
<file path=[Content_Types].xml><?xml version="1.0" encoding="utf-8"?>
<Types xmlns="http://schemas.openxmlformats.org/package/2006/content-types">
  <Default Extension="jpeg" ContentType="image/jpeg"/>
  <Default Extension="JPG" ContentType="image/.jpg"/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pStyle w:val="2"/>
        <w:bidi w:val="0"/>
        <w:jc w:val="center"/>
      </w:pPr>
      <w:r>
        <w:rPr>
          <w:rFonts w:hint="eastAsia"/>
          <w:lang w:eastAsia="zh-CN"/>
        </w:rPr>
        <w:t>江苏农垦金象传动</w:t>
      </w:r>
      <w:r>
        <w:rPr>
          <w:rFonts w:hint="eastAsia"/>
        </w:rPr>
        <w:t>1.</w:t>
      </w:r>
      <w:r>
        <w:rPr>
          <w:rFonts w:hint="eastAsia"/>
          <w:lang w:val="en-US" w:eastAsia="zh-CN"/>
        </w:rPr>
        <w:t>2</w:t>
      </w:r>
      <w:r>
        <w:rPr>
          <w:rFonts w:hint="eastAsia"/>
        </w:rPr>
        <w:t>MW光项目</w:t>
      </w:r>
    </w:p>
    <w:p>
      <w:pPr>
        <w:jc w:val="center"/>
        <w:rPr>
          <w:rFonts w:hint="eastAsia" w:ascii="宋体" w:hAnsi="宋体" w:cs="宋体"/>
          <w:b/>
          <w:bCs/>
          <w:sz w:val="32"/>
          <w:szCs w:val="32"/>
        </w:rPr>
      </w:pPr>
      <w:r>
        <w:rPr>
          <w:rFonts w:hint="eastAsia" w:ascii="宋体" w:hAnsi="宋体" w:cs="宋体"/>
          <w:b/>
          <w:bCs/>
          <w:sz w:val="32"/>
          <w:szCs w:val="32"/>
        </w:rPr>
        <w:t>监理日报</w:t>
      </w:r>
    </w:p>
    <w:p>
      <w:pPr>
        <w:jc w:val="center"/>
        <w:rPr>
          <w:rFonts w:hint="eastAsia" w:ascii="宋体" w:hAnsi="宋体" w:cs="宋体"/>
          <w:b/>
          <w:bCs/>
          <w:sz w:val="24"/>
        </w:rPr>
      </w:pPr>
      <w:r>
        <w:rPr>
          <w:rFonts w:hint="eastAsia" w:ascii="宋体" w:hAnsi="宋体" w:cs="宋体"/>
          <w:b/>
          <w:bCs/>
          <w:sz w:val="24"/>
        </w:rPr>
        <w:t>202</w:t>
      </w:r>
      <w:r>
        <w:rPr>
          <w:rFonts w:hint="eastAsia" w:ascii="宋体" w:hAnsi="宋体" w:cs="宋体"/>
          <w:b/>
          <w:bCs/>
          <w:sz w:val="24"/>
          <w:lang w:val="en-US" w:eastAsia="zh-CN"/>
        </w:rPr>
        <w:t>2</w:t>
      </w:r>
      <w:r>
        <w:rPr>
          <w:rFonts w:hint="eastAsia" w:ascii="宋体" w:hAnsi="宋体" w:cs="宋体"/>
          <w:b/>
          <w:bCs/>
          <w:sz w:val="24"/>
        </w:rPr>
        <w:t>年</w:t>
      </w:r>
      <w:r>
        <w:rPr>
          <w:rFonts w:hint="eastAsia" w:ascii="宋体" w:hAnsi="宋体" w:cs="宋体"/>
          <w:b/>
          <w:bCs/>
          <w:sz w:val="24"/>
          <w:lang w:val="en-US" w:eastAsia="zh-CN"/>
        </w:rPr>
        <w:t>7</w:t>
      </w:r>
      <w:r>
        <w:rPr>
          <w:rFonts w:hint="eastAsia" w:ascii="宋体" w:hAnsi="宋体" w:cs="宋体"/>
          <w:b/>
          <w:bCs/>
          <w:sz w:val="24"/>
        </w:rPr>
        <w:t>月</w:t>
      </w:r>
      <w:r>
        <w:rPr>
          <w:rFonts w:hint="eastAsia" w:ascii="宋体" w:hAnsi="宋体" w:cs="宋体"/>
          <w:b/>
          <w:bCs/>
          <w:sz w:val="24"/>
          <w:lang w:val="en-US" w:eastAsia="zh-CN"/>
        </w:rPr>
        <w:t>4</w:t>
      </w:r>
      <w:r>
        <w:rPr>
          <w:rFonts w:hint="eastAsia" w:ascii="宋体" w:hAnsi="宋体" w:cs="宋体"/>
          <w:b/>
          <w:bCs/>
          <w:sz w:val="24"/>
        </w:rPr>
        <w:t xml:space="preserve">日 </w:t>
      </w:r>
      <w:r>
        <w:rPr>
          <w:rFonts w:hint="eastAsia" w:ascii="宋体" w:hAnsi="宋体" w:cs="宋体"/>
          <w:b/>
          <w:bCs/>
          <w:sz w:val="24"/>
          <w:lang w:val="en-US" w:eastAsia="zh-CN"/>
        </w:rPr>
        <w:t xml:space="preserve"> </w:t>
      </w:r>
      <w:r>
        <w:rPr>
          <w:rFonts w:hint="eastAsia" w:ascii="宋体" w:hAnsi="宋体" w:cs="宋体"/>
          <w:b/>
          <w:bCs/>
          <w:sz w:val="24"/>
        </w:rPr>
        <w:t xml:space="preserve"> </w:t>
      </w:r>
      <w:r>
        <w:rPr>
          <w:rFonts w:hint="eastAsia" w:ascii="宋体" w:hAnsi="宋体" w:cs="宋体"/>
          <w:b/>
          <w:bCs/>
          <w:sz w:val="24"/>
          <w:lang w:val="en-US" w:eastAsia="zh-CN"/>
        </w:rPr>
        <w:t xml:space="preserve">  </w:t>
      </w:r>
      <w:r>
        <w:rPr>
          <w:rFonts w:hint="eastAsia" w:ascii="宋体" w:hAnsi="宋体" w:cs="宋体"/>
          <w:b/>
          <w:bCs/>
          <w:sz w:val="24"/>
        </w:rPr>
        <w:t xml:space="preserve"> </w:t>
      </w:r>
      <w:r>
        <w:rPr>
          <w:rFonts w:hint="eastAsia" w:ascii="宋体" w:hAnsi="宋体" w:cs="宋体"/>
          <w:b/>
          <w:bCs/>
          <w:sz w:val="24"/>
          <w:lang w:val="en-US" w:eastAsia="zh-CN"/>
        </w:rPr>
        <w:t xml:space="preserve">  </w:t>
      </w:r>
      <w:r>
        <w:rPr>
          <w:rFonts w:hint="eastAsia" w:ascii="宋体" w:hAnsi="宋体" w:cs="宋体"/>
          <w:b/>
          <w:bCs/>
          <w:sz w:val="24"/>
        </w:rPr>
        <w:t xml:space="preserve">  星期</w:t>
      </w:r>
      <w:r>
        <w:rPr>
          <w:rFonts w:hint="eastAsia" w:ascii="宋体" w:hAnsi="宋体" w:cs="宋体"/>
          <w:b/>
          <w:bCs/>
          <w:sz w:val="24"/>
          <w:lang w:eastAsia="zh-CN"/>
        </w:rPr>
        <w:t>一</w:t>
      </w:r>
      <w:r>
        <w:rPr>
          <w:rFonts w:hint="eastAsia" w:ascii="宋体" w:hAnsi="宋体" w:cs="宋体"/>
          <w:b/>
          <w:bCs/>
          <w:sz w:val="24"/>
          <w:lang w:val="en-US" w:eastAsia="zh-CN"/>
        </w:rPr>
        <w:t xml:space="preserve">        </w:t>
      </w:r>
      <w:r>
        <w:rPr>
          <w:rFonts w:hint="eastAsia" w:ascii="宋体" w:hAnsi="宋体" w:cs="宋体"/>
          <w:b/>
          <w:bCs/>
          <w:sz w:val="24"/>
        </w:rPr>
        <w:t xml:space="preserve"> </w:t>
      </w:r>
      <w:r>
        <w:rPr>
          <w:rFonts w:hint="eastAsia" w:ascii="宋体" w:hAnsi="宋体" w:cs="宋体"/>
          <w:b/>
          <w:bCs/>
          <w:sz w:val="24"/>
          <w:lang w:eastAsia="zh-CN"/>
        </w:rPr>
        <w:t>晴转雨</w:t>
      </w:r>
      <w:r>
        <w:rPr>
          <w:rFonts w:hint="eastAsia" w:ascii="宋体" w:hAnsi="宋体" w:cs="宋体"/>
          <w:b/>
          <w:bCs/>
          <w:sz w:val="24"/>
          <w:lang w:val="en-US" w:eastAsia="zh-CN"/>
        </w:rPr>
        <w:t xml:space="preserve"> 26</w:t>
      </w:r>
      <w:r>
        <w:rPr>
          <w:rFonts w:hint="eastAsia" w:ascii="宋体" w:hAnsi="宋体" w:cs="宋体"/>
          <w:b/>
          <w:bCs/>
          <w:sz w:val="24"/>
        </w:rPr>
        <w:t>-</w:t>
      </w:r>
      <w:r>
        <w:rPr>
          <w:rFonts w:hint="eastAsia" w:ascii="宋体" w:hAnsi="宋体" w:cs="宋体"/>
          <w:b/>
          <w:bCs/>
          <w:sz w:val="24"/>
          <w:lang w:val="en-US" w:eastAsia="zh-CN"/>
        </w:rPr>
        <w:t>32</w:t>
      </w:r>
      <w:r>
        <w:rPr>
          <w:rFonts w:hint="eastAsia" w:ascii="宋体" w:hAnsi="宋体" w:cs="宋体"/>
          <w:b/>
          <w:bCs/>
          <w:sz w:val="24"/>
        </w:rPr>
        <w:t>℃</w:t>
      </w:r>
    </w:p>
    <w:p>
      <w:pPr>
        <w:jc w:val="center"/>
        <w:rPr>
          <w:rFonts w:hint="eastAsia" w:ascii="宋体" w:hAnsi="宋体" w:cs="宋体"/>
          <w:b/>
          <w:bCs/>
          <w:sz w:val="24"/>
        </w:rPr>
      </w:pPr>
    </w:p>
    <w:p>
      <w:pPr>
        <w:spacing w:line="360" w:lineRule="auto"/>
        <w:rPr>
          <w:rFonts w:ascii="宋体" w:hAnsi="宋体" w:cs="宋体"/>
          <w:b/>
          <w:bCs/>
          <w:sz w:val="24"/>
        </w:rPr>
      </w:pPr>
      <w:r>
        <w:rPr>
          <w:rFonts w:hint="eastAsia" w:ascii="宋体" w:hAnsi="宋体" w:cs="宋体"/>
          <w:b/>
          <w:bCs/>
          <w:sz w:val="24"/>
        </w:rPr>
        <w:t>一、工程概况</w:t>
      </w:r>
    </w:p>
    <w:p>
      <w:pPr>
        <w:spacing w:line="360" w:lineRule="auto"/>
        <w:ind w:firstLine="480" w:firstLineChars="200"/>
        <w:rPr>
          <w:rFonts w:ascii="宋体" w:hAnsi="宋体" w:cs="宋体"/>
          <w:sz w:val="24"/>
        </w:rPr>
      </w:pPr>
      <w:r>
        <w:rPr>
          <w:rFonts w:hint="eastAsia" w:ascii="宋体" w:hAnsi="宋体" w:cs="宋体"/>
          <w:sz w:val="24"/>
        </w:rPr>
        <w:t>项目参建单位</w:t>
      </w:r>
    </w:p>
    <w:p>
      <w:pPr>
        <w:spacing w:line="360" w:lineRule="auto"/>
        <w:ind w:firstLine="480" w:firstLineChars="200"/>
        <w:rPr>
          <w:rFonts w:ascii="宋体" w:hAnsi="宋体" w:cs="宋体"/>
          <w:sz w:val="24"/>
        </w:rPr>
      </w:pPr>
      <w:r>
        <w:rPr>
          <w:rFonts w:hint="eastAsia" w:ascii="宋体" w:hAnsi="宋体" w:cs="宋体"/>
          <w:sz w:val="24"/>
        </w:rPr>
        <w:t>业主单位：江</w:t>
      </w:r>
      <w:r>
        <w:rPr>
          <w:rFonts w:hint="eastAsia" w:ascii="宋体" w:hAnsi="宋体" w:cs="宋体"/>
          <w:sz w:val="24"/>
          <w:lang w:eastAsia="zh-CN"/>
        </w:rPr>
        <w:t>苏农</w:t>
      </w:r>
      <w:r>
        <w:rPr>
          <w:rFonts w:hint="eastAsia" w:ascii="宋体" w:hAnsi="宋体" w:cs="宋体"/>
          <w:sz w:val="24"/>
        </w:rPr>
        <w:t>垦清洁能源有限公司</w:t>
      </w:r>
    </w:p>
    <w:p>
      <w:pPr>
        <w:spacing w:line="360" w:lineRule="auto"/>
        <w:ind w:firstLine="480" w:firstLineChars="200"/>
        <w:rPr>
          <w:rFonts w:hint="eastAsia" w:ascii="宋体" w:hAnsi="宋体" w:cs="宋体"/>
          <w:sz w:val="24"/>
          <w:lang w:val="en-US" w:eastAsia="zh-CN"/>
        </w:rPr>
      </w:pPr>
      <w:r>
        <w:rPr>
          <w:rFonts w:hint="eastAsia" w:ascii="宋体" w:hAnsi="宋体" w:cs="宋体"/>
          <w:sz w:val="24"/>
        </w:rPr>
        <w:t>总包单位：</w:t>
      </w:r>
      <w:r>
        <w:rPr>
          <w:rFonts w:hint="eastAsia" w:ascii="宋体" w:hAnsi="宋体" w:cs="宋体"/>
          <w:sz w:val="24"/>
          <w:lang w:val="en-US" w:eastAsia="zh-CN"/>
        </w:rPr>
        <w:t>南京国联电力工程设计有限公司</w:t>
      </w:r>
    </w:p>
    <w:p>
      <w:pPr>
        <w:spacing w:line="360" w:lineRule="auto"/>
        <w:ind w:firstLine="480" w:firstLineChars="200"/>
        <w:rPr>
          <w:rFonts w:ascii="宋体" w:hAnsi="宋体" w:cs="宋体"/>
          <w:sz w:val="24"/>
        </w:rPr>
      </w:pPr>
      <w:r>
        <w:rPr>
          <w:rFonts w:hint="eastAsia" w:ascii="宋体" w:hAnsi="宋体" w:cs="宋体"/>
          <w:sz w:val="24"/>
        </w:rPr>
        <w:t>监理单位：常州正衡电力工程监理有限公司</w:t>
      </w:r>
    </w:p>
    <w:p>
      <w:pPr>
        <w:numPr>
          <w:ilvl w:val="0"/>
          <w:numId w:val="1"/>
        </w:numPr>
        <w:spacing w:line="360" w:lineRule="auto"/>
        <w:ind w:left="120" w:leftChars="0" w:firstLine="0" w:firstLineChars="0"/>
        <w:rPr>
          <w:rFonts w:hint="eastAsia" w:ascii="宋体" w:hAnsi="宋体" w:cs="宋体"/>
          <w:b/>
          <w:bCs/>
          <w:sz w:val="24"/>
        </w:rPr>
      </w:pPr>
      <w:r>
        <w:rPr>
          <w:rFonts w:hint="eastAsia" w:ascii="宋体" w:hAnsi="宋体" w:cs="宋体"/>
          <w:b/>
          <w:bCs/>
          <w:sz w:val="24"/>
        </w:rPr>
        <w:t>现场施工情况</w:t>
      </w:r>
    </w:p>
    <w:p>
      <w:pPr>
        <w:tabs>
          <w:tab w:val="left" w:pos="450"/>
        </w:tabs>
        <w:spacing w:line="360" w:lineRule="auto"/>
        <w:ind w:left="719" w:leftChars="228" w:hanging="240" w:hangingChars="100"/>
        <w:rPr>
          <w:rFonts w:hint="default" w:ascii="宋体" w:hAnsi="宋体" w:eastAsia="宋体" w:cs="宋体"/>
          <w:sz w:val="24"/>
          <w:lang w:val="en-US" w:eastAsia="zh-CN"/>
        </w:rPr>
      </w:pPr>
      <w:r>
        <w:rPr>
          <w:rFonts w:hint="eastAsia" w:ascii="宋体" w:hAnsi="宋体" w:cs="宋体"/>
          <w:sz w:val="24"/>
        </w:rPr>
        <w:t>1、</w:t>
      </w:r>
      <w:r>
        <w:rPr>
          <w:rFonts w:hint="eastAsia" w:ascii="宋体" w:hAnsi="宋体" w:cs="宋体"/>
          <w:sz w:val="24"/>
          <w:lang w:eastAsia="zh-CN"/>
        </w:rPr>
        <w:t>厂房加固人员</w:t>
      </w:r>
      <w:r>
        <w:rPr>
          <w:rFonts w:hint="eastAsia" w:ascii="宋体" w:hAnsi="宋体" w:cs="宋体"/>
          <w:sz w:val="24"/>
          <w:lang w:val="en-US" w:eastAsia="zh-CN"/>
        </w:rPr>
        <w:t>8人，</w:t>
      </w:r>
      <w:r>
        <w:rPr>
          <w:rFonts w:hint="eastAsia" w:ascii="宋体" w:hAnsi="宋体" w:cs="宋体"/>
          <w:sz w:val="24"/>
        </w:rPr>
        <w:t>项目部</w:t>
      </w:r>
      <w:r>
        <w:rPr>
          <w:rFonts w:hint="eastAsia" w:ascii="宋体" w:hAnsi="宋体" w:cs="宋体"/>
          <w:sz w:val="24"/>
          <w:lang w:eastAsia="zh-CN"/>
        </w:rPr>
        <w:t>管理人员</w:t>
      </w:r>
      <w:r>
        <w:rPr>
          <w:rFonts w:hint="eastAsia" w:ascii="宋体" w:hAnsi="宋体" w:cs="宋体"/>
          <w:sz w:val="24"/>
        </w:rPr>
        <w:t>2人</w:t>
      </w:r>
      <w:r>
        <w:rPr>
          <w:rFonts w:hint="eastAsia" w:ascii="宋体" w:hAnsi="宋体" w:cs="宋体"/>
          <w:sz w:val="24"/>
          <w:lang w:eastAsia="zh-CN"/>
        </w:rPr>
        <w:t>，屋面光伏施工</w:t>
      </w:r>
      <w:r>
        <w:rPr>
          <w:rFonts w:hint="eastAsia" w:ascii="宋体" w:hAnsi="宋体" w:cs="宋体"/>
          <w:sz w:val="24"/>
          <w:lang w:val="en-US" w:eastAsia="zh-CN"/>
        </w:rPr>
        <w:t>6人，</w:t>
      </w:r>
      <w:r>
        <w:rPr>
          <w:rFonts w:hint="eastAsia" w:ascii="宋体" w:hAnsi="宋体" w:cs="宋体"/>
          <w:sz w:val="24"/>
          <w:lang w:eastAsia="zh-CN"/>
        </w:rPr>
        <w:t>曲臂车</w:t>
      </w:r>
      <w:r>
        <w:rPr>
          <w:rFonts w:hint="eastAsia" w:ascii="宋体" w:hAnsi="宋体" w:cs="宋体"/>
          <w:sz w:val="24"/>
          <w:lang w:val="en-US" w:eastAsia="zh-CN"/>
        </w:rPr>
        <w:t>4台；</w:t>
      </w:r>
    </w:p>
    <w:p>
      <w:pPr>
        <w:widowControl/>
        <w:numPr>
          <w:ilvl w:val="0"/>
          <w:numId w:val="0"/>
        </w:numPr>
        <w:spacing w:line="360" w:lineRule="auto"/>
        <w:ind w:firstLine="480" w:firstLineChars="200"/>
        <w:jc w:val="left"/>
        <w:rPr>
          <w:rFonts w:hint="eastAsia" w:ascii="宋体" w:hAnsi="宋体" w:cs="宋体"/>
          <w:sz w:val="24"/>
          <w:lang w:val="en-US" w:eastAsia="zh-CN"/>
        </w:rPr>
      </w:pPr>
      <w:r>
        <w:rPr>
          <w:rFonts w:hint="eastAsia" w:ascii="宋体" w:hAnsi="宋体" w:cs="宋体"/>
          <w:sz w:val="24"/>
        </w:rPr>
        <w:t>2、</w:t>
      </w:r>
      <w:r>
        <w:rPr>
          <w:rFonts w:hint="eastAsia" w:ascii="宋体" w:hAnsi="宋体" w:cs="宋体"/>
          <w:sz w:val="24"/>
          <w:lang w:val="en-US" w:eastAsia="zh-CN"/>
        </w:rPr>
        <w:t>2#、3#车间檩条加固施工；钢梁加固试安装；</w:t>
      </w:r>
    </w:p>
    <w:p>
      <w:pPr>
        <w:widowControl/>
        <w:numPr>
          <w:ilvl w:val="0"/>
          <w:numId w:val="0"/>
        </w:numPr>
        <w:spacing w:line="360" w:lineRule="auto"/>
        <w:ind w:firstLine="480" w:firstLineChars="200"/>
        <w:jc w:val="left"/>
        <w:rPr>
          <w:rFonts w:hint="default" w:ascii="宋体" w:hAnsi="宋体" w:cs="宋体"/>
          <w:sz w:val="24"/>
          <w:lang w:val="en-US" w:eastAsia="zh-CN"/>
        </w:rPr>
      </w:pPr>
      <w:r>
        <w:rPr>
          <w:rFonts w:hint="eastAsia" w:ascii="宋体" w:hAnsi="宋体" w:cs="宋体"/>
          <w:sz w:val="24"/>
          <w:lang w:val="en-US" w:eastAsia="zh-CN"/>
        </w:rPr>
        <w:t>3、屋面桥架安装；</w:t>
      </w:r>
    </w:p>
    <w:p>
      <w:pPr>
        <w:widowControl/>
        <w:numPr>
          <w:ilvl w:val="0"/>
          <w:numId w:val="0"/>
        </w:numPr>
        <w:spacing w:line="360" w:lineRule="auto"/>
        <w:jc w:val="left"/>
        <w:rPr>
          <w:rFonts w:hint="eastAsia" w:ascii="宋体" w:hAnsi="宋体" w:cs="宋体"/>
          <w:b/>
          <w:bCs/>
          <w:sz w:val="24"/>
        </w:rPr>
      </w:pPr>
      <w:r>
        <w:rPr>
          <w:rFonts w:hint="eastAsia" w:ascii="宋体" w:hAnsi="宋体" w:cs="宋体"/>
          <w:b/>
          <w:bCs/>
          <w:sz w:val="24"/>
        </w:rPr>
        <w:t>三、现场安全、质量情况</w:t>
      </w:r>
    </w:p>
    <w:p>
      <w:pPr>
        <w:tabs>
          <w:tab w:val="left" w:pos="450"/>
        </w:tabs>
        <w:spacing w:line="360" w:lineRule="auto"/>
        <w:ind w:left="959" w:leftChars="228" w:hanging="480" w:hangingChars="200"/>
        <w:rPr>
          <w:rFonts w:hint="eastAsia" w:ascii="宋体" w:hAnsi="宋体" w:cs="宋体"/>
          <w:sz w:val="24"/>
          <w:lang w:eastAsia="zh-CN"/>
        </w:rPr>
      </w:pPr>
      <w:r>
        <w:rPr>
          <w:rFonts w:hint="eastAsia" w:ascii="宋体" w:hAnsi="宋体" w:cs="宋体"/>
          <w:sz w:val="24"/>
          <w:lang w:val="en-US" w:eastAsia="zh-CN"/>
        </w:rPr>
        <w:t>1、旁站厂房檩条加固施工，施工人员劳保用品配置齐全，安全文明措施到位，现场安全可控</w:t>
      </w:r>
      <w:r>
        <w:rPr>
          <w:rFonts w:hint="eastAsia" w:ascii="宋体" w:hAnsi="宋体" w:cs="宋体"/>
          <w:sz w:val="24"/>
          <w:lang w:eastAsia="zh-CN"/>
        </w:rPr>
        <w:t>；</w:t>
      </w:r>
    </w:p>
    <w:p>
      <w:pPr>
        <w:tabs>
          <w:tab w:val="left" w:pos="450"/>
        </w:tabs>
        <w:spacing w:line="360" w:lineRule="auto"/>
        <w:ind w:left="959" w:leftChars="228" w:hanging="480" w:hangingChars="200"/>
        <w:rPr>
          <w:rFonts w:hint="default" w:ascii="宋体" w:hAnsi="宋体" w:cs="宋体"/>
          <w:sz w:val="24"/>
          <w:lang w:val="en-US" w:eastAsia="zh-CN"/>
        </w:rPr>
      </w:pPr>
      <w:r>
        <w:rPr>
          <w:rFonts w:hint="eastAsia" w:ascii="宋体" w:hAnsi="宋体" w:cs="宋体"/>
          <w:sz w:val="24"/>
          <w:lang w:val="en-US" w:eastAsia="zh-CN"/>
        </w:rPr>
        <w:t>2、对屋面桥架安装进行检查，桥架固定牢固、平直，安装符合要求，质量可控；</w:t>
      </w:r>
    </w:p>
    <w:p>
      <w:pPr>
        <w:numPr>
          <w:ilvl w:val="0"/>
          <w:numId w:val="2"/>
        </w:numPr>
        <w:spacing w:line="360" w:lineRule="auto"/>
        <w:rPr>
          <w:rFonts w:hint="default" w:ascii="宋体" w:hAnsi="宋体" w:cs="宋体"/>
          <w:sz w:val="24"/>
          <w:lang w:val="en-US" w:eastAsia="zh-CN"/>
        </w:rPr>
      </w:pPr>
      <w:r>
        <w:rPr>
          <w:rFonts w:hint="eastAsia" w:ascii="宋体" w:hAnsi="宋体" w:cs="宋体"/>
          <w:b/>
          <w:bCs/>
          <w:sz w:val="24"/>
        </w:rPr>
        <w:t>实际进度计划进度对比分析</w:t>
      </w:r>
    </w:p>
    <w:p>
      <w:pPr>
        <w:widowControl/>
        <w:numPr>
          <w:ilvl w:val="0"/>
          <w:numId w:val="3"/>
        </w:numPr>
        <w:spacing w:line="360" w:lineRule="auto"/>
        <w:ind w:firstLine="480" w:firstLineChars="200"/>
        <w:jc w:val="left"/>
        <w:rPr>
          <w:rFonts w:hint="default" w:ascii="宋体" w:hAnsi="宋体" w:cs="宋体"/>
          <w:kern w:val="0"/>
          <w:sz w:val="24"/>
          <w:lang w:val="en-US" w:eastAsia="zh-CN"/>
        </w:rPr>
      </w:pPr>
      <w:r>
        <w:rPr>
          <w:rFonts w:hint="eastAsia" w:ascii="宋体" w:hAnsi="宋体" w:cs="宋体"/>
          <w:kern w:val="0"/>
          <w:sz w:val="24"/>
          <w:lang w:val="en-US" w:eastAsia="zh-CN"/>
        </w:rPr>
        <w:t>彩钢瓦进场完成100%；光伏支架进场100%；桥架进场完成100%；1*4</w:t>
      </w:r>
    </w:p>
    <w:p>
      <w:pPr>
        <w:widowControl/>
        <w:numPr>
          <w:ilvl w:val="0"/>
          <w:numId w:val="0"/>
        </w:numPr>
        <w:spacing w:line="360" w:lineRule="auto"/>
        <w:ind w:firstLine="720" w:firstLineChars="300"/>
        <w:jc w:val="left"/>
        <w:rPr>
          <w:rFonts w:hint="default" w:ascii="宋体" w:hAnsi="宋体" w:cs="宋体"/>
          <w:kern w:val="0"/>
          <w:sz w:val="24"/>
          <w:lang w:val="en-US" w:eastAsia="zh-CN"/>
        </w:rPr>
      </w:pPr>
      <w:r>
        <w:rPr>
          <w:rFonts w:hint="eastAsia" w:ascii="宋体" w:hAnsi="宋体" w:cs="宋体"/>
          <w:kern w:val="0"/>
          <w:sz w:val="24"/>
          <w:lang w:val="en-US" w:eastAsia="zh-CN"/>
        </w:rPr>
        <w:t>光伏电缆进场100%；玻璃格栅板进场100%；</w:t>
      </w:r>
    </w:p>
    <w:p>
      <w:pPr>
        <w:widowControl/>
        <w:numPr>
          <w:ilvl w:val="0"/>
          <w:numId w:val="0"/>
        </w:numPr>
        <w:spacing w:line="360" w:lineRule="auto"/>
        <w:ind w:left="719" w:leftChars="228" w:hanging="240" w:hangingChars="100"/>
        <w:jc w:val="left"/>
        <w:rPr>
          <w:rFonts w:hint="eastAsia" w:ascii="宋体" w:hAnsi="宋体" w:cs="宋体"/>
          <w:kern w:val="0"/>
          <w:sz w:val="24"/>
          <w:lang w:val="en-US" w:eastAsia="zh-CN"/>
        </w:rPr>
      </w:pPr>
      <w:r>
        <w:rPr>
          <w:rFonts w:hint="eastAsia" w:ascii="宋体" w:hAnsi="宋体" w:cs="宋体"/>
          <w:kern w:val="0"/>
          <w:sz w:val="24"/>
          <w:lang w:val="en-US" w:eastAsia="zh-CN"/>
        </w:rPr>
        <w:t>2、屋面彩钢瓦更换全部完成；屋面光伏支架安装完成100%；</w:t>
      </w:r>
      <w:r>
        <w:rPr>
          <w:rFonts w:hint="eastAsia" w:ascii="宋体" w:hAnsi="宋体" w:cs="宋体"/>
          <w:sz w:val="24"/>
          <w:lang w:val="en-US" w:eastAsia="zh-CN"/>
        </w:rPr>
        <w:t>桥架安装共计270米，今日完成54米，累计完成81米，累计完成30%；</w:t>
      </w:r>
    </w:p>
    <w:p>
      <w:pPr>
        <w:widowControl/>
        <w:numPr>
          <w:ilvl w:val="0"/>
          <w:numId w:val="0"/>
        </w:numPr>
        <w:spacing w:line="360" w:lineRule="auto"/>
        <w:ind w:left="719" w:leftChars="228" w:hanging="240" w:hangingChars="100"/>
        <w:jc w:val="left"/>
        <w:rPr>
          <w:rFonts w:hint="eastAsia" w:ascii="宋体" w:hAnsi="宋体" w:cs="宋体"/>
          <w:sz w:val="24"/>
          <w:lang w:val="en-US" w:eastAsia="zh-CN"/>
        </w:rPr>
      </w:pPr>
      <w:r>
        <w:rPr>
          <w:rFonts w:hint="eastAsia" w:ascii="宋体" w:hAnsi="宋体" w:cs="宋体"/>
          <w:kern w:val="0"/>
          <w:sz w:val="24"/>
          <w:lang w:val="en-US" w:eastAsia="zh-CN"/>
        </w:rPr>
        <w:t>3、4#车间檩条加固完成100%；3#车间檩条加固完成100%；2#车间檩条加固今日完成87根，累计完成245根，累计完成85%；5#车间檩条加固今日完成16根 ，累计完成16根，累计加固完成5%；</w:t>
      </w:r>
      <w:bookmarkStart w:id="0" w:name="_GoBack"/>
      <w:bookmarkEnd w:id="0"/>
    </w:p>
    <w:p>
      <w:pPr>
        <w:widowControl/>
        <w:numPr>
          <w:ilvl w:val="0"/>
          <w:numId w:val="4"/>
        </w:numPr>
        <w:spacing w:line="360" w:lineRule="auto"/>
        <w:ind w:left="719" w:leftChars="228" w:hanging="240" w:hangingChars="100"/>
        <w:jc w:val="left"/>
        <w:rPr>
          <w:rFonts w:hint="default" w:ascii="宋体" w:hAnsi="宋体" w:cs="宋体"/>
          <w:sz w:val="24"/>
          <w:lang w:val="en-US" w:eastAsia="zh-CN"/>
        </w:rPr>
      </w:pPr>
      <w:r>
        <w:rPr>
          <w:rFonts w:hint="eastAsia" w:ascii="宋体" w:hAnsi="宋体" w:cs="宋体"/>
          <w:sz w:val="24"/>
          <w:lang w:val="en-US" w:eastAsia="zh-CN"/>
        </w:rPr>
        <w:t>厂房加固施工进度滞后，已增加机械及人员进行赶工；</w:t>
      </w:r>
    </w:p>
    <w:p>
      <w:pPr>
        <w:widowControl/>
        <w:spacing w:line="360" w:lineRule="auto"/>
        <w:jc w:val="left"/>
        <w:rPr>
          <w:rFonts w:hint="eastAsia" w:ascii="宋体" w:hAnsi="宋体" w:cs="宋体"/>
          <w:b/>
          <w:bCs/>
          <w:kern w:val="0"/>
          <w:sz w:val="24"/>
          <w:lang w:eastAsia="zh-CN"/>
        </w:rPr>
      </w:pPr>
      <w:r>
        <w:rPr>
          <w:rFonts w:hint="eastAsia" w:ascii="宋体" w:hAnsi="宋体" w:cs="宋体"/>
          <w:kern w:val="0"/>
          <w:sz w:val="24"/>
          <w:lang w:val="en-US" w:eastAsia="zh-CN"/>
        </w:rPr>
        <w:t xml:space="preserve"> </w:t>
      </w:r>
      <w:r>
        <w:rPr>
          <w:rFonts w:hint="eastAsia" w:ascii="宋体" w:hAnsi="宋体" w:cs="宋体"/>
          <w:b/>
          <w:bCs/>
          <w:kern w:val="0"/>
          <w:sz w:val="24"/>
          <w:lang w:eastAsia="zh-CN"/>
        </w:rPr>
        <w:t>工程形象照片</w:t>
      </w:r>
    </w:p>
    <w:p>
      <w:pPr>
        <w:widowControl/>
        <w:spacing w:line="360" w:lineRule="auto"/>
        <w:jc w:val="left"/>
        <w:rPr>
          <w:rFonts w:hint="eastAsia"/>
          <w:lang w:val="en-US" w:eastAsia="zh-CN"/>
        </w:rPr>
      </w:pPr>
    </w:p>
    <w:p>
      <w:pPr>
        <w:widowControl/>
        <w:spacing w:line="360" w:lineRule="auto"/>
        <w:jc w:val="left"/>
        <w:rPr>
          <w:rFonts w:hint="eastAsia"/>
          <w:lang w:val="en-US" w:eastAsia="zh-CN"/>
        </w:rPr>
      </w:pPr>
      <w:r>
        <w:rPr>
          <w:rFonts w:hint="eastAsia"/>
          <w:lang w:val="en-US" w:eastAsia="zh-CN"/>
        </w:rPr>
        <w:drawing>
          <wp:anchor distT="0" distB="0" distL="114300" distR="114300" simplePos="0" relativeHeight="251664384" behindDoc="0" locked="0" layoutInCell="1" allowOverlap="1">
            <wp:simplePos x="0" y="0"/>
            <wp:positionH relativeFrom="column">
              <wp:posOffset>2886075</wp:posOffset>
            </wp:positionH>
            <wp:positionV relativeFrom="paragraph">
              <wp:posOffset>5905500</wp:posOffset>
            </wp:positionV>
            <wp:extent cx="2998470" cy="2646680"/>
            <wp:effectExtent l="0" t="0" r="11430" b="1270"/>
            <wp:wrapSquare wrapText="bothSides"/>
            <wp:docPr id="6" name="图片 6" descr="120e13e6a5b23b5c04ea748f7f1985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6" name="图片 6" descr="120e13e6a5b23b5c04ea748f7f19854"/>
                    <pic:cNvPicPr>
                      <a:picLocks noChangeAspect="1"/>
                    </pic:cNvPicPr>
                  </pic:nvPicPr>
                  <pic:blipFill>
                    <a:blip r:embed="rId4"/>
                    <a:stretch>
                      <a:fillRect/>
                    </a:stretch>
                  </pic:blipFill>
                  <pic:spPr>
                    <a:xfrm>
                      <a:off x="0" y="0"/>
                      <a:ext cx="2998470" cy="264668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>
          <w:rFonts w:hint="eastAsia"/>
          <w:lang w:val="en-US" w:eastAsia="zh-CN"/>
        </w:rPr>
        <w:drawing>
          <wp:anchor distT="0" distB="0" distL="114300" distR="114300" simplePos="0" relativeHeight="251663360" behindDoc="0" locked="0" layoutInCell="1" allowOverlap="1">
            <wp:simplePos x="0" y="0"/>
            <wp:positionH relativeFrom="column">
              <wp:posOffset>-448310</wp:posOffset>
            </wp:positionH>
            <wp:positionV relativeFrom="paragraph">
              <wp:posOffset>5906770</wp:posOffset>
            </wp:positionV>
            <wp:extent cx="3028950" cy="2649220"/>
            <wp:effectExtent l="0" t="0" r="0" b="17780"/>
            <wp:wrapSquare wrapText="bothSides"/>
            <wp:docPr id="5" name="图片 5" descr="faf0e897200f36b3828a363b6a47bf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5" name="图片 5" descr="faf0e897200f36b3828a363b6a47bf8"/>
                    <pic:cNvPicPr>
                      <a:picLocks noChangeAspect="1"/>
                    </pic:cNvPicPr>
                  </pic:nvPicPr>
                  <pic:blipFill>
                    <a:blip r:embed="rId5"/>
                    <a:stretch>
                      <a:fillRect/>
                    </a:stretch>
                  </pic:blipFill>
                  <pic:spPr>
                    <a:xfrm>
                      <a:off x="0" y="0"/>
                      <a:ext cx="3028950" cy="264922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>
          <w:rFonts w:hint="eastAsia"/>
          <w:lang w:val="en-US" w:eastAsia="zh-CN"/>
        </w:rPr>
        <w:drawing>
          <wp:anchor distT="0" distB="0" distL="114300" distR="114300" simplePos="0" relativeHeight="251662336" behindDoc="0" locked="0" layoutInCell="1" allowOverlap="1">
            <wp:simplePos x="0" y="0"/>
            <wp:positionH relativeFrom="column">
              <wp:posOffset>2855595</wp:posOffset>
            </wp:positionH>
            <wp:positionV relativeFrom="paragraph">
              <wp:posOffset>3040380</wp:posOffset>
            </wp:positionV>
            <wp:extent cx="3036570" cy="2715260"/>
            <wp:effectExtent l="0" t="0" r="11430" b="8890"/>
            <wp:wrapSquare wrapText="bothSides"/>
            <wp:docPr id="4" name="图片 4" descr="c5f16eab00b30cb307b499eab545bc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4" name="图片 4" descr="c5f16eab00b30cb307b499eab545bc8"/>
                    <pic:cNvPicPr>
                      <a:picLocks noChangeAspect="1"/>
                    </pic:cNvPicPr>
                  </pic:nvPicPr>
                  <pic:blipFill>
                    <a:blip r:embed="rId6"/>
                    <a:stretch>
                      <a:fillRect/>
                    </a:stretch>
                  </pic:blipFill>
                  <pic:spPr>
                    <a:xfrm>
                      <a:off x="0" y="0"/>
                      <a:ext cx="3036570" cy="271526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>
          <w:rFonts w:hint="eastAsia"/>
          <w:lang w:val="en-US" w:eastAsia="zh-CN"/>
        </w:rPr>
        <w:drawing>
          <wp:anchor distT="0" distB="0" distL="114300" distR="114300" simplePos="0" relativeHeight="251661312" behindDoc="0" locked="0" layoutInCell="1" allowOverlap="1">
            <wp:simplePos x="0" y="0"/>
            <wp:positionH relativeFrom="column">
              <wp:posOffset>-457835</wp:posOffset>
            </wp:positionH>
            <wp:positionV relativeFrom="paragraph">
              <wp:posOffset>3026410</wp:posOffset>
            </wp:positionV>
            <wp:extent cx="3035935" cy="2727325"/>
            <wp:effectExtent l="0" t="0" r="12065" b="15875"/>
            <wp:wrapSquare wrapText="bothSides"/>
            <wp:docPr id="3" name="图片 3" descr="c04d925fdf89732f0d2763ff332407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" name="图片 3" descr="c04d925fdf89732f0d2763ff3324074"/>
                    <pic:cNvPicPr>
                      <a:picLocks noChangeAspect="1"/>
                    </pic:cNvPicPr>
                  </pic:nvPicPr>
                  <pic:blipFill>
                    <a:blip r:embed="rId7"/>
                    <a:stretch>
                      <a:fillRect/>
                    </a:stretch>
                  </pic:blipFill>
                  <pic:spPr>
                    <a:xfrm>
                      <a:off x="0" y="0"/>
                      <a:ext cx="3035935" cy="2727325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>
          <w:rFonts w:hint="eastAsia"/>
          <w:lang w:val="en-US" w:eastAsia="zh-CN"/>
        </w:rPr>
        <w:drawing>
          <wp:anchor distT="0" distB="0" distL="114300" distR="114300" simplePos="0" relativeHeight="251660288" behindDoc="0" locked="0" layoutInCell="1" allowOverlap="1">
            <wp:simplePos x="0" y="0"/>
            <wp:positionH relativeFrom="column">
              <wp:posOffset>2807335</wp:posOffset>
            </wp:positionH>
            <wp:positionV relativeFrom="paragraph">
              <wp:posOffset>137160</wp:posOffset>
            </wp:positionV>
            <wp:extent cx="3074035" cy="2658110"/>
            <wp:effectExtent l="0" t="0" r="12065" b="8890"/>
            <wp:wrapSquare wrapText="bothSides"/>
            <wp:docPr id="2" name="图片 2" descr="6645bf4f28d3e4465de8368e7eaa0a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图片 2" descr="6645bf4f28d3e4465de8368e7eaa0a5"/>
                    <pic:cNvPicPr>
                      <a:picLocks noChangeAspect="1"/>
                    </pic:cNvPicPr>
                  </pic:nvPicPr>
                  <pic:blipFill>
                    <a:blip r:embed="rId8"/>
                    <a:stretch>
                      <a:fillRect/>
                    </a:stretch>
                  </pic:blipFill>
                  <pic:spPr>
                    <a:xfrm>
                      <a:off x="0" y="0"/>
                      <a:ext cx="3074035" cy="265811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>
          <w:rFonts w:hint="eastAsia"/>
          <w:lang w:val="en-US" w:eastAsia="zh-CN"/>
        </w:rPr>
        <w:drawing>
          <wp:anchor distT="0" distB="0" distL="114300" distR="114300" simplePos="0" relativeHeight="251659264" behindDoc="0" locked="0" layoutInCell="1" allowOverlap="1">
            <wp:simplePos x="0" y="0"/>
            <wp:positionH relativeFrom="column">
              <wp:posOffset>-433070</wp:posOffset>
            </wp:positionH>
            <wp:positionV relativeFrom="paragraph">
              <wp:posOffset>127000</wp:posOffset>
            </wp:positionV>
            <wp:extent cx="3051810" cy="2668905"/>
            <wp:effectExtent l="0" t="0" r="15240" b="17145"/>
            <wp:wrapSquare wrapText="bothSides"/>
            <wp:docPr id="1" name="图片 1" descr="10be57bf33376887a4d2af096f2592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图片 1" descr="10be57bf33376887a4d2af096f25924"/>
                    <pic:cNvPicPr>
                      <a:picLocks noChangeAspect="1"/>
                    </pic:cNvPicPr>
                  </pic:nvPicPr>
                  <pic:blipFill>
                    <a:blip r:embed="rId9"/>
                    <a:stretch>
                      <a:fillRect/>
                    </a:stretch>
                  </pic:blipFill>
                  <pic:spPr>
                    <a:xfrm>
                      <a:off x="0" y="0"/>
                      <a:ext cx="3051810" cy="2668905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</w:p>
    <w:p>
      <w:pPr>
        <w:tabs>
          <w:tab w:val="left" w:pos="2016"/>
        </w:tabs>
        <w:bidi w:val="0"/>
        <w:jc w:val="left"/>
        <w:rPr>
          <w:rFonts w:hint="eastAsia"/>
          <w:lang w:val="en-US" w:eastAsia="zh-CN"/>
        </w:rPr>
      </w:pPr>
    </w:p>
    <w:sectPr>
      <w:pgSz w:w="11906" w:h="16838"/>
      <w:pgMar w:top="1100" w:right="1800" w:bottom="93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p14">
  <w:abstractNum w:abstractNumId="0">
    <w:nsid w:val="A0C0BF98"/>
    <w:multiLevelType w:val="singleLevel"/>
    <w:tmpl w:val="A0C0BF98"/>
    <w:lvl w:ilvl="0" w:tentative="0">
      <w:start w:val="2"/>
      <w:numFmt w:val="chineseCounting"/>
      <w:suff w:val="nothing"/>
      <w:lvlText w:val="%1、"/>
      <w:lvlJc w:val="left"/>
      <w:pPr>
        <w:ind w:left="120" w:leftChars="0" w:firstLine="0" w:firstLineChars="0"/>
      </w:pPr>
      <w:rPr>
        <w:rFonts w:hint="eastAsia"/>
      </w:rPr>
    </w:lvl>
  </w:abstractNum>
  <w:abstractNum w:abstractNumId="1">
    <w:nsid w:val="FCB726FF"/>
    <w:multiLevelType w:val="singleLevel"/>
    <w:tmpl w:val="FCB726FF"/>
    <w:lvl w:ilvl="0" w:tentative="0">
      <w:start w:val="1"/>
      <w:numFmt w:val="decimal"/>
      <w:suff w:val="nothing"/>
      <w:lvlText w:val="%1、"/>
      <w:lvlJc w:val="left"/>
    </w:lvl>
  </w:abstractNum>
  <w:abstractNum w:abstractNumId="2">
    <w:nsid w:val="0B66E4FD"/>
    <w:multiLevelType w:val="singleLevel"/>
    <w:tmpl w:val="0B66E4FD"/>
    <w:lvl w:ilvl="0" w:tentative="0">
      <w:start w:val="4"/>
      <w:numFmt w:val="chineseCounting"/>
      <w:suff w:val="nothing"/>
      <w:lvlText w:val="%1、"/>
      <w:lvlJc w:val="left"/>
      <w:rPr>
        <w:rFonts w:hint="eastAsia"/>
      </w:rPr>
    </w:lvl>
  </w:abstractNum>
  <w:abstractNum w:abstractNumId="3">
    <w:nsid w:val="7980BB0A"/>
    <w:multiLevelType w:val="singleLevel"/>
    <w:tmpl w:val="7980BB0A"/>
    <w:lvl w:ilvl="0" w:tentative="0">
      <w:start w:val="4"/>
      <w:numFmt w:val="decimal"/>
      <w:suff w:val="nothing"/>
      <w:lvlText w:val="%1、"/>
      <w:lvlJc w:val="left"/>
    </w:lvl>
  </w:abstractNum>
  <w:num w:numId="1">
    <w:abstractNumId w:val="0"/>
  </w:num>
  <w:num w:numId="2">
    <w:abstractNumId w:val="2"/>
  </w:num>
  <w:num w:numId="3">
    <w:abstractNumId w:val="1"/>
  </w:num>
  <w:num w:numId="4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NmRkZmVmZGIxNDQ3YWViZjhiMzZiZmExZWI3MGIyZGQifQ=="/>
  </w:docVars>
  <w:rsids>
    <w:rsidRoot w:val="416328C3"/>
    <w:rsid w:val="00094637"/>
    <w:rsid w:val="000A2215"/>
    <w:rsid w:val="000D6DA2"/>
    <w:rsid w:val="000E2039"/>
    <w:rsid w:val="00156764"/>
    <w:rsid w:val="00191865"/>
    <w:rsid w:val="001B4B48"/>
    <w:rsid w:val="00202466"/>
    <w:rsid w:val="00206939"/>
    <w:rsid w:val="00212A07"/>
    <w:rsid w:val="00231167"/>
    <w:rsid w:val="00232117"/>
    <w:rsid w:val="002B4869"/>
    <w:rsid w:val="002B795F"/>
    <w:rsid w:val="002C2F6D"/>
    <w:rsid w:val="002F43F9"/>
    <w:rsid w:val="003A1F62"/>
    <w:rsid w:val="003F183A"/>
    <w:rsid w:val="0040161D"/>
    <w:rsid w:val="00443308"/>
    <w:rsid w:val="00481161"/>
    <w:rsid w:val="004A6BC0"/>
    <w:rsid w:val="004C74EA"/>
    <w:rsid w:val="00506097"/>
    <w:rsid w:val="00556451"/>
    <w:rsid w:val="005E3FEE"/>
    <w:rsid w:val="005F2206"/>
    <w:rsid w:val="00624467"/>
    <w:rsid w:val="006705A0"/>
    <w:rsid w:val="00695F50"/>
    <w:rsid w:val="006A088E"/>
    <w:rsid w:val="006C057C"/>
    <w:rsid w:val="00714D22"/>
    <w:rsid w:val="007553F8"/>
    <w:rsid w:val="0075558C"/>
    <w:rsid w:val="00800850"/>
    <w:rsid w:val="00834E84"/>
    <w:rsid w:val="00835C91"/>
    <w:rsid w:val="00837604"/>
    <w:rsid w:val="00880C1D"/>
    <w:rsid w:val="009045AE"/>
    <w:rsid w:val="009236D1"/>
    <w:rsid w:val="009858C9"/>
    <w:rsid w:val="009E7233"/>
    <w:rsid w:val="00A0457D"/>
    <w:rsid w:val="00A477F8"/>
    <w:rsid w:val="00A63650"/>
    <w:rsid w:val="00AB6E28"/>
    <w:rsid w:val="00AD7CE4"/>
    <w:rsid w:val="00B11776"/>
    <w:rsid w:val="00B1264D"/>
    <w:rsid w:val="00B5686E"/>
    <w:rsid w:val="00BE4B3B"/>
    <w:rsid w:val="00C36C77"/>
    <w:rsid w:val="00C4077D"/>
    <w:rsid w:val="00C41389"/>
    <w:rsid w:val="00C8163B"/>
    <w:rsid w:val="00C957AA"/>
    <w:rsid w:val="00CA5959"/>
    <w:rsid w:val="00CE763C"/>
    <w:rsid w:val="00D338EB"/>
    <w:rsid w:val="00D36CEF"/>
    <w:rsid w:val="00DE02DF"/>
    <w:rsid w:val="00E31269"/>
    <w:rsid w:val="00E74368"/>
    <w:rsid w:val="00ED0DA3"/>
    <w:rsid w:val="00EF5E09"/>
    <w:rsid w:val="00EF6373"/>
    <w:rsid w:val="00F54345"/>
    <w:rsid w:val="00F61305"/>
    <w:rsid w:val="00FB130F"/>
    <w:rsid w:val="00FB3A0D"/>
    <w:rsid w:val="0171018D"/>
    <w:rsid w:val="02A25B53"/>
    <w:rsid w:val="02E468CE"/>
    <w:rsid w:val="03291E9B"/>
    <w:rsid w:val="0382104C"/>
    <w:rsid w:val="04DC4B13"/>
    <w:rsid w:val="055F4574"/>
    <w:rsid w:val="06C85F1D"/>
    <w:rsid w:val="08303294"/>
    <w:rsid w:val="0996562E"/>
    <w:rsid w:val="09AE13DA"/>
    <w:rsid w:val="09C16118"/>
    <w:rsid w:val="09FE24B1"/>
    <w:rsid w:val="0A4E6387"/>
    <w:rsid w:val="0AD67FC8"/>
    <w:rsid w:val="0CF0548B"/>
    <w:rsid w:val="0D0C09A2"/>
    <w:rsid w:val="0D4A5C5C"/>
    <w:rsid w:val="0D562236"/>
    <w:rsid w:val="0D925FA2"/>
    <w:rsid w:val="0D9D7A4E"/>
    <w:rsid w:val="0DE55A37"/>
    <w:rsid w:val="0EAA2CB5"/>
    <w:rsid w:val="0F2D56C0"/>
    <w:rsid w:val="10C24DB2"/>
    <w:rsid w:val="11A97449"/>
    <w:rsid w:val="141C58F1"/>
    <w:rsid w:val="145E4A55"/>
    <w:rsid w:val="15522766"/>
    <w:rsid w:val="15F10BCC"/>
    <w:rsid w:val="162D5143"/>
    <w:rsid w:val="17462BBB"/>
    <w:rsid w:val="183C51B6"/>
    <w:rsid w:val="184D0302"/>
    <w:rsid w:val="190F5946"/>
    <w:rsid w:val="19B7036B"/>
    <w:rsid w:val="1A494A43"/>
    <w:rsid w:val="1BD9259B"/>
    <w:rsid w:val="1BF70E21"/>
    <w:rsid w:val="1D7F787E"/>
    <w:rsid w:val="1DAB47A7"/>
    <w:rsid w:val="1F380C04"/>
    <w:rsid w:val="20713FB9"/>
    <w:rsid w:val="21236196"/>
    <w:rsid w:val="21A64BA3"/>
    <w:rsid w:val="22307D78"/>
    <w:rsid w:val="22BD45E2"/>
    <w:rsid w:val="23452A64"/>
    <w:rsid w:val="23521C2B"/>
    <w:rsid w:val="24222EC5"/>
    <w:rsid w:val="24C438F6"/>
    <w:rsid w:val="25764673"/>
    <w:rsid w:val="28300CC1"/>
    <w:rsid w:val="28F226A1"/>
    <w:rsid w:val="296A14F6"/>
    <w:rsid w:val="29953512"/>
    <w:rsid w:val="2A270534"/>
    <w:rsid w:val="2B3A6FD5"/>
    <w:rsid w:val="2B7523E6"/>
    <w:rsid w:val="2BEC285A"/>
    <w:rsid w:val="2C927147"/>
    <w:rsid w:val="2D5D0A9A"/>
    <w:rsid w:val="2EB804D5"/>
    <w:rsid w:val="2EBD7D82"/>
    <w:rsid w:val="2F251763"/>
    <w:rsid w:val="2FDF2665"/>
    <w:rsid w:val="30664EE7"/>
    <w:rsid w:val="31411816"/>
    <w:rsid w:val="323C57F0"/>
    <w:rsid w:val="334E1195"/>
    <w:rsid w:val="33627EA7"/>
    <w:rsid w:val="339306DF"/>
    <w:rsid w:val="363B3BD7"/>
    <w:rsid w:val="36542924"/>
    <w:rsid w:val="37EB14DB"/>
    <w:rsid w:val="37EC496E"/>
    <w:rsid w:val="38A5108A"/>
    <w:rsid w:val="3B0776B9"/>
    <w:rsid w:val="3B244211"/>
    <w:rsid w:val="3B6D4B43"/>
    <w:rsid w:val="3B891680"/>
    <w:rsid w:val="3BD568B8"/>
    <w:rsid w:val="3CA276E1"/>
    <w:rsid w:val="3D84743E"/>
    <w:rsid w:val="3E0C0771"/>
    <w:rsid w:val="3EDC0093"/>
    <w:rsid w:val="3FB05F21"/>
    <w:rsid w:val="4042524F"/>
    <w:rsid w:val="405769C1"/>
    <w:rsid w:val="41570CDE"/>
    <w:rsid w:val="416328C3"/>
    <w:rsid w:val="417927F5"/>
    <w:rsid w:val="418A2072"/>
    <w:rsid w:val="422B374D"/>
    <w:rsid w:val="4297452D"/>
    <w:rsid w:val="42DE66B6"/>
    <w:rsid w:val="43486689"/>
    <w:rsid w:val="43B02C4B"/>
    <w:rsid w:val="446710FF"/>
    <w:rsid w:val="45F91FA5"/>
    <w:rsid w:val="469255E0"/>
    <w:rsid w:val="46D35693"/>
    <w:rsid w:val="47440CEE"/>
    <w:rsid w:val="48156449"/>
    <w:rsid w:val="48617890"/>
    <w:rsid w:val="4A7D25B4"/>
    <w:rsid w:val="4AA967B1"/>
    <w:rsid w:val="4AAE4D77"/>
    <w:rsid w:val="4AF608D8"/>
    <w:rsid w:val="4BF56833"/>
    <w:rsid w:val="4D4315B1"/>
    <w:rsid w:val="4D751D06"/>
    <w:rsid w:val="4D760EE5"/>
    <w:rsid w:val="4DF34EDD"/>
    <w:rsid w:val="4E294CA5"/>
    <w:rsid w:val="4E636630"/>
    <w:rsid w:val="4F9C7690"/>
    <w:rsid w:val="50993638"/>
    <w:rsid w:val="50DC309F"/>
    <w:rsid w:val="511D5F59"/>
    <w:rsid w:val="51BE1780"/>
    <w:rsid w:val="51F96FE9"/>
    <w:rsid w:val="5223626B"/>
    <w:rsid w:val="522B58DB"/>
    <w:rsid w:val="52393938"/>
    <w:rsid w:val="523E5257"/>
    <w:rsid w:val="534143DB"/>
    <w:rsid w:val="55AD1002"/>
    <w:rsid w:val="55F22BE1"/>
    <w:rsid w:val="561D337F"/>
    <w:rsid w:val="56AA7028"/>
    <w:rsid w:val="56B439E5"/>
    <w:rsid w:val="56C015F3"/>
    <w:rsid w:val="59B22473"/>
    <w:rsid w:val="5A016600"/>
    <w:rsid w:val="5A185743"/>
    <w:rsid w:val="5B37046A"/>
    <w:rsid w:val="5CDC6145"/>
    <w:rsid w:val="5E1A0F22"/>
    <w:rsid w:val="5F644A76"/>
    <w:rsid w:val="602A60D1"/>
    <w:rsid w:val="6068793B"/>
    <w:rsid w:val="611911A0"/>
    <w:rsid w:val="61476976"/>
    <w:rsid w:val="63605B7C"/>
    <w:rsid w:val="637832F2"/>
    <w:rsid w:val="638249AE"/>
    <w:rsid w:val="64703C8F"/>
    <w:rsid w:val="64A85199"/>
    <w:rsid w:val="6523620E"/>
    <w:rsid w:val="66506109"/>
    <w:rsid w:val="6708492C"/>
    <w:rsid w:val="670E1600"/>
    <w:rsid w:val="671D52D4"/>
    <w:rsid w:val="67C92377"/>
    <w:rsid w:val="67D56A3C"/>
    <w:rsid w:val="6825011F"/>
    <w:rsid w:val="6B3F01A6"/>
    <w:rsid w:val="6CDE0E50"/>
    <w:rsid w:val="6CE05117"/>
    <w:rsid w:val="6D730206"/>
    <w:rsid w:val="6E0B1D22"/>
    <w:rsid w:val="6EBE3939"/>
    <w:rsid w:val="6EC95FE2"/>
    <w:rsid w:val="6F4270E9"/>
    <w:rsid w:val="6F6C5D2D"/>
    <w:rsid w:val="70795BF7"/>
    <w:rsid w:val="70E82482"/>
    <w:rsid w:val="70F5508B"/>
    <w:rsid w:val="71FD0435"/>
    <w:rsid w:val="72237380"/>
    <w:rsid w:val="72BD7DDD"/>
    <w:rsid w:val="73B455CA"/>
    <w:rsid w:val="743C78B4"/>
    <w:rsid w:val="744546E7"/>
    <w:rsid w:val="74D34483"/>
    <w:rsid w:val="755B0CA5"/>
    <w:rsid w:val="756D16D9"/>
    <w:rsid w:val="75A83D43"/>
    <w:rsid w:val="76FA4C80"/>
    <w:rsid w:val="79DB5281"/>
    <w:rsid w:val="7B044C99"/>
    <w:rsid w:val="7C5A2796"/>
    <w:rsid w:val="7C6E5313"/>
    <w:rsid w:val="7CEE7B15"/>
    <w:rsid w:val="7D1E6358"/>
    <w:rsid w:val="7D764208"/>
    <w:rsid w:val="7DAA3593"/>
    <w:rsid w:val="7DDC04CD"/>
    <w:rsid w:val="7EC30E6B"/>
    <w:rsid w:val="7F4F79A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fillcolor="#FFFFFF" fill="t" stroke="t">
      <v:fill on="t" focussize="0,0"/>
      <v:stroke color="#000000"/>
    </o:shapedefaults>
    <o:shapelayout v:ext="edit">
      <o:idmap v:ext="edit" data="1"/>
    </o:shapelayout>
  </w:shapeDefaults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Times New Roman" w:hAnsi="Times New Roman" w:eastAsia="宋体" w:cs="Times New Roman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semiHidden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qFormat="1" w:unhideWhenUsed="0" w:uiPriority="0" w:semiHidden="0" w:name="header"/>
    <w:lsdException w:qFormat="1"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iPriority="1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iPriority="99" w:name="Normal Table"/>
    <w:lsdException w:unhideWhenUsed="0" w:uiPriority="0" w:semiHidden="0" w:name="annotation subject"/>
    <w:lsdException w:uiPriority="0" w:name="Table Simple 1"/>
    <w:lsdException w:uiPriority="0" w:name="Table Simple 2"/>
    <w:lsdException w:uiPriority="0" w:name="Table Simple 3"/>
    <w:lsdException w:uiPriority="0" w:name="Table Classic 1"/>
    <w:lsdException w:uiPriority="0" w:name="Table Classic 2"/>
    <w:lsdException w:uiPriority="0" w:name="Table Classic 3"/>
    <w:lsdException w:uiPriority="0" w:name="Table Classic 4"/>
    <w:lsdException w:uiPriority="0" w:name="Table Colorful 1"/>
    <w:lsdException w:uiPriority="0" w:name="Table Colorful 2"/>
    <w:lsdException w:uiPriority="0" w:name="Table Colorful 3"/>
    <w:lsdException w:uiPriority="0" w:name="Table Columns 1"/>
    <w:lsdException w:uiPriority="0" w:name="Table Columns 2"/>
    <w:lsdException w:uiPriority="0" w:name="Table Columns 3"/>
    <w:lsdException w:uiPriority="0" w:name="Table Columns 4"/>
    <w:lsdException w:uiPriority="0" w:name="Table Columns 5"/>
    <w:lsdException w:uiPriority="0" w:name="Table Grid 1"/>
    <w:lsdException w:uiPriority="0" w:name="Table Grid 2"/>
    <w:lsdException w:uiPriority="0" w:name="Table Grid 3"/>
    <w:lsdException w:uiPriority="0" w:name="Table Grid 4"/>
    <w:lsdException w:uiPriority="0" w:name="Table Grid 5"/>
    <w:lsdException w:uiPriority="0" w:name="Table Grid 6"/>
    <w:lsdException w:uiPriority="0" w:name="Table Grid 7"/>
    <w:lsdException w:uiPriority="0" w:name="Table Grid 8"/>
    <w:lsdException w:uiPriority="0" w:name="Table List 1"/>
    <w:lsdException w:uiPriority="0" w:name="Table List 2"/>
    <w:lsdException w:uiPriority="0" w:name="Table List 3"/>
    <w:lsdException w:uiPriority="0" w:name="Table List 4"/>
    <w:lsdException w:uiPriority="0" w:name="Table List 5"/>
    <w:lsdException w:uiPriority="0" w:name="Table List 6"/>
    <w:lsdException w:uiPriority="0" w:name="Table List 7"/>
    <w:lsdException w:uiPriority="0" w:name="Table List 8"/>
    <w:lsdException w:uiPriority="0" w:name="Table 3D effects 1"/>
    <w:lsdException w:uiPriority="0" w:name="Table 3D effects 2"/>
    <w:lsdException w:uiPriority="0" w:name="Table 3D effects 3"/>
    <w:lsdException w:uiPriority="0" w:name="Table Contemporary"/>
    <w:lsdException w:uiPriority="0" w:name="Table Elegant"/>
    <w:lsdException w:uiPriority="0" w:name="Table Professional"/>
    <w:lsdException w:uiPriority="0" w:name="Table Subtle 1"/>
    <w:lsdException w:uiPriority="0" w:name="Table Subtle 2"/>
    <w:lsdException w:uiPriority="0" w:name="Table Web 1"/>
    <w:lsdException w:uiPriority="0" w:name="Table Web 2"/>
    <w:lsdException w:uiPriority="0" w:name="Table Web 3"/>
    <w:lsdException w:unhideWhenUsed="0" w:uiPriority="0" w:semiHidden="0" w:name="Balloon Text"/>
    <w:lsdException w:unhideWhenUsed="0" w:uiPriority="0" w:semiHidden="0" w:name="Table Grid"/>
    <w:lsdException w:uiPriority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="Times New Roman" w:hAnsi="Times New Roman" w:eastAsia="宋体" w:cs="Times New Roman"/>
      <w:kern w:val="2"/>
      <w:sz w:val="21"/>
      <w:szCs w:val="24"/>
      <w:lang w:val="en-US" w:eastAsia="zh-CN" w:bidi="ar-SA"/>
    </w:rPr>
  </w:style>
  <w:style w:type="paragraph" w:styleId="2">
    <w:name w:val="heading 2"/>
    <w:basedOn w:val="1"/>
    <w:next w:val="1"/>
    <w:unhideWhenUsed/>
    <w:qFormat/>
    <w:uiPriority w:val="0"/>
    <w:pPr>
      <w:keepNext/>
      <w:keepLines/>
      <w:spacing w:before="260" w:beforeLines="0" w:beforeAutospacing="0" w:after="260" w:afterLines="0" w:afterAutospacing="0" w:line="413" w:lineRule="auto"/>
      <w:outlineLvl w:val="1"/>
    </w:pPr>
    <w:rPr>
      <w:rFonts w:ascii="Arial" w:hAnsi="Arial" w:eastAsia="黑体"/>
      <w:b/>
      <w:sz w:val="32"/>
    </w:rPr>
  </w:style>
  <w:style w:type="character" w:default="1" w:styleId="6">
    <w:name w:val="Default Paragraph Font"/>
    <w:semiHidden/>
    <w:unhideWhenUsed/>
    <w:qFormat/>
    <w:uiPriority w:val="1"/>
  </w:style>
  <w:style w:type="table" w:default="1" w:styleId="5">
    <w:name w:val="Normal Table"/>
    <w:semiHidden/>
    <w:unhideWhenUsed/>
    <w:qFormat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3">
    <w:name w:val="footer"/>
    <w:basedOn w:val="1"/>
    <w:qFormat/>
    <w:uiPriority w:val="0"/>
    <w:pPr>
      <w:tabs>
        <w:tab w:val="center" w:pos="4153"/>
        <w:tab w:val="right" w:pos="8306"/>
      </w:tabs>
      <w:snapToGrid w:val="0"/>
      <w:jc w:val="left"/>
    </w:pPr>
    <w:rPr>
      <w:sz w:val="18"/>
    </w:rPr>
  </w:style>
  <w:style w:type="paragraph" w:styleId="4">
    <w:name w:val="header"/>
    <w:basedOn w:val="1"/>
    <w:qFormat/>
    <w:uiPriority w:val="0"/>
    <w:pPr>
      <w:pBdr>
        <w:top w:val="none" w:color="auto" w:sz="0" w:space="1"/>
        <w:left w:val="none" w:color="auto" w:sz="0" w:space="4"/>
        <w:bottom w:val="none" w:color="auto" w:sz="0" w:space="1"/>
        <w:right w:val="none" w:color="auto" w:sz="0" w:space="4"/>
      </w:pBdr>
      <w:tabs>
        <w:tab w:val="center" w:pos="4153"/>
        <w:tab w:val="right" w:pos="8306"/>
      </w:tabs>
      <w:snapToGrid w:val="0"/>
    </w:pPr>
    <w:rPr>
      <w:sz w:val="18"/>
    </w:rPr>
  </w:style>
</w:styles>
</file>

<file path=word/_rels/document.xml.rels><?xml version="1.0" encoding="UTF-8" standalone="yes"?>
<Relationships xmlns="http://schemas.openxmlformats.org/package/2006/relationships"><Relationship Id="rId9" Type="http://schemas.openxmlformats.org/officeDocument/2006/relationships/image" Target="media/image6.jpeg"/><Relationship Id="rId8" Type="http://schemas.openxmlformats.org/officeDocument/2006/relationships/image" Target="media/image5.jpeg"/><Relationship Id="rId7" Type="http://schemas.openxmlformats.org/officeDocument/2006/relationships/image" Target="media/image4.jpeg"/><Relationship Id="rId6" Type="http://schemas.openxmlformats.org/officeDocument/2006/relationships/image" Target="media/image3.jpeg"/><Relationship Id="rId5" Type="http://schemas.openxmlformats.org/officeDocument/2006/relationships/image" Target="media/image2.jpeg"/><Relationship Id="rId4" Type="http://schemas.openxmlformats.org/officeDocument/2006/relationships/image" Target="media/image1.jpeg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1" Type="http://schemas.openxmlformats.org/officeDocument/2006/relationships/fontTable" Target="fontTable.xml"/><Relationship Id="rId10" Type="http://schemas.openxmlformats.org/officeDocument/2006/relationships/numbering" Target="numbering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2</Pages>
  <Words>506</Words>
  <Characters>572</Characters>
  <Lines>3</Lines>
  <Paragraphs>1</Paragraphs>
  <TotalTime>7</TotalTime>
  <ScaleCrop>false</ScaleCrop>
  <LinksUpToDate>false</LinksUpToDate>
  <CharactersWithSpaces>594</CharactersWithSpaces>
  <Application>WPS Office_11.1.0.11830_F1E327BC-269C-435d-A152-05C5408002CA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2020-04-21T09:26:00Z</dcterms:created>
  <dc:creator>仰望星空</dc:creator>
  <cp:lastModifiedBy>Administrator</cp:lastModifiedBy>
  <dcterms:modified xsi:type="dcterms:W3CDTF">2022-07-04T11:02:26Z</dcterms:modified>
  <cp:revision>2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2052-11.1.0.11830</vt:lpwstr>
  </property>
  <property fmtid="{D5CDD505-2E9C-101B-9397-08002B2CF9AE}" pid="3" name="ICV">
    <vt:lpwstr>1EE2163A70894236ACD323CC8642858E</vt:lpwstr>
  </property>
</Properties>
</file>