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25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四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26至35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施工人员：17人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</w:t>
            </w:r>
            <w:r>
              <w:rPr>
                <w:rFonts w:hint="eastAsia"/>
                <w:sz w:val="30"/>
                <w:lang w:val="en-US" w:eastAsia="zh-CN"/>
              </w:rPr>
              <w:t>西面屋面清理模具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第二、三区屋面支架安装，桥架安装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配电房屋面吊装模具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4BF3925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5C10F4B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176</Characters>
  <TotalTime>2</TotalTime>
  <ScaleCrop>false</ScaleCrop>
  <LinksUpToDate>false</LinksUpToDate>
  <CharactersWithSpaces>249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2022-09-03T08:52:53Z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