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9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22至29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施工人员：17人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配电房并网柜制作母排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厂房屋面吊装组件</w:t>
            </w:r>
            <w:r>
              <w:rPr>
                <w:rFonts w:hint="eastAsia"/>
                <w:sz w:val="30"/>
                <w:lang w:val="en-US" w:eastAsia="zh-CN"/>
              </w:rPr>
              <w:t>，逆变器制作电缆头，组件安装，焊接接地扁铁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6B7502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6F61489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2123809"/>
    <w:rsid w:val="43053867"/>
    <w:rsid w:val="433F13C8"/>
    <w:rsid w:val="43404F8D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276370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181</Characters>
  <TotalTime>38</TotalTime>
  <ScaleCrop>false</ScaleCrop>
  <LinksUpToDate>false</LinksUpToDate>
  <CharactersWithSpaces>254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2022-09-15T10:10:19Z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