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巡视检查三五乡大桥村户主苏发现场支架、组件安装情况；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巡视检查三五乡大桥村户主韦玉辉现场施工完成情况。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检查过程中发现三五乡大桥村户主苏发现场存在支架螺栓错装、缺少平垫等情况，已现场要求整改；三五乡大桥村户主韦玉辉现场施工完成，但存在线管封堵不到位等情况，已要求整改。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城城厢镇林村户主张燕现场组件安装，施工人员4人；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三五乡大桥村户主苏发现场组件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95A60CC"/>
    <w:multiLevelType w:val="singleLevel"/>
    <w:tmpl w:val="B95A60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2E0511FA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37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2023-10-10T09:27:24Z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