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  <w:bookmarkStart w:id="16" w:name="_GoBack"/>
      <w:bookmarkEnd w:id="16"/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星期：五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1、今日检查寺山镇苏村</w:t>
            </w:r>
            <w:bookmarkStart w:id="1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户主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（韦筱说）接地电阻14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.02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寺山镇三峡村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户主（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潘成华）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接地电阻71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.5 Ω；</w:t>
            </w:r>
          </w:p>
          <w:bookmarkEnd w:id="2"/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寺山镇大村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户主（何祖焕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接地电阻3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.18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南泗乡高岭村户主（罗得德）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接地电阻6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.85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南泗乡古卜村户主（罗广路）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接地电阻6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.70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南泗乡王了村户主（韦燕）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接地电阻6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.12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南泗乡小六五村户主（谢立军）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接地电阻14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.39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南泗乡小六五村户主（谢廷开）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接地电阻40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.9 Ω；</w:t>
            </w:r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南泗乡大宝村户主（谢国吹）</w:t>
            </w:r>
            <w:bookmarkStart w:id="3" w:name="OLE_LINK7"/>
            <w:r>
              <w:rPr>
                <w:rFonts w:hint="eastAsia"/>
                <w:sz w:val="24"/>
                <w:szCs w:val="24"/>
                <w:lang w:val="en-US" w:eastAsia="zh-CN"/>
              </w:rPr>
              <w:t>接地电阻28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.6 Ω；</w:t>
            </w:r>
            <w:bookmarkEnd w:id="3"/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4" w:name="OLE_LINK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10、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南泗乡读村户主（韦付脑）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接地电阻7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.34 Ω；</w:t>
            </w:r>
            <w:bookmarkEnd w:id="4"/>
          </w:p>
          <w:p>
            <w:pPr>
              <w:pStyle w:val="2"/>
              <w:numPr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11、</w:t>
            </w: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南泗乡贺山村户主（罗德项）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接地电阻12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.35 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5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6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正龙乡户主（韦威树）组件安装；（</w:t>
            </w:r>
            <w:bookmarkStart w:id="7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bookmarkEnd w:id="6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8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9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组件安装；（施工人员4名）。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（韦利）组件安装；（施工人员4名）。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1" w:name="OLE_LINK1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城厢镇户主（韦秀良）支架安装（施工人员4名）。</w:t>
            </w:r>
          </w:p>
          <w:bookmarkEnd w:id="11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大湾镇户主（左居金）支架组件安装（施工人员4名）。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城厢镇户主（韦贵）组件安装（施工人员4名）。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寺山镇户主（罗世化）组件安装（施工人员4名）。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城厢镇户主（黄恒彬）支架安装（施工人员4名）。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正龙乡户主（詹得优）支架组件安装；（施工人员7名）。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南泗乡高领村户主（覃玉美）立柱支架安装安装（施工人员5名）。</w:t>
            </w:r>
          </w:p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正龙乡力村</w:t>
            </w:r>
            <w:bookmarkStart w:id="12" w:name="OLE_LINK15"/>
            <w:bookmarkStart w:id="13" w:name="OLE_LINK1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户主（韦光威）立柱支架安装；（施工人员5名）</w:t>
            </w:r>
            <w:bookmarkEnd w:id="12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bookmarkEnd w:id="13"/>
          <w:p>
            <w:pPr>
              <w:pStyle w:val="2"/>
              <w:numPr>
                <w:ilvl w:val="0"/>
                <w:numId w:val="1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正龙乡屯口村委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户主（韦祖婉）立柱支架安装；（施工人员5名）。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4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4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5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5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6DA184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E660E4"/>
    <w:rsid w:val="41F26660"/>
    <w:rsid w:val="4272394B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7193DAE"/>
    <w:rsid w:val="68D2263E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2023-11-24T11:32:17Z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