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对城厢镇政府2号楼户主廖智环现场接地电阻检测进行见证（1.14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对城厢镇政府3号楼户主廖智环现场接地电阻检测进行见证（2.99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对城厢镇三合村户主韦日海现场接地电阻检测进行见证（1.55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对城厢镇三合村户主黄恒彬现场接地电阻检测进行见证（3.74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对寺山镇大村户主何祖乖现场接地电阻检测进行见证（5.50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对城厢镇五香村户主何燕现场接地电阻检测进行见证（3.13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）。</w:t>
            </w:r>
          </w:p>
          <w:p>
            <w:pPr>
              <w:pStyle w:val="2"/>
              <w:numPr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寺山镇大村户主何祖乖现场接地电阻检测值不符合设计图纸要求，已要求施工单位立即整改，待整改经自检合格后报监理部复检。</w:t>
            </w:r>
            <w:bookmarkStart w:id="14" w:name="_GoBack"/>
            <w:bookmarkEnd w:id="14"/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城厢镇五乡村户主（何燕）组件安装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1" w:name="OLE_LINK10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城厢镇</w:t>
            </w:r>
            <w:bookmarkEnd w:id="1"/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大湾乡户主（覃欢）组件安装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；（施工人员4名）。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2" w:name="OLE_LINK1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正龙乡户主（韦威树）</w:t>
            </w:r>
            <w:bookmarkStart w:id="3" w:name="OLE_LINK19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组件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安装；（因缺少螺栓暂停施工）（</w:t>
            </w:r>
            <w:bookmarkStart w:id="4" w:name="OLE_LINK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施工人员4名</w:t>
            </w:r>
            <w:bookmarkEnd w:id="4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）。</w:t>
            </w:r>
            <w:bookmarkEnd w:id="2"/>
            <w:bookmarkStart w:id="5" w:name="OLE_LINK13"/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城厢镇户主（韦秀良）组件安装（施工人员4名）。</w:t>
            </w:r>
          </w:p>
          <w:bookmarkEnd w:id="5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6" w:name="OLE_LINK22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城厢镇户主（黄恒彬）支架安装（因缺少螺栓暂停施工）（施工人员4名）。</w:t>
            </w:r>
          </w:p>
          <w:bookmarkEnd w:id="6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正龙乡户主（詹得优）支架组件安装</w:t>
            </w:r>
            <w:bookmarkStart w:id="7" w:name="OLE_LINK2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7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；（施工人员7名）。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南泗乡高领村户主（覃玉美）立柱支架安装安装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正龙乡屯口村委</w:t>
            </w:r>
            <w:bookmarkStart w:id="8" w:name="OLE_LINK21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户主（韦祖婉）立柱支架安装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；（施工人员5名）。</w:t>
            </w:r>
          </w:p>
          <w:bookmarkEnd w:id="8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南泗乡大宝村宿舍户主（谢国沱）立柱支架安装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bookmarkStart w:id="9" w:name="OLE_LINK18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bookmarkEnd w:id="9"/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城厢镇福龙村户主（张贵松）支架组件安装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（施工人员4名）；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城厢镇泗惯社区户主（</w:t>
            </w:r>
            <w:bookmarkStart w:id="10" w:name="OLE_LINK6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凌青</w:t>
            </w:r>
            <w:bookmarkEnd w:id="10"/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）立柱支架安装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（施工人员4名）；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城厢镇都满村老村委（梁丽）立柱支架安装（因缺少螺栓暂停施工）（施工人员4名）。</w:t>
            </w:r>
          </w:p>
          <w:p>
            <w:pPr>
              <w:pStyle w:val="2"/>
              <w:numPr>
                <w:ilvl w:val="0"/>
                <w:numId w:val="2"/>
              </w:numPr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城厢镇格兰村户主（梁骏康）支架组件安装</w:t>
            </w:r>
            <w:bookmarkStart w:id="11" w:name="OLE_LINK24"/>
            <w:r>
              <w:rPr>
                <w:rFonts w:hint="eastAsia"/>
                <w:sz w:val="24"/>
                <w:szCs w:val="24"/>
                <w:lang w:val="en-US" w:eastAsia="zh-CN"/>
              </w:rPr>
              <w:t>整改</w:t>
            </w:r>
            <w:bookmarkEnd w:id="11"/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（施工人员5名）。</w:t>
            </w: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28" w:right="164" w:rightChars="78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1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1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21DFFB"/>
    <w:multiLevelType w:val="singleLevel"/>
    <w:tmpl w:val="3A21D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900954"/>
    <w:rsid w:val="01CB39E7"/>
    <w:rsid w:val="02C07201"/>
    <w:rsid w:val="03C44B8E"/>
    <w:rsid w:val="044E5CC6"/>
    <w:rsid w:val="04765F9A"/>
    <w:rsid w:val="04826B43"/>
    <w:rsid w:val="04F75026"/>
    <w:rsid w:val="05555E36"/>
    <w:rsid w:val="05C74FA3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9DA6CC4"/>
    <w:rsid w:val="0A463F2B"/>
    <w:rsid w:val="0A5A03DD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9523E2D"/>
    <w:rsid w:val="1A2225CD"/>
    <w:rsid w:val="1A890B80"/>
    <w:rsid w:val="1A937337"/>
    <w:rsid w:val="1AA87C83"/>
    <w:rsid w:val="1B676D0E"/>
    <w:rsid w:val="1C3913E1"/>
    <w:rsid w:val="1CE33F24"/>
    <w:rsid w:val="1CFF4377"/>
    <w:rsid w:val="1D492F4C"/>
    <w:rsid w:val="1D636417"/>
    <w:rsid w:val="1D7F1102"/>
    <w:rsid w:val="1EEE799A"/>
    <w:rsid w:val="1F784B5D"/>
    <w:rsid w:val="1F7F4C63"/>
    <w:rsid w:val="204267DB"/>
    <w:rsid w:val="20585EC3"/>
    <w:rsid w:val="210C0648"/>
    <w:rsid w:val="216C0AB3"/>
    <w:rsid w:val="21EE5022"/>
    <w:rsid w:val="222E5C1E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B73C27"/>
    <w:rsid w:val="32D02E22"/>
    <w:rsid w:val="32E4720A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2471D8"/>
    <w:rsid w:val="38BD08A8"/>
    <w:rsid w:val="39245876"/>
    <w:rsid w:val="397869F6"/>
    <w:rsid w:val="398D51F7"/>
    <w:rsid w:val="39FA4695"/>
    <w:rsid w:val="3A0328F1"/>
    <w:rsid w:val="3AB00D43"/>
    <w:rsid w:val="3D5B0941"/>
    <w:rsid w:val="3E42354D"/>
    <w:rsid w:val="3E5D58A6"/>
    <w:rsid w:val="3F8F5B1E"/>
    <w:rsid w:val="3FA97A44"/>
    <w:rsid w:val="40E37C31"/>
    <w:rsid w:val="413844A0"/>
    <w:rsid w:val="41517290"/>
    <w:rsid w:val="41BE5403"/>
    <w:rsid w:val="41C90793"/>
    <w:rsid w:val="41E660E4"/>
    <w:rsid w:val="41F26660"/>
    <w:rsid w:val="4272394B"/>
    <w:rsid w:val="42D83F6B"/>
    <w:rsid w:val="42E7085D"/>
    <w:rsid w:val="42FC41BA"/>
    <w:rsid w:val="432D65A5"/>
    <w:rsid w:val="44941A12"/>
    <w:rsid w:val="45290362"/>
    <w:rsid w:val="454E7096"/>
    <w:rsid w:val="463C4891"/>
    <w:rsid w:val="464D40F1"/>
    <w:rsid w:val="46D2416C"/>
    <w:rsid w:val="47386791"/>
    <w:rsid w:val="478D357F"/>
    <w:rsid w:val="480D4295"/>
    <w:rsid w:val="48762DB4"/>
    <w:rsid w:val="489B08A8"/>
    <w:rsid w:val="492A63E4"/>
    <w:rsid w:val="495A4D42"/>
    <w:rsid w:val="498637CB"/>
    <w:rsid w:val="49A94C30"/>
    <w:rsid w:val="49E84A21"/>
    <w:rsid w:val="49F426C6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E456D76"/>
    <w:rsid w:val="4EC72940"/>
    <w:rsid w:val="4F151280"/>
    <w:rsid w:val="4F376605"/>
    <w:rsid w:val="4F4568E4"/>
    <w:rsid w:val="4FFA657F"/>
    <w:rsid w:val="511E5195"/>
    <w:rsid w:val="51F55426"/>
    <w:rsid w:val="52DE294E"/>
    <w:rsid w:val="52E70D2B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8D7319"/>
    <w:rsid w:val="59967ADE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45649"/>
    <w:rsid w:val="768673E5"/>
    <w:rsid w:val="77211350"/>
    <w:rsid w:val="77334767"/>
    <w:rsid w:val="77577AAF"/>
    <w:rsid w:val="77FE50D4"/>
    <w:rsid w:val="78615304"/>
    <w:rsid w:val="79102C55"/>
    <w:rsid w:val="792B4660"/>
    <w:rsid w:val="797C2379"/>
    <w:rsid w:val="79A77555"/>
    <w:rsid w:val="79EF77DB"/>
    <w:rsid w:val="7A09444C"/>
    <w:rsid w:val="7A8B7B72"/>
    <w:rsid w:val="7AD8359E"/>
    <w:rsid w:val="7AF50FDA"/>
    <w:rsid w:val="7B3858CC"/>
    <w:rsid w:val="7B6044DD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572306"/>
    <w:rsid w:val="7E797B51"/>
    <w:rsid w:val="7E957266"/>
    <w:rsid w:val="7EB20667"/>
    <w:rsid w:val="7EEA5508"/>
    <w:rsid w:val="7F596D35"/>
    <w:rsid w:val="7FA375D0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6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2023-12-03T08:39:05Z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9A663606B4AC4313931BACF1E7979A20_13</vt:lpwstr>
  </property>
</Properties>
</file>