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7.1#主变：基础混凝土养护；站用变、直流室、蓄电池室：垫层混凝土养护，底板钢筋绑扎完成20％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9.污水收集池：主体结构混凝土养护，土方回填完成30％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11.电缆沟：电缆沟混凝土养护，电缆沟垫层混凝土浇筑完成15米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13.边坡A-B段挡土墙及边坡施工累计完成率83%；边坡E-F段挡土墙及边坡施工累计完成率54%。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围墙开挖完成30米。基础混凝土养护，围墙砌砖完成22％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A-B段、E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F段边坡施工巡视。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3.汇集站构架吊装监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理人员安全旁站、安装检查，施工人员交底。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4.围墙砌筑巡视。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70860" cy="2259330"/>
                  <wp:effectExtent l="0" t="0" r="15240" b="7620"/>
                  <wp:docPr id="8" name="图片 8" descr="50015d800c7ece106a45a9b9c35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0015d800c7ece106a45a9b9c3517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225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70125"/>
                  <wp:effectExtent l="0" t="0" r="1270" b="15875"/>
                  <wp:docPr id="9" name="图片 9" descr="ead3ff4bbe85e27c8e16555ca839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ad3ff4bbe85e27c8e16555ca83921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E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F边坡施工巡视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汇集站构架吊装监理人员安全旁站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19325"/>
                  <wp:effectExtent l="0" t="0" r="0" b="9525"/>
                  <wp:docPr id="10" name="图片 10" descr="e0a1b23aebff832c830c22d8d2d21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0a1b23aebff832c830c22d8d2d214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51710"/>
                  <wp:effectExtent l="0" t="0" r="1270" b="15240"/>
                  <wp:docPr id="12" name="图片 12" descr="590e5eea27667f8c000a22e020745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90e5eea27667f8c000a22e0207456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5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汇集站构架吊装监理人员安全旁站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81250"/>
                  <wp:effectExtent l="0" t="0" r="0" b="0"/>
                  <wp:docPr id="11" name="图片 11" descr="c1343948669248707e5e6ec92044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1343948669248707e5e6ec920441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24735"/>
                  <wp:effectExtent l="0" t="0" r="1270" b="18415"/>
                  <wp:docPr id="7" name="图片 7" descr="f579bc30eb86e248f0683f85a85a7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579bc30eb86e248f0683f85a85a71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2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围墙砌筑巡视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2024-08-27T07:51:11Z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