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6-13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汇集站巡视。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2.电缆沟钢筋绑扎、模板组立。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3.E-F段边坡施工。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1.送出线路G11基坑钢筋笼施工、基础浇筑。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1.绑扎钢筋：EFN1完成，FN9完成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1.汇集站复查整改问题。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2.汇集站电缆沟支模巡视检查。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3.送出线路G11#塔基基础基坑验收，铁塔组立安全巡视。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4.集电线路钢筋笼绑扎巡视检查。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复查验收过程中发现以下问题：1.站用变、直流室、蓄电池室柱、梁预埋接地扁铁搭接面积不足。2.接地扁铁搭接处型号不符，且未刷防腐漆。该质量问题已整改完成，可进行下道工序施工。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41955" cy="2205355"/>
                  <wp:effectExtent l="0" t="0" r="10795" b="4445"/>
                  <wp:docPr id="6" name="图片 6" descr="6a61deb98437a6bc76912cca9425f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a61deb98437a6bc76912cca9425f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5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29180"/>
                  <wp:effectExtent l="0" t="0" r="1270" b="13970"/>
                  <wp:docPr id="1" name="图片 1" descr="b0ca8f3fe8489e8f17385ef69322f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0ca8f3fe8489e8f17385ef69322f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送出线路G11#塔基基础基坑验收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00910"/>
                  <wp:effectExtent l="0" t="0" r="0" b="8890"/>
                  <wp:docPr id="3" name="图片 3" descr="05f23345a69c8ab50621ea1172c1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f23345a69c8ab50621ea1172c1f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0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11400"/>
                  <wp:effectExtent l="0" t="0" r="1270" b="12700"/>
                  <wp:docPr id="4" name="图片 4" descr="b1cdc14a7cfc86bcd8ced9df8ace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1cdc14a7cfc86bcd8ced9df8ace3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送出线路G11#塔基基础基坑验收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送出线路G11#塔基基础基坑验收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819400" cy="2350770"/>
                  <wp:effectExtent l="0" t="0" r="0" b="11430"/>
                  <wp:docPr id="5" name="图片 5" descr="7ac053b03e36cdf34950968644da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ac053b03e36cdf34950968644da8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35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7" name="图片 7" descr="c569a1c98a68069070b9a6e077121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569a1c98a68069070b9a6e077121f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集电线路钢筋笼绑扎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送出线路G11#塔基基础基坑验收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2024-10-27T06:01:00Z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