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6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27日星期四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施工方人员动态:线路塔位人工孔桩48人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西固段塔位G2~26，协调办理环保水保手续，待开工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塔位浇筑G57孔桩定位开挖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塔位G51、53塔材组装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现场高温防暑应急演</w:t>
            </w:r>
            <w:r>
              <w:rPr>
                <w:rFonts w:hint="default" w:ascii="仿宋_GB2312" w:hAnsi="仿宋_GB2312" w:eastAsia="仿宋_GB2312" w:cs="仿宋_GB2312"/>
                <w:sz w:val="21"/>
                <w:u w:val="none"/>
                <w:lang w:val="en-US" w:eastAsia="zh-CN" w:bidi="ar-SA"/>
              </w:rPr>
              <w:t>练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主控楼:二层梁板砼浇筑养护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主变构架基础、防火墙钢筋绑扎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二次室基础墙砌筑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1.线路现场巡查:检查作业安全工器具、技术交底记录、持证上岗、专职安全员履职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2.现场质量控制: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参加现场高温防暑应急演练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 xml:space="preserve">    3.送出线路巡查:塔位G51塔材组装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 xml:space="preserve">    4线路见证送检:签发送出线路砼到期强度送检委托单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塔材高强螺栓:未及时送检、要求施工方案专人负责落实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部分塔位基础砼强度到期检验报告未见，通知限期整改落实到位</w:t>
            </w:r>
          </w:p>
          <w:p>
            <w:pPr>
              <w:pStyle w:val="5"/>
              <w:ind w:left="0" w:leftChars="0" w:firstLine="0" w:firstLine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bookmarkStart w:id="1" w:name="_GoBack"/>
            <w:bookmarkEnd w:id="1"/>
          </w:p>
          <w:p>
            <w:pPr>
              <w:pStyle w:val="7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西固段塔位:环保水保手续办理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  <w:lang w:val="en-US" w:eastAsia="zh-CN"/>
              </w:rPr>
              <w:t>朱友军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参加应急演练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参加应急演练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检查高处作业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检查吊车接地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2900B6A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2024-07-18T02:45:13Z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