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</w:p>
    <w:p>
      <w:pPr>
        <w:jc w:val="center"/>
        <w:rPr>
          <w:rFonts w:hint="eastAsia"/>
          <w:b/>
          <w:bCs/>
          <w:sz w:val="30"/>
          <w:szCs w:val="30"/>
          <w:lang w:val="en-US" w:eastAsia="zh-CN"/>
        </w:rPr>
      </w:pPr>
      <w:r>
        <w:rPr>
          <w:rFonts w:hint="eastAsia"/>
          <w:b/>
          <w:bCs/>
          <w:sz w:val="30"/>
          <w:szCs w:val="30"/>
          <w:lang w:val="en-US" w:eastAsia="zh-CN"/>
        </w:rPr>
        <w:t>监理日志（施工安全.施工质量）</w:t>
      </w:r>
    </w:p>
    <w:p>
      <w:pPr>
        <w:rPr>
          <w:rFonts w:hint="default"/>
          <w:u w:val="single"/>
          <w:lang w:val="en-US" w:eastAsia="zh-CN"/>
        </w:rPr>
      </w:pPr>
      <w:r>
        <w:rPr>
          <w:rFonts w:hint="eastAsia"/>
          <w:lang w:val="en-US" w:eastAsia="zh-CN"/>
        </w:rPr>
        <w:t xml:space="preserve">日期：     2023年 12 月 13日                                 </w:t>
      </w:r>
      <w:bookmarkStart w:id="0" w:name="_GoBack"/>
      <w:bookmarkEnd w:id="0"/>
      <w:r>
        <w:rPr>
          <w:rFonts w:hint="eastAsia"/>
          <w:lang w:val="en-US" w:eastAsia="zh-CN"/>
        </w:rPr>
        <w:t>天气：阴下午转小雨</w:t>
      </w:r>
    </w:p>
    <w:p>
      <w:pPr>
        <w:rPr>
          <w:rFonts w:hint="eastAsia" w:ascii="宋体" w:hAnsi="宋体" w:eastAsia="宋体" w:cs="宋体"/>
          <w:u w:val="single"/>
          <w:lang w:val="en-US" w:eastAsia="zh-CN"/>
        </w:rPr>
      </w:pPr>
      <w:r>
        <w:rPr>
          <w:rFonts w:hint="eastAsia"/>
          <w:u w:val="none"/>
          <w:lang w:val="en-US" w:eastAsia="zh-CN"/>
        </w:rPr>
        <w:t>星期 三                                           气温：   4</w:t>
      </w:r>
      <w:r>
        <w:rPr>
          <w:rFonts w:hint="eastAsia"/>
          <w:u w:val="single"/>
          <w:lang w:val="en-US" w:eastAsia="zh-CN"/>
        </w:rPr>
        <w:t>— 9</w:t>
      </w:r>
      <w:r>
        <w:rPr>
          <w:rFonts w:hint="eastAsia" w:ascii="宋体" w:hAnsi="宋体" w:eastAsia="宋体" w:cs="宋体"/>
          <w:u w:val="single"/>
          <w:lang w:val="en-US" w:eastAsia="zh-CN"/>
        </w:rPr>
        <w:t>℃</w:t>
      </w:r>
    </w:p>
    <w:p>
      <w:pPr>
        <w:rPr>
          <w:rFonts w:hint="default" w:ascii="宋体" w:hAnsi="宋体" w:eastAsia="宋体" w:cs="宋体"/>
          <w:u w:val="none"/>
          <w:lang w:val="en-US" w:eastAsia="zh-CN"/>
        </w:rPr>
      </w:pPr>
      <w:r>
        <w:rPr>
          <w:rFonts w:hint="eastAsia" w:ascii="宋体" w:hAnsi="宋体" w:eastAsia="宋体" w:cs="宋体"/>
          <w:u w:val="none"/>
          <w:lang w:val="en-US" w:eastAsia="zh-CN"/>
        </w:rPr>
        <w:t>工程名称：轩凯生物科技(滁州)有限公司2.248MW分布式光伏发电项目</w:t>
      </w:r>
    </w:p>
    <w:tbl>
      <w:tblPr>
        <w:tblStyle w:val="6"/>
        <w:tblW w:w="873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7"/>
        <w:gridCol w:w="1711"/>
        <w:gridCol w:w="61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21" w:hRule="atLeast"/>
        </w:trPr>
        <w:tc>
          <w:tcPr>
            <w:tcW w:w="847" w:type="dxa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监 理 工 作 情 况</w:t>
            </w:r>
          </w:p>
        </w:tc>
        <w:tc>
          <w:tcPr>
            <w:tcW w:w="7892" w:type="dxa"/>
            <w:gridSpan w:val="2"/>
          </w:tcPr>
          <w:p>
            <w:pPr>
              <w:numPr>
                <w:ilvl w:val="0"/>
                <w:numId w:val="2"/>
              </w:numPr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检查成品库屋面桥架安装及逆变器安装施工质量。</w:t>
            </w:r>
          </w:p>
          <w:p>
            <w:pPr>
              <w:pStyle w:val="2"/>
              <w:numPr>
                <w:ilvl w:val="0"/>
                <w:numId w:val="2"/>
              </w:numPr>
              <w:ind w:left="0" w:leftChars="0" w:right="164" w:rightChars="78" w:firstLine="0" w:firstLineChars="0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巡查材料库屋面支架导轨安装情况。</w:t>
            </w:r>
          </w:p>
          <w:p>
            <w:pPr>
              <w:pStyle w:val="2"/>
              <w:numPr>
                <w:ilvl w:val="0"/>
                <w:numId w:val="2"/>
              </w:numPr>
              <w:ind w:left="0" w:leftChars="0" w:right="164" w:rightChars="78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检查支架夹具组装。</w:t>
            </w:r>
          </w:p>
          <w:p>
            <w:pPr>
              <w:pStyle w:val="2"/>
              <w:numPr>
                <w:ilvl w:val="0"/>
                <w:numId w:val="2"/>
              </w:numPr>
              <w:ind w:left="0" w:leftChars="0" w:right="164" w:rightChars="78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巡查造粒车间屋面逆变器安装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420" w:firstLineChars="200"/>
              <w:rPr>
                <w:rFonts w:hint="default"/>
                <w:sz w:val="21"/>
                <w:szCs w:val="21"/>
                <w:lang w:val="en-US" w:eastAsia="zh-CN"/>
              </w:rPr>
            </w:pPr>
          </w:p>
          <w:p>
            <w:pPr>
              <w:pStyle w:val="2"/>
              <w:numPr>
                <w:ilvl w:val="0"/>
                <w:numId w:val="0"/>
              </w:numPr>
              <w:ind w:right="164" w:rightChars="78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 xml:space="preserve">    </w:t>
            </w:r>
          </w:p>
          <w:p>
            <w:pPr>
              <w:pStyle w:val="2"/>
              <w:numPr>
                <w:ilvl w:val="0"/>
                <w:numId w:val="0"/>
              </w:numPr>
              <w:ind w:right="164" w:rightChars="78" w:firstLine="420" w:firstLineChars="200"/>
              <w:rPr>
                <w:rFonts w:hint="default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</w:trPr>
        <w:tc>
          <w:tcPr>
            <w:tcW w:w="847" w:type="dxa"/>
            <w:vMerge w:val="restart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 工 情 况</w:t>
            </w:r>
          </w:p>
        </w:tc>
        <w:tc>
          <w:tcPr>
            <w:tcW w:w="1711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施工单位</w:t>
            </w:r>
          </w:p>
        </w:tc>
        <w:tc>
          <w:tcPr>
            <w:tcW w:w="6181" w:type="dxa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49" w:hRule="atLeast"/>
        </w:trPr>
        <w:tc>
          <w:tcPr>
            <w:tcW w:w="847" w:type="dxa"/>
            <w:vMerge w:val="continue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</w:tc>
        <w:tc>
          <w:tcPr>
            <w:tcW w:w="1711" w:type="dxa"/>
          </w:tcPr>
          <w:p>
            <w:pPr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山东博达电力工程有限公司</w:t>
            </w:r>
          </w:p>
        </w:tc>
        <w:tc>
          <w:tcPr>
            <w:tcW w:w="6181" w:type="dxa"/>
          </w:tcPr>
          <w:p>
            <w:pP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今天巡查共有16人。</w:t>
            </w:r>
          </w:p>
          <w:p>
            <w:pPr>
              <w:pStyle w:val="2"/>
              <w:numPr>
                <w:ilvl w:val="0"/>
                <w:numId w:val="3"/>
              </w:numPr>
              <w:ind w:left="0" w:leftChars="0" w:firstLine="0" w:firstLineChars="0"/>
              <w:rPr>
                <w:rFonts w:hint="eastAsia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成品库屋面桥架及逆变器安装人员2，已安装完成55%。</w:t>
            </w:r>
          </w:p>
          <w:p>
            <w:pPr>
              <w:pStyle w:val="2"/>
              <w:numPr>
                <w:ilvl w:val="0"/>
                <w:numId w:val="3"/>
              </w:numPr>
              <w:ind w:left="0" w:leftChars="0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材料库屋面支架导轨安装7人，已安装完成100%。</w:t>
            </w:r>
          </w:p>
          <w:p>
            <w:pPr>
              <w:pStyle w:val="2"/>
              <w:numPr>
                <w:ilvl w:val="0"/>
                <w:numId w:val="3"/>
              </w:numPr>
              <w:ind w:left="0" w:leftChars="0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造粒车间屋面逆变器安装来人，安装完成20%。</w:t>
            </w:r>
          </w:p>
          <w:p>
            <w:pPr>
              <w:pStyle w:val="2"/>
              <w:numPr>
                <w:ilvl w:val="0"/>
                <w:numId w:val="3"/>
              </w:numPr>
              <w:ind w:left="0" w:leftChars="0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支架夹具组装3人。</w:t>
            </w:r>
          </w:p>
          <w:p>
            <w:pP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</w:t>
            </w:r>
          </w:p>
          <w:p>
            <w:pPr>
              <w:rPr>
                <w:rFonts w:hint="default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</w:t>
            </w:r>
          </w:p>
          <w:p>
            <w:pPr>
              <w:pStyle w:val="2"/>
              <w:ind w:left="0" w:leftChars="0" w:firstLine="0" w:firstLineChars="0"/>
              <w:rPr>
                <w:rFonts w:hint="default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93" w:hRule="atLeast"/>
        </w:trPr>
        <w:tc>
          <w:tcPr>
            <w:tcW w:w="847" w:type="dxa"/>
            <w:textDirection w:val="tbLrV"/>
            <w:vAlign w:val="center"/>
          </w:tcPr>
          <w:p>
            <w:pPr>
              <w:ind w:left="113" w:right="113"/>
              <w:jc w:val="center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其 他 事 项</w:t>
            </w:r>
          </w:p>
        </w:tc>
        <w:tc>
          <w:tcPr>
            <w:tcW w:w="7892" w:type="dxa"/>
            <w:gridSpan w:val="2"/>
          </w:tcPr>
          <w:p>
            <w:pPr>
              <w:numPr>
                <w:ilvl w:val="0"/>
                <w:numId w:val="0"/>
              </w:numP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      </w:t>
            </w:r>
          </w:p>
          <w:p>
            <w:pPr>
              <w:pStyle w:val="2"/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</w:p>
          <w:p>
            <w:pPr>
              <w:pStyle w:val="2"/>
              <w:ind w:left="0" w:leftChars="0" w:firstLine="0" w:firstLineChars="0"/>
              <w:rPr>
                <w:rFonts w:hint="default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   </w:t>
            </w:r>
            <w:r>
              <w:rPr>
                <w:rFonts w:hint="eastAsia" w:ascii="宋体" w:hAnsi="宋体" w:eastAsia="宋体" w:cs="宋体"/>
                <w:sz w:val="21"/>
                <w:szCs w:val="21"/>
                <w:u w:val="none"/>
                <w:vertAlign w:val="baseline"/>
                <w:lang w:val="en-US" w:eastAsia="zh-CN"/>
              </w:rPr>
              <w:t>近几天，由于降雨天气较多，严重影响安装施工进度。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8" w:hRule="atLeast"/>
        </w:trPr>
        <w:tc>
          <w:tcPr>
            <w:tcW w:w="2558" w:type="dxa"/>
            <w:gridSpan w:val="2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本日现场监理工作人员</w:t>
            </w:r>
          </w:p>
        </w:tc>
        <w:tc>
          <w:tcPr>
            <w:tcW w:w="6181" w:type="dxa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 xml:space="preserve">       郭俊兴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</w:trPr>
        <w:tc>
          <w:tcPr>
            <w:tcW w:w="2558" w:type="dxa"/>
            <w:gridSpan w:val="2"/>
            <w:vAlign w:val="center"/>
          </w:tcPr>
          <w:p>
            <w:pPr>
              <w:jc w:val="both"/>
              <w:rPr>
                <w:rFonts w:hint="default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记录人：郭俊兴</w:t>
            </w:r>
          </w:p>
        </w:tc>
        <w:tc>
          <w:tcPr>
            <w:tcW w:w="6181" w:type="dxa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u w:val="none"/>
                <w:vertAlign w:val="baseline"/>
                <w:lang w:val="en-US" w:eastAsia="zh-CN"/>
              </w:rPr>
              <w:t>总监理工程师/总监理工程师代表（签字）：</w:t>
            </w:r>
          </w:p>
        </w:tc>
      </w:tr>
    </w:tbl>
    <w:p>
      <w:pPr>
        <w:jc w:val="left"/>
        <w:rPr>
          <w:rFonts w:hint="eastAsia"/>
          <w:b/>
          <w:sz w:val="24"/>
          <w:u w:val="single"/>
        </w:rPr>
      </w:pPr>
      <w:r>
        <w:rPr>
          <w:rFonts w:hint="eastAsia"/>
          <w:b/>
          <w:sz w:val="24"/>
          <w:u w:val="single"/>
        </w:rPr>
        <w:t>工程现场照片：</w:t>
      </w:r>
    </w:p>
    <w:p>
      <w:pPr>
        <w:pStyle w:val="2"/>
        <w:rPr>
          <w:rFonts w:hint="eastAsia"/>
          <w:b/>
          <w:sz w:val="24"/>
          <w:u w:val="single"/>
        </w:rPr>
      </w:pPr>
    </w:p>
    <w:p>
      <w:pPr>
        <w:pStyle w:val="2"/>
        <w:rPr>
          <w:rFonts w:hint="eastAsia"/>
          <w:b/>
          <w:sz w:val="24"/>
          <w:u w:val="single"/>
        </w:rPr>
      </w:pPr>
    </w:p>
    <w:p>
      <w:pPr>
        <w:pStyle w:val="2"/>
        <w:rPr>
          <w:rFonts w:hint="eastAsia"/>
          <w:b/>
          <w:sz w:val="24"/>
          <w:u w:val="single"/>
        </w:rPr>
      </w:pPr>
    </w:p>
    <w:tbl>
      <w:tblPr>
        <w:tblStyle w:val="5"/>
        <w:tblW w:w="9929" w:type="dxa"/>
        <w:tblInd w:w="-59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5"/>
        <w:gridCol w:w="4791"/>
        <w:gridCol w:w="445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</w:t>
            </w:r>
          </w:p>
          <w:p>
            <w:pPr>
              <w:ind w:firstLine="840" w:firstLineChars="4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成品库屋面桥架安装</w:t>
            </w: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cs="宋体"/>
                <w:szCs w:val="21"/>
                <w:lang w:eastAsia="zh-CN"/>
              </w:rPr>
            </w:pPr>
          </w:p>
          <w:p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成品库屋面桥架安装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7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903855" cy="2176145"/>
                  <wp:effectExtent l="0" t="0" r="4445" b="8255"/>
                  <wp:docPr id="1" name="图片 1" descr="IMG_20231213_08125509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IMG_20231213_081255094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3855" cy="2176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689225" cy="2015490"/>
                  <wp:effectExtent l="0" t="0" r="3175" b="3810"/>
                  <wp:docPr id="2" name="图片 2" descr="IMG_20231213_0811030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IMG_20231213_081103017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9225" cy="20154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1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ind w:firstLine="1260" w:firstLineChars="6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ind w:firstLine="840" w:firstLineChars="4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材料库屋面支架导轨安装</w:t>
            </w:r>
          </w:p>
        </w:tc>
        <w:tc>
          <w:tcPr>
            <w:tcW w:w="4453" w:type="dxa"/>
            <w:noWrap w:val="0"/>
            <w:vAlign w:val="top"/>
          </w:tcPr>
          <w:p>
            <w:pPr>
              <w:ind w:firstLine="420" w:firstLineChars="2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</w:t>
            </w:r>
          </w:p>
          <w:p>
            <w:pPr>
              <w:ind w:firstLine="1260" w:firstLineChars="6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>材料库屋面支架导轨安装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903855" cy="2176145"/>
                  <wp:effectExtent l="0" t="0" r="4445" b="8255"/>
                  <wp:docPr id="3" name="图片 3" descr="IMG_20231213_1447039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IMG_20231213_144703960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3855" cy="2176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3" w:type="dxa"/>
            <w:noWrap w:val="0"/>
            <w:vAlign w:val="top"/>
          </w:tcPr>
          <w:p>
            <w:pPr>
              <w:pStyle w:val="4"/>
              <w:numPr>
                <w:ilvl w:val="0"/>
                <w:numId w:val="0"/>
              </w:numPr>
              <w:bidi w:val="0"/>
              <w:ind w:leftChars="0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drawing>
                <wp:inline distT="0" distB="0" distL="114300" distR="114300">
                  <wp:extent cx="2689225" cy="2015490"/>
                  <wp:effectExtent l="0" t="0" r="3175" b="3810"/>
                  <wp:docPr id="4" name="图片 4" descr="IMG_20231213_14473450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IMG_20231213_144734502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9225" cy="20154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both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成品库屋面桥架安装质量检查     </w:t>
            </w:r>
          </w:p>
        </w:tc>
        <w:tc>
          <w:tcPr>
            <w:tcW w:w="4453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成品库屋面逆变器固定支架质量检查   </w:t>
            </w:r>
          </w:p>
          <w:p>
            <w:pPr>
              <w:ind w:firstLine="1470" w:firstLineChars="7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903855" cy="2176145"/>
                  <wp:effectExtent l="0" t="0" r="4445" b="8255"/>
                  <wp:docPr id="5" name="图片 5" descr="IMG_20231213_0815326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 descr="IMG_20231213_081532664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3855" cy="2176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689225" cy="2015490"/>
                  <wp:effectExtent l="0" t="0" r="3175" b="3810"/>
                  <wp:docPr id="6" name="图片 6" descr="IMG_20231213_0816355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 descr="IMG_20231213_081635526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89225" cy="20154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</w:t>
            </w: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  支架夹具组装</w:t>
            </w:r>
          </w:p>
        </w:tc>
        <w:tc>
          <w:tcPr>
            <w:tcW w:w="4453" w:type="dxa"/>
            <w:noWrap w:val="0"/>
            <w:vAlign w:val="top"/>
          </w:tcPr>
          <w:p>
            <w:pPr>
              <w:jc w:val="both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eastAsia="zh-CN"/>
              </w:rPr>
              <w:drawing>
                <wp:inline distT="0" distB="0" distL="114300" distR="114300">
                  <wp:extent cx="2903855" cy="2176145"/>
                  <wp:effectExtent l="0" t="0" r="4445" b="8255"/>
                  <wp:docPr id="7" name="图片 7" descr="IMG_20231213_09351037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图片 7" descr="IMG_20231213_093510374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3855" cy="2176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3" w:hRule="atLeast"/>
        </w:trPr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        </w:t>
            </w:r>
          </w:p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ind w:firstLine="840" w:firstLineChars="4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pStyle w:val="4"/>
              <w:numPr>
                <w:ilvl w:val="0"/>
                <w:numId w:val="0"/>
              </w:numPr>
              <w:bidi w:val="0"/>
              <w:ind w:leftChars="0"/>
              <w:rPr>
                <w:rFonts w:hint="eastAsia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文字</w:t>
            </w:r>
          </w:p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描述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default" w:ascii="宋体" w:hAnsi="宋体" w:cs="宋体"/>
                <w:szCs w:val="21"/>
                <w:lang w:val="en-US" w:eastAsia="zh-CN"/>
              </w:rPr>
            </w:pPr>
          </w:p>
          <w:p>
            <w:pPr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ind w:firstLine="1050" w:firstLineChars="500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ind w:firstLine="1470" w:firstLineChars="700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85" w:type="dxa"/>
            <w:noWrap w:val="0"/>
            <w:vAlign w:val="top"/>
          </w:tcPr>
          <w:p>
            <w:pPr>
              <w:jc w:val="left"/>
              <w:rPr>
                <w:rFonts w:hint="eastAsia" w:ascii="宋体" w:hAnsi="宋体" w:cs="宋体"/>
                <w:b/>
                <w:bCs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szCs w:val="21"/>
              </w:rPr>
              <w:t>照片</w:t>
            </w:r>
          </w:p>
        </w:tc>
        <w:tc>
          <w:tcPr>
            <w:tcW w:w="4791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  <w:tc>
          <w:tcPr>
            <w:tcW w:w="4453" w:type="dxa"/>
            <w:noWrap w:val="0"/>
            <w:vAlign w:val="top"/>
          </w:tcPr>
          <w:p>
            <w:pPr>
              <w:jc w:val="center"/>
              <w:rPr>
                <w:rFonts w:hint="eastAsia" w:ascii="宋体" w:hAnsi="宋体" w:eastAsia="宋体" w:cs="宋体"/>
                <w:szCs w:val="21"/>
                <w:lang w:eastAsia="zh-CN"/>
              </w:rPr>
            </w:pPr>
          </w:p>
        </w:tc>
      </w:tr>
    </w:tbl>
    <w:p>
      <w:pPr>
        <w:rPr>
          <w:rFonts w:hint="default" w:ascii="宋体" w:hAnsi="宋体" w:eastAsia="宋体" w:cs="宋体"/>
          <w:u w:val="none"/>
          <w:lang w:val="en-US" w:eastAsia="zh-CN"/>
        </w:rPr>
      </w:pPr>
    </w:p>
    <w:p>
      <w:pPr>
        <w:rPr>
          <w:rFonts w:hint="default" w:ascii="宋体" w:hAnsi="宋体" w:eastAsia="宋体" w:cs="宋体"/>
          <w:u w:val="none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Book Antiqua">
    <w:panose1 w:val="02040602050305030304"/>
    <w:charset w:val="00"/>
    <w:family w:val="roman"/>
    <w:pitch w:val="default"/>
    <w:sig w:usb0="00000287" w:usb1="00000000" w:usb2="00000000" w:usb3="00000000" w:csb0="2000009F" w:csb1="DFD7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A2C298C"/>
    <w:multiLevelType w:val="singleLevel"/>
    <w:tmpl w:val="2A2C298C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48CD2D2D"/>
    <w:multiLevelType w:val="multilevel"/>
    <w:tmpl w:val="48CD2D2D"/>
    <w:lvl w:ilvl="0" w:tentative="0">
      <w:start w:val="1"/>
      <w:numFmt w:val="decimal"/>
      <w:lvlText w:val="%1"/>
      <w:lvlJc w:val="left"/>
      <w:pPr>
        <w:tabs>
          <w:tab w:val="left" w:pos="965"/>
        </w:tabs>
        <w:ind w:left="965" w:hanging="425"/>
      </w:pPr>
      <w:rPr>
        <w:rFonts w:hint="default" w:ascii="Book Antiqua" w:hAnsi="Book Antiqua"/>
        <w:sz w:val="24"/>
        <w:szCs w:val="24"/>
      </w:rPr>
    </w:lvl>
    <w:lvl w:ilvl="1" w:tentative="0">
      <w:start w:val="1"/>
      <w:numFmt w:val="decimal"/>
      <w:lvlText w:val="%1.%2"/>
      <w:lvlJc w:val="left"/>
      <w:pPr>
        <w:tabs>
          <w:tab w:val="left" w:pos="567"/>
        </w:tabs>
        <w:ind w:left="567" w:hanging="567"/>
      </w:pPr>
      <w:rPr>
        <w:rFonts w:hint="default" w:ascii="Book Antiqua" w:hAnsi="Book Antiqua"/>
        <w:sz w:val="24"/>
        <w:szCs w:val="24"/>
      </w:rPr>
    </w:lvl>
    <w:lvl w:ilvl="2" w:tentative="0">
      <w:start w:val="1"/>
      <w:numFmt w:val="decimal"/>
      <w:pStyle w:val="4"/>
      <w:lvlText w:val="%1.%2.%3"/>
      <w:lvlJc w:val="left"/>
      <w:pPr>
        <w:tabs>
          <w:tab w:val="left" w:pos="709"/>
        </w:tabs>
        <w:ind w:left="709" w:hanging="709"/>
      </w:pPr>
      <w:rPr>
        <w:rFonts w:hint="default" w:ascii="Book Antiqua" w:hAnsi="Book Antiqua"/>
        <w:sz w:val="24"/>
        <w:szCs w:val="24"/>
      </w:rPr>
    </w:lvl>
    <w:lvl w:ilvl="3" w:tentative="0">
      <w:start w:val="1"/>
      <w:numFmt w:val="decimal"/>
      <w:lvlText w:val="%1.%2.%3.%4"/>
      <w:lvlJc w:val="left"/>
      <w:pPr>
        <w:tabs>
          <w:tab w:val="left" w:pos="994"/>
        </w:tabs>
        <w:ind w:left="994" w:hanging="994"/>
      </w:pPr>
      <w:rPr>
        <w:rFonts w:hint="default" w:ascii="Book Antiqua" w:hAnsi="Book Antiqua" w:cs="Times New Roman"/>
        <w:b w:val="0"/>
        <w:bCs w:val="0"/>
        <w:i w:val="0"/>
        <w:iCs w:val="0"/>
        <w:caps w:val="0"/>
        <w:smallCaps w:val="0"/>
        <w:strike w:val="0"/>
        <w:dstrike w:val="0"/>
        <w:vanish w:val="0"/>
        <w:spacing w:val="0"/>
        <w:kern w:val="0"/>
        <w:position w:val="0"/>
        <w:u w:val="none"/>
        <w:vertAlign w:val="baseline"/>
      </w:rPr>
    </w:lvl>
    <w:lvl w:ilvl="4" w:tentative="0">
      <w:start w:val="1"/>
      <w:numFmt w:val="decimal"/>
      <w:lvlText w:val="%1.%2.%3.%4.%5"/>
      <w:lvlJc w:val="left"/>
      <w:pPr>
        <w:tabs>
          <w:tab w:val="left" w:pos="992"/>
        </w:tabs>
        <w:ind w:left="992" w:hanging="992"/>
      </w:pPr>
      <w:rPr>
        <w:rFonts w:hint="default" w:ascii="Book Antiqua" w:hAnsi="Book Antiqua"/>
      </w:rPr>
    </w:lvl>
    <w:lvl w:ilvl="5" w:tentative="0">
      <w:start w:val="1"/>
      <w:numFmt w:val="decimal"/>
      <w:lvlText w:val="%1.%2.%3.%4.%5.%6"/>
      <w:lvlJc w:val="left"/>
      <w:pPr>
        <w:tabs>
          <w:tab w:val="left" w:pos="1134"/>
        </w:tabs>
        <w:ind w:left="1134" w:hanging="1134"/>
      </w:pPr>
      <w:rPr>
        <w:rFonts w:hint="default" w:ascii="Book Antiqua" w:hAnsi="Book Antiqua"/>
      </w:rPr>
    </w:lvl>
    <w:lvl w:ilvl="6" w:tentative="0">
      <w:start w:val="1"/>
      <w:numFmt w:val="decimal"/>
      <w:lvlText w:val="%1.%2.%3.%4.%5.%6.%7."/>
      <w:lvlJc w:val="left"/>
      <w:pPr>
        <w:tabs>
          <w:tab w:val="left" w:pos="1276"/>
        </w:tabs>
        <w:ind w:left="1276" w:hanging="1276"/>
      </w:pPr>
    </w:lvl>
    <w:lvl w:ilvl="7" w:tentative="0">
      <w:start w:val="1"/>
      <w:numFmt w:val="decimal"/>
      <w:lvlText w:val="%1.%2.%3.%4.%5.%6.%7.%8."/>
      <w:lvlJc w:val="left"/>
      <w:pPr>
        <w:tabs>
          <w:tab w:val="left" w:pos="1418"/>
        </w:tabs>
        <w:ind w:left="1418" w:hanging="1418"/>
      </w:pPr>
    </w:lvl>
    <w:lvl w:ilvl="8" w:tentative="0">
      <w:start w:val="1"/>
      <w:numFmt w:val="decimal"/>
      <w:lvlText w:val="%1.%2.%3.%4.%5.%6.%7.%8.%9."/>
      <w:lvlJc w:val="left"/>
      <w:pPr>
        <w:tabs>
          <w:tab w:val="left" w:pos="1559"/>
        </w:tabs>
        <w:ind w:left="1559" w:hanging="1559"/>
      </w:pPr>
    </w:lvl>
  </w:abstractNum>
  <w:abstractNum w:abstractNumId="2">
    <w:nsid w:val="795E6453"/>
    <w:multiLevelType w:val="singleLevel"/>
    <w:tmpl w:val="795E6453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6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iNGQ3NDcxNzBmNzdmMGYzZWJiMmZiYzczZTMzZjAifQ=="/>
  </w:docVars>
  <w:rsids>
    <w:rsidRoot w:val="00000000"/>
    <w:rsid w:val="00122619"/>
    <w:rsid w:val="00B976BA"/>
    <w:rsid w:val="026D496E"/>
    <w:rsid w:val="04417AE9"/>
    <w:rsid w:val="046C4F13"/>
    <w:rsid w:val="05B20F4D"/>
    <w:rsid w:val="05D2339D"/>
    <w:rsid w:val="06F7163C"/>
    <w:rsid w:val="074D70C2"/>
    <w:rsid w:val="07B94461"/>
    <w:rsid w:val="08C5100B"/>
    <w:rsid w:val="08C87DE1"/>
    <w:rsid w:val="094B1E90"/>
    <w:rsid w:val="09F1569D"/>
    <w:rsid w:val="0A8E074B"/>
    <w:rsid w:val="0AF27D60"/>
    <w:rsid w:val="0D2F0D0F"/>
    <w:rsid w:val="0D4E1EA3"/>
    <w:rsid w:val="0DBC425B"/>
    <w:rsid w:val="0DFB358C"/>
    <w:rsid w:val="0F492C8A"/>
    <w:rsid w:val="107948B1"/>
    <w:rsid w:val="10DC2EE6"/>
    <w:rsid w:val="11321949"/>
    <w:rsid w:val="113413B0"/>
    <w:rsid w:val="11795076"/>
    <w:rsid w:val="11BC7F34"/>
    <w:rsid w:val="12746B69"/>
    <w:rsid w:val="12A94311"/>
    <w:rsid w:val="137B6029"/>
    <w:rsid w:val="14024938"/>
    <w:rsid w:val="14BE2438"/>
    <w:rsid w:val="152F6116"/>
    <w:rsid w:val="15B56BAC"/>
    <w:rsid w:val="16816174"/>
    <w:rsid w:val="173105E6"/>
    <w:rsid w:val="175E0EC7"/>
    <w:rsid w:val="178C3CF3"/>
    <w:rsid w:val="18F05187"/>
    <w:rsid w:val="19A1628A"/>
    <w:rsid w:val="1AEC333F"/>
    <w:rsid w:val="1B1E7F58"/>
    <w:rsid w:val="1CB92CB7"/>
    <w:rsid w:val="1CF825A6"/>
    <w:rsid w:val="1F65466D"/>
    <w:rsid w:val="20D16931"/>
    <w:rsid w:val="21195BFB"/>
    <w:rsid w:val="233E7947"/>
    <w:rsid w:val="236E7A3A"/>
    <w:rsid w:val="23B13A93"/>
    <w:rsid w:val="23C00A6B"/>
    <w:rsid w:val="252819D4"/>
    <w:rsid w:val="26697BCB"/>
    <w:rsid w:val="27503BF4"/>
    <w:rsid w:val="284B02E1"/>
    <w:rsid w:val="29430710"/>
    <w:rsid w:val="298A60EE"/>
    <w:rsid w:val="29AE3157"/>
    <w:rsid w:val="29AE7573"/>
    <w:rsid w:val="29F52E25"/>
    <w:rsid w:val="2A23154F"/>
    <w:rsid w:val="2A270865"/>
    <w:rsid w:val="2B8B17FE"/>
    <w:rsid w:val="2B9228DB"/>
    <w:rsid w:val="2C236B98"/>
    <w:rsid w:val="2C467BF6"/>
    <w:rsid w:val="2CB05141"/>
    <w:rsid w:val="2CB6385A"/>
    <w:rsid w:val="2E1D024D"/>
    <w:rsid w:val="2E8C097C"/>
    <w:rsid w:val="2EC02D96"/>
    <w:rsid w:val="2ED3399B"/>
    <w:rsid w:val="312D51B0"/>
    <w:rsid w:val="318A49A8"/>
    <w:rsid w:val="322B6A91"/>
    <w:rsid w:val="32622378"/>
    <w:rsid w:val="353E7345"/>
    <w:rsid w:val="35DC7068"/>
    <w:rsid w:val="35FF4834"/>
    <w:rsid w:val="360A649C"/>
    <w:rsid w:val="3660092A"/>
    <w:rsid w:val="37EE6132"/>
    <w:rsid w:val="380023C6"/>
    <w:rsid w:val="383A7DF9"/>
    <w:rsid w:val="39E3236D"/>
    <w:rsid w:val="39EC0D13"/>
    <w:rsid w:val="3A4444C5"/>
    <w:rsid w:val="3AF9767A"/>
    <w:rsid w:val="3B6303E1"/>
    <w:rsid w:val="3C286E8A"/>
    <w:rsid w:val="3C471432"/>
    <w:rsid w:val="3D722FA5"/>
    <w:rsid w:val="3DCE5F7F"/>
    <w:rsid w:val="3E295B2D"/>
    <w:rsid w:val="3F011AA1"/>
    <w:rsid w:val="3FDE7CD2"/>
    <w:rsid w:val="403F11A6"/>
    <w:rsid w:val="40497BED"/>
    <w:rsid w:val="414B1C47"/>
    <w:rsid w:val="4179411B"/>
    <w:rsid w:val="417C69D2"/>
    <w:rsid w:val="418A67F3"/>
    <w:rsid w:val="41E47112"/>
    <w:rsid w:val="431460F1"/>
    <w:rsid w:val="43CA3C77"/>
    <w:rsid w:val="452A4A35"/>
    <w:rsid w:val="45582F84"/>
    <w:rsid w:val="47BC643C"/>
    <w:rsid w:val="48536D4B"/>
    <w:rsid w:val="48664D39"/>
    <w:rsid w:val="49721D2A"/>
    <w:rsid w:val="4A044F5C"/>
    <w:rsid w:val="4B144546"/>
    <w:rsid w:val="4B3D2633"/>
    <w:rsid w:val="4BF35B0A"/>
    <w:rsid w:val="4C1307F8"/>
    <w:rsid w:val="4C975D73"/>
    <w:rsid w:val="4D9A1FBF"/>
    <w:rsid w:val="4E05275E"/>
    <w:rsid w:val="4E0F6EDB"/>
    <w:rsid w:val="4ED31F69"/>
    <w:rsid w:val="4F0A1404"/>
    <w:rsid w:val="4FBE6CF4"/>
    <w:rsid w:val="4FE230EB"/>
    <w:rsid w:val="51B73917"/>
    <w:rsid w:val="524A334A"/>
    <w:rsid w:val="52693CB4"/>
    <w:rsid w:val="52C75604"/>
    <w:rsid w:val="5337629F"/>
    <w:rsid w:val="53895190"/>
    <w:rsid w:val="53900F2A"/>
    <w:rsid w:val="54164DFE"/>
    <w:rsid w:val="5423558D"/>
    <w:rsid w:val="543669A8"/>
    <w:rsid w:val="544A024D"/>
    <w:rsid w:val="55EA3044"/>
    <w:rsid w:val="562D6777"/>
    <w:rsid w:val="56E222E2"/>
    <w:rsid w:val="570F757A"/>
    <w:rsid w:val="575849B7"/>
    <w:rsid w:val="575F2C24"/>
    <w:rsid w:val="57D74603"/>
    <w:rsid w:val="591F026E"/>
    <w:rsid w:val="59B01770"/>
    <w:rsid w:val="5A7F4BEF"/>
    <w:rsid w:val="5AB23175"/>
    <w:rsid w:val="5ABA400E"/>
    <w:rsid w:val="5BD33666"/>
    <w:rsid w:val="5C31572A"/>
    <w:rsid w:val="5C4E05BB"/>
    <w:rsid w:val="5D611D95"/>
    <w:rsid w:val="5D7F6ADB"/>
    <w:rsid w:val="5E1831B8"/>
    <w:rsid w:val="5E5D71D2"/>
    <w:rsid w:val="5FED44E0"/>
    <w:rsid w:val="619D0C74"/>
    <w:rsid w:val="61DB720F"/>
    <w:rsid w:val="62283177"/>
    <w:rsid w:val="62426502"/>
    <w:rsid w:val="627B2273"/>
    <w:rsid w:val="6315266E"/>
    <w:rsid w:val="63642E8D"/>
    <w:rsid w:val="6425289D"/>
    <w:rsid w:val="6433716A"/>
    <w:rsid w:val="647A4890"/>
    <w:rsid w:val="64B91C8E"/>
    <w:rsid w:val="657569D0"/>
    <w:rsid w:val="659E0E3A"/>
    <w:rsid w:val="65EF474B"/>
    <w:rsid w:val="65F85C5E"/>
    <w:rsid w:val="663221DF"/>
    <w:rsid w:val="663A1D02"/>
    <w:rsid w:val="67033915"/>
    <w:rsid w:val="686F6565"/>
    <w:rsid w:val="687938A0"/>
    <w:rsid w:val="68B51D0B"/>
    <w:rsid w:val="68ED5EDD"/>
    <w:rsid w:val="69D45874"/>
    <w:rsid w:val="69F77435"/>
    <w:rsid w:val="6A053BD1"/>
    <w:rsid w:val="6A72198F"/>
    <w:rsid w:val="6B060F29"/>
    <w:rsid w:val="6B856EE5"/>
    <w:rsid w:val="6BE9238B"/>
    <w:rsid w:val="6C286B4E"/>
    <w:rsid w:val="6CED5810"/>
    <w:rsid w:val="6DBA1D8A"/>
    <w:rsid w:val="6DD10047"/>
    <w:rsid w:val="6DD376EC"/>
    <w:rsid w:val="6E096679"/>
    <w:rsid w:val="6E0C4A27"/>
    <w:rsid w:val="6F0F5D0A"/>
    <w:rsid w:val="6F4D07E7"/>
    <w:rsid w:val="6FC14D32"/>
    <w:rsid w:val="6FE518E2"/>
    <w:rsid w:val="70105994"/>
    <w:rsid w:val="70BD2A1B"/>
    <w:rsid w:val="70E81D1F"/>
    <w:rsid w:val="716C3E7D"/>
    <w:rsid w:val="71833A25"/>
    <w:rsid w:val="723B0DCB"/>
    <w:rsid w:val="727901EA"/>
    <w:rsid w:val="7548217D"/>
    <w:rsid w:val="759243B0"/>
    <w:rsid w:val="75BD11A6"/>
    <w:rsid w:val="75D0762A"/>
    <w:rsid w:val="76C43A85"/>
    <w:rsid w:val="76CA60AA"/>
    <w:rsid w:val="771119AC"/>
    <w:rsid w:val="79764D2A"/>
    <w:rsid w:val="799314ED"/>
    <w:rsid w:val="7A07459D"/>
    <w:rsid w:val="7A2F151E"/>
    <w:rsid w:val="7A4422A9"/>
    <w:rsid w:val="7AA716F4"/>
    <w:rsid w:val="7B9C4251"/>
    <w:rsid w:val="7C0C7D91"/>
    <w:rsid w:val="7D734136"/>
    <w:rsid w:val="7E476CF8"/>
    <w:rsid w:val="7EAE0382"/>
    <w:rsid w:val="7F6A79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3"/>
    <w:basedOn w:val="1"/>
    <w:next w:val="1"/>
    <w:unhideWhenUsed/>
    <w:qFormat/>
    <w:uiPriority w:val="9"/>
    <w:pPr>
      <w:keepNext/>
      <w:keepLines/>
      <w:numPr>
        <w:ilvl w:val="2"/>
        <w:numId w:val="1"/>
      </w:numPr>
      <w:snapToGrid w:val="0"/>
      <w:spacing w:before="480" w:after="60"/>
      <w:jc w:val="left"/>
      <w:outlineLvl w:val="2"/>
    </w:pPr>
    <w:rPr>
      <w:rFonts w:ascii="Arial" w:hAnsi="Arial" w:eastAsia="华文楷体"/>
      <w:sz w:val="30"/>
      <w:szCs w:val="30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unhideWhenUsed/>
    <w:qFormat/>
    <w:uiPriority w:val="99"/>
    <w:pPr>
      <w:ind w:right="250" w:rightChars="78" w:firstLine="640" w:firstLineChars="200"/>
    </w:pPr>
    <w:rPr>
      <w:kern w:val="0"/>
      <w:sz w:val="32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jpeg"/><Relationship Id="rId8" Type="http://schemas.openxmlformats.org/officeDocument/2006/relationships/image" Target="media/image5.jpeg"/><Relationship Id="rId7" Type="http://schemas.openxmlformats.org/officeDocument/2006/relationships/image" Target="media/image4.jpeg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image" Target="media/image7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179</Words>
  <Characters>192</Characters>
  <Lines>0</Lines>
  <Paragraphs>0</Paragraphs>
  <TotalTime>36</TotalTime>
  <ScaleCrop>false</ScaleCrop>
  <LinksUpToDate>false</LinksUpToDate>
  <CharactersWithSpaces>286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xwp</dc:creator>
  <cp:lastModifiedBy>郭俊兴</cp:lastModifiedBy>
  <dcterms:modified xsi:type="dcterms:W3CDTF">2023-12-13T08:35:48Z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007D41CE40744A638166891DCE2F9844_12</vt:lpwstr>
  </property>
</Properties>
</file>