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3℃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现场检查：一号车三级配电箱的地线脱落，漏电保护器松动，已现场整改；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1、一期镀锌成品库结构加固、涂刷防腐漆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