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中雨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轧后库屋面安装支架；成品库屋面布置安全措施；成品库材料吊装旁站；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轧后库屋面安装支架；成品库屋面布置安全措施；成品库材料吊装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2024-04-29T10:30:29Z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