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10月  29日                             天气：阴转多云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二</w:t>
      </w:r>
      <w:r>
        <w:rPr>
          <w:rFonts w:hint="eastAsia"/>
          <w:u w:val="none"/>
          <w:lang w:val="en-US" w:eastAsia="zh-CN"/>
        </w:rPr>
        <w:t xml:space="preserve">                                         气温：    11</w:t>
      </w:r>
      <w:r>
        <w:rPr>
          <w:rFonts w:hint="eastAsia"/>
          <w:u w:val="single"/>
          <w:lang w:val="en-US" w:eastAsia="zh-CN"/>
        </w:rPr>
        <w:t>— 19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67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5021CBF7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因施工图纸暂为确认，今天现场未施工。</w:t>
            </w:r>
          </w:p>
          <w:p w14:paraId="6E9746FE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学习项目相关规范.规程。</w:t>
            </w:r>
          </w:p>
          <w:p w14:paraId="4745E0E8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学习电化学储能电站相关知识。</w:t>
            </w:r>
          </w:p>
          <w:p w14:paraId="2E0FCC9F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bookmarkStart w:id="0" w:name="_GoBack"/>
            <w:bookmarkEnd w:id="0"/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5263E6F3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4540"/>
        <w:gridCol w:w="457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294E181"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74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4BAD61C"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49A371D0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EA207BD"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 w14:paraId="632F6734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4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7E7B5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5" w:type="dxa"/>
            <w:noWrap w:val="0"/>
            <w:vAlign w:val="top"/>
          </w:tcPr>
          <w:p w14:paraId="7324A6EE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2D4A0A3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40" w:type="dxa"/>
            <w:noWrap w:val="0"/>
            <w:vAlign w:val="top"/>
          </w:tcPr>
          <w:p w14:paraId="2F227E54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71930A3D">
            <w:pPr>
              <w:jc w:val="both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570" w:type="dxa"/>
            <w:noWrap w:val="0"/>
            <w:vAlign w:val="top"/>
          </w:tcPr>
          <w:p w14:paraId="61DCFE7C"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 w14:paraId="1B455A3E">
            <w:pPr>
              <w:jc w:val="both"/>
              <w:rPr>
                <w:rFonts w:ascii="宋体" w:hAnsi="宋体" w:cs="宋体"/>
                <w:szCs w:val="21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8F755A"/>
    <w:rsid w:val="033501EB"/>
    <w:rsid w:val="04417AE9"/>
    <w:rsid w:val="046C4F13"/>
    <w:rsid w:val="049D2EA5"/>
    <w:rsid w:val="08207C72"/>
    <w:rsid w:val="08C5100B"/>
    <w:rsid w:val="093A7BD7"/>
    <w:rsid w:val="09F1569D"/>
    <w:rsid w:val="0B2C6566"/>
    <w:rsid w:val="0DFB358C"/>
    <w:rsid w:val="11304585"/>
    <w:rsid w:val="11321949"/>
    <w:rsid w:val="12167703"/>
    <w:rsid w:val="125D4B01"/>
    <w:rsid w:val="137B6029"/>
    <w:rsid w:val="13EB044B"/>
    <w:rsid w:val="15AF5490"/>
    <w:rsid w:val="15D849FF"/>
    <w:rsid w:val="17BA20E0"/>
    <w:rsid w:val="18A273C4"/>
    <w:rsid w:val="18F05187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2E600D29"/>
    <w:rsid w:val="30BB735A"/>
    <w:rsid w:val="358772F2"/>
    <w:rsid w:val="380023C6"/>
    <w:rsid w:val="380A6843"/>
    <w:rsid w:val="39EC0D13"/>
    <w:rsid w:val="3CE157F7"/>
    <w:rsid w:val="3DCE5F7F"/>
    <w:rsid w:val="3ED3530D"/>
    <w:rsid w:val="416845DA"/>
    <w:rsid w:val="4179411B"/>
    <w:rsid w:val="459C33CD"/>
    <w:rsid w:val="47BC643C"/>
    <w:rsid w:val="48536D4B"/>
    <w:rsid w:val="4C414C02"/>
    <w:rsid w:val="4E05275E"/>
    <w:rsid w:val="4ED31F69"/>
    <w:rsid w:val="50134D4C"/>
    <w:rsid w:val="55821CB6"/>
    <w:rsid w:val="56E222E2"/>
    <w:rsid w:val="585077E1"/>
    <w:rsid w:val="5BA92106"/>
    <w:rsid w:val="5BD33666"/>
    <w:rsid w:val="5D656145"/>
    <w:rsid w:val="627B2273"/>
    <w:rsid w:val="633D3A5B"/>
    <w:rsid w:val="63642E8D"/>
    <w:rsid w:val="6425289D"/>
    <w:rsid w:val="68846901"/>
    <w:rsid w:val="69B1549C"/>
    <w:rsid w:val="6A053BD1"/>
    <w:rsid w:val="6BB52889"/>
    <w:rsid w:val="6D0A4A8D"/>
    <w:rsid w:val="6DBA1D8A"/>
    <w:rsid w:val="6DC163B2"/>
    <w:rsid w:val="6EF3669C"/>
    <w:rsid w:val="727901EA"/>
    <w:rsid w:val="739E17BF"/>
    <w:rsid w:val="74B3745E"/>
    <w:rsid w:val="75BD11A6"/>
    <w:rsid w:val="75CA69BD"/>
    <w:rsid w:val="76AA452B"/>
    <w:rsid w:val="76ED773D"/>
    <w:rsid w:val="77EE7393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260</Words>
  <Characters>279</Characters>
  <Lines>0</Lines>
  <Paragraphs>0</Paragraphs>
  <TotalTime>6</TotalTime>
  <ScaleCrop>false</ScaleCrop>
  <LinksUpToDate>false</LinksUpToDate>
  <CharactersWithSpaces>376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2024-10-29T09:57:33Z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