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02日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六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 xml:space="preserve">                                       气温：    12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学习电化学储能电站相关规范.规程及知识。</w:t>
            </w: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50134D4C"/>
    <w:rsid w:val="55796E84"/>
    <w:rsid w:val="55821CB6"/>
    <w:rsid w:val="56E222E2"/>
    <w:rsid w:val="585077E1"/>
    <w:rsid w:val="5BA92106"/>
    <w:rsid w:val="5BB9127F"/>
    <w:rsid w:val="5BD33666"/>
    <w:rsid w:val="5D656145"/>
    <w:rsid w:val="60867F49"/>
    <w:rsid w:val="627B2273"/>
    <w:rsid w:val="633D3A5B"/>
    <w:rsid w:val="63642E8D"/>
    <w:rsid w:val="6425289D"/>
    <w:rsid w:val="68846901"/>
    <w:rsid w:val="69B1549C"/>
    <w:rsid w:val="6A053BD1"/>
    <w:rsid w:val="6BB52889"/>
    <w:rsid w:val="6D0A4A8D"/>
    <w:rsid w:val="6DBA1D8A"/>
    <w:rsid w:val="6DC163B2"/>
    <w:rsid w:val="6EF3669C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240</Characters>
  <Lines>0</Lines>
  <Paragraphs>0</Paragraphs>
  <TotalTime>11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2024-11-02T09:27:15Z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