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217621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 w14:paraId="4522ADF6"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 w14:paraId="46779B5B"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日期：2024年 11月  08日                             天气：多云</w:t>
      </w:r>
    </w:p>
    <w:p w14:paraId="523ADEC2"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星期：</w:t>
      </w:r>
      <w:r>
        <w:rPr>
          <w:rFonts w:hint="eastAsia"/>
          <w:u w:val="single"/>
          <w:lang w:val="en-US" w:eastAsia="zh-CN"/>
        </w:rPr>
        <w:t xml:space="preserve"> 五</w:t>
      </w:r>
      <w:bookmarkStart w:id="0" w:name="_GoBack"/>
      <w:bookmarkEnd w:id="0"/>
      <w:r>
        <w:rPr>
          <w:rFonts w:hint="eastAsia"/>
          <w:u w:val="none"/>
          <w:lang w:val="en-US" w:eastAsia="zh-CN"/>
        </w:rPr>
        <w:t xml:space="preserve">                                            气温：    10</w:t>
      </w:r>
      <w:r>
        <w:rPr>
          <w:rFonts w:hint="eastAsia"/>
          <w:u w:val="single"/>
          <w:lang w:val="en-US" w:eastAsia="zh-CN"/>
        </w:rPr>
        <w:t>— 18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 w14:paraId="42694C05"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工程名称：绍兴华茂化纤有限公司4.8MW/10.4MWh电化学储能电站项目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 w14:paraId="04562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4" w:hRule="atLeast"/>
        </w:trPr>
        <w:tc>
          <w:tcPr>
            <w:tcW w:w="847" w:type="dxa"/>
            <w:textDirection w:val="tbLrV"/>
            <w:vAlign w:val="center"/>
          </w:tcPr>
          <w:p w14:paraId="34ADF3E3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监 理 工 作 情 况</w:t>
            </w:r>
          </w:p>
        </w:tc>
        <w:tc>
          <w:tcPr>
            <w:tcW w:w="7892" w:type="dxa"/>
            <w:gridSpan w:val="2"/>
          </w:tcPr>
          <w:p w14:paraId="7517DAF9">
            <w:pPr>
              <w:numPr>
                <w:ilvl w:val="0"/>
                <w:numId w:val="0"/>
              </w:numPr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5021CBF7">
            <w:pPr>
              <w:pStyle w:val="2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因项目前期准备不足，施工图纸暂为确认，今天现场未施工。</w:t>
            </w:r>
          </w:p>
          <w:p w14:paraId="4F1817C6">
            <w:pPr>
              <w:pStyle w:val="2"/>
              <w:ind w:left="0" w:leftChars="0" w:firstLine="420" w:firstLineChars="0"/>
              <w:rPr>
                <w:rFonts w:hint="eastAsia" w:cstheme="minorHAnsi"/>
                <w:sz w:val="21"/>
                <w:szCs w:val="21"/>
                <w:lang w:val="en-US" w:eastAsia="zh-CN"/>
              </w:rPr>
            </w:pPr>
            <w:r>
              <w:rPr>
                <w:rFonts w:hint="eastAsia" w:cstheme="minorHAnsi"/>
                <w:sz w:val="21"/>
                <w:szCs w:val="21"/>
                <w:lang w:val="en-US" w:eastAsia="zh-CN"/>
              </w:rPr>
              <w:t>学习电化学储能电站相关规范.规程及知识。</w:t>
            </w:r>
          </w:p>
          <w:p w14:paraId="7809E298">
            <w:pPr>
              <w:pStyle w:val="2"/>
              <w:ind w:left="0" w:leftChars="0" w:firstLine="420" w:firstLineChars="0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412C187">
            <w:pPr>
              <w:pStyle w:val="2"/>
              <w:ind w:left="0" w:leftChars="0" w:firstLine="420" w:firstLineChars="0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6E9746FE">
            <w:pPr>
              <w:pStyle w:val="2"/>
              <w:ind w:left="0" w:leftChars="0" w:firstLine="0" w:firstLineChars="0"/>
              <w:jc w:val="left"/>
              <w:rPr>
                <w:rFonts w:hint="default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  <w:t xml:space="preserve">    </w:t>
            </w:r>
          </w:p>
          <w:p w14:paraId="4745E0E8">
            <w:pPr>
              <w:pStyle w:val="2"/>
              <w:rPr>
                <w:rFonts w:hint="eastAsia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 w14:paraId="24467C33">
            <w:pPr>
              <w:pStyle w:val="2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 w14:paraId="2E0FCC9F">
            <w:pPr>
              <w:pStyle w:val="2"/>
              <w:rPr>
                <w:rFonts w:hint="default" w:asciiTheme="minorEastAsia" w:hAnsiTheme="minorEastAsia" w:cstheme="minorEastAsia"/>
                <w:sz w:val="21"/>
                <w:szCs w:val="21"/>
                <w:lang w:val="en-US" w:eastAsia="zh-CN"/>
              </w:rPr>
            </w:pPr>
          </w:p>
          <w:p w14:paraId="71B48EEA">
            <w:pPr>
              <w:pStyle w:val="2"/>
              <w:rPr>
                <w:rFonts w:hint="default" w:cstheme="minorHAnsi"/>
                <w:sz w:val="21"/>
                <w:szCs w:val="21"/>
                <w:lang w:val="en-US" w:eastAsia="zh-CN"/>
              </w:rPr>
            </w:pPr>
          </w:p>
          <w:p w14:paraId="2441A885">
            <w:pPr>
              <w:pStyle w:val="2"/>
              <w:rPr>
                <w:rFonts w:hint="eastAsia"/>
                <w:lang w:val="en-US" w:eastAsia="zh-CN"/>
              </w:rPr>
            </w:pPr>
          </w:p>
          <w:p w14:paraId="33DF704B"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 w14:paraId="66884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847" w:type="dxa"/>
            <w:vMerge w:val="restart"/>
            <w:textDirection w:val="tbLrV"/>
            <w:vAlign w:val="center"/>
          </w:tcPr>
          <w:p w14:paraId="459C4A79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 w14:paraId="394BFBF5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 w14:paraId="0BAFAC1F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 w14:paraId="70523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4" w:hRule="atLeast"/>
        </w:trPr>
        <w:tc>
          <w:tcPr>
            <w:tcW w:w="847" w:type="dxa"/>
            <w:vMerge w:val="continue"/>
            <w:textDirection w:val="tbLrV"/>
            <w:vAlign w:val="center"/>
          </w:tcPr>
          <w:p w14:paraId="78F8BB11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 w14:paraId="7B473631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许继电气股份有限公司</w:t>
            </w:r>
          </w:p>
        </w:tc>
        <w:tc>
          <w:tcPr>
            <w:tcW w:w="6181" w:type="dxa"/>
          </w:tcPr>
          <w:p w14:paraId="4C48A397"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F30E287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今天现场暂无施工。</w:t>
            </w:r>
          </w:p>
          <w:p w14:paraId="0E8E2FA4">
            <w:p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</w:tr>
      <w:tr w14:paraId="5ABF90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47" w:type="dxa"/>
            <w:textDirection w:val="tbLrV"/>
            <w:vAlign w:val="center"/>
          </w:tcPr>
          <w:p w14:paraId="4FA82F9A"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 w14:paraId="084E3732"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4A3BC02F">
            <w:pPr>
              <w:pStyle w:val="2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 w14:paraId="2381836B">
            <w:pPr>
              <w:pStyle w:val="2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无</w:t>
            </w:r>
          </w:p>
        </w:tc>
      </w:tr>
      <w:tr w14:paraId="5AB0A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2558" w:type="dxa"/>
            <w:gridSpan w:val="2"/>
          </w:tcPr>
          <w:p w14:paraId="6AD0DC3B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 w14:paraId="5BA9642E"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`</w:t>
            </w:r>
          </w:p>
        </w:tc>
      </w:tr>
      <w:tr w14:paraId="25E659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2558" w:type="dxa"/>
            <w:gridSpan w:val="2"/>
            <w:vAlign w:val="center"/>
          </w:tcPr>
          <w:p w14:paraId="6DA26228"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181" w:type="dxa"/>
            <w:vAlign w:val="center"/>
          </w:tcPr>
          <w:p w14:paraId="2AF39ACD"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 w14:paraId="12826076"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 w14:paraId="0BD2356C">
      <w:pPr>
        <w:pStyle w:val="2"/>
        <w:rPr>
          <w:rFonts w:hint="eastAsia"/>
        </w:rPr>
      </w:pPr>
    </w:p>
    <w:p w14:paraId="453F6060">
      <w:pPr>
        <w:pStyle w:val="2"/>
        <w:ind w:left="0" w:leftChars="0" w:firstLine="0" w:firstLineChars="0"/>
        <w:rPr>
          <w:rFonts w:hint="eastAsia"/>
        </w:rPr>
      </w:pPr>
    </w:p>
    <w:p w14:paraId="5263E6F3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6F870CD1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2C5F60D0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7D46C905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6D6FBD1F">
      <w:pPr>
        <w:pStyle w:val="2"/>
        <w:ind w:left="0" w:leftChars="0" w:firstLine="0" w:firstLineChars="0"/>
        <w:rPr>
          <w:rFonts w:hint="eastAsia"/>
          <w:b/>
          <w:sz w:val="24"/>
          <w:u w:val="single"/>
        </w:rPr>
      </w:pPr>
    </w:p>
    <w:p w14:paraId="41F3DD30"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855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5"/>
        <w:gridCol w:w="4560"/>
        <w:gridCol w:w="4460"/>
      </w:tblGrid>
      <w:tr w14:paraId="6965BD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835" w:type="dxa"/>
            <w:noWrap w:val="0"/>
            <w:vAlign w:val="top"/>
          </w:tcPr>
          <w:p w14:paraId="42AD92D3">
            <w:pPr>
              <w:jc w:val="left"/>
              <w:rPr>
                <w:rFonts w:hint="eastAsia" w:ascii="宋体" w:hAnsi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文字</w:t>
            </w:r>
          </w:p>
          <w:p w14:paraId="1E2563CA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294E181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79A99B13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36AD93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5" w:type="dxa"/>
            <w:noWrap w:val="0"/>
            <w:vAlign w:val="top"/>
          </w:tcPr>
          <w:p w14:paraId="2951BF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37EA829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7A77740A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860F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835" w:type="dxa"/>
            <w:noWrap w:val="0"/>
            <w:vAlign w:val="top"/>
          </w:tcPr>
          <w:p w14:paraId="12370AE6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60AFBD3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04A9181E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06607777"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 w14:paraId="79EE18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0" w:hRule="atLeast"/>
        </w:trPr>
        <w:tc>
          <w:tcPr>
            <w:tcW w:w="835" w:type="dxa"/>
            <w:noWrap w:val="0"/>
            <w:vAlign w:val="top"/>
          </w:tcPr>
          <w:p w14:paraId="3DD3CC31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13C33146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58148786"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 w14:paraId="25C08D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35" w:type="dxa"/>
            <w:noWrap w:val="0"/>
            <w:vAlign w:val="top"/>
          </w:tcPr>
          <w:p w14:paraId="4B6240F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 w14:paraId="1FCC5854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560" w:type="dxa"/>
            <w:noWrap w:val="0"/>
            <w:vAlign w:val="top"/>
          </w:tcPr>
          <w:p w14:paraId="4462AAD9"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644391FA"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 w14:paraId="4C7542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2" w:hRule="atLeast"/>
        </w:trPr>
        <w:tc>
          <w:tcPr>
            <w:tcW w:w="835" w:type="dxa"/>
            <w:noWrap w:val="0"/>
            <w:vAlign w:val="top"/>
          </w:tcPr>
          <w:p w14:paraId="6B6BF092"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560" w:type="dxa"/>
            <w:noWrap w:val="0"/>
            <w:vAlign w:val="top"/>
          </w:tcPr>
          <w:p w14:paraId="37C1A2E4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60" w:type="dxa"/>
            <w:noWrap w:val="0"/>
            <w:vAlign w:val="top"/>
          </w:tcPr>
          <w:p w14:paraId="79BCC603"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 w14:paraId="7CC2816A"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5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8F755A"/>
    <w:rsid w:val="01570C45"/>
    <w:rsid w:val="033501EB"/>
    <w:rsid w:val="03A2514E"/>
    <w:rsid w:val="04417AE9"/>
    <w:rsid w:val="046C4F13"/>
    <w:rsid w:val="049D2EA5"/>
    <w:rsid w:val="05FE23E4"/>
    <w:rsid w:val="08207C72"/>
    <w:rsid w:val="08C5100B"/>
    <w:rsid w:val="093A7BD7"/>
    <w:rsid w:val="09F1569D"/>
    <w:rsid w:val="0B2C6566"/>
    <w:rsid w:val="0DFB358C"/>
    <w:rsid w:val="105C009B"/>
    <w:rsid w:val="11304585"/>
    <w:rsid w:val="11321949"/>
    <w:rsid w:val="12167703"/>
    <w:rsid w:val="125D4B01"/>
    <w:rsid w:val="137B6029"/>
    <w:rsid w:val="13EB044B"/>
    <w:rsid w:val="15AF5490"/>
    <w:rsid w:val="15D849FF"/>
    <w:rsid w:val="17BA20E0"/>
    <w:rsid w:val="18A273C4"/>
    <w:rsid w:val="18F05187"/>
    <w:rsid w:val="199F38D3"/>
    <w:rsid w:val="1CAC78C8"/>
    <w:rsid w:val="1CB92CB7"/>
    <w:rsid w:val="1CDA63F4"/>
    <w:rsid w:val="1D0A72DB"/>
    <w:rsid w:val="1FCD0302"/>
    <w:rsid w:val="20871F9C"/>
    <w:rsid w:val="20D16931"/>
    <w:rsid w:val="233E7947"/>
    <w:rsid w:val="23972AB5"/>
    <w:rsid w:val="258A4386"/>
    <w:rsid w:val="269633BF"/>
    <w:rsid w:val="29AE3157"/>
    <w:rsid w:val="29AE7573"/>
    <w:rsid w:val="2B9228DB"/>
    <w:rsid w:val="2E600D29"/>
    <w:rsid w:val="30BB735A"/>
    <w:rsid w:val="358772F2"/>
    <w:rsid w:val="380023C6"/>
    <w:rsid w:val="380A6843"/>
    <w:rsid w:val="39EC0D13"/>
    <w:rsid w:val="3CE157F7"/>
    <w:rsid w:val="3DCE5F7F"/>
    <w:rsid w:val="3ED3530D"/>
    <w:rsid w:val="416845DA"/>
    <w:rsid w:val="4179411B"/>
    <w:rsid w:val="459C33CD"/>
    <w:rsid w:val="46C7367B"/>
    <w:rsid w:val="47BC643C"/>
    <w:rsid w:val="48536D4B"/>
    <w:rsid w:val="48B60008"/>
    <w:rsid w:val="4C414C02"/>
    <w:rsid w:val="4E05275E"/>
    <w:rsid w:val="4ED31F69"/>
    <w:rsid w:val="4FD02879"/>
    <w:rsid w:val="50134D4C"/>
    <w:rsid w:val="55796E84"/>
    <w:rsid w:val="55821CB6"/>
    <w:rsid w:val="56E222E2"/>
    <w:rsid w:val="585077E1"/>
    <w:rsid w:val="5BA92106"/>
    <w:rsid w:val="5BB9127F"/>
    <w:rsid w:val="5BD33666"/>
    <w:rsid w:val="5D5876EF"/>
    <w:rsid w:val="5D656145"/>
    <w:rsid w:val="60867F49"/>
    <w:rsid w:val="6216409E"/>
    <w:rsid w:val="627B2273"/>
    <w:rsid w:val="633D3A5B"/>
    <w:rsid w:val="63642E8D"/>
    <w:rsid w:val="63D27965"/>
    <w:rsid w:val="6425289D"/>
    <w:rsid w:val="660B065F"/>
    <w:rsid w:val="68846901"/>
    <w:rsid w:val="68E169E6"/>
    <w:rsid w:val="69B1549C"/>
    <w:rsid w:val="6A053BD1"/>
    <w:rsid w:val="6BB52889"/>
    <w:rsid w:val="6D0A4A8D"/>
    <w:rsid w:val="6DBA1D8A"/>
    <w:rsid w:val="6DC163B2"/>
    <w:rsid w:val="6EF3669C"/>
    <w:rsid w:val="712725CB"/>
    <w:rsid w:val="727901EA"/>
    <w:rsid w:val="739E17BF"/>
    <w:rsid w:val="74940C67"/>
    <w:rsid w:val="74B3745E"/>
    <w:rsid w:val="75BD11A6"/>
    <w:rsid w:val="75CA69BD"/>
    <w:rsid w:val="76AA452B"/>
    <w:rsid w:val="76ED773D"/>
    <w:rsid w:val="77EE7393"/>
    <w:rsid w:val="7B2F3EB2"/>
    <w:rsid w:val="7CA533E3"/>
    <w:rsid w:val="7D515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217</Words>
  <Characters>236</Characters>
  <Lines>0</Lines>
  <Paragraphs>0</Paragraphs>
  <TotalTime>14</TotalTime>
  <ScaleCrop>false</ScaleCrop>
  <LinksUpToDate>false</LinksUpToDate>
  <CharactersWithSpaces>337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2024-11-08T10:13:09Z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007D41CE40744A638166891DCE2F9844_12</vt:lpwstr>
  </property>
</Properties>
</file>