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17621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 w14:paraId="4522ADF6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监理日志（施工安全.施工质量）</w:t>
      </w:r>
    </w:p>
    <w:p w14:paraId="46779B5B"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日期：2024年 11月  25日                       天气：小雨</w:t>
      </w:r>
    </w:p>
    <w:p w14:paraId="523ADEC2">
      <w:pPr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星期：一                                      气温：    8</w:t>
      </w:r>
      <w:r>
        <w:rPr>
          <w:rFonts w:hint="eastAsia"/>
          <w:u w:val="single"/>
          <w:lang w:val="en-US" w:eastAsia="zh-CN"/>
        </w:rPr>
        <w:t>— 14</w:t>
      </w:r>
      <w:r>
        <w:rPr>
          <w:rFonts w:hint="eastAsia" w:ascii="宋体" w:hAnsi="宋体" w:eastAsia="宋体" w:cs="宋体"/>
          <w:u w:val="single"/>
          <w:lang w:val="en-US" w:eastAsia="zh-CN"/>
        </w:rPr>
        <w:t>℃</w:t>
      </w:r>
    </w:p>
    <w:p w14:paraId="42694C05">
      <w:pPr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工程名称：绍兴华茂化纤有限公司4.8MW/10.4MWh电化学储能电站项目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11"/>
        <w:gridCol w:w="6181"/>
      </w:tblGrid>
      <w:tr w14:paraId="04562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09" w:hRule="atLeast"/>
        </w:trPr>
        <w:tc>
          <w:tcPr>
            <w:tcW w:w="847" w:type="dxa"/>
            <w:textDirection w:val="tbLrV"/>
            <w:vAlign w:val="center"/>
          </w:tcPr>
          <w:p w14:paraId="34ADF3E3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监 理 工 作 情 况</w:t>
            </w:r>
          </w:p>
        </w:tc>
        <w:tc>
          <w:tcPr>
            <w:tcW w:w="7892" w:type="dxa"/>
            <w:gridSpan w:val="2"/>
          </w:tcPr>
          <w:p w14:paraId="7517DAF9">
            <w:pPr>
              <w:numPr>
                <w:ilvl w:val="0"/>
                <w:numId w:val="0"/>
              </w:numPr>
              <w:rPr>
                <w:rFonts w:hint="default" w:cstheme="minorHAnsi"/>
                <w:sz w:val="21"/>
                <w:szCs w:val="21"/>
                <w:lang w:val="en-US" w:eastAsia="zh-CN"/>
              </w:rPr>
            </w:pPr>
          </w:p>
          <w:p w14:paraId="39EC5AA9">
            <w:pPr>
              <w:pStyle w:val="2"/>
              <w:numPr>
                <w:ilvl w:val="0"/>
                <w:numId w:val="2"/>
              </w:numPr>
              <w:ind w:left="735" w:leftChars="0" w:right="164" w:rightChars="78" w:firstLine="0" w:firstLineChars="0"/>
              <w:rPr>
                <w:rFonts w:hint="eastAsia" w:cs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旁站现场设备基础开挖。</w:t>
            </w:r>
          </w:p>
          <w:p w14:paraId="3535851E">
            <w:pPr>
              <w:pStyle w:val="2"/>
              <w:numPr>
                <w:ilvl w:val="0"/>
                <w:numId w:val="2"/>
              </w:numPr>
              <w:ind w:left="735" w:leftChars="0" w:right="164" w:rightChars="78" w:firstLine="0" w:firstLineChars="0"/>
              <w:rPr>
                <w:rFonts w:hint="default" w:cs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旁站设备基础基坑整平及垫层定位防线。</w:t>
            </w:r>
          </w:p>
          <w:p w14:paraId="3CF53F14">
            <w:pPr>
              <w:pStyle w:val="2"/>
              <w:numPr>
                <w:ilvl w:val="0"/>
                <w:numId w:val="2"/>
              </w:numPr>
              <w:ind w:left="735" w:leftChars="0" w:right="164" w:rightChars="78" w:firstLine="0" w:firstLineChars="0"/>
              <w:rPr>
                <w:rFonts w:hint="default" w:cs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旁站设备基础垫层浇筑全过程。</w:t>
            </w:r>
          </w:p>
          <w:p w14:paraId="5CB6BF11">
            <w:pPr>
              <w:pStyle w:val="2"/>
              <w:numPr>
                <w:ilvl w:val="0"/>
                <w:numId w:val="2"/>
              </w:numPr>
              <w:ind w:left="735" w:leftChars="0" w:right="164" w:rightChars="78" w:firstLine="0" w:firstLineChars="0"/>
              <w:rPr>
                <w:rFonts w:hint="default" w:cs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现场旁站发现少部分施工作业人员未按要求着装及规范佩戴安全帽，已现场要求立即整改。</w:t>
            </w:r>
          </w:p>
          <w:p w14:paraId="4E2E0DFA">
            <w:pPr>
              <w:pStyle w:val="2"/>
              <w:numPr>
                <w:ilvl w:val="0"/>
                <w:numId w:val="0"/>
              </w:numPr>
              <w:ind w:right="164" w:rightChars="78"/>
              <w:rPr>
                <w:rFonts w:hint="default" w:cstheme="minorHAnsi"/>
                <w:sz w:val="21"/>
                <w:szCs w:val="21"/>
                <w:lang w:val="en-US" w:eastAsia="zh-CN"/>
              </w:rPr>
            </w:pPr>
          </w:p>
          <w:p w14:paraId="1EF08FF9">
            <w:pPr>
              <w:pStyle w:val="2"/>
              <w:numPr>
                <w:ilvl w:val="0"/>
                <w:numId w:val="0"/>
              </w:numPr>
              <w:ind w:right="164" w:rightChars="78"/>
              <w:rPr>
                <w:rFonts w:hint="eastAsia" w:cs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 xml:space="preserve">      </w:t>
            </w:r>
          </w:p>
          <w:p w14:paraId="6104908C">
            <w:pPr>
              <w:pStyle w:val="2"/>
              <w:numPr>
                <w:ilvl w:val="0"/>
                <w:numId w:val="0"/>
              </w:numPr>
              <w:ind w:right="164" w:rightChars="78"/>
              <w:rPr>
                <w:rFonts w:hint="default" w:cs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 xml:space="preserve">       </w:t>
            </w:r>
          </w:p>
          <w:p w14:paraId="59F0F78A">
            <w:pPr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</w:tr>
      <w:tr w14:paraId="66884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47" w:type="dxa"/>
            <w:vMerge w:val="restart"/>
            <w:textDirection w:val="tbLrV"/>
            <w:vAlign w:val="center"/>
          </w:tcPr>
          <w:p w14:paraId="459C4A79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 工 情 况</w:t>
            </w:r>
          </w:p>
        </w:tc>
        <w:tc>
          <w:tcPr>
            <w:tcW w:w="1711" w:type="dxa"/>
            <w:vAlign w:val="center"/>
          </w:tcPr>
          <w:p w14:paraId="394BFBF5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181" w:type="dxa"/>
            <w:vAlign w:val="center"/>
          </w:tcPr>
          <w:p w14:paraId="0BAFAC1F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施工内容及进度</w:t>
            </w:r>
          </w:p>
        </w:tc>
      </w:tr>
      <w:tr w14:paraId="70523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847" w:type="dxa"/>
            <w:vMerge w:val="continue"/>
            <w:textDirection w:val="tbLrV"/>
            <w:vAlign w:val="center"/>
          </w:tcPr>
          <w:p w14:paraId="78F8BB11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 w14:paraId="7B473631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许继电气股份有限公司</w:t>
            </w:r>
          </w:p>
        </w:tc>
        <w:tc>
          <w:tcPr>
            <w:tcW w:w="6181" w:type="dxa"/>
          </w:tcPr>
          <w:p w14:paraId="2BFBBFE8">
            <w:pPr>
              <w:ind w:firstLine="420" w:firstLineChars="200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今天上午现场共有6人，管理人员1人;投入挖掘机1台.泵车一台，混凝土运输车2台。</w:t>
            </w:r>
          </w:p>
          <w:p w14:paraId="65D833B3">
            <w:pPr>
              <w:pStyle w:val="2"/>
              <w:numPr>
                <w:ilvl w:val="0"/>
                <w:numId w:val="3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设备基础垫层定位防线。</w:t>
            </w:r>
          </w:p>
          <w:p w14:paraId="65C86F74">
            <w:pPr>
              <w:pStyle w:val="2"/>
              <w:numPr>
                <w:ilvl w:val="0"/>
                <w:numId w:val="3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设备基础开挖。</w:t>
            </w:r>
          </w:p>
          <w:p w14:paraId="6431DB93">
            <w:pPr>
              <w:pStyle w:val="2"/>
              <w:numPr>
                <w:ilvl w:val="0"/>
                <w:numId w:val="3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设备基础垫层浇筑完成。</w:t>
            </w:r>
          </w:p>
          <w:p w14:paraId="28FE2EFF"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  <w:p w14:paraId="48F87EBB">
            <w:pPr>
              <w:pStyle w:val="2"/>
              <w:rPr>
                <w:rFonts w:hint="default"/>
                <w:sz w:val="21"/>
                <w:szCs w:val="21"/>
                <w:lang w:val="en-US" w:eastAsia="zh-CN"/>
              </w:rPr>
            </w:pPr>
          </w:p>
          <w:p w14:paraId="7356A364">
            <w:pPr>
              <w:pStyle w:val="2"/>
              <w:rPr>
                <w:rFonts w:hint="default"/>
                <w:sz w:val="21"/>
                <w:szCs w:val="21"/>
                <w:lang w:val="en-US" w:eastAsia="zh-CN"/>
              </w:rPr>
            </w:pPr>
          </w:p>
          <w:p w14:paraId="570A9125">
            <w:pPr>
              <w:pStyle w:val="2"/>
              <w:numPr>
                <w:ilvl w:val="0"/>
                <w:numId w:val="0"/>
              </w:numPr>
              <w:ind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4535E86">
            <w:pPr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E8E2FA4">
            <w:p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</w:tr>
      <w:tr w14:paraId="5ABF9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" w:type="dxa"/>
            <w:textDirection w:val="tbLrV"/>
            <w:vAlign w:val="center"/>
          </w:tcPr>
          <w:p w14:paraId="4FA82F9A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其 他 事 项</w:t>
            </w:r>
          </w:p>
        </w:tc>
        <w:tc>
          <w:tcPr>
            <w:tcW w:w="7892" w:type="dxa"/>
            <w:gridSpan w:val="2"/>
          </w:tcPr>
          <w:p w14:paraId="084E3732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4A3BC02F">
            <w:pPr>
              <w:pStyle w:val="2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2381836B">
            <w:pPr>
              <w:pStyle w:val="2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无</w:t>
            </w:r>
          </w:p>
        </w:tc>
      </w:tr>
      <w:tr w14:paraId="5AB0A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558" w:type="dxa"/>
            <w:gridSpan w:val="2"/>
          </w:tcPr>
          <w:p w14:paraId="6AD0DC3B"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本日现场监理工作人员</w:t>
            </w:r>
          </w:p>
        </w:tc>
        <w:tc>
          <w:tcPr>
            <w:tcW w:w="6181" w:type="dxa"/>
          </w:tcPr>
          <w:p w14:paraId="5BA9642E">
            <w:pPr>
              <w:ind w:firstLine="840" w:firstLineChars="400"/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郭俊兴</w:t>
            </w:r>
          </w:p>
        </w:tc>
      </w:tr>
      <w:tr w14:paraId="25E65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558" w:type="dxa"/>
            <w:gridSpan w:val="2"/>
            <w:vAlign w:val="center"/>
          </w:tcPr>
          <w:p w14:paraId="6DA26228"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记录人：郭俊兴</w:t>
            </w:r>
          </w:p>
        </w:tc>
        <w:tc>
          <w:tcPr>
            <w:tcW w:w="6181" w:type="dxa"/>
            <w:vAlign w:val="center"/>
          </w:tcPr>
          <w:p w14:paraId="2AF39ACD">
            <w:pPr>
              <w:jc w:val="both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总监理工程师/总监理工程师代表（签字）：</w:t>
            </w:r>
          </w:p>
        </w:tc>
      </w:tr>
    </w:tbl>
    <w:p w14:paraId="4AB26981"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工程现场照片</w:t>
      </w:r>
    </w:p>
    <w:p w14:paraId="5926DB05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</w:p>
    <w:p w14:paraId="41F3DD30">
      <w:pPr>
        <w:pStyle w:val="2"/>
        <w:rPr>
          <w:rFonts w:hint="eastAsia"/>
          <w:b/>
          <w:sz w:val="24"/>
          <w:u w:val="single"/>
        </w:rPr>
      </w:pPr>
    </w:p>
    <w:tbl>
      <w:tblPr>
        <w:tblStyle w:val="5"/>
        <w:tblW w:w="9855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4560"/>
        <w:gridCol w:w="4460"/>
      </w:tblGrid>
      <w:tr w14:paraId="6965B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35" w:type="dxa"/>
            <w:noWrap w:val="0"/>
            <w:vAlign w:val="top"/>
          </w:tcPr>
          <w:p w14:paraId="42AD92D3">
            <w:pPr>
              <w:jc w:val="left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文字</w:t>
            </w:r>
          </w:p>
          <w:p w14:paraId="1E2563CA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描述</w:t>
            </w:r>
          </w:p>
        </w:tc>
        <w:tc>
          <w:tcPr>
            <w:tcW w:w="4560" w:type="dxa"/>
            <w:noWrap w:val="0"/>
            <w:vAlign w:val="top"/>
          </w:tcPr>
          <w:p w14:paraId="4294E181">
            <w:pPr>
              <w:ind w:firstLine="1260" w:firstLineChars="6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设备基础开挖</w:t>
            </w:r>
          </w:p>
        </w:tc>
        <w:tc>
          <w:tcPr>
            <w:tcW w:w="4460" w:type="dxa"/>
            <w:noWrap w:val="0"/>
            <w:vAlign w:val="top"/>
          </w:tcPr>
          <w:p w14:paraId="79A99B13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设备基础开挖</w:t>
            </w:r>
          </w:p>
        </w:tc>
      </w:tr>
      <w:tr w14:paraId="36AD9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noWrap w:val="0"/>
            <w:vAlign w:val="top"/>
          </w:tcPr>
          <w:p w14:paraId="2951BF9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60" w:type="dxa"/>
            <w:noWrap w:val="0"/>
            <w:vAlign w:val="top"/>
          </w:tcPr>
          <w:p w14:paraId="337EA829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757805" cy="2068195"/>
                  <wp:effectExtent l="0" t="0" r="10795" b="1905"/>
                  <wp:docPr id="1" name="图片 1" descr="IMG_20241125_0844026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1125_08440268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7805" cy="206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0" w:type="dxa"/>
            <w:noWrap w:val="0"/>
            <w:vAlign w:val="top"/>
          </w:tcPr>
          <w:p w14:paraId="7A77740A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693035" cy="2019935"/>
                  <wp:effectExtent l="0" t="0" r="12065" b="12065"/>
                  <wp:docPr id="2" name="图片 2" descr="IMG_20241125_083218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1125_0832189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3035" cy="2019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860F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35" w:type="dxa"/>
            <w:noWrap w:val="0"/>
            <w:vAlign w:val="top"/>
          </w:tcPr>
          <w:p w14:paraId="12370AE6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60AFBD3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60" w:type="dxa"/>
            <w:noWrap w:val="0"/>
            <w:vAlign w:val="top"/>
          </w:tcPr>
          <w:p w14:paraId="04A9181E"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设备基础垫层浇筑</w:t>
            </w:r>
          </w:p>
        </w:tc>
        <w:tc>
          <w:tcPr>
            <w:tcW w:w="4460" w:type="dxa"/>
            <w:noWrap w:val="0"/>
            <w:vAlign w:val="top"/>
          </w:tcPr>
          <w:p w14:paraId="06607777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设备基础垫层浇筑</w:t>
            </w:r>
          </w:p>
        </w:tc>
      </w:tr>
      <w:tr w14:paraId="79EE1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</w:trPr>
        <w:tc>
          <w:tcPr>
            <w:tcW w:w="835" w:type="dxa"/>
            <w:noWrap w:val="0"/>
            <w:vAlign w:val="top"/>
          </w:tcPr>
          <w:p w14:paraId="3DD3CC31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60" w:type="dxa"/>
            <w:noWrap w:val="0"/>
            <w:vAlign w:val="top"/>
          </w:tcPr>
          <w:p w14:paraId="13C33146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757805" cy="2068195"/>
                  <wp:effectExtent l="0" t="0" r="10795" b="1905"/>
                  <wp:docPr id="3" name="图片 3" descr="IMG_20241125_160829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1125_16082911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7805" cy="206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0" w:type="dxa"/>
            <w:noWrap w:val="0"/>
            <w:vAlign w:val="top"/>
          </w:tcPr>
          <w:p w14:paraId="64E1A4D0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</w:t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693035" cy="2019935"/>
                  <wp:effectExtent l="0" t="0" r="12065" b="12065"/>
                  <wp:docPr id="4" name="图片 4" descr="IMG_20241125_160834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1125_16083476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3035" cy="2019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</w:t>
            </w:r>
          </w:p>
        </w:tc>
      </w:tr>
      <w:tr w14:paraId="25C08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35" w:type="dxa"/>
            <w:noWrap w:val="0"/>
            <w:vAlign w:val="top"/>
          </w:tcPr>
          <w:p w14:paraId="4B6240F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1FCC5854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60" w:type="dxa"/>
            <w:noWrap w:val="0"/>
            <w:vAlign w:val="top"/>
          </w:tcPr>
          <w:p w14:paraId="4462AAD9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设备基础垫层浇筑</w:t>
            </w:r>
            <w:bookmarkStart w:id="0" w:name="_GoBack"/>
            <w:bookmarkEnd w:id="0"/>
          </w:p>
        </w:tc>
        <w:tc>
          <w:tcPr>
            <w:tcW w:w="4460" w:type="dxa"/>
            <w:noWrap w:val="0"/>
            <w:vAlign w:val="top"/>
          </w:tcPr>
          <w:p w14:paraId="644391FA">
            <w:pPr>
              <w:ind w:firstLine="1050" w:firstLineChars="5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4C754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</w:trPr>
        <w:tc>
          <w:tcPr>
            <w:tcW w:w="835" w:type="dxa"/>
            <w:noWrap w:val="0"/>
            <w:vAlign w:val="top"/>
          </w:tcPr>
          <w:p w14:paraId="6B6BF09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60" w:type="dxa"/>
            <w:noWrap w:val="0"/>
            <w:vAlign w:val="top"/>
          </w:tcPr>
          <w:p w14:paraId="37C1A2E4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757805" cy="2068195"/>
                  <wp:effectExtent l="0" t="0" r="10795" b="1905"/>
                  <wp:docPr id="5" name="图片 5" descr="IMG_20241125_161858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1125_16185815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7805" cy="206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0" w:type="dxa"/>
            <w:noWrap w:val="0"/>
            <w:vAlign w:val="top"/>
          </w:tcPr>
          <w:p w14:paraId="79BCC603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</w:tbl>
    <w:p w14:paraId="7CC2816A">
      <w:pPr>
        <w:rPr>
          <w:rFonts w:hint="default" w:ascii="宋体" w:hAnsi="宋体" w:eastAsia="宋体" w:cs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0FE3E0"/>
    <w:multiLevelType w:val="singleLevel"/>
    <w:tmpl w:val="8E0FE3E0"/>
    <w:lvl w:ilvl="0" w:tentative="0">
      <w:start w:val="1"/>
      <w:numFmt w:val="decimal"/>
      <w:suff w:val="nothing"/>
      <w:lvlText w:val="%1、"/>
      <w:lvlJc w:val="left"/>
      <w:pPr>
        <w:ind w:left="735" w:leftChars="0" w:firstLine="0" w:firstLineChars="0"/>
      </w:pPr>
    </w:lvl>
  </w:abstractNum>
  <w:abstractNum w:abstractNumId="1">
    <w:nsid w:val="432D6548"/>
    <w:multiLevelType w:val="singleLevel"/>
    <w:tmpl w:val="432D654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8CD2D2D"/>
    <w:multiLevelType w:val="multilevel"/>
    <w:tmpl w:val="48CD2D2D"/>
    <w:lvl w:ilvl="0" w:tentative="0">
      <w:start w:val="1"/>
      <w:numFmt w:val="decimal"/>
      <w:lvlText w:val="%1"/>
      <w:lvlJc w:val="left"/>
      <w:pPr>
        <w:tabs>
          <w:tab w:val="left" w:pos="965"/>
        </w:tabs>
        <w:ind w:left="965" w:hanging="425"/>
      </w:pPr>
      <w:rPr>
        <w:rFonts w:hint="default" w:ascii="Book Antiqua" w:hAnsi="Book Antiqua"/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Book Antiqua" w:hAnsi="Book Antiqua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709" w:hanging="709"/>
      </w:pPr>
      <w:rPr>
        <w:rFonts w:hint="default" w:ascii="Book Antiqua" w:hAnsi="Book Antiqua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994"/>
        </w:tabs>
        <w:ind w:left="994" w:hanging="994"/>
      </w:pPr>
      <w:rPr>
        <w:rFonts w:hint="default" w:ascii="Book Antiqua" w:hAnsi="Book Antiqu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992"/>
        </w:tabs>
        <w:ind w:left="992" w:hanging="992"/>
      </w:pPr>
      <w:rPr>
        <w:rFonts w:hint="default" w:ascii="Book Antiqua" w:hAnsi="Book Antiqu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 w:ascii="Book Antiqua" w:hAnsi="Book Antiqu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000000"/>
    <w:rsid w:val="00137F80"/>
    <w:rsid w:val="008F755A"/>
    <w:rsid w:val="01570C45"/>
    <w:rsid w:val="01C95FC8"/>
    <w:rsid w:val="01D20885"/>
    <w:rsid w:val="032064E7"/>
    <w:rsid w:val="033501EB"/>
    <w:rsid w:val="03A2514E"/>
    <w:rsid w:val="04417AE9"/>
    <w:rsid w:val="046C4F13"/>
    <w:rsid w:val="049D2EA5"/>
    <w:rsid w:val="056802AE"/>
    <w:rsid w:val="05FE23E4"/>
    <w:rsid w:val="06390B54"/>
    <w:rsid w:val="08207C72"/>
    <w:rsid w:val="08C5100B"/>
    <w:rsid w:val="093A7BD7"/>
    <w:rsid w:val="09F1569D"/>
    <w:rsid w:val="0B0F4539"/>
    <w:rsid w:val="0B2C6566"/>
    <w:rsid w:val="0DA62FF0"/>
    <w:rsid w:val="0DFB358C"/>
    <w:rsid w:val="0E8D69FB"/>
    <w:rsid w:val="105C009B"/>
    <w:rsid w:val="10F15AB1"/>
    <w:rsid w:val="11196324"/>
    <w:rsid w:val="11277291"/>
    <w:rsid w:val="11304585"/>
    <w:rsid w:val="11321949"/>
    <w:rsid w:val="12167703"/>
    <w:rsid w:val="125D4B01"/>
    <w:rsid w:val="127E47FA"/>
    <w:rsid w:val="12C14461"/>
    <w:rsid w:val="137B6029"/>
    <w:rsid w:val="13912061"/>
    <w:rsid w:val="13EB044B"/>
    <w:rsid w:val="15AF5490"/>
    <w:rsid w:val="15C55B39"/>
    <w:rsid w:val="15D849FF"/>
    <w:rsid w:val="166C2E48"/>
    <w:rsid w:val="16895206"/>
    <w:rsid w:val="16CD7A4C"/>
    <w:rsid w:val="17BA20E0"/>
    <w:rsid w:val="17BE070B"/>
    <w:rsid w:val="18A273C4"/>
    <w:rsid w:val="18F05187"/>
    <w:rsid w:val="199F38D3"/>
    <w:rsid w:val="1B4D3244"/>
    <w:rsid w:val="1CAC78C8"/>
    <w:rsid w:val="1CB92CB7"/>
    <w:rsid w:val="1CDA63F4"/>
    <w:rsid w:val="1D0A72DB"/>
    <w:rsid w:val="1DA17DEC"/>
    <w:rsid w:val="1EBB3C30"/>
    <w:rsid w:val="1FA0688E"/>
    <w:rsid w:val="1FCD0302"/>
    <w:rsid w:val="20361538"/>
    <w:rsid w:val="203F3238"/>
    <w:rsid w:val="20871F9C"/>
    <w:rsid w:val="20D16931"/>
    <w:rsid w:val="21A10EE5"/>
    <w:rsid w:val="21DE18AF"/>
    <w:rsid w:val="233E7947"/>
    <w:rsid w:val="23972AB5"/>
    <w:rsid w:val="23BC6A46"/>
    <w:rsid w:val="258A4386"/>
    <w:rsid w:val="269633BF"/>
    <w:rsid w:val="26B024DF"/>
    <w:rsid w:val="26DC2408"/>
    <w:rsid w:val="272616FA"/>
    <w:rsid w:val="28836A4D"/>
    <w:rsid w:val="29AE3157"/>
    <w:rsid w:val="29AE7573"/>
    <w:rsid w:val="2A337FFE"/>
    <w:rsid w:val="2AF54180"/>
    <w:rsid w:val="2B0A7DCA"/>
    <w:rsid w:val="2B9228DB"/>
    <w:rsid w:val="2C7208DE"/>
    <w:rsid w:val="2DC44EDB"/>
    <w:rsid w:val="2E600D29"/>
    <w:rsid w:val="307501C8"/>
    <w:rsid w:val="30BB735A"/>
    <w:rsid w:val="34871673"/>
    <w:rsid w:val="34C027DC"/>
    <w:rsid w:val="34DA79F4"/>
    <w:rsid w:val="358772F2"/>
    <w:rsid w:val="35EF0033"/>
    <w:rsid w:val="37D03331"/>
    <w:rsid w:val="380023C6"/>
    <w:rsid w:val="380A6843"/>
    <w:rsid w:val="38463715"/>
    <w:rsid w:val="388C54AA"/>
    <w:rsid w:val="399D1FA7"/>
    <w:rsid w:val="39EC0D13"/>
    <w:rsid w:val="3A3E08C3"/>
    <w:rsid w:val="3A5B20B3"/>
    <w:rsid w:val="3AD274B0"/>
    <w:rsid w:val="3B476B12"/>
    <w:rsid w:val="3BBD1E8D"/>
    <w:rsid w:val="3CE157F7"/>
    <w:rsid w:val="3DCE5F7F"/>
    <w:rsid w:val="3E0E1400"/>
    <w:rsid w:val="3E9E5CC8"/>
    <w:rsid w:val="3ED3530D"/>
    <w:rsid w:val="3FC30EF3"/>
    <w:rsid w:val="403E5686"/>
    <w:rsid w:val="40621611"/>
    <w:rsid w:val="408874A9"/>
    <w:rsid w:val="416845DA"/>
    <w:rsid w:val="4179411B"/>
    <w:rsid w:val="41CD09FC"/>
    <w:rsid w:val="459C33CD"/>
    <w:rsid w:val="46B45C60"/>
    <w:rsid w:val="46C7367B"/>
    <w:rsid w:val="47BC643C"/>
    <w:rsid w:val="48151957"/>
    <w:rsid w:val="48536D4B"/>
    <w:rsid w:val="48B60008"/>
    <w:rsid w:val="49E24474"/>
    <w:rsid w:val="4A0144E6"/>
    <w:rsid w:val="4B580602"/>
    <w:rsid w:val="4C2C164D"/>
    <w:rsid w:val="4C414C02"/>
    <w:rsid w:val="4CB441DA"/>
    <w:rsid w:val="4E05275E"/>
    <w:rsid w:val="4ED31F69"/>
    <w:rsid w:val="4EED2FD8"/>
    <w:rsid w:val="4F0A3E6D"/>
    <w:rsid w:val="4FD02879"/>
    <w:rsid w:val="50134D4C"/>
    <w:rsid w:val="51A317B1"/>
    <w:rsid w:val="55796E84"/>
    <w:rsid w:val="55821CB6"/>
    <w:rsid w:val="56E222E2"/>
    <w:rsid w:val="57931F59"/>
    <w:rsid w:val="57AC5D07"/>
    <w:rsid w:val="57D53F96"/>
    <w:rsid w:val="585077E1"/>
    <w:rsid w:val="5B985085"/>
    <w:rsid w:val="5BA92106"/>
    <w:rsid w:val="5BB9127F"/>
    <w:rsid w:val="5BD33666"/>
    <w:rsid w:val="5C2544B8"/>
    <w:rsid w:val="5D5876EF"/>
    <w:rsid w:val="5D656145"/>
    <w:rsid w:val="5F525F1B"/>
    <w:rsid w:val="60234096"/>
    <w:rsid w:val="60867F49"/>
    <w:rsid w:val="61785D1C"/>
    <w:rsid w:val="61D323C7"/>
    <w:rsid w:val="6216409E"/>
    <w:rsid w:val="621B6DED"/>
    <w:rsid w:val="627B2273"/>
    <w:rsid w:val="633D3A5B"/>
    <w:rsid w:val="63642E8D"/>
    <w:rsid w:val="63D27965"/>
    <w:rsid w:val="6425289D"/>
    <w:rsid w:val="644E3DE5"/>
    <w:rsid w:val="65F45734"/>
    <w:rsid w:val="660B065F"/>
    <w:rsid w:val="67A746CD"/>
    <w:rsid w:val="68413969"/>
    <w:rsid w:val="68846901"/>
    <w:rsid w:val="68E169E6"/>
    <w:rsid w:val="697D2980"/>
    <w:rsid w:val="69B1549C"/>
    <w:rsid w:val="6A053BD1"/>
    <w:rsid w:val="6A941E18"/>
    <w:rsid w:val="6B935C0E"/>
    <w:rsid w:val="6BB52889"/>
    <w:rsid w:val="6CD95E54"/>
    <w:rsid w:val="6D0A4A8D"/>
    <w:rsid w:val="6DBA1D8A"/>
    <w:rsid w:val="6DC163B2"/>
    <w:rsid w:val="6EA150ED"/>
    <w:rsid w:val="6EF3669C"/>
    <w:rsid w:val="6F58566C"/>
    <w:rsid w:val="6F5C5966"/>
    <w:rsid w:val="70FD75E5"/>
    <w:rsid w:val="712725CB"/>
    <w:rsid w:val="71FC41B6"/>
    <w:rsid w:val="727901EA"/>
    <w:rsid w:val="739E17BF"/>
    <w:rsid w:val="74940C67"/>
    <w:rsid w:val="74B3745E"/>
    <w:rsid w:val="75BD11A6"/>
    <w:rsid w:val="75CA69BD"/>
    <w:rsid w:val="75E35F2F"/>
    <w:rsid w:val="76AA452B"/>
    <w:rsid w:val="76ED773D"/>
    <w:rsid w:val="77EC1E1B"/>
    <w:rsid w:val="77EE7393"/>
    <w:rsid w:val="77F04406"/>
    <w:rsid w:val="782A3DBC"/>
    <w:rsid w:val="79F129F0"/>
    <w:rsid w:val="7A3507F6"/>
    <w:rsid w:val="7B195E37"/>
    <w:rsid w:val="7B2F3EB2"/>
    <w:rsid w:val="7C5A1D24"/>
    <w:rsid w:val="7CA533E3"/>
    <w:rsid w:val="7D352C87"/>
    <w:rsid w:val="7D51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napToGrid w:val="0"/>
      <w:spacing w:before="480" w:after="60"/>
      <w:jc w:val="left"/>
      <w:outlineLvl w:val="2"/>
    </w:pPr>
    <w:rPr>
      <w:rFonts w:ascii="Arial" w:hAnsi="Arial" w:eastAsia="华文楷体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ind w:right="250" w:rightChars="78" w:firstLine="640" w:firstLineChars="200"/>
    </w:pPr>
    <w:rPr>
      <w:kern w:val="0"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317</Words>
  <Characters>335</Characters>
  <Lines>0</Lines>
  <Paragraphs>0</Paragraphs>
  <TotalTime>1</TotalTime>
  <ScaleCrop>false</ScaleCrop>
  <LinksUpToDate>false</LinksUpToDate>
  <CharactersWithSpaces>453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xwp</dc:creator>
  <cp:lastModifiedBy>郭俊兴</cp:lastModifiedBy>
  <cp:lastPrinted>2024-11-15T11:34:00Z</cp:lastPrinted>
  <dcterms:modified xsi:type="dcterms:W3CDTF">2024-11-25T10:00:35Z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007D41CE40744A638166891DCE2F9844_12</vt:lpwstr>
  </property>
</Properties>
</file>