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ascii="宋体" w:hAnsi="宋体"/>
          <w:sz w:val="24"/>
          <w:u w:val="single"/>
        </w:rPr>
        <w:t>4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12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26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四 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-3--7</w:t>
      </w:r>
      <w:r>
        <w:rPr>
          <w:rFonts w:hint="eastAsia" w:ascii="宋体" w:hAnsi="宋体"/>
          <w:sz w:val="24"/>
        </w:rPr>
        <w:t>℃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</w:t>
            </w: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6730CEC9">
            <w:pPr>
              <w:rPr>
                <w:rFonts w:hint="default" w:ascii="Segoe UI" w:hAnsi="Segoe UI" w:eastAsia="宋体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检查所有舱体内部防火封堵和清理情况，要求封堵</w:t>
            </w:r>
            <w:r>
              <w:rPr>
                <w:rFonts w:ascii="Segoe UI" w:hAnsi="Segoe UI" w:eastAsia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</w:rPr>
              <w:t>要保证封堵材料填充密实。对于较大的孔洞，可以</w:t>
            </w: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先装防火板，</w:t>
            </w:r>
            <w:r>
              <w:rPr>
                <w:rFonts w:ascii="Segoe UI" w:hAnsi="Segoe UI" w:eastAsia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</w:rPr>
              <w:t>分层填充，每层填充后适当压实。例如，在填充较大的电缆贯穿孔时，先填入部分防火泥，用工具压实后再继续填充，确保没有空隙。</w:t>
            </w: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内部卫生清理必须保证无死角。</w:t>
            </w:r>
          </w:p>
          <w:p w14:paraId="0A1BC3D3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检查新增防爆墙基础开挖施工，要求按图施工，确定好基础标高和宽度，垫层浇筑时振捣后保证混凝土密实，表面收平。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6831FDFB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0E3F783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消防水管改造</w:t>
            </w:r>
          </w:p>
          <w:p w14:paraId="42481332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舱内清理</w:t>
            </w:r>
          </w:p>
          <w:p w14:paraId="12106A90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新增防爆墙基础开挖、垫层浇筑</w:t>
            </w:r>
            <w:bookmarkStart w:id="0" w:name="_GoBack"/>
            <w:bookmarkEnd w:id="0"/>
          </w:p>
          <w:p w14:paraId="37497EEE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D7157"/>
    <w:rsid w:val="226B66CD"/>
    <w:rsid w:val="226D58CE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67720"/>
    <w:rsid w:val="23E86BE2"/>
    <w:rsid w:val="23F32218"/>
    <w:rsid w:val="23F94601"/>
    <w:rsid w:val="23FC3552"/>
    <w:rsid w:val="24155D39"/>
    <w:rsid w:val="241D144D"/>
    <w:rsid w:val="244D037A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392</Words>
  <Characters>412</Characters>
  <Lines>3</Lines>
  <Paragraphs>1</Paragraphs>
  <TotalTime>15</TotalTime>
  <ScaleCrop>false</ScaleCrop>
  <LinksUpToDate>false</LinksUpToDate>
  <CharactersWithSpaces>527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Administrator</cp:lastModifiedBy>
  <cp:lastPrinted>2024-09-09T08:18:00Z</cp:lastPrinted>
  <dcterms:modified xsi:type="dcterms:W3CDTF">2024-12-26T07:52:48Z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8C22245F48A44EA0BEF73DDDC4F72B40_13</vt:lpwstr>
  </property>
</Properties>
</file>