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3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8  </w:t>
      </w:r>
      <w:r>
        <w:rPr>
          <w:rFonts w:hint="eastAsia" w:ascii="宋体" w:hAnsi="宋体"/>
          <w:sz w:val="24"/>
        </w:rPr>
        <w:t xml:space="preserve">日　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 xml:space="preserve">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六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2--14°C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1C128339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与业主、运维、分包一起确认监控方向，经现场确认，现场需增加一个监控，有总包确认后完成施工。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7F4706D1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04A4B525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调整监控方向</w:t>
            </w:r>
            <w:bookmarkStart w:id="0" w:name="_GoBack"/>
            <w:bookmarkEnd w:id="0"/>
          </w:p>
          <w:p w14:paraId="19C7B8F1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5EF06D6"/>
    <w:rsid w:val="360318D1"/>
    <w:rsid w:val="360533D5"/>
    <w:rsid w:val="363B486A"/>
    <w:rsid w:val="363F1444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208</Words>
  <Characters>226</Characters>
  <Lines>3</Lines>
  <Paragraphs>1</Paragraphs>
  <TotalTime>115</TotalTime>
  <ScaleCrop>false</ScaleCrop>
  <LinksUpToDate>false</LinksUpToDate>
  <CharactersWithSpaces>350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2025-03-08T07:01:59Z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1C205BBF8B134CAD91FC07380382B371_13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