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CFDCE">
      <w:pPr>
        <w:jc w:val="center"/>
        <w:rPr>
          <w:rFonts w:ascii="宋体" w:hAnsi="宋体"/>
          <w:b/>
          <w:bCs/>
          <w:sz w:val="30"/>
          <w:szCs w:val="30"/>
        </w:rPr>
      </w:pPr>
      <w:bookmarkStart w:id="0" w:name="_Hlk127544312"/>
      <w:r>
        <w:rPr>
          <w:rFonts w:hint="eastAsia" w:ascii="宋体" w:hAnsi="宋体"/>
          <w:b/>
          <w:bCs/>
          <w:sz w:val="30"/>
          <w:szCs w:val="30"/>
        </w:rPr>
        <w:t>苏垦农发南通分公司（农事服务中心）0.40MWp分布式光伏发电项目</w:t>
      </w:r>
    </w:p>
    <w:bookmarkEnd w:id="0"/>
    <w:p w14:paraId="17C1B6A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 w14:paraId="7D891761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</w:rPr>
        <w:t>年0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14</w:t>
      </w:r>
      <w:r>
        <w:rPr>
          <w:rFonts w:hint="eastAsia" w:ascii="宋体" w:hAnsi="宋体" w:cs="宋体"/>
          <w:b/>
          <w:bCs/>
          <w:sz w:val="24"/>
        </w:rPr>
        <w:t>日     星期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六    阴  25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31</w:t>
      </w:r>
      <w:r>
        <w:rPr>
          <w:rFonts w:hint="eastAsia" w:ascii="宋体" w:hAnsi="宋体" w:cs="宋体"/>
          <w:b/>
          <w:bCs/>
          <w:sz w:val="24"/>
        </w:rPr>
        <w:t xml:space="preserve">℃  </w:t>
      </w:r>
    </w:p>
    <w:p w14:paraId="0F52E7F7">
      <w:pPr>
        <w:spacing w:line="360" w:lineRule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 w14:paraId="7A99AECA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项目参建单位：</w:t>
      </w:r>
    </w:p>
    <w:p w14:paraId="74D3873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业主单位：江苏农垦清洁能源有限公司</w:t>
      </w:r>
    </w:p>
    <w:p w14:paraId="5447014A">
      <w:pPr>
        <w:spacing w:line="360" w:lineRule="auto"/>
        <w:ind w:firstLine="480" w:firstLine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合作单位：江苏省农垦农业发展股份有限公司南通分公司</w:t>
      </w:r>
    </w:p>
    <w:p w14:paraId="5CC4D0CE">
      <w:pPr>
        <w:spacing w:line="360" w:lineRule="auto"/>
        <w:ind w:firstLine="480" w:firstLine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设计单位：江苏海纳宁源电力工程咨询有限公司</w:t>
      </w:r>
    </w:p>
    <w:p w14:paraId="71F68744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浙江宏昊电力科技有限公司</w:t>
      </w:r>
    </w:p>
    <w:p w14:paraId="19B03085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监理单位：</w:t>
      </w:r>
      <w:r>
        <w:rPr>
          <w:rFonts w:hint="eastAsia" w:ascii="宋体" w:hAnsi="宋体" w:cs="宋体"/>
          <w:sz w:val="24"/>
          <w:lang w:val="en-US" w:eastAsia="zh-CN"/>
        </w:rPr>
        <w:t>常州正衡电力工程监理有限公司</w:t>
      </w:r>
    </w:p>
    <w:p w14:paraId="2F9BB88B">
      <w:pPr>
        <w:spacing w:line="360" w:lineRule="auto"/>
        <w:ind w:firstLine="480" w:firstLine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default" w:ascii="宋体" w:hAnsi="宋体" w:cs="宋体"/>
          <w:sz w:val="24"/>
          <w:lang w:val="en-US" w:eastAsia="zh-CN"/>
        </w:rPr>
        <w:t>本项目</w:t>
      </w:r>
      <w:r>
        <w:rPr>
          <w:rFonts w:hint="eastAsia" w:ascii="宋体" w:hAnsi="宋体" w:eastAsia="宋体" w:cs="宋体"/>
          <w:sz w:val="24"/>
          <w:lang w:val="en-US" w:eastAsia="zh-CN"/>
        </w:rPr>
        <w:t>利用南通农发农事服务中心 3# 标准库、5# 配电房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（增加部分）</w:t>
      </w:r>
      <w:r>
        <w:rPr>
          <w:rFonts w:hint="eastAsia" w:ascii="宋体" w:hAnsi="宋体" w:eastAsia="宋体" w:cs="宋体"/>
          <w:sz w:val="24"/>
          <w:lang w:val="en-US" w:eastAsia="zh-CN"/>
        </w:rPr>
        <w:t>和 6# 农资农机库屋顶及闲置屋面建设光伏电站。光伏组件安装于彩钢瓦、混凝土和琉璃瓦屋面区域，本次共安装 590Wp N 型单晶硅光伏组件410块、430Wp N 型单晶硅轻质组件363块，3台100kW和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lang w:val="en-US" w:eastAsia="zh-CN"/>
        </w:rPr>
        <w:t>台50kW逆变器，共计1 个并网点。电站直流侧安装容量为397.99kWp，交流侧容量为 350kW。采用 “自发自用，余电上网” 模式</w:t>
      </w:r>
    </w:p>
    <w:p w14:paraId="174218B0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二、现场施工情况</w:t>
      </w:r>
    </w:p>
    <w:p w14:paraId="564F4E81">
      <w:pPr>
        <w:tabs>
          <w:tab w:val="left" w:pos="450"/>
        </w:tabs>
        <w:spacing w:line="360" w:lineRule="auto"/>
        <w:ind w:firstLine="480" w:firstLineChars="200"/>
        <w:rPr>
          <w:rFonts w:hint="eastAsia" w:ascii="宋体" w:hAnsi="宋体" w:eastAsia="宋体" w:cs="宋体"/>
          <w:color w:val="FF0000"/>
          <w:sz w:val="24"/>
          <w:lang w:val="en-US" w:eastAsia="zh-CN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、现场管理和施工人员数量：</w:t>
      </w:r>
      <w:r>
        <w:rPr>
          <w:rFonts w:hint="eastAsia" w:ascii="宋体" w:hAnsi="宋体" w:cs="宋体"/>
          <w:color w:val="FF0000"/>
          <w:sz w:val="24"/>
        </w:rPr>
        <w:t>总包方现场项目经理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FF0000"/>
          <w:sz w:val="24"/>
        </w:rPr>
        <w:t>人，管理人员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FF0000"/>
          <w:sz w:val="24"/>
        </w:rPr>
        <w:t>人，现场施工人员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0</w:t>
      </w:r>
    </w:p>
    <w:p w14:paraId="461BFF38">
      <w:pPr>
        <w:tabs>
          <w:tab w:val="left" w:pos="450"/>
        </w:tabs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  <w:lang w:val="en-US" w:eastAsia="zh-CN"/>
        </w:rPr>
        <w:t>人</w:t>
      </w:r>
      <w:r>
        <w:rPr>
          <w:rFonts w:hint="eastAsia" w:ascii="宋体" w:hAnsi="宋体" w:cs="宋体"/>
          <w:color w:val="FF0000"/>
          <w:sz w:val="24"/>
        </w:rPr>
        <w:t xml:space="preserve">。 </w:t>
      </w:r>
    </w:p>
    <w:p w14:paraId="5FA4FB59">
      <w:pPr>
        <w:numPr>
          <w:ilvl w:val="0"/>
          <w:numId w:val="0"/>
        </w:numPr>
        <w:tabs>
          <w:tab w:val="left" w:pos="450"/>
        </w:tabs>
        <w:spacing w:line="360" w:lineRule="auto"/>
        <w:ind w:firstLine="480" w:firstLineChars="200"/>
        <w:rPr>
          <w:rFonts w:hint="default" w:ascii="宋体" w:hAnsi="宋体" w:cs="宋体"/>
          <w:color w:val="FF0000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2、</w:t>
      </w:r>
      <w:r>
        <w:rPr>
          <w:rFonts w:hint="eastAsia" w:ascii="宋体" w:hAnsi="宋体" w:cs="宋体"/>
          <w:sz w:val="24"/>
        </w:rPr>
        <w:t>当日施工机械：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当日无机械；</w:t>
      </w:r>
    </w:p>
    <w:p w14:paraId="2C55D87A">
      <w:pPr>
        <w:numPr>
          <w:ilvl w:val="0"/>
          <w:numId w:val="0"/>
        </w:numPr>
        <w:spacing w:line="360" w:lineRule="auto"/>
        <w:ind w:left="959" w:leftChars="228" w:hanging="480" w:hanging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</w:t>
      </w:r>
      <w:r>
        <w:rPr>
          <w:rFonts w:hint="eastAsia" w:ascii="宋体" w:hAnsi="宋体" w:cs="宋体"/>
          <w:sz w:val="24"/>
        </w:rPr>
        <w:t>当日施工进度：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当日无人施工。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763"/>
        <w:gridCol w:w="955"/>
        <w:gridCol w:w="2209"/>
        <w:gridCol w:w="2550"/>
        <w:gridCol w:w="2550"/>
      </w:tblGrid>
      <w:tr w14:paraId="0853C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436" w:type="dxa"/>
            <w:gridSpan w:val="3"/>
            <w:vAlign w:val="center"/>
          </w:tcPr>
          <w:p w14:paraId="3768D60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接入厂房及容量</w:t>
            </w:r>
          </w:p>
          <w:p w14:paraId="4BE6B30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（kMp）</w:t>
            </w:r>
          </w:p>
        </w:tc>
        <w:tc>
          <w:tcPr>
            <w:tcW w:w="2209" w:type="dxa"/>
          </w:tcPr>
          <w:p w14:paraId="6C6F5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FB8E467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3#标准粮库</w:t>
            </w:r>
          </w:p>
          <w:p w14:paraId="06702E22"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24EADC05">
            <w:pPr>
              <w:jc w:val="center"/>
              <w:rPr>
                <w:i/>
                <w:i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6#农资农机库</w:t>
            </w:r>
          </w:p>
        </w:tc>
        <w:tc>
          <w:tcPr>
            <w:tcW w:w="2550" w:type="dxa"/>
            <w:vAlign w:val="center"/>
          </w:tcPr>
          <w:p w14:paraId="466B2D9C">
            <w:pPr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5#配电房</w:t>
            </w:r>
          </w:p>
        </w:tc>
      </w:tr>
      <w:tr w14:paraId="2211D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18" w:type="dxa"/>
            <w:vMerge w:val="restart"/>
            <w:vAlign w:val="center"/>
          </w:tcPr>
          <w:p w14:paraId="4633CF4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14:paraId="2B36A520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护栏</w:t>
            </w:r>
            <w:r>
              <w:rPr>
                <w:rFonts w:hint="eastAsia" w:ascii="宋体" w:hAnsi="宋体" w:cs="宋体"/>
                <w:kern w:val="0"/>
                <w:szCs w:val="21"/>
              </w:rPr>
              <w:t>安装</w:t>
            </w:r>
          </w:p>
        </w:tc>
        <w:tc>
          <w:tcPr>
            <w:tcW w:w="2209" w:type="dxa"/>
          </w:tcPr>
          <w:p w14:paraId="0CBA4EA3">
            <w:pPr>
              <w:spacing w:line="360" w:lineRule="auto"/>
              <w:jc w:val="center"/>
              <w:rPr>
                <w:rFonts w:hint="default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2550" w:type="dxa"/>
          </w:tcPr>
          <w:p w14:paraId="2D72CBD0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550" w:type="dxa"/>
          </w:tcPr>
          <w:p w14:paraId="3418F37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69F19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18" w:type="dxa"/>
            <w:vMerge w:val="continue"/>
            <w:vAlign w:val="center"/>
          </w:tcPr>
          <w:p w14:paraId="36BB317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664F68C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混凝土配重块到货</w:t>
            </w:r>
          </w:p>
        </w:tc>
        <w:tc>
          <w:tcPr>
            <w:tcW w:w="2209" w:type="dxa"/>
          </w:tcPr>
          <w:p w14:paraId="5D6F33FC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550" w:type="dxa"/>
          </w:tcPr>
          <w:p w14:paraId="7858531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550" w:type="dxa"/>
          </w:tcPr>
          <w:p w14:paraId="5BB33140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7DDE8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18" w:type="dxa"/>
            <w:vMerge w:val="continue"/>
            <w:vAlign w:val="center"/>
          </w:tcPr>
          <w:p w14:paraId="706ED888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7CD79F82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混凝土配重块就位</w:t>
            </w:r>
          </w:p>
        </w:tc>
        <w:tc>
          <w:tcPr>
            <w:tcW w:w="2209" w:type="dxa"/>
          </w:tcPr>
          <w:p w14:paraId="6D16A0F0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550" w:type="dxa"/>
          </w:tcPr>
          <w:p w14:paraId="0FE9CEE1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550" w:type="dxa"/>
          </w:tcPr>
          <w:p w14:paraId="0FA21C2D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34E8D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18" w:type="dxa"/>
            <w:vMerge w:val="continue"/>
            <w:vAlign w:val="center"/>
          </w:tcPr>
          <w:p w14:paraId="78669C1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9C5D299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彩钢瓦夹具安装</w:t>
            </w:r>
          </w:p>
        </w:tc>
        <w:tc>
          <w:tcPr>
            <w:tcW w:w="2209" w:type="dxa"/>
          </w:tcPr>
          <w:p w14:paraId="33306C2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61BAD31D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550" w:type="dxa"/>
            <w:vAlign w:val="center"/>
          </w:tcPr>
          <w:p w14:paraId="654AFBDF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</w:tr>
      <w:tr w14:paraId="107AB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18" w:type="dxa"/>
            <w:vMerge w:val="continue"/>
            <w:vAlign w:val="center"/>
          </w:tcPr>
          <w:p w14:paraId="7C554835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3D97037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彩钢瓦导轨</w:t>
            </w:r>
            <w:r>
              <w:rPr>
                <w:rFonts w:hint="eastAsia" w:ascii="宋体" w:hAnsi="宋体" w:cs="宋体"/>
                <w:kern w:val="0"/>
                <w:szCs w:val="21"/>
              </w:rPr>
              <w:t>安装</w:t>
            </w:r>
          </w:p>
        </w:tc>
        <w:tc>
          <w:tcPr>
            <w:tcW w:w="2209" w:type="dxa"/>
          </w:tcPr>
          <w:p w14:paraId="15FC4353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6BE8037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550" w:type="dxa"/>
            <w:vAlign w:val="center"/>
          </w:tcPr>
          <w:p w14:paraId="5E70E05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</w:tr>
      <w:tr w14:paraId="14A0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8" w:type="dxa"/>
            <w:vMerge w:val="continue"/>
            <w:vAlign w:val="center"/>
          </w:tcPr>
          <w:p w14:paraId="6716FE95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0C6FF705"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琉璃瓦化学螺栓打孔</w:t>
            </w:r>
          </w:p>
        </w:tc>
        <w:tc>
          <w:tcPr>
            <w:tcW w:w="2209" w:type="dxa"/>
          </w:tcPr>
          <w:p w14:paraId="57375394">
            <w:pPr>
              <w:spacing w:line="360" w:lineRule="auto"/>
              <w:ind w:firstLine="1050" w:firstLineChars="500"/>
              <w:jc w:val="both"/>
              <w:rPr>
                <w:rFonts w:hint="default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550" w:type="dxa"/>
            <w:vAlign w:val="center"/>
          </w:tcPr>
          <w:p w14:paraId="1EF55340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2550" w:type="dxa"/>
            <w:vAlign w:val="center"/>
          </w:tcPr>
          <w:p w14:paraId="6CE849CE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</w:tr>
      <w:tr w14:paraId="7EE53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8" w:type="dxa"/>
            <w:vMerge w:val="continue"/>
            <w:vAlign w:val="center"/>
          </w:tcPr>
          <w:p w14:paraId="67DA53B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91D8C3E"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支架底座安装</w:t>
            </w:r>
          </w:p>
        </w:tc>
        <w:tc>
          <w:tcPr>
            <w:tcW w:w="2209" w:type="dxa"/>
          </w:tcPr>
          <w:p w14:paraId="369E5697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550" w:type="dxa"/>
            <w:vAlign w:val="center"/>
          </w:tcPr>
          <w:p w14:paraId="22B3EF3F"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2550" w:type="dxa"/>
            <w:vAlign w:val="center"/>
          </w:tcPr>
          <w:p w14:paraId="629E781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</w:tr>
      <w:tr w14:paraId="00FD1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8" w:type="dxa"/>
            <w:vMerge w:val="continue"/>
            <w:vAlign w:val="center"/>
          </w:tcPr>
          <w:p w14:paraId="0BC50713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6AAFB17"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支架挂钩安装</w:t>
            </w:r>
          </w:p>
        </w:tc>
        <w:tc>
          <w:tcPr>
            <w:tcW w:w="2209" w:type="dxa"/>
          </w:tcPr>
          <w:p w14:paraId="2AE1BB9C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550" w:type="dxa"/>
            <w:vAlign w:val="center"/>
          </w:tcPr>
          <w:p w14:paraId="0A6564EC"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2550" w:type="dxa"/>
            <w:vAlign w:val="center"/>
          </w:tcPr>
          <w:p w14:paraId="337590B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</w:tr>
      <w:tr w14:paraId="1FEE0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8" w:type="dxa"/>
            <w:vMerge w:val="continue"/>
            <w:vAlign w:val="center"/>
          </w:tcPr>
          <w:p w14:paraId="0C98117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5F9D646"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化学螺栓孔洞修复</w:t>
            </w:r>
          </w:p>
        </w:tc>
        <w:tc>
          <w:tcPr>
            <w:tcW w:w="2209" w:type="dxa"/>
          </w:tcPr>
          <w:p w14:paraId="0012114E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550" w:type="dxa"/>
            <w:vAlign w:val="center"/>
          </w:tcPr>
          <w:p w14:paraId="069D5786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2550" w:type="dxa"/>
            <w:vAlign w:val="center"/>
          </w:tcPr>
          <w:p w14:paraId="2F97141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</w:tr>
      <w:tr w14:paraId="56229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8" w:type="dxa"/>
            <w:vMerge w:val="continue"/>
            <w:vAlign w:val="center"/>
          </w:tcPr>
          <w:p w14:paraId="418D824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F7F5D20"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斜梁、横梁安装</w:t>
            </w:r>
          </w:p>
        </w:tc>
        <w:tc>
          <w:tcPr>
            <w:tcW w:w="2209" w:type="dxa"/>
          </w:tcPr>
          <w:p w14:paraId="3BE06B68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550" w:type="dxa"/>
            <w:vAlign w:val="center"/>
          </w:tcPr>
          <w:p w14:paraId="4781BDBD">
            <w:pPr>
              <w:spacing w:line="360" w:lineRule="auto"/>
              <w:jc w:val="center"/>
              <w:rPr>
                <w:rFonts w:hint="default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2550" w:type="dxa"/>
            <w:vAlign w:val="center"/>
          </w:tcPr>
          <w:p w14:paraId="57583592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11AD9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18" w:type="dxa"/>
            <w:vMerge w:val="continue"/>
            <w:vAlign w:val="center"/>
          </w:tcPr>
          <w:p w14:paraId="11A72307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1CD2E3EB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组件安装</w:t>
            </w:r>
          </w:p>
        </w:tc>
        <w:tc>
          <w:tcPr>
            <w:tcW w:w="2209" w:type="dxa"/>
          </w:tcPr>
          <w:p w14:paraId="6BD03CC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5490090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23793FE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5C0D8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18" w:type="dxa"/>
            <w:vMerge w:val="continue"/>
            <w:vAlign w:val="center"/>
          </w:tcPr>
          <w:p w14:paraId="7DCF789B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1B52DE2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桥架安装</w:t>
            </w:r>
          </w:p>
        </w:tc>
        <w:tc>
          <w:tcPr>
            <w:tcW w:w="2209" w:type="dxa"/>
          </w:tcPr>
          <w:p w14:paraId="14FC135F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4BD9128B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3620682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3BF4C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323F5FC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3" w:type="dxa"/>
            <w:vMerge w:val="restart"/>
            <w:vAlign w:val="center"/>
          </w:tcPr>
          <w:p w14:paraId="444AE25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电缆</w:t>
            </w:r>
          </w:p>
          <w:p w14:paraId="07DAC7AE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敷设</w:t>
            </w:r>
          </w:p>
        </w:tc>
        <w:tc>
          <w:tcPr>
            <w:tcW w:w="955" w:type="dxa"/>
            <w:vAlign w:val="center"/>
          </w:tcPr>
          <w:p w14:paraId="6F2B130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直流</w:t>
            </w:r>
          </w:p>
        </w:tc>
        <w:tc>
          <w:tcPr>
            <w:tcW w:w="2209" w:type="dxa"/>
          </w:tcPr>
          <w:p w14:paraId="3743B7B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1208197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236BCBC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01108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44AAD82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3" w:type="dxa"/>
            <w:vMerge w:val="continue"/>
            <w:vAlign w:val="center"/>
          </w:tcPr>
          <w:p w14:paraId="6933DE2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05DDA98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交流</w:t>
            </w:r>
          </w:p>
        </w:tc>
        <w:tc>
          <w:tcPr>
            <w:tcW w:w="2209" w:type="dxa"/>
          </w:tcPr>
          <w:p w14:paraId="48A6DB65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63B9D1A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5EB7726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7BD4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0A4DA34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5F7DF3B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直流接线</w:t>
            </w:r>
          </w:p>
        </w:tc>
        <w:tc>
          <w:tcPr>
            <w:tcW w:w="2209" w:type="dxa"/>
          </w:tcPr>
          <w:p w14:paraId="3B461D92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252D9552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6B011D2A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38623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4BB38FA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29B305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交流接线</w:t>
            </w:r>
          </w:p>
        </w:tc>
        <w:tc>
          <w:tcPr>
            <w:tcW w:w="2209" w:type="dxa"/>
          </w:tcPr>
          <w:p w14:paraId="7AEF185D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65594AE3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480BF8BC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5D1E6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489C486E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E93737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防雷接地安装</w:t>
            </w:r>
          </w:p>
        </w:tc>
        <w:tc>
          <w:tcPr>
            <w:tcW w:w="2209" w:type="dxa"/>
          </w:tcPr>
          <w:p w14:paraId="7E2A9C9E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632EF4B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0C4B462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58946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178AF76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9422CDE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逆变器安装</w:t>
            </w:r>
          </w:p>
        </w:tc>
        <w:tc>
          <w:tcPr>
            <w:tcW w:w="2209" w:type="dxa"/>
          </w:tcPr>
          <w:p w14:paraId="6DC2AEC9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48216B08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65527017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70DE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5AC7A42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37F04DC5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并网柜安装</w:t>
            </w:r>
          </w:p>
        </w:tc>
        <w:tc>
          <w:tcPr>
            <w:tcW w:w="2209" w:type="dxa"/>
          </w:tcPr>
          <w:p w14:paraId="09A139E1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5278AB54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53C47B3C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10EDD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71230F7E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9164D55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电缆试验</w:t>
            </w:r>
          </w:p>
        </w:tc>
        <w:tc>
          <w:tcPr>
            <w:tcW w:w="2209" w:type="dxa"/>
          </w:tcPr>
          <w:p w14:paraId="35ECA9B1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76D425E9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4DE13FFD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633F4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5E0C04C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0E211FC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视频监控安装</w:t>
            </w:r>
          </w:p>
        </w:tc>
        <w:tc>
          <w:tcPr>
            <w:tcW w:w="2209" w:type="dxa"/>
          </w:tcPr>
          <w:p w14:paraId="3F0B601B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5C6A0BE6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  <w:tc>
          <w:tcPr>
            <w:tcW w:w="2550" w:type="dxa"/>
            <w:vAlign w:val="center"/>
          </w:tcPr>
          <w:p w14:paraId="64E4BFB4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</w:tbl>
    <w:p w14:paraId="3B1AE860"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三、现场监理巡视（安全、质量）、旁站、平行检验情况</w:t>
      </w:r>
    </w:p>
    <w:p w14:paraId="6A5277F3">
      <w:pPr>
        <w:numPr>
          <w:ilvl w:val="0"/>
          <w:numId w:val="0"/>
        </w:numPr>
        <w:spacing w:line="360" w:lineRule="auto"/>
        <w:ind w:left="959" w:leftChars="228" w:hanging="480" w:hangingChars="200"/>
        <w:rPr>
          <w:rFonts w:hint="eastAsia" w:ascii="宋体" w:hAnsi="宋体" w:cs="宋体"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</w:t>
      </w:r>
      <w:r>
        <w:rPr>
          <w:rFonts w:hint="eastAsia" w:ascii="宋体" w:hAnsi="宋体" w:cs="宋体"/>
          <w:sz w:val="24"/>
        </w:rPr>
        <w:t>当日现场监理安全巡视：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当日巡视检查现场，未发现安全隐患，并检查6#农资农机库厂内</w:t>
      </w:r>
    </w:p>
    <w:p w14:paraId="0FB457D8">
      <w:pPr>
        <w:numPr>
          <w:ilvl w:val="0"/>
          <w:numId w:val="0"/>
        </w:numPr>
        <w:spacing w:line="360" w:lineRule="auto"/>
        <w:ind w:left="959" w:leftChars="228" w:hanging="480" w:hangingChars="200"/>
        <w:rPr>
          <w:rFonts w:hint="default" w:ascii="宋体" w:hAnsi="宋体" w:cs="宋体"/>
          <w:sz w:val="24"/>
          <w:lang w:val="en-US"/>
        </w:rPr>
      </w:pPr>
      <w:bookmarkStart w:id="1" w:name="_GoBack"/>
      <w:bookmarkEnd w:id="1"/>
      <w:r>
        <w:rPr>
          <w:rFonts w:hint="eastAsia" w:ascii="宋体" w:hAnsi="宋体" w:cs="宋体"/>
          <w:color w:val="FF0000"/>
          <w:sz w:val="24"/>
          <w:lang w:val="en-US" w:eastAsia="zh-CN"/>
        </w:rPr>
        <w:t>是否存在渗水问题，6#农资农机库未发现渗水。</w:t>
      </w:r>
    </w:p>
    <w:p w14:paraId="75A25AA3">
      <w:pPr>
        <w:keepNext w:val="0"/>
        <w:keepLines w:val="0"/>
        <w:widowControl/>
        <w:numPr>
          <w:ilvl w:val="0"/>
          <w:numId w:val="0"/>
        </w:numPr>
        <w:suppressLineNumbers w:val="0"/>
        <w:ind w:left="479" w:leftChars="228" w:firstLine="0" w:firstLineChars="0"/>
        <w:jc w:val="left"/>
        <w:rPr>
          <w:rFonts w:hint="default" w:ascii="宋体" w:hAnsi="宋体" w:cs="宋体"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</w:t>
      </w:r>
      <w:r>
        <w:rPr>
          <w:rFonts w:hint="eastAsia" w:ascii="宋体" w:hAnsi="宋体" w:cs="宋体"/>
          <w:sz w:val="24"/>
        </w:rPr>
        <w:t>当日现场监理质量检查：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当日无人施工。</w:t>
      </w:r>
    </w:p>
    <w:p w14:paraId="263FCC79">
      <w:pPr>
        <w:numPr>
          <w:ilvl w:val="0"/>
          <w:numId w:val="0"/>
        </w:numPr>
        <w:tabs>
          <w:tab w:val="left" w:pos="450"/>
        </w:tabs>
        <w:spacing w:line="360" w:lineRule="auto"/>
        <w:ind w:left="479" w:leftChars="228" w:firstLine="0" w:firstLineChars="0"/>
        <w:rPr>
          <w:rFonts w:hint="eastAsia" w:ascii="宋体" w:hAnsi="宋体" w:eastAsia="宋体" w:cs="宋体"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</w:t>
      </w:r>
      <w:r>
        <w:rPr>
          <w:rFonts w:hint="eastAsia" w:ascii="宋体" w:hAnsi="宋体" w:cs="宋体"/>
          <w:sz w:val="24"/>
        </w:rPr>
        <w:t>当日现场监理旁站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</w:rPr>
        <w:t>当日现场无隐蔽及关键工序施工</w:t>
      </w:r>
      <w:r>
        <w:rPr>
          <w:rFonts w:hint="eastAsia" w:ascii="宋体" w:hAnsi="宋体" w:cs="宋体"/>
          <w:color w:val="auto"/>
          <w:sz w:val="24"/>
          <w:lang w:eastAsia="zh-CN"/>
        </w:rPr>
        <w:t>。</w:t>
      </w:r>
    </w:p>
    <w:p w14:paraId="142F9D31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</w:rPr>
        <w:t>当日现场监理平行检验：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当日无材料进场</w:t>
      </w:r>
      <w:r>
        <w:rPr>
          <w:rFonts w:hint="eastAsia" w:ascii="宋体" w:hAnsi="宋体" w:cs="宋体"/>
          <w:color w:val="auto"/>
          <w:sz w:val="24"/>
          <w:lang w:eastAsia="zh-CN"/>
        </w:rPr>
        <w:t>。</w:t>
      </w:r>
    </w:p>
    <w:tbl>
      <w:tblPr>
        <w:tblStyle w:val="5"/>
        <w:tblpPr w:leftFromText="180" w:rightFromText="180" w:vertAnchor="text" w:tblpX="11164" w:tblpY="2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 w14:paraId="63023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48" w:type="dxa"/>
          </w:tcPr>
          <w:p w14:paraId="707C136D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tblpX="11164" w:tblpY="2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4"/>
      </w:tblGrid>
      <w:tr w14:paraId="48ED9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24" w:type="dxa"/>
            <w:gridSpan w:val="2"/>
          </w:tcPr>
          <w:p w14:paraId="6650E853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7714F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0" w:hRule="atLeast"/>
        </w:trPr>
        <w:tc>
          <w:tcPr>
            <w:tcW w:w="1500" w:type="dxa"/>
          </w:tcPr>
          <w:p w14:paraId="5E3A211B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 w14:paraId="7A1F0B41"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sz w:val="24"/>
        </w:rPr>
        <w:t>实际进度与计划进度对比分析</w:t>
      </w:r>
      <w:r>
        <w:rPr>
          <w:rFonts w:hint="eastAsia" w:ascii="宋体" w:hAnsi="宋体" w:cs="宋体"/>
          <w:kern w:val="0"/>
          <w:sz w:val="24"/>
        </w:rPr>
        <w:t>；</w:t>
      </w:r>
    </w:p>
    <w:p w14:paraId="6C2CDA06">
      <w:pPr>
        <w:spacing w:line="360" w:lineRule="auto"/>
        <w:ind w:firstLine="480" w:firstLineChars="200"/>
        <w:jc w:val="both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已于5月26日全容量并网，目前处于消缺整改中</w:t>
      </w:r>
      <w:r>
        <w:rPr>
          <w:rFonts w:hint="eastAsia" w:ascii="宋体" w:hAnsi="宋体" w:cs="宋体"/>
          <w:color w:val="auto"/>
          <w:sz w:val="24"/>
        </w:rPr>
        <w:t>：</w:t>
      </w:r>
    </w:p>
    <w:p w14:paraId="4776A2A9"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vertAlign w:val="baseline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vertAlign w:val="baseline"/>
          <w:lang w:val="en-US" w:eastAsia="zh-CN"/>
        </w:rPr>
        <w:t>设备材料到货情况：</w:t>
      </w:r>
    </w:p>
    <w:p w14:paraId="6BBBF6FC">
      <w:pPr>
        <w:widowControl/>
        <w:numPr>
          <w:ilvl w:val="0"/>
          <w:numId w:val="3"/>
        </w:numPr>
        <w:spacing w:line="360" w:lineRule="auto"/>
        <w:ind w:left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配重块：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vertAlign w:val="baseline"/>
          <w:lang w:val="en-US" w:eastAsia="zh-CN"/>
        </w:rPr>
        <w:t>5#配电房已全部到货。</w:t>
      </w:r>
    </w:p>
    <w:p w14:paraId="5054446C">
      <w:pPr>
        <w:widowControl/>
        <w:numPr>
          <w:ilvl w:val="0"/>
          <w:numId w:val="3"/>
        </w:numPr>
        <w:spacing w:line="360" w:lineRule="auto"/>
        <w:ind w:left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夹具：已部分进场；之前保存在仓库中已转移至现场</w:t>
      </w:r>
    </w:p>
    <w:p w14:paraId="237E38CE">
      <w:pPr>
        <w:widowControl/>
        <w:numPr>
          <w:ilvl w:val="0"/>
          <w:numId w:val="3"/>
        </w:numPr>
        <w:spacing w:line="360" w:lineRule="auto"/>
        <w:ind w:left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支架：已部分进场，之前保存在仓库中已转移至现场。</w:t>
      </w:r>
    </w:p>
    <w:p w14:paraId="6E2160FF">
      <w:pPr>
        <w:widowControl/>
        <w:numPr>
          <w:ilvl w:val="0"/>
          <w:numId w:val="3"/>
        </w:numPr>
        <w:spacing w:line="360" w:lineRule="auto"/>
        <w:ind w:left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压块：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vertAlign w:val="baseline"/>
          <w:lang w:val="en-US" w:eastAsia="zh-CN"/>
        </w:rPr>
        <w:t>已全部进场。</w:t>
      </w:r>
    </w:p>
    <w:p w14:paraId="02AAE140">
      <w:pPr>
        <w:widowControl/>
        <w:numPr>
          <w:ilvl w:val="0"/>
          <w:numId w:val="3"/>
        </w:numPr>
        <w:spacing w:line="360" w:lineRule="auto"/>
        <w:ind w:leftChars="0"/>
        <w:jc w:val="left"/>
        <w:rPr>
          <w:rFonts w:hint="default" w:ascii="宋体" w:hAnsi="宋体" w:cs="宋体"/>
          <w:b w:val="0"/>
          <w:bCs w:val="0"/>
          <w:color w:val="auto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vertAlign w:val="baseline"/>
          <w:lang w:val="en-US" w:eastAsia="zh-CN"/>
        </w:rPr>
        <w:t>导轨：已部分进场，之前保存在仓库中已转移至现场，</w:t>
      </w:r>
    </w:p>
    <w:p w14:paraId="37E1DF08">
      <w:pPr>
        <w:widowControl/>
        <w:numPr>
          <w:ilvl w:val="0"/>
          <w:numId w:val="3"/>
        </w:numPr>
        <w:spacing w:line="360" w:lineRule="auto"/>
        <w:ind w:left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组件：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vertAlign w:val="baseline"/>
          <w:lang w:val="en-US" w:eastAsia="zh-CN"/>
        </w:rPr>
        <w:t>进场（590WpN）698块，进场（430WpN）363块；组件已全部进场。</w:t>
      </w:r>
    </w:p>
    <w:p w14:paraId="5227D3A8">
      <w:pPr>
        <w:widowControl/>
        <w:numPr>
          <w:ilvl w:val="0"/>
          <w:numId w:val="3"/>
        </w:numPr>
        <w:spacing w:line="360" w:lineRule="auto"/>
        <w:ind w:left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逆变器：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vertAlign w:val="baseline"/>
          <w:lang w:val="en-US" w:eastAsia="zh-CN"/>
        </w:rPr>
        <w:t>已全部进场。</w:t>
      </w:r>
    </w:p>
    <w:p w14:paraId="3EA7F529">
      <w:pPr>
        <w:widowControl/>
        <w:numPr>
          <w:ilvl w:val="0"/>
          <w:numId w:val="3"/>
        </w:numPr>
        <w:spacing w:line="360" w:lineRule="auto"/>
        <w:ind w:left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直流电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vertAlign w:val="baseline"/>
          <w:lang w:val="en-US" w:eastAsia="zh-CN"/>
        </w:rPr>
        <w:t>缆：已全部进场。</w:t>
      </w:r>
    </w:p>
    <w:p w14:paraId="530C0B48">
      <w:pPr>
        <w:widowControl/>
        <w:numPr>
          <w:ilvl w:val="0"/>
          <w:numId w:val="3"/>
        </w:numPr>
        <w:spacing w:line="360" w:lineRule="auto"/>
        <w:ind w:leftChars="0"/>
        <w:jc w:val="left"/>
        <w:rPr>
          <w:rFonts w:hint="default" w:ascii="宋体" w:hAnsi="宋体" w:cs="宋体"/>
          <w:b w:val="0"/>
          <w:bCs w:val="0"/>
          <w:color w:val="FF000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接地扁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vertAlign w:val="baseline"/>
          <w:lang w:val="en-US" w:eastAsia="zh-CN"/>
        </w:rPr>
        <w:t>铁：已全部进场。</w:t>
      </w:r>
    </w:p>
    <w:p w14:paraId="344E81DA">
      <w:pPr>
        <w:widowControl/>
        <w:numPr>
          <w:ilvl w:val="0"/>
          <w:numId w:val="3"/>
        </w:numPr>
        <w:spacing w:line="360" w:lineRule="auto"/>
        <w:ind w:leftChars="0"/>
        <w:jc w:val="left"/>
        <w:rPr>
          <w:rFonts w:hint="default" w:ascii="宋体" w:hAnsi="宋体" w:cs="宋体"/>
          <w:b w:val="0"/>
          <w:bCs w:val="0"/>
          <w:color w:val="FF000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桥架：已全部进场。</w:t>
      </w:r>
    </w:p>
    <w:p w14:paraId="3BBB647D">
      <w:pPr>
        <w:widowControl/>
        <w:numPr>
          <w:ilvl w:val="0"/>
          <w:numId w:val="3"/>
        </w:numPr>
        <w:spacing w:line="360" w:lineRule="auto"/>
        <w:ind w:left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交流电缆：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vertAlign w:val="baseline"/>
          <w:lang w:val="en-US" w:eastAsia="zh-CN"/>
        </w:rPr>
        <w:t>已全部进场。</w:t>
      </w:r>
    </w:p>
    <w:p w14:paraId="717255A6">
      <w:pPr>
        <w:widowControl/>
        <w:numPr>
          <w:ilvl w:val="0"/>
          <w:numId w:val="3"/>
        </w:numPr>
        <w:spacing w:line="360" w:lineRule="auto"/>
        <w:ind w:left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灭火器：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vertAlign w:val="baseline"/>
          <w:lang w:val="en-US" w:eastAsia="zh-CN"/>
        </w:rPr>
        <w:t>已全部进场.</w:t>
      </w:r>
    </w:p>
    <w:p w14:paraId="13822D33">
      <w:pPr>
        <w:widowControl/>
        <w:numPr>
          <w:ilvl w:val="0"/>
          <w:numId w:val="3"/>
        </w:numPr>
        <w:spacing w:line="360" w:lineRule="auto"/>
        <w:ind w:leftChars="0"/>
        <w:jc w:val="left"/>
        <w:rPr>
          <w:rFonts w:hint="default" w:ascii="宋体" w:hAnsi="宋体" w:cs="宋体"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并网柜：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vertAlign w:val="baseline"/>
          <w:lang w:val="en-US" w:eastAsia="zh-CN"/>
        </w:rPr>
        <w:t>已到货。</w:t>
      </w:r>
    </w:p>
    <w:p w14:paraId="324FC15C">
      <w:pPr>
        <w:widowControl/>
        <w:numPr>
          <w:ilvl w:val="0"/>
          <w:numId w:val="2"/>
        </w:numPr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工程形象照片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6"/>
        <w:gridCol w:w="5136"/>
      </w:tblGrid>
      <w:tr w14:paraId="3958A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5136" w:type="dxa"/>
          </w:tcPr>
          <w:p w14:paraId="03DB1318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FF0000"/>
                <w:sz w:val="24"/>
                <w:lang w:val="en-US" w:eastAsia="zh-CN"/>
              </w:rPr>
              <w:drawing>
                <wp:inline distT="0" distB="0" distL="114300" distR="114300">
                  <wp:extent cx="3119755" cy="2339340"/>
                  <wp:effectExtent l="0" t="0" r="4445" b="3810"/>
                  <wp:docPr id="2" name="图片 2" descr="微信图片_20250614182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506141827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755" cy="233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</w:tcPr>
          <w:p w14:paraId="428AC703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FF0000"/>
                <w:sz w:val="24"/>
                <w:lang w:val="en-US" w:eastAsia="zh-CN"/>
              </w:rPr>
              <w:drawing>
                <wp:inline distT="0" distB="0" distL="114300" distR="114300">
                  <wp:extent cx="3119755" cy="2339340"/>
                  <wp:effectExtent l="0" t="0" r="4445" b="3810"/>
                  <wp:docPr id="3" name="图片 3" descr="微信图片_20250614182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506141827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755" cy="233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2DA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272" w:type="dxa"/>
            <w:gridSpan w:val="2"/>
          </w:tcPr>
          <w:p w14:paraId="267AA2CD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无人施工，巡视检查现场情况，检查6#农资农机库厂内是否存在渗水问题，6#农资农机库未发现渗水</w:t>
            </w:r>
          </w:p>
        </w:tc>
      </w:tr>
    </w:tbl>
    <w:p w14:paraId="2EE273EC">
      <w:pPr>
        <w:rPr>
          <w:rFonts w:ascii="宋体" w:hAnsi="宋体" w:cs="宋体"/>
          <w:sz w:val="24"/>
        </w:rPr>
      </w:pPr>
    </w:p>
    <w:p w14:paraId="48BAE532">
      <w:pPr>
        <w:tabs>
          <w:tab w:val="left" w:pos="795"/>
        </w:tabs>
        <w:jc w:val="righ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苏垦农发南通分公司（农事服务中心）0.40MWp分布式光伏发电项目</w:t>
      </w:r>
    </w:p>
    <w:p w14:paraId="3A176E1C">
      <w:pPr>
        <w:tabs>
          <w:tab w:val="left" w:pos="795"/>
        </w:tabs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监理项目部</w:t>
      </w:r>
    </w:p>
    <w:p w14:paraId="4827CA51">
      <w:pPr>
        <w:tabs>
          <w:tab w:val="left" w:pos="795"/>
        </w:tabs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</w:t>
      </w:r>
      <w:r>
        <w:rPr>
          <w:rFonts w:ascii="宋体" w:hAnsi="宋体" w:cs="宋体"/>
          <w:sz w:val="24"/>
        </w:rPr>
        <w:t>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14</w:t>
      </w:r>
      <w:r>
        <w:rPr>
          <w:rFonts w:hint="eastAsia" w:ascii="宋体" w:hAnsi="宋体" w:cs="宋体"/>
          <w:sz w:val="24"/>
        </w:rPr>
        <w:t>日</w:t>
      </w:r>
    </w:p>
    <w:sectPr>
      <w:pgSz w:w="11906" w:h="16838"/>
      <w:pgMar w:top="1134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79E94A"/>
    <w:multiLevelType w:val="singleLevel"/>
    <w:tmpl w:val="FC79E94A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  <w:color w:val="auto"/>
      </w:rPr>
    </w:lvl>
  </w:abstractNum>
  <w:abstractNum w:abstractNumId="1">
    <w:nsid w:val="059D0420"/>
    <w:multiLevelType w:val="singleLevel"/>
    <w:tmpl w:val="059D042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97325A0"/>
    <w:multiLevelType w:val="multilevel"/>
    <w:tmpl w:val="697325A0"/>
    <w:lvl w:ilvl="0" w:tentative="0">
      <w:start w:val="4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Mzg5NmJmNzc0OTEyMDVlMDU3OGFlN2EyMWRmZWYifQ=="/>
  </w:docVars>
  <w:rsids>
    <w:rsidRoot w:val="0037231A"/>
    <w:rsid w:val="0004543E"/>
    <w:rsid w:val="00077F1B"/>
    <w:rsid w:val="000B1DE1"/>
    <w:rsid w:val="000B305A"/>
    <w:rsid w:val="000C10CA"/>
    <w:rsid w:val="001039C9"/>
    <w:rsid w:val="00130A1B"/>
    <w:rsid w:val="00170F86"/>
    <w:rsid w:val="00180360"/>
    <w:rsid w:val="00197C91"/>
    <w:rsid w:val="001A66D6"/>
    <w:rsid w:val="001D4AB8"/>
    <w:rsid w:val="001E3BF4"/>
    <w:rsid w:val="00204D88"/>
    <w:rsid w:val="00206412"/>
    <w:rsid w:val="00241CD3"/>
    <w:rsid w:val="002768BC"/>
    <w:rsid w:val="00285D29"/>
    <w:rsid w:val="003040FD"/>
    <w:rsid w:val="0037231A"/>
    <w:rsid w:val="003A1C0D"/>
    <w:rsid w:val="003A1CFF"/>
    <w:rsid w:val="003B2D1F"/>
    <w:rsid w:val="003B6A11"/>
    <w:rsid w:val="003C6B69"/>
    <w:rsid w:val="003F090C"/>
    <w:rsid w:val="00412B69"/>
    <w:rsid w:val="00465249"/>
    <w:rsid w:val="004A23BF"/>
    <w:rsid w:val="004C07FA"/>
    <w:rsid w:val="004C3DCA"/>
    <w:rsid w:val="004E6C75"/>
    <w:rsid w:val="00523277"/>
    <w:rsid w:val="00535FCC"/>
    <w:rsid w:val="005405DB"/>
    <w:rsid w:val="005B1ACB"/>
    <w:rsid w:val="005C7620"/>
    <w:rsid w:val="00611250"/>
    <w:rsid w:val="00622BE8"/>
    <w:rsid w:val="00641BF5"/>
    <w:rsid w:val="00671862"/>
    <w:rsid w:val="00684AC4"/>
    <w:rsid w:val="00712B8E"/>
    <w:rsid w:val="00727401"/>
    <w:rsid w:val="007318AB"/>
    <w:rsid w:val="007637AF"/>
    <w:rsid w:val="00777801"/>
    <w:rsid w:val="007812EF"/>
    <w:rsid w:val="007A2F11"/>
    <w:rsid w:val="007D0F02"/>
    <w:rsid w:val="0083439E"/>
    <w:rsid w:val="00850493"/>
    <w:rsid w:val="00854BB2"/>
    <w:rsid w:val="008658BC"/>
    <w:rsid w:val="00875692"/>
    <w:rsid w:val="008B2CE2"/>
    <w:rsid w:val="008C77C3"/>
    <w:rsid w:val="009106C9"/>
    <w:rsid w:val="00912B95"/>
    <w:rsid w:val="00913BA6"/>
    <w:rsid w:val="00913F64"/>
    <w:rsid w:val="00950F1F"/>
    <w:rsid w:val="009744C9"/>
    <w:rsid w:val="00984F4F"/>
    <w:rsid w:val="00986AAF"/>
    <w:rsid w:val="009A1224"/>
    <w:rsid w:val="009B270D"/>
    <w:rsid w:val="009C1876"/>
    <w:rsid w:val="009D64AA"/>
    <w:rsid w:val="00A02702"/>
    <w:rsid w:val="00A2540E"/>
    <w:rsid w:val="00A675E7"/>
    <w:rsid w:val="00A81E50"/>
    <w:rsid w:val="00AA48D7"/>
    <w:rsid w:val="00AA4D30"/>
    <w:rsid w:val="00AB566A"/>
    <w:rsid w:val="00AC6D35"/>
    <w:rsid w:val="00AD3EA3"/>
    <w:rsid w:val="00AE686E"/>
    <w:rsid w:val="00B3346E"/>
    <w:rsid w:val="00B44FFF"/>
    <w:rsid w:val="00B636BC"/>
    <w:rsid w:val="00B74D00"/>
    <w:rsid w:val="00B75956"/>
    <w:rsid w:val="00B90EF7"/>
    <w:rsid w:val="00C10020"/>
    <w:rsid w:val="00C22E3D"/>
    <w:rsid w:val="00C33D02"/>
    <w:rsid w:val="00C40521"/>
    <w:rsid w:val="00C63909"/>
    <w:rsid w:val="00C64EB4"/>
    <w:rsid w:val="00C8045C"/>
    <w:rsid w:val="00C90F24"/>
    <w:rsid w:val="00CB4B6F"/>
    <w:rsid w:val="00CD0EEC"/>
    <w:rsid w:val="00CF1B65"/>
    <w:rsid w:val="00D0641F"/>
    <w:rsid w:val="00D16B0D"/>
    <w:rsid w:val="00D21D20"/>
    <w:rsid w:val="00D24DB0"/>
    <w:rsid w:val="00D650A6"/>
    <w:rsid w:val="00DA4C43"/>
    <w:rsid w:val="00DB1741"/>
    <w:rsid w:val="00DD1D60"/>
    <w:rsid w:val="00DF6075"/>
    <w:rsid w:val="00E4382A"/>
    <w:rsid w:val="00E57DBE"/>
    <w:rsid w:val="00EB1FC6"/>
    <w:rsid w:val="00F0169E"/>
    <w:rsid w:val="00F15F3A"/>
    <w:rsid w:val="00F20DBC"/>
    <w:rsid w:val="00F219AF"/>
    <w:rsid w:val="00F373B6"/>
    <w:rsid w:val="00F7751D"/>
    <w:rsid w:val="00F9232D"/>
    <w:rsid w:val="00FA291B"/>
    <w:rsid w:val="00FB6E5B"/>
    <w:rsid w:val="0142754B"/>
    <w:rsid w:val="01890910"/>
    <w:rsid w:val="01D70D01"/>
    <w:rsid w:val="028A3825"/>
    <w:rsid w:val="04027ACA"/>
    <w:rsid w:val="04262466"/>
    <w:rsid w:val="054A17BF"/>
    <w:rsid w:val="06BF628F"/>
    <w:rsid w:val="070E7CC8"/>
    <w:rsid w:val="08302AF8"/>
    <w:rsid w:val="09A16386"/>
    <w:rsid w:val="09BB7E33"/>
    <w:rsid w:val="0BF1721C"/>
    <w:rsid w:val="0C796C68"/>
    <w:rsid w:val="0E825C6E"/>
    <w:rsid w:val="0ED9021A"/>
    <w:rsid w:val="0F1D1189"/>
    <w:rsid w:val="101A1CAD"/>
    <w:rsid w:val="129D3A26"/>
    <w:rsid w:val="137F5499"/>
    <w:rsid w:val="138C5DE0"/>
    <w:rsid w:val="13BB4838"/>
    <w:rsid w:val="14F35271"/>
    <w:rsid w:val="18A122EC"/>
    <w:rsid w:val="18AC4EE0"/>
    <w:rsid w:val="191A67E9"/>
    <w:rsid w:val="1A965DEC"/>
    <w:rsid w:val="1E2340B2"/>
    <w:rsid w:val="1F825BAF"/>
    <w:rsid w:val="2143655F"/>
    <w:rsid w:val="22E51FA5"/>
    <w:rsid w:val="22E5724A"/>
    <w:rsid w:val="2B8E2291"/>
    <w:rsid w:val="2C0868A8"/>
    <w:rsid w:val="2C271529"/>
    <w:rsid w:val="2D1A394C"/>
    <w:rsid w:val="2E5D18D9"/>
    <w:rsid w:val="2F7520C7"/>
    <w:rsid w:val="3025059C"/>
    <w:rsid w:val="32D05E49"/>
    <w:rsid w:val="34F22BEE"/>
    <w:rsid w:val="36B57DD1"/>
    <w:rsid w:val="386B1BD8"/>
    <w:rsid w:val="392D0CED"/>
    <w:rsid w:val="3AD83510"/>
    <w:rsid w:val="3C3B2616"/>
    <w:rsid w:val="3D4B7D8D"/>
    <w:rsid w:val="3EA52847"/>
    <w:rsid w:val="40260F2B"/>
    <w:rsid w:val="40451341"/>
    <w:rsid w:val="40763B34"/>
    <w:rsid w:val="464F3220"/>
    <w:rsid w:val="49B263D9"/>
    <w:rsid w:val="49E714C8"/>
    <w:rsid w:val="4A7C77F2"/>
    <w:rsid w:val="4C217D92"/>
    <w:rsid w:val="4C751005"/>
    <w:rsid w:val="4D5B0E92"/>
    <w:rsid w:val="50E07B07"/>
    <w:rsid w:val="52626ACE"/>
    <w:rsid w:val="531620F7"/>
    <w:rsid w:val="55933F00"/>
    <w:rsid w:val="56E72471"/>
    <w:rsid w:val="57573F77"/>
    <w:rsid w:val="57F87105"/>
    <w:rsid w:val="59443F75"/>
    <w:rsid w:val="599500F5"/>
    <w:rsid w:val="5A8A611C"/>
    <w:rsid w:val="5AA86569"/>
    <w:rsid w:val="5BF9497E"/>
    <w:rsid w:val="5C935E57"/>
    <w:rsid w:val="5E8C015F"/>
    <w:rsid w:val="5F5F5219"/>
    <w:rsid w:val="616B2D7B"/>
    <w:rsid w:val="61905334"/>
    <w:rsid w:val="62393652"/>
    <w:rsid w:val="643B2CFA"/>
    <w:rsid w:val="64B44E54"/>
    <w:rsid w:val="64C240AE"/>
    <w:rsid w:val="64FF5B86"/>
    <w:rsid w:val="65011639"/>
    <w:rsid w:val="65402FEE"/>
    <w:rsid w:val="6588519C"/>
    <w:rsid w:val="65A900C7"/>
    <w:rsid w:val="6B810FED"/>
    <w:rsid w:val="6C7E7833"/>
    <w:rsid w:val="6CE46BD6"/>
    <w:rsid w:val="6E1E3E7D"/>
    <w:rsid w:val="6E2D14C7"/>
    <w:rsid w:val="6E823290"/>
    <w:rsid w:val="6E882FE5"/>
    <w:rsid w:val="6EF44B77"/>
    <w:rsid w:val="6F8E7144"/>
    <w:rsid w:val="70E064F2"/>
    <w:rsid w:val="71A11373"/>
    <w:rsid w:val="72ED00A0"/>
    <w:rsid w:val="74015EDC"/>
    <w:rsid w:val="74B35DF8"/>
    <w:rsid w:val="75BF3A0D"/>
    <w:rsid w:val="75CA5E64"/>
    <w:rsid w:val="76456E00"/>
    <w:rsid w:val="76F82A53"/>
    <w:rsid w:val="7B735768"/>
    <w:rsid w:val="7BD5471F"/>
    <w:rsid w:val="7BEF12C0"/>
    <w:rsid w:val="7C4520B2"/>
    <w:rsid w:val="7CF0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1028</Words>
  <Characters>1245</Characters>
  <Lines>6</Lines>
  <Paragraphs>1</Paragraphs>
  <TotalTime>3</TotalTime>
  <ScaleCrop>false</ScaleCrop>
  <LinksUpToDate>false</LinksUpToDate>
  <CharactersWithSpaces>1274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2022-07-18T10:13:00Z</dcterms:created>
  <dc:creator>仰望星空</dc:creator>
  <cp:lastModifiedBy>Administrator</cp:lastModifiedBy>
  <dcterms:modified xsi:type="dcterms:W3CDTF">2025-06-14T10:32:16Z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7DCE5DC70D0B4DF9BD3844EDB60D1889_13</vt:lpwstr>
  </property>
  <property fmtid="{D5CDD505-2E9C-101B-9397-08002B2CF9AE}" pid="4" name="KSOTemplateDocerSaveRecord">
    <vt:lpwstr>eyJoZGlkIjoiMzUyYWM0MjVkN2UyMTA1NDYzODE2ZGU3OThmN2NiOGMifQ==</vt:lpwstr>
  </property>
</Properties>
</file>