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监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理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报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cs="宋体"/>
          <w:sz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业主单位：</w:t>
      </w:r>
      <w:r>
        <w:rPr>
          <w:rFonts w:hint="eastAsia" w:ascii="宋体" w:hAnsi="宋体" w:cs="宋体"/>
          <w:sz w:val="24"/>
          <w:lang w:eastAsia="zh-CN"/>
        </w:rPr>
        <w:t>宁波兴胜光伏发电有限公司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>业主代表：</w:t>
      </w:r>
      <w:r>
        <w:rPr>
          <w:rFonts w:hint="eastAsia" w:ascii="宋体" w:hAnsi="宋体" w:cs="宋体"/>
          <w:sz w:val="24"/>
          <w:lang w:eastAsia="zh-CN"/>
        </w:rPr>
        <w:t>邹新江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none" w:color="auto"/>
        </w:rPr>
      </w:pPr>
      <w:r>
        <w:rPr>
          <w:rFonts w:hint="eastAsia" w:ascii="宋体" w:hAnsi="宋体" w:eastAsia="宋体" w:cs="宋体"/>
          <w:sz w:val="24"/>
          <w:u w:val="none" w:color="auto"/>
        </w:rPr>
        <w:t xml:space="preserve">总监（代）： </w:t>
      </w:r>
      <w:r>
        <w:rPr>
          <w:rFonts w:hint="eastAsia" w:ascii="宋体" w:hAnsi="宋体" w:cs="宋体"/>
          <w:sz w:val="24"/>
          <w:u w:val="none" w:color="auto"/>
          <w:lang w:eastAsia="zh-CN"/>
        </w:rPr>
        <w:t>戚平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监理人员：</w:t>
      </w:r>
      <w:r>
        <w:rPr>
          <w:rFonts w:hint="eastAsia" w:ascii="宋体" w:hAnsi="宋体" w:cs="宋体"/>
          <w:sz w:val="24"/>
          <w:u w:val="none" w:color="auto"/>
          <w:lang w:eastAsia="zh-CN"/>
        </w:rPr>
        <w:t>赵毅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none" w:color="auto"/>
        </w:rPr>
        <w:t>汇报时间：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2015-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08-30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none" w:color="auto"/>
        </w:rPr>
        <w:t>项目开工日期：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5年 7月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u w:val="none" w:color="auto"/>
        </w:rPr>
        <w:t>项目计划竣工日期：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2016年04月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一、土建</w:t>
      </w:r>
      <w:r>
        <w:rPr>
          <w:rFonts w:hint="eastAsia" w:ascii="宋体" w:hAnsi="宋体" w:cs="宋体"/>
          <w:b/>
          <w:sz w:val="24"/>
          <w:lang w:eastAsia="zh-CN"/>
        </w:rPr>
        <w:t>、安装</w:t>
      </w:r>
      <w:r>
        <w:rPr>
          <w:rFonts w:hint="eastAsia" w:ascii="宋体" w:hAnsi="宋体" w:eastAsia="宋体" w:cs="宋体"/>
          <w:b/>
          <w:sz w:val="24"/>
        </w:rPr>
        <w:t xml:space="preserve">工程                                        </w:t>
      </w: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0"/>
        <w:gridCol w:w="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电缆桥架安装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50%</w:t>
            </w: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接地系统</w:t>
            </w: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0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50%</w:t>
            </w:r>
          </w:p>
        </w:tc>
        <w:tc>
          <w:tcPr>
            <w:tcW w:w="88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50%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3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</w:rPr>
              <w:t>立柱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 xml:space="preserve">电气工程                                </w:t>
      </w: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328"/>
        <w:gridCol w:w="915"/>
        <w:gridCol w:w="1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32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268"/>
        <w:gridCol w:w="990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6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现场施工人员配置情况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1、现场方太南区目前支架安装完成60%，组件安装完成40%.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2、逆变器已陆续进场，本月已开始逆变器安装工作。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四、存在问题及原因分析和拟采取的措施：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近期天气降雨，施工方要将屋面工作垃圾清理干净，避免因下雨而造成屋顶排水堵塞；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本月方太南区支架吊运及组件安装，安装过程当中发现工人存在不规范施工，组件在抬放过程中未做到轻拿轻放，为避免出现组件存在隐裂，现场对工人进行口头交底，并在当天下午对施工单位提出对工人进行组件安装技术交底。</w:t>
      </w:r>
    </w:p>
    <w:p>
      <w:pPr>
        <w:spacing w:line="240" w:lineRule="auto"/>
        <w:rPr>
          <w:rFonts w:hint="eastAsia" w:ascii="宋体" w:hAnsi="宋体" w:eastAsia="宋体" w:cs="宋体"/>
          <w:b/>
          <w:sz w:val="24"/>
        </w:rPr>
      </w:pPr>
    </w:p>
    <w:p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对</w:t>
      </w:r>
      <w:r>
        <w:rPr>
          <w:rFonts w:hint="eastAsia" w:ascii="宋体" w:hAnsi="宋体" w:cs="宋体"/>
          <w:b/>
          <w:sz w:val="24"/>
          <w:lang w:eastAsia="zh-CN"/>
        </w:rPr>
        <w:t>下月</w:t>
      </w:r>
      <w:r>
        <w:rPr>
          <w:rFonts w:hint="eastAsia" w:ascii="宋体" w:hAnsi="宋体" w:eastAsia="宋体" w:cs="宋体"/>
          <w:b/>
          <w:sz w:val="24"/>
        </w:rPr>
        <w:t>计划进度的预测及采取的措施：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方太南区截止月底支架、组件安装量已完成至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80%。但进度较为缓慢，本月已要求施工单位重新安排施工进度计划，加紧速度，并保证安装质量。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下月初逆变器及汇流箱已开始全部到达现场，已要求施工单位尽快安装电气安装人员进场工作。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光伏区域的接地系统为4*40接地扁钢，施工单位已开始布料。</w:t>
      </w:r>
    </w:p>
    <w:p>
      <w:pPr>
        <w:widowControl/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需公司</w:t>
      </w:r>
      <w:r>
        <w:rPr>
          <w:rFonts w:hint="eastAsia" w:ascii="宋体" w:hAnsi="宋体" w:cs="宋体"/>
          <w:b/>
          <w:sz w:val="24"/>
          <w:lang w:eastAsia="zh-CN"/>
        </w:rPr>
        <w:t>（业主）</w:t>
      </w:r>
      <w:r>
        <w:rPr>
          <w:rFonts w:hint="eastAsia" w:ascii="宋体" w:hAnsi="宋体" w:eastAsia="宋体" w:cs="宋体"/>
          <w:b/>
          <w:sz w:val="24"/>
        </w:rPr>
        <w:t>协调的材料、图纸等问题及建议：</w:t>
      </w:r>
    </w:p>
    <w:p>
      <w:pPr>
        <w:widowControl/>
        <w:numPr>
          <w:ilvl w:val="0"/>
          <w:numId w:val="5"/>
        </w:num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需业主尽快确定逆变器及汇流箱具体到场时间。</w:t>
      </w:r>
    </w:p>
    <w:p>
      <w:pPr>
        <w:widowControl/>
        <w:numPr>
          <w:ilvl w:val="0"/>
          <w:numId w:val="5"/>
        </w:num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直流电缆应尽快到达现场，逆变安装的同时并进行电缆敷设工作。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tabs>
          <w:tab w:val="left" w:pos="1470"/>
          <w:tab w:val="left" w:pos="6103"/>
        </w:tabs>
        <w:overflowPunct w:val="0"/>
        <w:topLinePunct/>
        <w:spacing w:beforeLines="0" w:afterLines="0"/>
        <w:ind w:firstLine="560"/>
        <w:jc w:val="both"/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  <w:lang w:eastAsia="zh-CN"/>
        </w:rPr>
        <w:t>方太</w:t>
      </w:r>
      <w:r>
        <w:rPr>
          <w:rFonts w:hint="eastAsia"/>
          <w:b/>
          <w:bCs/>
          <w:sz w:val="28"/>
          <w:szCs w:val="28"/>
          <w:lang w:val="en-US" w:eastAsia="zh-CN"/>
        </w:rPr>
        <w:t>5.03MW分布式光伏电站</w:t>
      </w:r>
      <w:r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  <w:t>监理项目部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4"/>
        <w:szCs w:val="24"/>
        <w:lang w:val="en-US" w:eastAsia="zh-CN"/>
      </w:rPr>
    </w:pPr>
  </w:p>
  <w:p>
    <w:pPr>
      <w:pStyle w:val="3"/>
      <w:pBdr>
        <w:bottom w:val="none" w:color="auto" w:sz="0" w:space="1"/>
      </w:pBdr>
      <w:jc w:val="right"/>
    </w:pPr>
    <w:r>
      <w:rPr>
        <w:rFonts w:hint="eastAsia" w:ascii="宋体" w:hAnsi="宋体" w:eastAsia="宋体" w:cs="宋体"/>
        <w:sz w:val="24"/>
        <w:szCs w:val="24"/>
        <w:lang w:val="en-US" w:eastAsia="zh-CN"/>
      </w:rPr>
      <w:t>JLYB-0</w:t>
    </w:r>
    <w:r>
      <w:rPr>
        <w:rFonts w:hint="eastAsia" w:ascii="宋体" w:hAnsi="宋体" w:cs="宋体"/>
        <w:sz w:val="24"/>
        <w:szCs w:val="24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144907">
    <w:nsid w:val="5745140B"/>
    <w:multiLevelType w:val="singleLevel"/>
    <w:tmpl w:val="5745140B"/>
    <w:lvl w:ilvl="0" w:tentative="1">
      <w:start w:val="1"/>
      <w:numFmt w:val="decimal"/>
      <w:suff w:val="nothing"/>
      <w:lvlText w:val="%1、"/>
      <w:lvlJc w:val="left"/>
    </w:lvl>
  </w:abstractNum>
  <w:abstractNum w:abstractNumId="1464144655">
    <w:nsid w:val="5745130F"/>
    <w:multiLevelType w:val="singleLevel"/>
    <w:tmpl w:val="5745130F"/>
    <w:lvl w:ilvl="0" w:tentative="1">
      <w:start w:val="1"/>
      <w:numFmt w:val="decimal"/>
      <w:suff w:val="nothing"/>
      <w:lvlText w:val="%1、"/>
      <w:lvlJc w:val="left"/>
    </w:lvl>
  </w:abstractNum>
  <w:abstractNum w:abstractNumId="1445060640">
    <w:nsid w:val="5621E020"/>
    <w:multiLevelType w:val="singleLevel"/>
    <w:tmpl w:val="5621E020"/>
    <w:lvl w:ilvl="0" w:tentative="1">
      <w:start w:val="1"/>
      <w:numFmt w:val="decimal"/>
      <w:suff w:val="nothing"/>
      <w:lvlText w:val="%1、"/>
      <w:lvlJc w:val="left"/>
    </w:lvl>
  </w:abstractNum>
  <w:abstractNum w:abstractNumId="1451476401">
    <w:nsid w:val="5683C5B1"/>
    <w:multiLevelType w:val="singleLevel"/>
    <w:tmpl w:val="5683C5B1"/>
    <w:lvl w:ilvl="0" w:tentative="1">
      <w:start w:val="5"/>
      <w:numFmt w:val="chineseCounting"/>
      <w:suff w:val="nothing"/>
      <w:lvlText w:val="%1、"/>
      <w:lvlJc w:val="left"/>
    </w:lvl>
  </w:abstractNum>
  <w:abstractNum w:abstractNumId="1441255059">
    <w:nsid w:val="55E7CE93"/>
    <w:multiLevelType w:val="singleLevel"/>
    <w:tmpl w:val="55E7CE93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45060640"/>
  </w:num>
  <w:num w:numId="2">
    <w:abstractNumId w:val="1451476401"/>
  </w:num>
  <w:num w:numId="3">
    <w:abstractNumId w:val="1464144655"/>
  </w:num>
  <w:num w:numId="4">
    <w:abstractNumId w:val="1441255059"/>
  </w:num>
  <w:num w:numId="5">
    <w:abstractNumId w:val="14641449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2CF3"/>
    <w:rsid w:val="34512CF3"/>
    <w:rsid w:val="77F226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2016-05-25T02:34:00Z</dcterms:created>
  <dc:creator>Administrator</dc:creator>
  <cp:lastModifiedBy>Administrator</cp:lastModifiedBy>
  <dcterms:modified xsi:type="dcterms:W3CDTF">2016-05-25T03:01:09Z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