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30"/>
          <w:szCs w:val="30"/>
          <w:lang w:eastAsia="zh-CN"/>
        </w:rPr>
        <w:t>中设国联于都</w:t>
      </w:r>
      <w:r>
        <w:rPr>
          <w:rFonts w:hint="eastAsia"/>
          <w:color w:val="auto"/>
          <w:sz w:val="30"/>
          <w:szCs w:val="30"/>
          <w:lang w:val="en-US" w:eastAsia="zh-CN"/>
        </w:rPr>
        <w:t>60MWp﹙二期40MWp﹚光伏电站项目</w:t>
      </w:r>
      <w:r>
        <w:rPr>
          <w:rFonts w:hint="eastAsia"/>
          <w:color w:val="auto"/>
          <w:sz w:val="30"/>
          <w:szCs w:val="30"/>
        </w:rPr>
        <w:t>监理</w:t>
      </w:r>
      <w:r>
        <w:rPr>
          <w:rFonts w:hint="eastAsia"/>
          <w:b/>
          <w:bCs/>
          <w:color w:val="auto"/>
          <w:sz w:val="32"/>
          <w:szCs w:val="32"/>
        </w:rPr>
        <w:t>阶段性汇报</w:t>
      </w:r>
    </w:p>
    <w:p>
      <w:pPr>
        <w:adjustRightInd w:val="0"/>
        <w:snapToGrid w:val="0"/>
        <w:spacing w:line="360" w:lineRule="auto"/>
        <w:rPr>
          <w:color w:val="auto"/>
          <w:sz w:val="24"/>
          <w:highlight w:val="yellow"/>
          <w:u w:val="none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各位领导：现就于都二期项目施工进展情况向各位领导做简单的汇报</w:t>
      </w: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 w:eastAsiaTheme="minor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一：工程概况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</w:rPr>
        <w:t>项目二期装机容量为</w:t>
      </w:r>
      <w:bookmarkStart w:id="0" w:name="OLE_LINK2"/>
      <w:r>
        <w:rPr>
          <w:rFonts w:hint="eastAsia"/>
          <w:sz w:val="21"/>
          <w:szCs w:val="21"/>
          <w:vertAlign w:val="baseline"/>
          <w:lang w:val="en-US" w:eastAsia="zh-CN"/>
        </w:rPr>
        <w:t>40MWp</w:t>
      </w:r>
      <w:bookmarkEnd w:id="0"/>
      <w:r>
        <w:rPr>
          <w:rFonts w:hint="eastAsia"/>
          <w:sz w:val="21"/>
          <w:szCs w:val="21"/>
          <w:vertAlign w:val="baseline"/>
          <w:lang w:val="en-US" w:eastAsia="zh-CN"/>
        </w:rPr>
        <w:t>，已于2015年12月取得市发改委下项目备案。项目二期选址在于都县靖石乡杨梅村及其余盘古山镇交接处一带，规划用地1000亩，全部为废弃砖厂、石料堆放场、荒山荒坡等，本项目是光伏电站中草药种植一体化项目。光伏板最底缘抬高1.5米以上，在光伏板下同步开发千亩中草药基地，根据土壤组分特性选择种植喜阴、耐阴性中草药植物。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二：工程参建单位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项目建设单位：于都中设国联新能源有限公司：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项目监理单位：常州正衡电力工程监理有限公司：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项目总包单位：</w:t>
      </w:r>
      <w:bookmarkStart w:id="1" w:name="OLE_LINK1"/>
      <w:r>
        <w:rPr>
          <w:rFonts w:hint="eastAsia"/>
          <w:sz w:val="21"/>
          <w:szCs w:val="21"/>
          <w:vertAlign w:val="baseline"/>
          <w:lang w:val="en-US" w:eastAsia="zh-CN"/>
        </w:rPr>
        <w:t>信息产业电子第十一设计研究院科技工程股份有限公司：</w:t>
      </w:r>
      <w:bookmarkEnd w:id="1"/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项目设计单位：信息产业电子第十一设计研究院科技工程股份有限公司：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建设地址：</w:t>
      </w:r>
      <w:bookmarkStart w:id="2" w:name="_GoBack"/>
      <w:bookmarkEnd w:id="2"/>
      <w:r>
        <w:rPr>
          <w:rFonts w:hint="eastAsia"/>
          <w:color w:val="auto"/>
          <w:sz w:val="21"/>
          <w:szCs w:val="21"/>
          <w:vertAlign w:val="baseline"/>
          <w:lang w:val="en-US" w:eastAsia="zh-CN"/>
        </w:rPr>
        <w:t>项目二期选址在于都县靖石乡杨梅村及其余盘古山镇交接处一带。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/>
          <w:color w:val="auto"/>
          <w:sz w:val="21"/>
          <w:szCs w:val="21"/>
          <w:vertAlign w:val="baseline"/>
          <w:lang w:val="en-US" w:eastAsia="zh-CN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四、情况汇报：本工程开工日期为201</w:t>
      </w:r>
      <w:r>
        <w:rPr>
          <w:rFonts w:hint="eastAsia"/>
          <w:color w:val="auto"/>
          <w:sz w:val="21"/>
          <w:szCs w:val="21"/>
          <w:lang w:val="en-US" w:eastAsia="zh-CN"/>
        </w:rPr>
        <w:t>7</w:t>
      </w:r>
      <w:r>
        <w:rPr>
          <w:rFonts w:hint="eastAsia"/>
          <w:color w:val="auto"/>
          <w:sz w:val="21"/>
          <w:szCs w:val="21"/>
        </w:rPr>
        <w:t>年</w:t>
      </w:r>
      <w:r>
        <w:rPr>
          <w:rFonts w:hint="eastAsia"/>
          <w:color w:val="auto"/>
          <w:sz w:val="21"/>
          <w:szCs w:val="21"/>
          <w:lang w:val="en-US" w:eastAsia="zh-CN"/>
        </w:rPr>
        <w:t>5</w:t>
      </w:r>
      <w:r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  <w:r>
        <w:rPr>
          <w:rFonts w:hint="eastAsia"/>
          <w:color w:val="auto"/>
          <w:sz w:val="21"/>
          <w:szCs w:val="21"/>
        </w:rPr>
        <w:t>日，监理单位根据检查情况和合同要求，认真检查开工条件，严格工程开工审批手续，并完善工程前期监理工作计划。审核施工单位所有文件，及设备特种作业证具备开工条件，并签工程开工令。监理单位进场时外线配电楼、综合楼已经施工完毕，管理区配电楼、综合楼，光伏区排水等工作，光伏区试打桩要求施工单位尽快报验相关资料。</w:t>
      </w:r>
    </w:p>
    <w:p>
      <w:pPr>
        <w:adjustRightInd w:val="0"/>
        <w:snapToGrid w:val="0"/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    </w:t>
      </w:r>
      <w:r>
        <w:rPr>
          <w:rFonts w:hint="eastAsia"/>
          <w:color w:val="auto"/>
          <w:sz w:val="21"/>
          <w:szCs w:val="21"/>
          <w:lang w:val="en-US" w:eastAsia="zh-CN"/>
        </w:rPr>
        <w:t>1</w:t>
      </w:r>
      <w:r>
        <w:rPr>
          <w:rFonts w:hint="eastAsia"/>
          <w:color w:val="auto"/>
          <w:sz w:val="21"/>
          <w:szCs w:val="21"/>
        </w:rPr>
        <w:t>、光伏区部分：石料厂</w:t>
      </w:r>
      <w:r>
        <w:rPr>
          <w:rFonts w:hint="eastAsia"/>
          <w:color w:val="auto"/>
          <w:sz w:val="21"/>
          <w:szCs w:val="21"/>
          <w:lang w:val="en-US" w:eastAsia="zh-CN"/>
        </w:rPr>
        <w:t>2017</w:t>
      </w:r>
      <w:r>
        <w:rPr>
          <w:rFonts w:hint="eastAsia"/>
          <w:color w:val="auto"/>
          <w:sz w:val="21"/>
          <w:szCs w:val="21"/>
        </w:rPr>
        <w:t>年</w:t>
      </w:r>
      <w:r>
        <w:rPr>
          <w:rFonts w:hint="eastAsia"/>
          <w:color w:val="auto"/>
          <w:sz w:val="21"/>
          <w:szCs w:val="21"/>
          <w:lang w:val="en-US" w:eastAsia="zh-CN"/>
        </w:rPr>
        <w:t>5</w:t>
      </w:r>
      <w:r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  <w:r>
        <w:rPr>
          <w:rFonts w:hint="eastAsia"/>
          <w:color w:val="auto"/>
          <w:sz w:val="21"/>
          <w:szCs w:val="21"/>
        </w:rPr>
        <w:t>，开始施工，钻孔机械1台，运输机械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  <w:r>
        <w:rPr>
          <w:rFonts w:hint="eastAsia"/>
          <w:color w:val="auto"/>
          <w:sz w:val="21"/>
          <w:szCs w:val="21"/>
        </w:rPr>
        <w:t>台人员</w:t>
      </w:r>
      <w:r>
        <w:rPr>
          <w:rFonts w:hint="eastAsia"/>
          <w:color w:val="auto"/>
          <w:sz w:val="21"/>
          <w:szCs w:val="21"/>
          <w:lang w:val="en-US" w:eastAsia="zh-CN"/>
        </w:rPr>
        <w:t>23</w:t>
      </w:r>
      <w:r>
        <w:rPr>
          <w:rFonts w:hint="eastAsia"/>
          <w:color w:val="auto"/>
          <w:sz w:val="21"/>
          <w:szCs w:val="21"/>
        </w:rPr>
        <w:t>人商品砼C</w:t>
      </w:r>
      <w:r>
        <w:rPr>
          <w:rFonts w:hint="eastAsia"/>
          <w:color w:val="auto"/>
          <w:sz w:val="21"/>
          <w:szCs w:val="21"/>
          <w:lang w:val="en-US" w:eastAsia="zh-CN"/>
        </w:rPr>
        <w:t>30</w:t>
      </w:r>
      <w:r>
        <w:rPr>
          <w:rFonts w:hint="eastAsia"/>
          <w:color w:val="auto"/>
          <w:sz w:val="21"/>
          <w:szCs w:val="21"/>
        </w:rPr>
        <w:t>。小学北</w:t>
      </w:r>
      <w:r>
        <w:rPr>
          <w:rFonts w:hint="eastAsia"/>
          <w:color w:val="auto"/>
          <w:sz w:val="21"/>
          <w:szCs w:val="21"/>
          <w:lang w:val="en-US" w:eastAsia="zh-CN"/>
        </w:rPr>
        <w:t>2017</w:t>
      </w:r>
      <w:r>
        <w:rPr>
          <w:rFonts w:hint="eastAsia"/>
          <w:color w:val="auto"/>
          <w:sz w:val="21"/>
          <w:szCs w:val="21"/>
        </w:rPr>
        <w:t>年</w:t>
      </w:r>
      <w:r>
        <w:rPr>
          <w:rFonts w:hint="eastAsia"/>
          <w:color w:val="auto"/>
          <w:sz w:val="21"/>
          <w:szCs w:val="21"/>
          <w:lang w:val="en-US" w:eastAsia="zh-CN"/>
        </w:rPr>
        <w:t>6</w:t>
      </w:r>
      <w:r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  <w:lang w:val="en-US" w:eastAsia="zh-CN"/>
        </w:rPr>
        <w:t>9</w:t>
      </w:r>
      <w:r>
        <w:rPr>
          <w:rFonts w:hint="eastAsia"/>
          <w:color w:val="auto"/>
          <w:sz w:val="21"/>
          <w:szCs w:val="21"/>
        </w:rPr>
        <w:t>日开始施工，钻孔机械</w:t>
      </w:r>
    </w:p>
    <w:p>
      <w:pPr>
        <w:adjustRightInd w:val="0"/>
        <w:snapToGrid w:val="0"/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1</w:t>
      </w:r>
      <w:r>
        <w:rPr>
          <w:rFonts w:hint="eastAsia"/>
          <w:color w:val="auto"/>
          <w:sz w:val="21"/>
          <w:szCs w:val="21"/>
        </w:rPr>
        <w:t>台运输机械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  <w:r>
        <w:rPr>
          <w:rFonts w:hint="eastAsia"/>
          <w:color w:val="auto"/>
          <w:sz w:val="21"/>
          <w:szCs w:val="21"/>
        </w:rPr>
        <w:t>台人员</w:t>
      </w:r>
      <w:r>
        <w:rPr>
          <w:rFonts w:hint="eastAsia"/>
          <w:color w:val="auto"/>
          <w:sz w:val="21"/>
          <w:szCs w:val="21"/>
          <w:lang w:val="en-US" w:eastAsia="zh-CN"/>
        </w:rPr>
        <w:t>23</w:t>
      </w:r>
      <w:r>
        <w:rPr>
          <w:rFonts w:hint="eastAsia"/>
          <w:color w:val="auto"/>
          <w:sz w:val="21"/>
          <w:szCs w:val="21"/>
        </w:rPr>
        <w:t>人商品砼C</w:t>
      </w:r>
      <w:r>
        <w:rPr>
          <w:rFonts w:hint="eastAsia"/>
          <w:color w:val="auto"/>
          <w:sz w:val="21"/>
          <w:szCs w:val="21"/>
          <w:lang w:val="en-US" w:eastAsia="zh-CN"/>
        </w:rPr>
        <w:t>30</w:t>
      </w:r>
      <w:r>
        <w:rPr>
          <w:rFonts w:hint="eastAsia"/>
          <w:color w:val="auto"/>
          <w:sz w:val="21"/>
          <w:szCs w:val="21"/>
        </w:rPr>
        <w:t>。砖厂开始</w:t>
      </w:r>
      <w:r>
        <w:rPr>
          <w:rFonts w:hint="eastAsia"/>
          <w:color w:val="auto"/>
          <w:sz w:val="21"/>
          <w:szCs w:val="21"/>
          <w:lang w:val="en-US" w:eastAsia="zh-CN"/>
        </w:rPr>
        <w:t>2017</w:t>
      </w:r>
      <w:r>
        <w:rPr>
          <w:rFonts w:hint="eastAsia"/>
          <w:color w:val="auto"/>
          <w:sz w:val="21"/>
          <w:szCs w:val="21"/>
        </w:rPr>
        <w:t>年</w:t>
      </w:r>
      <w:r>
        <w:rPr>
          <w:rFonts w:hint="eastAsia"/>
          <w:color w:val="auto"/>
          <w:sz w:val="21"/>
          <w:szCs w:val="21"/>
          <w:lang w:val="en-US" w:eastAsia="zh-CN"/>
        </w:rPr>
        <w:t>7</w:t>
      </w:r>
      <w:r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  <w:lang w:val="en-US" w:eastAsia="zh-CN"/>
        </w:rPr>
        <w:t>21</w:t>
      </w:r>
      <w:r>
        <w:rPr>
          <w:rFonts w:hint="eastAsia"/>
          <w:color w:val="auto"/>
          <w:sz w:val="21"/>
          <w:szCs w:val="21"/>
        </w:rPr>
        <w:t>日开始施工。现场常备，铲车1台，勾机2台，GPS一套，水准仪2台，经纬仪2台；光伏区施工人员</w:t>
      </w:r>
      <w:r>
        <w:rPr>
          <w:rFonts w:hint="eastAsia"/>
          <w:color w:val="auto"/>
          <w:sz w:val="21"/>
          <w:szCs w:val="21"/>
          <w:lang w:val="en-US" w:eastAsia="zh-CN"/>
        </w:rPr>
        <w:t>32</w:t>
      </w:r>
      <w:r>
        <w:rPr>
          <w:rFonts w:hint="eastAsia"/>
          <w:color w:val="auto"/>
          <w:sz w:val="21"/>
          <w:szCs w:val="21"/>
        </w:rPr>
        <w:t>人。</w:t>
      </w:r>
    </w:p>
    <w:p>
      <w:pPr>
        <w:spacing w:line="540" w:lineRule="exact"/>
        <w:ind w:firstLine="210" w:firstLineChars="1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2</w:t>
      </w:r>
      <w:r>
        <w:rPr>
          <w:rFonts w:hint="eastAsia"/>
          <w:color w:val="auto"/>
          <w:sz w:val="21"/>
          <w:szCs w:val="21"/>
        </w:rPr>
        <w:t>、截止</w:t>
      </w:r>
      <w:r>
        <w:rPr>
          <w:rFonts w:hint="eastAsia"/>
          <w:color w:val="auto"/>
          <w:sz w:val="21"/>
          <w:szCs w:val="21"/>
          <w:lang w:val="en-US" w:eastAsia="zh-CN"/>
        </w:rPr>
        <w:t>2017</w:t>
      </w:r>
      <w:r>
        <w:rPr>
          <w:rFonts w:hint="eastAsia"/>
          <w:color w:val="auto"/>
          <w:sz w:val="21"/>
          <w:szCs w:val="21"/>
        </w:rPr>
        <w:t>年</w:t>
      </w:r>
      <w:r>
        <w:rPr>
          <w:rFonts w:hint="eastAsia"/>
          <w:color w:val="auto"/>
          <w:sz w:val="21"/>
          <w:szCs w:val="21"/>
          <w:lang w:val="en-US" w:eastAsia="zh-CN"/>
        </w:rPr>
        <w:t>9</w:t>
      </w:r>
      <w:r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  <w:lang w:val="en-US" w:eastAsia="zh-CN"/>
        </w:rPr>
        <w:t>30</w:t>
      </w:r>
      <w:r>
        <w:rPr>
          <w:rFonts w:hint="eastAsia"/>
          <w:color w:val="auto"/>
          <w:sz w:val="21"/>
          <w:szCs w:val="21"/>
        </w:rPr>
        <w:t>日，石料厂完成</w:t>
      </w:r>
      <w:r>
        <w:rPr>
          <w:rFonts w:hint="eastAsia"/>
          <w:color w:val="auto"/>
          <w:sz w:val="21"/>
          <w:szCs w:val="21"/>
          <w:lang w:val="en-US" w:eastAsia="zh-CN"/>
        </w:rPr>
        <w:t>680</w:t>
      </w:r>
      <w:r>
        <w:rPr>
          <w:rFonts w:hint="eastAsia"/>
          <w:color w:val="auto"/>
          <w:sz w:val="21"/>
          <w:szCs w:val="21"/>
        </w:rPr>
        <w:t>根桩。小学北完成</w:t>
      </w:r>
      <w:r>
        <w:rPr>
          <w:rFonts w:hint="eastAsia"/>
          <w:color w:val="auto"/>
          <w:sz w:val="21"/>
          <w:szCs w:val="21"/>
          <w:lang w:val="en-US" w:eastAsia="zh-CN"/>
        </w:rPr>
        <w:t>880</w:t>
      </w:r>
      <w:r>
        <w:rPr>
          <w:rFonts w:hint="eastAsia"/>
          <w:color w:val="auto"/>
          <w:sz w:val="21"/>
          <w:szCs w:val="21"/>
        </w:rPr>
        <w:t>根桩。砖厂完成</w:t>
      </w:r>
      <w:r>
        <w:rPr>
          <w:rFonts w:hint="eastAsia"/>
          <w:color w:val="auto"/>
          <w:sz w:val="21"/>
          <w:szCs w:val="21"/>
          <w:lang w:val="en-US" w:eastAsia="zh-CN"/>
        </w:rPr>
        <w:t>1250</w:t>
      </w:r>
      <w:r>
        <w:rPr>
          <w:rFonts w:hint="eastAsia"/>
          <w:color w:val="auto"/>
          <w:sz w:val="21"/>
          <w:szCs w:val="21"/>
        </w:rPr>
        <w:t>根桩。</w:t>
      </w:r>
    </w:p>
    <w:p>
      <w:pPr>
        <w:ind w:firstLine="210" w:firstLineChars="100"/>
        <w:rPr>
          <w:rFonts w:hint="eastAsia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进度情况，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1、已完光伏区钻孔24.3% 2、桩基础浇筑24.3.1% 3、支架安装24.3% 4、组件安装完成21.5%。</w:t>
      </w:r>
      <w:r>
        <w:rPr>
          <w:rFonts w:hint="eastAsia"/>
          <w:color w:val="auto"/>
          <w:sz w:val="21"/>
          <w:szCs w:val="21"/>
          <w:vertAlign w:val="baseline"/>
          <w:lang w:val="en-US" w:eastAsia="zh-CN"/>
        </w:rPr>
        <w:t>现有石料厂、学校北、砖厂完成工程量约为5MWp﹙部分并网发电﹚</w:t>
      </w:r>
      <w:r>
        <w:rPr>
          <w:rFonts w:hint="eastAsia"/>
          <w:color w:val="auto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ind w:firstLine="0" w:firstLineChars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现场检查观感质量均符合设计要求。其余设备材料进场情况，支架进场一批(</w:t>
      </w:r>
      <w:r>
        <w:rPr>
          <w:rFonts w:hint="eastAsia"/>
          <w:color w:val="auto"/>
          <w:sz w:val="21"/>
          <w:szCs w:val="21"/>
          <w:lang w:val="en-US" w:eastAsia="zh-CN"/>
        </w:rPr>
        <w:t>10</w:t>
      </w:r>
      <w:r>
        <w:rPr>
          <w:rFonts w:hint="eastAsia"/>
          <w:color w:val="auto"/>
          <w:sz w:val="21"/>
          <w:szCs w:val="21"/>
        </w:rPr>
        <w:t>MWp)；支架斜支撑存在氧化问题下监理通知单（厂家派人处理）；电缆进场累计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  <w:r>
        <w:rPr>
          <w:rFonts w:hint="eastAsia"/>
          <w:color w:val="auto"/>
          <w:sz w:val="21"/>
          <w:szCs w:val="21"/>
        </w:rPr>
        <w:t>批；汇流箱进场</w:t>
      </w:r>
      <w:r>
        <w:rPr>
          <w:rFonts w:hint="eastAsia"/>
          <w:color w:val="auto"/>
          <w:sz w:val="21"/>
          <w:szCs w:val="21"/>
          <w:lang w:val="en-US" w:eastAsia="zh-CN"/>
        </w:rPr>
        <w:t>52</w:t>
      </w:r>
      <w:r>
        <w:rPr>
          <w:rFonts w:hint="eastAsia"/>
          <w:color w:val="auto"/>
          <w:sz w:val="21"/>
          <w:szCs w:val="21"/>
        </w:rPr>
        <w:t>台；逆变器</w:t>
      </w:r>
      <w:r>
        <w:rPr>
          <w:rFonts w:hint="eastAsia"/>
          <w:color w:val="auto"/>
          <w:sz w:val="21"/>
          <w:szCs w:val="21"/>
          <w:lang w:val="en-US" w:eastAsia="zh-CN"/>
        </w:rPr>
        <w:t>396</w:t>
      </w:r>
      <w:r>
        <w:rPr>
          <w:rFonts w:hint="eastAsia"/>
          <w:color w:val="auto"/>
          <w:sz w:val="21"/>
          <w:szCs w:val="21"/>
        </w:rPr>
        <w:t>台。箱式变压器进场</w:t>
      </w:r>
      <w:r>
        <w:rPr>
          <w:rFonts w:hint="eastAsia"/>
          <w:color w:val="auto"/>
          <w:sz w:val="21"/>
          <w:szCs w:val="21"/>
          <w:lang w:val="en-US" w:eastAsia="zh-CN"/>
        </w:rPr>
        <w:t>9</w:t>
      </w:r>
      <w:r>
        <w:rPr>
          <w:rFonts w:hint="eastAsia"/>
          <w:color w:val="auto"/>
          <w:sz w:val="21"/>
          <w:szCs w:val="21"/>
        </w:rPr>
        <w:t>台。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五、监理工作：监理月报</w:t>
      </w:r>
      <w:r>
        <w:rPr>
          <w:rFonts w:hint="eastAsia"/>
          <w:color w:val="auto"/>
          <w:sz w:val="21"/>
          <w:szCs w:val="21"/>
          <w:lang w:val="en-US" w:eastAsia="zh-CN"/>
        </w:rPr>
        <w:t>4</w:t>
      </w:r>
      <w:r>
        <w:rPr>
          <w:rFonts w:hint="eastAsia"/>
          <w:color w:val="auto"/>
          <w:sz w:val="21"/>
          <w:szCs w:val="21"/>
        </w:rPr>
        <w:t>份，，工作联系单</w:t>
      </w:r>
      <w:r>
        <w:rPr>
          <w:rFonts w:hint="eastAsia"/>
          <w:color w:val="auto"/>
          <w:sz w:val="21"/>
          <w:szCs w:val="21"/>
          <w:lang w:val="en-US" w:eastAsia="zh-CN"/>
        </w:rPr>
        <w:t>2</w:t>
      </w:r>
      <w:r>
        <w:rPr>
          <w:rFonts w:hint="eastAsia"/>
          <w:color w:val="auto"/>
          <w:sz w:val="21"/>
          <w:szCs w:val="21"/>
        </w:rPr>
        <w:t>份，通知单</w:t>
      </w:r>
      <w:r>
        <w:rPr>
          <w:rFonts w:hint="eastAsia"/>
          <w:color w:val="auto"/>
          <w:sz w:val="21"/>
          <w:szCs w:val="21"/>
          <w:lang w:val="en-US" w:eastAsia="zh-CN"/>
        </w:rPr>
        <w:t>5</w:t>
      </w:r>
      <w:r>
        <w:rPr>
          <w:rFonts w:hint="eastAsia"/>
          <w:color w:val="auto"/>
          <w:sz w:val="21"/>
          <w:szCs w:val="21"/>
        </w:rPr>
        <w:t>份专题会议1次，安全会议1次，监理例会</w:t>
      </w:r>
      <w:r>
        <w:rPr>
          <w:rFonts w:hint="eastAsia"/>
          <w:color w:val="auto"/>
          <w:sz w:val="21"/>
          <w:szCs w:val="21"/>
          <w:lang w:val="en-US" w:eastAsia="zh-CN"/>
        </w:rPr>
        <w:t>11</w:t>
      </w:r>
      <w:r>
        <w:rPr>
          <w:rFonts w:hint="eastAsia"/>
          <w:color w:val="auto"/>
          <w:sz w:val="21"/>
          <w:szCs w:val="21"/>
        </w:rPr>
        <w:t>次；</w:t>
      </w:r>
    </w:p>
    <w:p>
      <w:pPr>
        <w:adjustRightInd w:val="0"/>
        <w:snapToGrid w:val="0"/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 xml:space="preserve">   </w:t>
      </w:r>
      <w:r>
        <w:rPr>
          <w:rFonts w:hint="eastAsia"/>
          <w:color w:val="auto"/>
          <w:sz w:val="21"/>
          <w:szCs w:val="21"/>
        </w:rPr>
        <w:t>现场巡检发现问题如下：</w:t>
      </w:r>
    </w:p>
    <w:p>
      <w:pPr>
        <w:adjustRightInd w:val="0"/>
        <w:snapToGrid w:val="0"/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光伏区：对桩的垂直度偏差，断桩，标高偏差钢筋挷扎等问题，已在桩体上标注并通知施工单位处理。</w:t>
      </w:r>
    </w:p>
    <w:p>
      <w:pPr>
        <w:adjustRightInd w:val="0"/>
        <w:snapToGrid w:val="0"/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土建区：对钢筋绑扎，模板支护提出整改意见，等问题提出整改要求。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安全问题：对临时用电、脚手架、安全帽、安全带，现场交通指挥，起重吊装等安全隐患，下整改通知单，督促施工单位整改。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资料问题：监理单位屡次提出，资料报验要及时，施工单位对此配合不够，不能及时报验，下发通知单督促及整改，使资料报验问题有较大的改观。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vertAlign w:val="baseline"/>
          <w:lang w:val="en-US" w:eastAsia="zh-CN"/>
        </w:rPr>
        <w:t>施工现场工作场地目前施工已无多余施工作业面可供施工，施工现场有四人做修补消缺工作，﹙因征地工作没有落实到位﹚下月进度暂不确定，受制土地有无</w:t>
      </w:r>
    </w:p>
    <w:p>
      <w:pPr>
        <w:rPr>
          <w:rFonts w:hint="eastAsia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/>
          <w:color w:val="auto"/>
          <w:sz w:val="21"/>
          <w:szCs w:val="21"/>
          <w:vertAlign w:val="baseline"/>
          <w:lang w:val="en-US" w:eastAsia="zh-CN"/>
        </w:rPr>
        <w:t>六：建设工期</w:t>
      </w:r>
    </w:p>
    <w:p>
      <w:pPr>
        <w:rPr>
          <w:rFonts w:hint="eastAsia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/>
          <w:color w:val="auto"/>
          <w:sz w:val="21"/>
          <w:szCs w:val="21"/>
          <w:vertAlign w:val="baseline"/>
          <w:lang w:val="en-US" w:eastAsia="zh-CN"/>
        </w:rPr>
        <w:t>2017年5月3日至2017年9月13日，计132天。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各位领导，开工到现在已经个</w:t>
      </w:r>
      <w:r>
        <w:rPr>
          <w:rFonts w:hint="eastAsia"/>
          <w:color w:val="auto"/>
          <w:sz w:val="21"/>
          <w:szCs w:val="21"/>
          <w:lang w:val="en-US" w:eastAsia="zh-CN"/>
        </w:rPr>
        <w:t>5</w:t>
      </w:r>
      <w:r>
        <w:rPr>
          <w:rFonts w:hint="eastAsia"/>
          <w:color w:val="auto"/>
          <w:sz w:val="21"/>
          <w:szCs w:val="21"/>
        </w:rPr>
        <w:t>月了，距离</w:t>
      </w:r>
      <w:r>
        <w:rPr>
          <w:rFonts w:hint="eastAsia"/>
          <w:color w:val="auto"/>
          <w:sz w:val="21"/>
          <w:szCs w:val="21"/>
          <w:vertAlign w:val="baseline"/>
          <w:lang w:val="en-US" w:eastAsia="zh-CN"/>
        </w:rPr>
        <w:t>监理合同将要到期结束</w:t>
      </w:r>
      <w:r>
        <w:rPr>
          <w:rFonts w:hint="eastAsia"/>
          <w:color w:val="auto"/>
          <w:sz w:val="21"/>
          <w:szCs w:val="21"/>
        </w:rPr>
        <w:t>，</w:t>
      </w:r>
      <w:r>
        <w:rPr>
          <w:rFonts w:hint="eastAsia"/>
          <w:color w:val="auto"/>
          <w:sz w:val="21"/>
          <w:szCs w:val="21"/>
          <w:vertAlign w:val="baseline"/>
          <w:lang w:val="en-US" w:eastAsia="zh-CN"/>
        </w:rPr>
        <w:t>现请求于都中设国联新能源有限公司续签延期监理合同。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总监理工程师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eastAsia"/>
          <w:b/>
          <w:bCs/>
          <w:color w:val="0000FF"/>
          <w:sz w:val="24"/>
          <w:szCs w:val="24"/>
        </w:rPr>
      </w:pPr>
    </w:p>
    <w:p>
      <w:pPr>
        <w:spacing w:after="315" w:afterLines="100" w:afterAutospacing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>常州正衡电力工程监理有限公司</w:t>
      </w:r>
    </w:p>
    <w:p>
      <w:pPr>
        <w:spacing w:beforeAutospacing="0"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28"/>
          <w:lang w:eastAsia="zh-CN"/>
        </w:rPr>
        <w:t>中设国联于都二期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40MWp光伏电站项目  </w:t>
      </w:r>
    </w:p>
    <w:p>
      <w:pPr>
        <w:spacing w:after="108" w:afterLines="34" w:afterAutospacing="0"/>
        <w:rPr>
          <w:sz w:val="24"/>
          <w:szCs w:val="24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宋体" w:hAnsi="宋体"/>
          <w:b/>
          <w:bCs/>
          <w:sz w:val="32"/>
          <w:szCs w:val="32"/>
          <w:vertAlign w:val="baseline"/>
          <w:lang w:val="en-US" w:eastAsia="zh-CN"/>
        </w:rPr>
        <w:t>2017年10月12日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隶书">
    <w:altName w:val="宋体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鼎CS中宋">
    <w:altName w:val="黑体"/>
    <w:panose1 w:val="00000000000000000000"/>
    <w:charset w:val="86"/>
    <w:family w:val="modern"/>
    <w:pitch w:val="default"/>
    <w:sig w:usb0="00000000" w:usb1="00000000" w:usb2="00000010" w:usb3="00000000" w:csb0="0004000A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22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22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DDDE"/>
    <w:multiLevelType w:val="singleLevel"/>
    <w:tmpl w:val="59EFDDD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F048A"/>
    <w:rsid w:val="09582B83"/>
    <w:rsid w:val="0C5F16EC"/>
    <w:rsid w:val="0D6E48BF"/>
    <w:rsid w:val="1C9555B5"/>
    <w:rsid w:val="1E5E6835"/>
    <w:rsid w:val="1EC57F62"/>
    <w:rsid w:val="24274C27"/>
    <w:rsid w:val="2763391C"/>
    <w:rsid w:val="27D400BC"/>
    <w:rsid w:val="36CB57FB"/>
    <w:rsid w:val="3BC365AE"/>
    <w:rsid w:val="4A7D449F"/>
    <w:rsid w:val="4C585AC7"/>
    <w:rsid w:val="572D0C06"/>
    <w:rsid w:val="5AF70300"/>
    <w:rsid w:val="5FEC34C7"/>
    <w:rsid w:val="61C436D0"/>
    <w:rsid w:val="61D9390A"/>
    <w:rsid w:val="621C0664"/>
    <w:rsid w:val="62B24AC4"/>
    <w:rsid w:val="66CF370F"/>
    <w:rsid w:val="6AC46019"/>
    <w:rsid w:val="6B261F3A"/>
    <w:rsid w:val="6D040BA6"/>
    <w:rsid w:val="752B2745"/>
    <w:rsid w:val="7B2F0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pacing w:before="260" w:beforeLines="0" w:after="260" w:afterLines="0" w:line="240" w:lineRule="auto"/>
      <w:ind w:firstLine="0" w:firstLineChars="0"/>
      <w:textAlignment w:val="baseline"/>
      <w:outlineLvl w:val="1"/>
    </w:pPr>
    <w:rPr>
      <w:rFonts w:ascii="Arial" w:hAnsi="Arial" w:eastAsia="宋体"/>
      <w:b/>
      <w:bCs/>
      <w:kern w:val="0"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2017-05-26T07:52:00Z</dcterms:created>
  <dc:creator>tom56</dc:creator>
  <cp:lastModifiedBy>Administrator</cp:lastModifiedBy>
  <cp:lastPrinted>2017-10-25T00:47:00Z</cp:lastPrinted>
  <dcterms:modified xsi:type="dcterms:W3CDTF">2017-10-25T03:33:50Z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