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益阳大通湖200MW渔光互补发电项目2018年</w:t>
      </w:r>
      <w:r>
        <w:rPr>
          <w:rFonts w:hint="eastAsia"/>
          <w:b/>
          <w:bCs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sz w:val="28"/>
          <w:szCs w:val="28"/>
        </w:rPr>
        <w:t>月进度报告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报告日期：</w:t>
      </w:r>
      <w:r>
        <w:rPr>
          <w:rFonts w:hint="eastAsia"/>
          <w:sz w:val="24"/>
          <w:u w:val="single"/>
        </w:rPr>
        <w:t>2018年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  <w:u w:val="single"/>
        </w:rPr>
        <w:t>月28日</w:t>
      </w:r>
      <w:r>
        <w:rPr>
          <w:rFonts w:hint="eastAsia"/>
          <w:sz w:val="24"/>
        </w:rPr>
        <w:t xml:space="preserve">                               编号：</w:t>
      </w:r>
      <w:r>
        <w:rPr>
          <w:rFonts w:hint="eastAsia"/>
          <w:sz w:val="24"/>
          <w:u w:val="single"/>
        </w:rPr>
        <w:t>01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rFonts w:hint="eastAsia"/>
          <w:sz w:val="24"/>
          <w:u w:val="single"/>
        </w:rPr>
        <w:t xml:space="preserve">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2750"/>
        <w:gridCol w:w="1200"/>
        <w:gridCol w:w="3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750" w:type="dxa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益阳市大通湖东大光伏200MWp渔光互补发电项目</w:t>
            </w:r>
          </w:p>
        </w:tc>
        <w:tc>
          <w:tcPr>
            <w:tcW w:w="120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业主单位</w:t>
            </w:r>
          </w:p>
        </w:tc>
        <w:tc>
          <w:tcPr>
            <w:tcW w:w="314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北京京能清洁能源电力股份有限公司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项目规模</w:t>
            </w:r>
          </w:p>
        </w:tc>
        <w:tc>
          <w:tcPr>
            <w:tcW w:w="275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200MWp</w:t>
            </w:r>
          </w:p>
        </w:tc>
        <w:tc>
          <w:tcPr>
            <w:tcW w:w="120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项目地址</w:t>
            </w:r>
          </w:p>
        </w:tc>
        <w:tc>
          <w:tcPr>
            <w:tcW w:w="314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湖南省益阳市大通湖区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我方负责人</w:t>
            </w:r>
          </w:p>
        </w:tc>
        <w:tc>
          <w:tcPr>
            <w:tcW w:w="2750" w:type="dxa"/>
          </w:tcPr>
          <w:p>
            <w:pPr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仵升靓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黎建光</w:t>
            </w:r>
          </w:p>
        </w:tc>
        <w:tc>
          <w:tcPr>
            <w:tcW w:w="120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    数</w:t>
            </w:r>
          </w:p>
        </w:tc>
        <w:tc>
          <w:tcPr>
            <w:tcW w:w="314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进场时间</w:t>
            </w:r>
          </w:p>
        </w:tc>
        <w:tc>
          <w:tcPr>
            <w:tcW w:w="275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2017年08月26日</w:t>
            </w:r>
          </w:p>
        </w:tc>
        <w:tc>
          <w:tcPr>
            <w:tcW w:w="120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合同工期</w:t>
            </w:r>
          </w:p>
        </w:tc>
        <w:tc>
          <w:tcPr>
            <w:tcW w:w="314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已延期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26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参建单位</w:t>
            </w:r>
          </w:p>
        </w:tc>
        <w:tc>
          <w:tcPr>
            <w:tcW w:w="7096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建设单位：益阳大通湖东大光伏发电有限公司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监理单位：湖南加力电力咨询有限公司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设计单位：国电南京自动化有限公司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总承包单位：中国电建集团江西省火电建设公司</w:t>
            </w:r>
          </w:p>
        </w:tc>
      </w:tr>
    </w:tbl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益阳市大通湖东大光伏200MWp渔光互补发电项目部    日期：2018.</w:t>
      </w:r>
      <w:r>
        <w:rPr>
          <w:rFonts w:hint="eastAsia" w:ascii="宋体" w:hAnsi="宋体" w:eastAsia="宋体" w:cs="宋体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</w:rPr>
        <w:t>.28</w:t>
      </w: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hint="eastAsia" w:ascii="宋体" w:hAnsi="宋体"/>
          <w:color w:val="000000"/>
          <w:kern w:val="0"/>
          <w:sz w:val="28"/>
        </w:rPr>
      </w:pPr>
      <w:r>
        <w:rPr>
          <w:rFonts w:hint="eastAsia" w:ascii="宋体" w:hAnsi="宋体"/>
          <w:color w:val="000000"/>
          <w:kern w:val="0"/>
          <w:sz w:val="28"/>
        </w:rPr>
        <w:t>工程进度：</w:t>
      </w:r>
    </w:p>
    <w:p>
      <w:pPr>
        <w:rPr>
          <w:rFonts w:hint="eastAsia" w:ascii="宋体" w:hAnsi="宋体"/>
          <w:color w:val="000000"/>
          <w:kern w:val="0"/>
          <w:sz w:val="28"/>
        </w:rPr>
      </w:pP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一：一期光伏厂区施工进度：</w:t>
      </w:r>
    </w:p>
    <w:p>
      <w:pPr>
        <w:tabs>
          <w:tab w:val="left" w:pos="851"/>
        </w:tabs>
        <w:spacing w:line="400" w:lineRule="exact"/>
        <w:rPr>
          <w:rFonts w:hint="eastAsia" w:ascii="宋体" w:hAnsi="宋体"/>
          <w:color w:val="000000"/>
          <w:kern w:val="0"/>
          <w:sz w:val="36"/>
        </w:rPr>
      </w:pPr>
    </w:p>
    <w:p>
      <w:pPr>
        <w:tabs>
          <w:tab w:val="left" w:pos="851"/>
        </w:tabs>
        <w:spacing w:line="400" w:lineRule="exact"/>
        <w:rPr>
          <w:rFonts w:hint="eastAsia" w:ascii="宋体" w:hAnsi="宋体"/>
          <w:color w:val="000000"/>
          <w:kern w:val="0"/>
          <w:sz w:val="28"/>
        </w:rPr>
      </w:pPr>
      <w:r>
        <w:rPr>
          <w:rFonts w:hint="eastAsia" w:ascii="宋体" w:hAnsi="宋体"/>
          <w:color w:val="000000"/>
          <w:kern w:val="0"/>
          <w:sz w:val="28"/>
        </w:rPr>
        <w:t>已进入第三方验收工作。</w:t>
      </w:r>
    </w:p>
    <w:p>
      <w:pPr>
        <w:tabs>
          <w:tab w:val="left" w:pos="851"/>
        </w:tabs>
        <w:spacing w:line="400" w:lineRule="exact"/>
        <w:rPr>
          <w:rFonts w:hint="eastAsia" w:ascii="宋体" w:hAnsi="宋体"/>
          <w:color w:val="000000"/>
          <w:kern w:val="0"/>
          <w:sz w:val="36"/>
        </w:rPr>
      </w:pPr>
    </w:p>
    <w:p>
      <w:pPr>
        <w:tabs>
          <w:tab w:val="left" w:pos="851"/>
        </w:tabs>
        <w:spacing w:before="156" w:beforeLines="50" w:after="156" w:afterLines="50" w:line="240" w:lineRule="atLeas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二：二期光伏场区施工进度：</w:t>
      </w:r>
    </w:p>
    <w:p>
      <w:pPr>
        <w:tabs>
          <w:tab w:val="left" w:pos="851"/>
        </w:tabs>
        <w:spacing w:before="156" w:beforeLines="50" w:after="156" w:afterLines="50" w:line="240" w:lineRule="atLeast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本月主要是现场各个</w:t>
      </w:r>
      <w:r>
        <w:rPr>
          <w:rFonts w:hint="eastAsia" w:ascii="宋体" w:hAnsi="宋体"/>
          <w:color w:val="000000"/>
          <w:sz w:val="28"/>
          <w:lang w:val="en-US" w:eastAsia="zh-CN"/>
        </w:rPr>
        <w:t>光伏发电</w:t>
      </w:r>
      <w:r>
        <w:rPr>
          <w:rFonts w:hint="eastAsia" w:ascii="宋体" w:hAnsi="宋体"/>
          <w:color w:val="000000"/>
          <w:sz w:val="28"/>
        </w:rPr>
        <w:t>区的消缺和验收工作，</w:t>
      </w:r>
      <w:r>
        <w:rPr>
          <w:rFonts w:hint="eastAsia" w:ascii="宋体" w:hAnsi="宋体"/>
          <w:color w:val="000000"/>
          <w:sz w:val="28"/>
          <w:lang w:val="en-US" w:eastAsia="zh-CN"/>
        </w:rPr>
        <w:t>17-28区支架锈迹消缺，</w:t>
      </w:r>
      <w:bookmarkStart w:id="0" w:name="_GoBack"/>
      <w:bookmarkEnd w:id="0"/>
      <w:r>
        <w:rPr>
          <w:rFonts w:hint="eastAsia" w:ascii="宋体" w:hAnsi="宋体"/>
          <w:color w:val="000000"/>
          <w:sz w:val="28"/>
        </w:rPr>
        <w:t>我方要求施工方和总包单位紧抓现场的消缺工作，确保施工各个方面的质量问题。</w:t>
      </w:r>
    </w:p>
    <w:p>
      <w:pPr>
        <w:tabs>
          <w:tab w:val="left" w:pos="851"/>
        </w:tabs>
        <w:spacing w:before="156" w:beforeLines="50" w:after="156" w:afterLines="50" w:line="240" w:lineRule="atLeast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对施工</w:t>
      </w:r>
      <w:r>
        <w:rPr>
          <w:rFonts w:hint="eastAsia" w:ascii="宋体" w:hAnsi="宋体"/>
          <w:color w:val="000000"/>
          <w:sz w:val="28"/>
          <w:lang w:val="en-US" w:eastAsia="zh-CN"/>
        </w:rPr>
        <w:t>消缺</w:t>
      </w:r>
      <w:r>
        <w:rPr>
          <w:rFonts w:hint="eastAsia" w:ascii="宋体" w:hAnsi="宋体"/>
          <w:color w:val="000000"/>
          <w:sz w:val="28"/>
        </w:rPr>
        <w:t>中存在的质量问题严格把控、做好后续</w:t>
      </w:r>
      <w:r>
        <w:rPr>
          <w:rFonts w:hint="eastAsia" w:ascii="宋体" w:hAnsi="宋体"/>
          <w:color w:val="000000"/>
          <w:sz w:val="28"/>
          <w:lang w:val="en-US" w:eastAsia="zh-CN"/>
        </w:rPr>
        <w:t>大量细节</w:t>
      </w:r>
      <w:r>
        <w:rPr>
          <w:rFonts w:hint="eastAsia" w:ascii="宋体" w:hAnsi="宋体"/>
          <w:color w:val="000000"/>
          <w:sz w:val="28"/>
        </w:rPr>
        <w:t>的消缺</w:t>
      </w:r>
      <w:r>
        <w:rPr>
          <w:rFonts w:hint="eastAsia" w:ascii="宋体" w:hAnsi="宋体"/>
          <w:color w:val="000000"/>
          <w:sz w:val="28"/>
          <w:lang w:val="en-US" w:eastAsia="zh-CN"/>
        </w:rPr>
        <w:t>验收检查</w:t>
      </w:r>
      <w:r>
        <w:rPr>
          <w:rFonts w:hint="eastAsia" w:ascii="宋体" w:hAnsi="宋体"/>
          <w:color w:val="000000"/>
          <w:sz w:val="28"/>
        </w:rPr>
        <w:t>工作。</w:t>
      </w:r>
    </w:p>
    <w:p>
      <w:pPr>
        <w:rPr>
          <w:rFonts w:ascii="宋体" w:hAnsi="宋体"/>
          <w:color w:val="000000"/>
          <w:kern w:val="0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39"/>
    <w:rsid w:val="001C5C39"/>
    <w:rsid w:val="00267F05"/>
    <w:rsid w:val="00426DF5"/>
    <w:rsid w:val="004801B7"/>
    <w:rsid w:val="004E05A4"/>
    <w:rsid w:val="0051714A"/>
    <w:rsid w:val="00585524"/>
    <w:rsid w:val="006524FB"/>
    <w:rsid w:val="006A4ED4"/>
    <w:rsid w:val="007176AD"/>
    <w:rsid w:val="00AD4F0F"/>
    <w:rsid w:val="00B02CAC"/>
    <w:rsid w:val="00B55930"/>
    <w:rsid w:val="00FF2FF7"/>
    <w:rsid w:val="080F50B6"/>
    <w:rsid w:val="0BE32EEE"/>
    <w:rsid w:val="0FC11ED7"/>
    <w:rsid w:val="10292345"/>
    <w:rsid w:val="1458463D"/>
    <w:rsid w:val="204977FD"/>
    <w:rsid w:val="208826DA"/>
    <w:rsid w:val="279B21F9"/>
    <w:rsid w:val="2BB16219"/>
    <w:rsid w:val="2E823059"/>
    <w:rsid w:val="3F6A0F5A"/>
    <w:rsid w:val="40AB3B91"/>
    <w:rsid w:val="40DD2ED9"/>
    <w:rsid w:val="41A94DB4"/>
    <w:rsid w:val="46494BA1"/>
    <w:rsid w:val="5101453B"/>
    <w:rsid w:val="5BFB61C8"/>
    <w:rsid w:val="5F6E3096"/>
    <w:rsid w:val="64806175"/>
    <w:rsid w:val="652461AF"/>
    <w:rsid w:val="65E74574"/>
    <w:rsid w:val="67786949"/>
    <w:rsid w:val="677B0557"/>
    <w:rsid w:val="6CCC67D1"/>
    <w:rsid w:val="6E8B0005"/>
    <w:rsid w:val="6F760E5C"/>
    <w:rsid w:val="72092056"/>
    <w:rsid w:val="7DA7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414</Characters>
  <Lines>3</Lines>
  <Paragraphs>1</Paragraphs>
  <TotalTime>22</TotalTime>
  <ScaleCrop>false</ScaleCrop>
  <LinksUpToDate>false</LinksUpToDate>
  <CharactersWithSpaces>485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2018-08-23T05:30:00Z</dcterms:created>
  <dc:creator>zh1</dc:creator>
  <cp:lastModifiedBy>黎建光</cp:lastModifiedBy>
  <dcterms:modified xsi:type="dcterms:W3CDTF">2018-08-30T09:39:35Z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