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4699" w:rsidRPr="00AD701C" w:rsidRDefault="00B24699" w:rsidP="00B24699">
      <w:pPr>
        <w:jc w:val="right"/>
        <w:rPr>
          <w:color w:val="000000" w:themeColor="text1"/>
          <w:sz w:val="24"/>
        </w:rPr>
      </w:pPr>
      <w:bookmarkStart w:id="0" w:name="_Hlk497130568"/>
      <w:bookmarkEnd w:id="0"/>
      <w:r w:rsidRPr="00AD701C">
        <w:rPr>
          <w:rFonts w:hint="eastAsia"/>
          <w:color w:val="000000" w:themeColor="text1"/>
          <w:sz w:val="24"/>
        </w:rPr>
        <w:t>编号：</w:t>
      </w:r>
      <w:r>
        <w:rPr>
          <w:rFonts w:hint="eastAsia"/>
          <w:color w:val="000000" w:themeColor="text1"/>
          <w:sz w:val="24"/>
        </w:rPr>
        <w:t>ZHSUP-WX</w:t>
      </w:r>
      <w:r w:rsidR="004313D9">
        <w:rPr>
          <w:rFonts w:hint="eastAsia"/>
          <w:color w:val="000000" w:themeColor="text1"/>
          <w:sz w:val="24"/>
        </w:rPr>
        <w:t>SFT</w:t>
      </w:r>
      <w:r>
        <w:rPr>
          <w:rFonts w:hint="eastAsia"/>
          <w:color w:val="000000" w:themeColor="text1"/>
          <w:sz w:val="24"/>
        </w:rPr>
        <w:t>-WRW</w:t>
      </w:r>
      <w:r w:rsidR="00F75DEC">
        <w:rPr>
          <w:rFonts w:hint="eastAsia"/>
          <w:color w:val="000000" w:themeColor="text1"/>
          <w:sz w:val="24"/>
        </w:rPr>
        <w:t>1</w:t>
      </w:r>
      <w:r w:rsidR="00FE36E4">
        <w:rPr>
          <w:rFonts w:hint="eastAsia"/>
          <w:color w:val="000000" w:themeColor="text1"/>
          <w:sz w:val="24"/>
        </w:rPr>
        <w:t>3</w:t>
      </w:r>
    </w:p>
    <w:p w:rsidR="00B24699" w:rsidRDefault="00B24699" w:rsidP="00B24699">
      <w:pPr>
        <w:spacing w:line="700" w:lineRule="exact"/>
        <w:jc w:val="center"/>
        <w:rPr>
          <w:b/>
          <w:sz w:val="40"/>
          <w:szCs w:val="44"/>
        </w:rPr>
      </w:pPr>
    </w:p>
    <w:p w:rsidR="00B24699" w:rsidRDefault="00B24699" w:rsidP="00B24699">
      <w:pPr>
        <w:spacing w:line="700" w:lineRule="exact"/>
        <w:jc w:val="center"/>
        <w:rPr>
          <w:b/>
          <w:sz w:val="40"/>
          <w:szCs w:val="44"/>
        </w:rPr>
      </w:pPr>
    </w:p>
    <w:p w:rsidR="00B24699" w:rsidRDefault="004313D9" w:rsidP="00B24699">
      <w:pPr>
        <w:jc w:val="center"/>
        <w:rPr>
          <w:b/>
          <w:sz w:val="40"/>
          <w:szCs w:val="44"/>
        </w:rPr>
      </w:pPr>
      <w:r w:rsidRPr="004313D9">
        <w:rPr>
          <w:rFonts w:hint="eastAsia"/>
          <w:b/>
          <w:sz w:val="40"/>
          <w:szCs w:val="44"/>
        </w:rPr>
        <w:t>江苏赛福天钢索股份有限公司</w:t>
      </w:r>
      <w:r w:rsidRPr="004313D9">
        <w:rPr>
          <w:rFonts w:hint="eastAsia"/>
          <w:b/>
          <w:sz w:val="40"/>
          <w:szCs w:val="44"/>
        </w:rPr>
        <w:t>3MWp</w:t>
      </w:r>
      <w:r>
        <w:rPr>
          <w:b/>
          <w:sz w:val="40"/>
          <w:szCs w:val="44"/>
        </w:rPr>
        <w:t xml:space="preserve"> </w:t>
      </w:r>
    </w:p>
    <w:p w:rsidR="00B24699" w:rsidRDefault="00B24699" w:rsidP="00B24699">
      <w:pPr>
        <w:jc w:val="center"/>
        <w:rPr>
          <w:b/>
          <w:sz w:val="40"/>
          <w:szCs w:val="44"/>
        </w:rPr>
      </w:pPr>
      <w:r w:rsidRPr="00985905">
        <w:rPr>
          <w:rFonts w:hint="eastAsia"/>
          <w:b/>
          <w:sz w:val="40"/>
          <w:szCs w:val="44"/>
        </w:rPr>
        <w:t>分布式光伏发电项目</w:t>
      </w:r>
    </w:p>
    <w:p w:rsidR="00B24699" w:rsidRDefault="00B24699" w:rsidP="00B24699">
      <w:pPr>
        <w:rPr>
          <w:b/>
          <w:sz w:val="40"/>
          <w:szCs w:val="44"/>
        </w:rPr>
      </w:pPr>
    </w:p>
    <w:p w:rsidR="00B24699" w:rsidRDefault="00B24699" w:rsidP="00B24699">
      <w:pPr>
        <w:jc w:val="center"/>
        <w:rPr>
          <w:rFonts w:ascii="宋体" w:hAnsi="宋体"/>
          <w:b/>
          <w:bCs/>
          <w:sz w:val="36"/>
        </w:rPr>
      </w:pPr>
    </w:p>
    <w:p w:rsidR="00B24699" w:rsidRDefault="00B24699" w:rsidP="00B24699">
      <w:pPr>
        <w:jc w:val="center"/>
        <w:rPr>
          <w:b/>
          <w:sz w:val="40"/>
          <w:szCs w:val="44"/>
        </w:rPr>
      </w:pPr>
    </w:p>
    <w:p w:rsidR="00B24699" w:rsidRPr="001B5DE5" w:rsidRDefault="00B24699" w:rsidP="00B24699">
      <w:pPr>
        <w:jc w:val="center"/>
        <w:rPr>
          <w:rFonts w:ascii="宋体" w:hAnsi="宋体"/>
          <w:b/>
          <w:sz w:val="96"/>
          <w:szCs w:val="112"/>
        </w:rPr>
      </w:pPr>
      <w:r w:rsidRPr="001B5DE5">
        <w:rPr>
          <w:rFonts w:ascii="宋体" w:hAnsi="宋体" w:hint="eastAsia"/>
          <w:b/>
          <w:sz w:val="72"/>
          <w:szCs w:val="112"/>
        </w:rPr>
        <w:t>监</w:t>
      </w:r>
      <w:r w:rsidRPr="001B5DE5">
        <w:rPr>
          <w:rFonts w:ascii="宋体" w:hAnsi="宋体"/>
          <w:b/>
          <w:sz w:val="72"/>
          <w:szCs w:val="112"/>
        </w:rPr>
        <w:t xml:space="preserve"> </w:t>
      </w:r>
      <w:r w:rsidRPr="001B5DE5">
        <w:rPr>
          <w:rFonts w:ascii="宋体" w:hAnsi="宋体" w:hint="eastAsia"/>
          <w:b/>
          <w:sz w:val="72"/>
          <w:szCs w:val="112"/>
        </w:rPr>
        <w:t xml:space="preserve">理 </w:t>
      </w:r>
      <w:r>
        <w:rPr>
          <w:rFonts w:ascii="宋体" w:hAnsi="宋体" w:hint="eastAsia"/>
          <w:b/>
          <w:sz w:val="72"/>
          <w:szCs w:val="112"/>
        </w:rPr>
        <w:t>周</w:t>
      </w:r>
      <w:r w:rsidRPr="001B5DE5">
        <w:rPr>
          <w:rFonts w:ascii="宋体" w:hAnsi="宋体" w:hint="eastAsia"/>
          <w:b/>
          <w:sz w:val="72"/>
          <w:szCs w:val="112"/>
        </w:rPr>
        <w:t xml:space="preserve"> 报</w:t>
      </w:r>
    </w:p>
    <w:p w:rsidR="00B24699" w:rsidRDefault="00B24699" w:rsidP="00B24699">
      <w:pPr>
        <w:jc w:val="center"/>
        <w:rPr>
          <w:rFonts w:ascii="宋体" w:hAnsi="宋体"/>
          <w:b/>
          <w:bCs/>
          <w:sz w:val="36"/>
        </w:rPr>
      </w:pPr>
    </w:p>
    <w:p w:rsidR="00B24699" w:rsidRPr="001B5DE5" w:rsidRDefault="00B24699" w:rsidP="00B24699">
      <w:pPr>
        <w:jc w:val="center"/>
        <w:rPr>
          <w:rFonts w:ascii="宋体" w:hAnsi="宋体"/>
          <w:b/>
          <w:bCs/>
          <w:sz w:val="32"/>
        </w:rPr>
      </w:pPr>
      <w:r w:rsidRPr="001B5DE5">
        <w:rPr>
          <w:rFonts w:ascii="宋体" w:hAnsi="宋体"/>
          <w:b/>
          <w:bCs/>
          <w:sz w:val="32"/>
          <w:u w:val="single"/>
        </w:rPr>
        <w:t xml:space="preserve"> </w:t>
      </w:r>
      <w:r w:rsidRPr="001B5DE5">
        <w:rPr>
          <w:rFonts w:ascii="宋体" w:hAnsi="宋体" w:hint="eastAsia"/>
          <w:b/>
          <w:bCs/>
          <w:sz w:val="32"/>
          <w:u w:val="single"/>
        </w:rPr>
        <w:t>2017</w:t>
      </w:r>
      <w:r w:rsidRPr="001B5DE5">
        <w:rPr>
          <w:rFonts w:ascii="宋体" w:hAnsi="宋体"/>
          <w:b/>
          <w:bCs/>
          <w:sz w:val="32"/>
          <w:u w:val="single"/>
        </w:rPr>
        <w:t xml:space="preserve"> </w:t>
      </w:r>
      <w:r w:rsidRPr="001B5DE5">
        <w:rPr>
          <w:rFonts w:ascii="宋体" w:hAnsi="宋体" w:hint="eastAsia"/>
          <w:b/>
          <w:bCs/>
          <w:sz w:val="32"/>
        </w:rPr>
        <w:t>年</w:t>
      </w:r>
      <w:r>
        <w:rPr>
          <w:rFonts w:ascii="宋体" w:hAnsi="宋体" w:hint="eastAsia"/>
          <w:b/>
          <w:bCs/>
          <w:sz w:val="32"/>
          <w:u w:val="single"/>
        </w:rPr>
        <w:t xml:space="preserve"> 12</w:t>
      </w:r>
      <w:r w:rsidRPr="001B5DE5">
        <w:rPr>
          <w:rFonts w:ascii="宋体" w:hAnsi="宋体"/>
          <w:b/>
          <w:bCs/>
          <w:sz w:val="32"/>
          <w:u w:val="single"/>
        </w:rPr>
        <w:t xml:space="preserve"> </w:t>
      </w:r>
      <w:r w:rsidRPr="001B5DE5">
        <w:rPr>
          <w:rFonts w:ascii="宋体" w:hAnsi="宋体" w:hint="eastAsia"/>
          <w:b/>
          <w:bCs/>
          <w:sz w:val="32"/>
        </w:rPr>
        <w:t>月</w:t>
      </w:r>
      <w:r>
        <w:rPr>
          <w:rFonts w:ascii="宋体" w:hAnsi="宋体" w:hint="eastAsia"/>
          <w:b/>
          <w:bCs/>
          <w:sz w:val="32"/>
          <w:u w:val="single"/>
        </w:rPr>
        <w:t xml:space="preserve"> </w:t>
      </w:r>
      <w:r w:rsidR="00FE36E4">
        <w:rPr>
          <w:rFonts w:ascii="宋体" w:hAnsi="宋体" w:hint="eastAsia"/>
          <w:b/>
          <w:bCs/>
          <w:sz w:val="32"/>
          <w:u w:val="single"/>
        </w:rPr>
        <w:t>31</w:t>
      </w:r>
      <w:r>
        <w:rPr>
          <w:rFonts w:ascii="宋体" w:hAnsi="宋体"/>
          <w:b/>
          <w:bCs/>
          <w:sz w:val="32"/>
          <w:u w:val="single"/>
        </w:rPr>
        <w:t xml:space="preserve"> </w:t>
      </w:r>
      <w:r>
        <w:rPr>
          <w:rFonts w:ascii="宋体" w:hAnsi="宋体" w:hint="eastAsia"/>
          <w:b/>
          <w:bCs/>
          <w:sz w:val="32"/>
        </w:rPr>
        <w:t>日</w:t>
      </w:r>
      <w:r w:rsidRPr="001B5DE5">
        <w:rPr>
          <w:rFonts w:ascii="宋体" w:hAnsi="宋体"/>
          <w:b/>
          <w:bCs/>
          <w:sz w:val="32"/>
        </w:rPr>
        <w:t xml:space="preserve">  </w:t>
      </w:r>
      <w:r w:rsidRPr="001B5DE5">
        <w:rPr>
          <w:rFonts w:ascii="宋体" w:hAnsi="宋体" w:hint="eastAsia"/>
          <w:b/>
          <w:bCs/>
          <w:sz w:val="32"/>
        </w:rPr>
        <w:t>第</w:t>
      </w:r>
      <w:r w:rsidRPr="001B5DE5">
        <w:rPr>
          <w:rFonts w:ascii="宋体" w:hAnsi="宋体" w:hint="eastAsia"/>
          <w:b/>
          <w:bCs/>
          <w:sz w:val="32"/>
          <w:u w:val="single"/>
        </w:rPr>
        <w:t xml:space="preserve"> </w:t>
      </w:r>
      <w:r w:rsidR="00F75DEC">
        <w:rPr>
          <w:rFonts w:ascii="宋体" w:hAnsi="宋体" w:hint="eastAsia"/>
          <w:b/>
          <w:bCs/>
          <w:sz w:val="32"/>
          <w:u w:val="single"/>
        </w:rPr>
        <w:t>1</w:t>
      </w:r>
      <w:r w:rsidR="00FE36E4">
        <w:rPr>
          <w:rFonts w:ascii="宋体" w:hAnsi="宋体" w:hint="eastAsia"/>
          <w:b/>
          <w:bCs/>
          <w:sz w:val="32"/>
          <w:u w:val="single"/>
        </w:rPr>
        <w:t>3</w:t>
      </w:r>
      <w:r w:rsidRPr="001B5DE5">
        <w:rPr>
          <w:rFonts w:ascii="宋体" w:hAnsi="宋体" w:hint="eastAsia"/>
          <w:b/>
          <w:bCs/>
          <w:sz w:val="32"/>
          <w:u w:val="single"/>
        </w:rPr>
        <w:t xml:space="preserve"> </w:t>
      </w:r>
      <w:r w:rsidRPr="001B5DE5">
        <w:rPr>
          <w:rFonts w:ascii="宋体" w:hAnsi="宋体" w:hint="eastAsia"/>
          <w:b/>
          <w:bCs/>
          <w:sz w:val="32"/>
        </w:rPr>
        <w:t>期</w:t>
      </w:r>
    </w:p>
    <w:p w:rsidR="00B24699" w:rsidRDefault="00B24699" w:rsidP="00B24699">
      <w:pPr>
        <w:jc w:val="center"/>
        <w:rPr>
          <w:rFonts w:ascii="宋体" w:hAnsi="宋体"/>
          <w:b/>
          <w:bCs/>
          <w:sz w:val="36"/>
        </w:rPr>
      </w:pPr>
    </w:p>
    <w:p w:rsidR="00B24699" w:rsidRDefault="00B24699" w:rsidP="00B24699">
      <w:pPr>
        <w:jc w:val="center"/>
        <w:rPr>
          <w:rFonts w:ascii="宋体" w:hAnsi="宋体"/>
          <w:b/>
          <w:bCs/>
          <w:sz w:val="36"/>
        </w:rPr>
      </w:pPr>
    </w:p>
    <w:p w:rsidR="00B24699" w:rsidRDefault="00B24699" w:rsidP="00B24699">
      <w:pPr>
        <w:jc w:val="center"/>
        <w:rPr>
          <w:color w:val="000000" w:themeColor="text1"/>
          <w:sz w:val="36"/>
          <w:szCs w:val="36"/>
        </w:rPr>
      </w:pPr>
    </w:p>
    <w:p w:rsidR="00B24699" w:rsidRDefault="00B24699" w:rsidP="00B24699">
      <w:pPr>
        <w:jc w:val="center"/>
        <w:rPr>
          <w:rFonts w:ascii="宋体" w:hAnsi="宋体"/>
          <w:b/>
          <w:bCs/>
          <w:sz w:val="36"/>
        </w:rPr>
      </w:pPr>
    </w:p>
    <w:p w:rsidR="00B24699" w:rsidRPr="001B5DE5" w:rsidRDefault="00B24699" w:rsidP="00B24699">
      <w:pPr>
        <w:spacing w:line="600" w:lineRule="auto"/>
        <w:ind w:leftChars="1300" w:left="2730"/>
        <w:jc w:val="left"/>
        <w:rPr>
          <w:rFonts w:ascii="宋体" w:hAnsi="宋体"/>
          <w:b/>
          <w:bCs/>
          <w:sz w:val="28"/>
        </w:rPr>
      </w:pPr>
      <w:r w:rsidRPr="001B5DE5">
        <w:rPr>
          <w:rFonts w:ascii="宋体" w:hAnsi="宋体" w:hint="eastAsia"/>
          <w:b/>
          <w:bCs/>
          <w:sz w:val="28"/>
        </w:rPr>
        <w:t>项目监理部（章）：</w:t>
      </w:r>
    </w:p>
    <w:p w:rsidR="00B24699" w:rsidRPr="001B5DE5" w:rsidRDefault="00B24699" w:rsidP="00B24699">
      <w:pPr>
        <w:spacing w:line="600" w:lineRule="auto"/>
        <w:ind w:leftChars="1300" w:left="2730"/>
        <w:jc w:val="left"/>
        <w:rPr>
          <w:rFonts w:ascii="宋体" w:hAnsi="宋体"/>
          <w:b/>
          <w:bCs/>
          <w:sz w:val="28"/>
        </w:rPr>
      </w:pPr>
      <w:r w:rsidRPr="001B5DE5">
        <w:rPr>
          <w:rFonts w:ascii="宋体" w:hAnsi="宋体" w:hint="eastAsia"/>
          <w:b/>
          <w:bCs/>
          <w:sz w:val="28"/>
        </w:rPr>
        <w:t>总监理工程师：</w:t>
      </w:r>
      <w:r>
        <w:rPr>
          <w:rFonts w:ascii="宋体" w:hAnsi="宋体"/>
          <w:b/>
          <w:bCs/>
          <w:sz w:val="28"/>
          <w:u w:val="single"/>
        </w:rPr>
        <w:t xml:space="preserve">  </w:t>
      </w:r>
      <w:r w:rsidRPr="00D05704">
        <w:rPr>
          <w:rFonts w:ascii="方正舒体" w:eastAsia="方正舒体" w:hAnsi="宋体" w:hint="eastAsia"/>
          <w:b/>
          <w:bCs/>
          <w:sz w:val="32"/>
          <w:u w:val="single"/>
        </w:rPr>
        <w:t>李  维  军</w:t>
      </w:r>
      <w:r>
        <w:rPr>
          <w:rFonts w:ascii="汉仪智楷繁" w:eastAsia="汉仪智楷繁" w:hAnsi="宋体" w:hint="eastAsia"/>
          <w:b/>
          <w:bCs/>
          <w:sz w:val="32"/>
          <w:u w:val="single"/>
        </w:rPr>
        <w:t xml:space="preserve"> </w:t>
      </w:r>
      <w:r w:rsidRPr="001B5DE5">
        <w:rPr>
          <w:rFonts w:ascii="宋体" w:hAnsi="宋体"/>
          <w:b/>
          <w:bCs/>
          <w:sz w:val="28"/>
          <w:u w:val="single"/>
        </w:rPr>
        <w:t xml:space="preserve"> </w:t>
      </w:r>
    </w:p>
    <w:p w:rsidR="00B24699" w:rsidRPr="001B5DE5" w:rsidRDefault="00B24699" w:rsidP="00B24699">
      <w:pPr>
        <w:spacing w:line="600" w:lineRule="auto"/>
        <w:ind w:leftChars="1300" w:left="2730"/>
        <w:jc w:val="left"/>
        <w:rPr>
          <w:rFonts w:ascii="宋体" w:hAnsi="宋体"/>
          <w:b/>
          <w:bCs/>
          <w:sz w:val="28"/>
        </w:rPr>
      </w:pPr>
      <w:r w:rsidRPr="001B5DE5">
        <w:rPr>
          <w:rFonts w:ascii="宋体" w:hAnsi="宋体" w:hint="eastAsia"/>
          <w:b/>
          <w:bCs/>
          <w:sz w:val="28"/>
        </w:rPr>
        <w:t>报告日期：_</w:t>
      </w:r>
      <w:r w:rsidRPr="00D05704">
        <w:rPr>
          <w:rFonts w:ascii="宋体" w:hAnsi="宋体" w:hint="eastAsia"/>
          <w:b/>
          <w:bCs/>
          <w:sz w:val="28"/>
          <w:u w:val="single"/>
        </w:rPr>
        <w:t>2017</w:t>
      </w:r>
      <w:r w:rsidRPr="001B5DE5">
        <w:rPr>
          <w:rFonts w:ascii="宋体" w:hAnsi="宋体" w:hint="eastAsia"/>
          <w:b/>
          <w:bCs/>
          <w:sz w:val="28"/>
        </w:rPr>
        <w:t>_年_</w:t>
      </w:r>
      <w:r>
        <w:rPr>
          <w:rFonts w:ascii="宋体" w:hAnsi="宋体" w:hint="eastAsia"/>
          <w:b/>
          <w:bCs/>
          <w:sz w:val="28"/>
          <w:u w:val="single"/>
        </w:rPr>
        <w:t>1</w:t>
      </w:r>
      <w:r w:rsidR="0049398D">
        <w:rPr>
          <w:rFonts w:ascii="宋体" w:hAnsi="宋体" w:hint="eastAsia"/>
          <w:b/>
          <w:bCs/>
          <w:sz w:val="28"/>
          <w:u w:val="single"/>
        </w:rPr>
        <w:t>2</w:t>
      </w:r>
      <w:r w:rsidRPr="001B5DE5">
        <w:rPr>
          <w:rFonts w:ascii="宋体" w:hAnsi="宋体" w:hint="eastAsia"/>
          <w:b/>
          <w:bCs/>
          <w:sz w:val="28"/>
        </w:rPr>
        <w:t>_月_</w:t>
      </w:r>
      <w:r w:rsidR="00FE36E4" w:rsidRPr="00FE36E4">
        <w:rPr>
          <w:rFonts w:ascii="宋体" w:hAnsi="宋体" w:hint="eastAsia"/>
          <w:b/>
          <w:bCs/>
          <w:sz w:val="28"/>
          <w:u w:val="single"/>
        </w:rPr>
        <w:t>31</w:t>
      </w:r>
      <w:r w:rsidRPr="001B5DE5">
        <w:rPr>
          <w:rFonts w:ascii="宋体" w:hAnsi="宋体" w:hint="eastAsia"/>
          <w:b/>
          <w:bCs/>
          <w:sz w:val="28"/>
        </w:rPr>
        <w:t>_日</w:t>
      </w:r>
    </w:p>
    <w:p w:rsidR="00B24699" w:rsidRDefault="00B24699" w:rsidP="00B24699">
      <w:pPr>
        <w:jc w:val="center"/>
        <w:rPr>
          <w:color w:val="000000" w:themeColor="text1"/>
          <w:sz w:val="36"/>
          <w:szCs w:val="36"/>
        </w:rPr>
      </w:pPr>
    </w:p>
    <w:p w:rsidR="00B24699" w:rsidRDefault="00B24699" w:rsidP="00B24699">
      <w:pPr>
        <w:jc w:val="center"/>
        <w:rPr>
          <w:rFonts w:ascii="宋体" w:hAnsi="宋体"/>
          <w:b/>
          <w:bCs/>
          <w:sz w:val="36"/>
        </w:rPr>
      </w:pPr>
    </w:p>
    <w:p w:rsidR="00B24699" w:rsidRDefault="00B24699" w:rsidP="00B24699">
      <w:pPr>
        <w:jc w:val="center"/>
        <w:rPr>
          <w:color w:val="000000" w:themeColor="text1"/>
          <w:sz w:val="36"/>
          <w:szCs w:val="36"/>
        </w:rPr>
      </w:pPr>
    </w:p>
    <w:p w:rsidR="003D1EDB" w:rsidRDefault="00827323">
      <w:pPr>
        <w:topLinePunct/>
        <w:ind w:firstLine="425"/>
        <w:jc w:val="center"/>
        <w:rPr>
          <w:rFonts w:ascii="黑体" w:eastAsia="黑体" w:hAnsi="宋体"/>
          <w:kern w:val="21"/>
          <w:sz w:val="28"/>
          <w:szCs w:val="28"/>
        </w:rPr>
      </w:pPr>
      <w:r>
        <w:rPr>
          <w:szCs w:val="21"/>
        </w:rPr>
        <w:br w:type="page"/>
      </w:r>
      <w:r>
        <w:rPr>
          <w:rFonts w:ascii="黑体" w:eastAsia="黑体" w:hAnsi="宋体" w:hint="eastAsia"/>
          <w:kern w:val="21"/>
          <w:sz w:val="28"/>
          <w:szCs w:val="28"/>
        </w:rPr>
        <w:lastRenderedPageBreak/>
        <w:t>监  理  周  报</w:t>
      </w:r>
    </w:p>
    <w:p w:rsidR="003D1EDB" w:rsidRDefault="00827323">
      <w:pPr>
        <w:numPr>
          <w:ilvl w:val="0"/>
          <w:numId w:val="1"/>
        </w:numPr>
        <w:spacing w:line="360" w:lineRule="auto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本周工程实施情况</w:t>
      </w:r>
    </w:p>
    <w:p w:rsidR="00067F61" w:rsidRDefault="00FE36E4" w:rsidP="00067F61">
      <w:pPr>
        <w:spacing w:line="360" w:lineRule="auto"/>
        <w:ind w:leftChars="500" w:left="105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现场问题项自查整改</w:t>
      </w:r>
    </w:p>
    <w:p w:rsidR="003D1EDB" w:rsidRDefault="00827323">
      <w:pPr>
        <w:spacing w:line="360" w:lineRule="auto"/>
        <w:ind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2、设计图纸情况</w:t>
      </w:r>
    </w:p>
    <w:p w:rsidR="003D1EDB" w:rsidRDefault="00067F61" w:rsidP="00067F61">
      <w:pPr>
        <w:spacing w:line="360" w:lineRule="auto"/>
        <w:ind w:leftChars="200" w:left="42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图纸未按程序随意变更</w:t>
      </w:r>
    </w:p>
    <w:p w:rsidR="003D1EDB" w:rsidRDefault="00827323">
      <w:pPr>
        <w:numPr>
          <w:ilvl w:val="0"/>
          <w:numId w:val="3"/>
        </w:numPr>
        <w:spacing w:line="360" w:lineRule="auto"/>
        <w:ind w:firstLine="48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工程资料情况</w:t>
      </w:r>
    </w:p>
    <w:p w:rsidR="003D1EDB" w:rsidRDefault="00827323" w:rsidP="00067F61">
      <w:pPr>
        <w:spacing w:line="360" w:lineRule="auto"/>
        <w:ind w:leftChars="200" w:left="420" w:firstLine="48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资料已报至我部，</w:t>
      </w:r>
      <w:r w:rsidR="00067F61">
        <w:rPr>
          <w:rFonts w:ascii="宋体" w:hAnsi="宋体" w:cs="宋体" w:hint="eastAsia"/>
          <w:szCs w:val="21"/>
        </w:rPr>
        <w:t>报审的内容不全、延迟报审，且前期资料为报审，所以暂时不予签收，待完善资料后酌情签收。</w:t>
      </w:r>
    </w:p>
    <w:p w:rsidR="003D1EDB" w:rsidRDefault="00827323" w:rsidP="00067F61">
      <w:pPr>
        <w:pStyle w:val="a9"/>
        <w:numPr>
          <w:ilvl w:val="0"/>
          <w:numId w:val="3"/>
        </w:numPr>
        <w:spacing w:line="360" w:lineRule="auto"/>
        <w:ind w:firstLineChars="0"/>
        <w:rPr>
          <w:rFonts w:ascii="宋体" w:hAnsi="宋体" w:cs="宋体"/>
          <w:szCs w:val="21"/>
        </w:rPr>
      </w:pPr>
      <w:r w:rsidRPr="00067F61">
        <w:rPr>
          <w:rFonts w:ascii="宋体" w:hAnsi="宋体" w:cs="宋体" w:hint="eastAsia"/>
          <w:szCs w:val="21"/>
        </w:rPr>
        <w:t>需协调事宜</w:t>
      </w:r>
    </w:p>
    <w:p w:rsidR="00F75DEC" w:rsidRPr="00067F61" w:rsidRDefault="00F75DEC" w:rsidP="00F75DEC">
      <w:pPr>
        <w:pStyle w:val="a9"/>
        <w:spacing w:line="360" w:lineRule="auto"/>
        <w:ind w:left="420" w:firstLineChars="0" w:firstLine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无</w:t>
      </w:r>
    </w:p>
    <w:p w:rsidR="003D1EDB" w:rsidRDefault="00827323">
      <w:pPr>
        <w:tabs>
          <w:tab w:val="right" w:pos="7541"/>
        </w:tabs>
        <w:topLinePunct/>
        <w:adjustRightInd w:val="0"/>
        <w:spacing w:line="360" w:lineRule="auto"/>
        <w:rPr>
          <w:rFonts w:ascii="黑体" w:eastAsia="黑体" w:hAnsi="黑体" w:cs="黑体"/>
          <w:szCs w:val="21"/>
        </w:rPr>
      </w:pPr>
      <w:r>
        <w:rPr>
          <w:rFonts w:ascii="黑体" w:eastAsia="黑体" w:hAnsi="黑体" w:cs="黑体" w:hint="eastAsia"/>
          <w:b/>
          <w:szCs w:val="21"/>
        </w:rPr>
        <w:t>二、</w:t>
      </w:r>
      <w:r>
        <w:rPr>
          <w:rFonts w:ascii="黑体" w:eastAsia="黑体" w:hAnsi="黑体" w:cs="黑体" w:hint="eastAsia"/>
          <w:szCs w:val="21"/>
        </w:rPr>
        <w:t>本周监理工作情况</w:t>
      </w:r>
    </w:p>
    <w:p w:rsidR="00FE36E4" w:rsidRDefault="00FE36E4">
      <w:pPr>
        <w:tabs>
          <w:tab w:val="right" w:pos="7541"/>
        </w:tabs>
        <w:topLinePunct/>
        <w:adjustRightInd w:val="0"/>
        <w:spacing w:line="360" w:lineRule="auto"/>
        <w:rPr>
          <w:rFonts w:ascii="黑体" w:eastAsia="黑体" w:hAnsi="黑体" w:cs="黑体"/>
          <w:szCs w:val="21"/>
        </w:rPr>
      </w:pPr>
      <w:r>
        <w:rPr>
          <w:rFonts w:ascii="黑体" w:eastAsia="黑体" w:hAnsi="黑体" w:cs="黑体" w:hint="eastAsia"/>
          <w:szCs w:val="21"/>
        </w:rPr>
        <w:t xml:space="preserve"> </w:t>
      </w:r>
      <w:r>
        <w:rPr>
          <w:rFonts w:ascii="黑体" w:eastAsia="黑体" w:hAnsi="黑体" w:cs="黑体"/>
          <w:szCs w:val="21"/>
        </w:rPr>
        <w:t xml:space="preserve">   </w:t>
      </w:r>
      <w:r w:rsidRPr="00FE36E4">
        <w:rPr>
          <w:rFonts w:ascii="宋体" w:hAnsi="宋体" w:cs="宋体" w:hint="eastAsia"/>
          <w:szCs w:val="21"/>
        </w:rPr>
        <w:t>项目已于2017年12月20日正式并网发电，</w:t>
      </w:r>
      <w:r>
        <w:rPr>
          <w:rFonts w:ascii="宋体" w:hAnsi="宋体" w:cs="宋体" w:hint="eastAsia"/>
          <w:szCs w:val="21"/>
        </w:rPr>
        <w:t>主体大部分工程已完善，</w:t>
      </w:r>
      <w:r w:rsidRPr="00FE36E4">
        <w:rPr>
          <w:rFonts w:ascii="宋体" w:hAnsi="宋体" w:cs="宋体" w:hint="eastAsia"/>
          <w:szCs w:val="21"/>
        </w:rPr>
        <w:t>并网后我监理项目部人员</w:t>
      </w:r>
      <w:r>
        <w:rPr>
          <w:rFonts w:ascii="宋体" w:hAnsi="宋体" w:cs="宋体" w:hint="eastAsia"/>
          <w:szCs w:val="21"/>
        </w:rPr>
        <w:t>将精力主要投放隆达项目，赛福天</w:t>
      </w:r>
      <w:r w:rsidRPr="00FE36E4">
        <w:rPr>
          <w:rFonts w:ascii="宋体" w:hAnsi="宋体" w:cs="宋体" w:hint="eastAsia"/>
          <w:szCs w:val="21"/>
        </w:rPr>
        <w:t>按需到场。本周未接到总包关于项目事情的通知，遂未到现场。</w:t>
      </w:r>
    </w:p>
    <w:p w:rsidR="003D1EDB" w:rsidRDefault="00827323">
      <w:pPr>
        <w:tabs>
          <w:tab w:val="right" w:pos="7541"/>
        </w:tabs>
        <w:topLinePunct/>
        <w:adjustRightInd w:val="0"/>
        <w:spacing w:line="360" w:lineRule="auto"/>
        <w:rPr>
          <w:rFonts w:ascii="宋体" w:hAnsi="宋体" w:cs="宋体"/>
          <w:szCs w:val="21"/>
        </w:rPr>
      </w:pPr>
      <w:r>
        <w:rPr>
          <w:rFonts w:ascii="黑体" w:eastAsia="黑体" w:hAnsi="黑体" w:cs="黑体" w:hint="eastAsia"/>
          <w:b/>
          <w:szCs w:val="21"/>
        </w:rPr>
        <w:t>3</w:t>
      </w:r>
      <w:r>
        <w:rPr>
          <w:rFonts w:ascii="黑体" w:eastAsia="黑体" w:hAnsi="黑体" w:cs="黑体" w:hint="eastAsia"/>
          <w:szCs w:val="21"/>
        </w:rPr>
        <w:t xml:space="preserve">  工程存在问题及建议</w:t>
      </w:r>
    </w:p>
    <w:p w:rsidR="003D1EDB" w:rsidRDefault="00827323">
      <w:pPr>
        <w:tabs>
          <w:tab w:val="right" w:pos="7541"/>
        </w:tabs>
        <w:topLinePunct/>
        <w:adjustRightInd w:val="0"/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  对现场施工的质量管理方面，我部及时和总包、施工单位沟通要求，避免验收不合格再进行整改。催促总包提前做好相关的施工准备</w:t>
      </w:r>
      <w:r w:rsidR="00FE36E4">
        <w:rPr>
          <w:rFonts w:ascii="宋体" w:hAnsi="宋体" w:cs="宋体" w:hint="eastAsia"/>
          <w:szCs w:val="21"/>
        </w:rPr>
        <w:t>，及时施工报验验收</w:t>
      </w:r>
      <w:r>
        <w:rPr>
          <w:rFonts w:ascii="宋体" w:hAnsi="宋体" w:cs="宋体" w:hint="eastAsia"/>
          <w:szCs w:val="21"/>
        </w:rPr>
        <w:t>。</w:t>
      </w:r>
    </w:p>
    <w:p w:rsidR="003D1EDB" w:rsidRDefault="00827323">
      <w:pPr>
        <w:numPr>
          <w:ilvl w:val="0"/>
          <w:numId w:val="5"/>
        </w:numPr>
        <w:tabs>
          <w:tab w:val="right" w:pos="7541"/>
        </w:tabs>
        <w:topLinePunct/>
        <w:adjustRightInd w:val="0"/>
        <w:spacing w:line="360" w:lineRule="auto"/>
        <w:rPr>
          <w:rFonts w:ascii="黑体" w:eastAsia="黑体" w:hAnsi="黑体" w:cs="黑体"/>
          <w:szCs w:val="21"/>
        </w:rPr>
      </w:pPr>
      <w:r>
        <w:rPr>
          <w:rFonts w:ascii="黑体" w:eastAsia="黑体" w:hAnsi="黑体" w:cs="黑体" w:hint="eastAsia"/>
          <w:szCs w:val="21"/>
        </w:rPr>
        <w:t xml:space="preserve">下周监理工作重点 </w:t>
      </w:r>
    </w:p>
    <w:p w:rsidR="003D1EDB" w:rsidRDefault="008532B3" w:rsidP="00F265E7">
      <w:pPr>
        <w:tabs>
          <w:tab w:val="right" w:pos="7541"/>
        </w:tabs>
        <w:topLinePunct/>
        <w:adjustRightInd w:val="0"/>
        <w:spacing w:line="360" w:lineRule="auto"/>
        <w:ind w:leftChars="100" w:left="21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项目已通过供电局并网验收，正式并网发电，后续按需到场。</w:t>
      </w:r>
    </w:p>
    <w:p w:rsidR="003D1EDB" w:rsidRDefault="003D1EDB">
      <w:pPr>
        <w:topLinePunct/>
        <w:ind w:firstLine="425"/>
        <w:rPr>
          <w:szCs w:val="21"/>
        </w:rPr>
      </w:pPr>
    </w:p>
    <w:p w:rsidR="00FE36E4" w:rsidRDefault="00FE36E4">
      <w:pPr>
        <w:topLinePunct/>
        <w:ind w:firstLine="425"/>
        <w:rPr>
          <w:szCs w:val="21"/>
        </w:rPr>
      </w:pPr>
    </w:p>
    <w:p w:rsidR="00FE36E4" w:rsidRDefault="00FE36E4">
      <w:pPr>
        <w:topLinePunct/>
        <w:ind w:firstLine="425"/>
        <w:rPr>
          <w:szCs w:val="21"/>
        </w:rPr>
      </w:pPr>
    </w:p>
    <w:p w:rsidR="00FE36E4" w:rsidRDefault="00FE36E4">
      <w:pPr>
        <w:topLinePunct/>
        <w:ind w:firstLine="425"/>
        <w:rPr>
          <w:szCs w:val="21"/>
        </w:rPr>
      </w:pPr>
    </w:p>
    <w:p w:rsidR="00FE36E4" w:rsidRDefault="00FE36E4">
      <w:pPr>
        <w:topLinePunct/>
        <w:ind w:firstLine="425"/>
        <w:rPr>
          <w:szCs w:val="21"/>
        </w:rPr>
      </w:pPr>
    </w:p>
    <w:p w:rsidR="003D1EDB" w:rsidRDefault="00827323">
      <w:pPr>
        <w:rPr>
          <w:rFonts w:ascii="黑体" w:eastAsia="黑体" w:hAnsi="黑体" w:cs="黑体"/>
          <w:sz w:val="24"/>
        </w:rPr>
      </w:pPr>
      <w:r>
        <w:rPr>
          <w:rFonts w:hint="eastAsia"/>
        </w:rPr>
        <w:t xml:space="preserve">                           </w:t>
      </w:r>
      <w:r>
        <w:rPr>
          <w:rFonts w:ascii="黑体" w:eastAsia="黑体" w:hAnsi="黑体" w:cs="黑体" w:hint="eastAsia"/>
          <w:sz w:val="24"/>
        </w:rPr>
        <w:t>常州正衡电力工程监理有限公司</w:t>
      </w:r>
    </w:p>
    <w:p w:rsidR="00883394" w:rsidRDefault="00883394">
      <w:pPr>
        <w:jc w:val="center"/>
        <w:rPr>
          <w:rFonts w:ascii="黑体" w:eastAsia="黑体" w:hAnsi="黑体" w:cs="黑体"/>
          <w:bCs/>
          <w:sz w:val="24"/>
        </w:rPr>
      </w:pPr>
      <w:r w:rsidRPr="00883394">
        <w:rPr>
          <w:rFonts w:ascii="黑体" w:eastAsia="黑体" w:hAnsi="黑体" w:hint="eastAsia"/>
          <w:kern w:val="21"/>
          <w:sz w:val="24"/>
        </w:rPr>
        <w:t>江苏赛福天钢索股份有限公司3MWp分布式光伏发电项目</w:t>
      </w:r>
      <w:r w:rsidR="00827323">
        <w:rPr>
          <w:rFonts w:ascii="黑体" w:eastAsia="黑体" w:hAnsi="黑体" w:cs="黑体" w:hint="eastAsia"/>
          <w:bCs/>
          <w:sz w:val="24"/>
        </w:rPr>
        <w:t>监理部                                    201</w:t>
      </w:r>
      <w:r w:rsidR="00827323">
        <w:rPr>
          <w:rFonts w:ascii="黑体" w:eastAsia="黑体" w:hAnsi="黑体" w:cs="黑体"/>
          <w:bCs/>
          <w:sz w:val="24"/>
        </w:rPr>
        <w:t>7</w:t>
      </w:r>
      <w:r w:rsidR="00827323">
        <w:rPr>
          <w:rFonts w:ascii="黑体" w:eastAsia="黑体" w:hAnsi="黑体" w:cs="黑体" w:hint="eastAsia"/>
          <w:bCs/>
          <w:sz w:val="24"/>
        </w:rPr>
        <w:t>年1</w:t>
      </w:r>
      <w:r>
        <w:rPr>
          <w:rFonts w:ascii="黑体" w:eastAsia="黑体" w:hAnsi="黑体" w:cs="黑体" w:hint="eastAsia"/>
          <w:bCs/>
          <w:sz w:val="24"/>
        </w:rPr>
        <w:t>2</w:t>
      </w:r>
      <w:r w:rsidR="00827323">
        <w:rPr>
          <w:rFonts w:ascii="黑体" w:eastAsia="黑体" w:hAnsi="黑体" w:cs="黑体" w:hint="eastAsia"/>
          <w:bCs/>
          <w:sz w:val="24"/>
        </w:rPr>
        <w:t>月</w:t>
      </w:r>
      <w:r w:rsidR="00FE36E4">
        <w:rPr>
          <w:rFonts w:ascii="黑体" w:eastAsia="黑体" w:hAnsi="黑体" w:cs="黑体" w:hint="eastAsia"/>
          <w:bCs/>
          <w:sz w:val="24"/>
        </w:rPr>
        <w:t>31</w:t>
      </w:r>
      <w:r w:rsidR="00827323">
        <w:rPr>
          <w:rFonts w:ascii="黑体" w:eastAsia="黑体" w:hAnsi="黑体" w:cs="黑体" w:hint="eastAsia"/>
          <w:bCs/>
          <w:sz w:val="24"/>
        </w:rPr>
        <w:t xml:space="preserve">日 </w:t>
      </w:r>
    </w:p>
    <w:p w:rsidR="00FE36E4" w:rsidRDefault="00FE36E4">
      <w:pPr>
        <w:jc w:val="center"/>
        <w:rPr>
          <w:rFonts w:ascii="黑体" w:eastAsia="黑体" w:hAnsi="黑体" w:cs="黑体"/>
          <w:bCs/>
          <w:sz w:val="24"/>
        </w:rPr>
      </w:pPr>
    </w:p>
    <w:p w:rsidR="00FE36E4" w:rsidRDefault="00FE36E4">
      <w:pPr>
        <w:jc w:val="center"/>
        <w:rPr>
          <w:rFonts w:ascii="黑体" w:eastAsia="黑体" w:hAnsi="黑体" w:cs="黑体"/>
          <w:bCs/>
          <w:sz w:val="24"/>
        </w:rPr>
      </w:pPr>
    </w:p>
    <w:p w:rsidR="00FE36E4" w:rsidRDefault="00FE36E4">
      <w:pPr>
        <w:jc w:val="center"/>
        <w:rPr>
          <w:rFonts w:ascii="黑体" w:eastAsia="黑体" w:hAnsi="黑体" w:cs="黑体"/>
          <w:bCs/>
          <w:sz w:val="24"/>
        </w:rPr>
      </w:pPr>
    </w:p>
    <w:p w:rsidR="00FE36E4" w:rsidRDefault="00FE36E4">
      <w:pPr>
        <w:jc w:val="center"/>
        <w:rPr>
          <w:rFonts w:ascii="黑体" w:eastAsia="黑体" w:hAnsi="黑体" w:cs="黑体"/>
          <w:bCs/>
          <w:sz w:val="24"/>
        </w:rPr>
      </w:pPr>
    </w:p>
    <w:p w:rsidR="00FE36E4" w:rsidRDefault="00FE36E4">
      <w:pPr>
        <w:jc w:val="center"/>
        <w:rPr>
          <w:rFonts w:ascii="黑体" w:eastAsia="黑体" w:hAnsi="黑体" w:cs="黑体"/>
          <w:bCs/>
          <w:sz w:val="24"/>
        </w:rPr>
      </w:pPr>
    </w:p>
    <w:p w:rsidR="00883394" w:rsidRDefault="00883394" w:rsidP="00883394"/>
    <w:p w:rsidR="00883394" w:rsidRDefault="00883394">
      <w:pPr>
        <w:jc w:val="center"/>
        <w:rPr>
          <w:rFonts w:ascii="黑体" w:eastAsia="黑体" w:hAnsi="黑体" w:cs="黑体"/>
          <w:bCs/>
          <w:sz w:val="24"/>
        </w:rPr>
      </w:pPr>
    </w:p>
    <w:p w:rsidR="00883394" w:rsidRDefault="00883394" w:rsidP="00883394">
      <w:pPr>
        <w:jc w:val="left"/>
        <w:rPr>
          <w:rFonts w:ascii="宋体" w:hAnsi="宋体"/>
          <w:b/>
          <w:sz w:val="22"/>
          <w:szCs w:val="22"/>
        </w:rPr>
      </w:pPr>
      <w:r>
        <w:rPr>
          <w:rFonts w:ascii="宋体" w:hAnsi="宋体" w:hint="eastAsia"/>
          <w:b/>
          <w:sz w:val="22"/>
          <w:szCs w:val="22"/>
        </w:rPr>
        <w:lastRenderedPageBreak/>
        <w:t>【现场照片】</w:t>
      </w:r>
    </w:p>
    <w:p w:rsidR="00883394" w:rsidRDefault="00883394" w:rsidP="00883394">
      <w:pPr>
        <w:jc w:val="center"/>
        <w:rPr>
          <w:rFonts w:ascii="宋体" w:hAnsi="宋体"/>
          <w:b/>
          <w:sz w:val="22"/>
          <w:szCs w:val="22"/>
        </w:rPr>
      </w:pPr>
      <w:r>
        <w:rPr>
          <w:rFonts w:ascii="宋体" w:hAnsi="宋体"/>
          <w:b/>
          <w:noProof/>
          <w:sz w:val="22"/>
          <w:szCs w:val="22"/>
        </w:rPr>
        <w:drawing>
          <wp:inline distT="0" distB="0" distL="0" distR="0">
            <wp:extent cx="4558665" cy="342074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665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94" w:rsidRDefault="00883394" w:rsidP="00883394">
      <w:pPr>
        <w:jc w:val="center"/>
        <w:rPr>
          <w:rFonts w:ascii="宋体" w:hAnsi="宋体"/>
          <w:b/>
          <w:sz w:val="22"/>
          <w:szCs w:val="22"/>
        </w:rPr>
      </w:pPr>
      <w:r>
        <w:rPr>
          <w:rFonts w:ascii="宋体" w:hAnsi="宋体" w:hint="eastAsia"/>
          <w:b/>
          <w:sz w:val="22"/>
          <w:szCs w:val="22"/>
        </w:rPr>
        <w:t>混凝土屋面组件安装效果图</w:t>
      </w:r>
    </w:p>
    <w:p w:rsidR="00883394" w:rsidRDefault="00883394" w:rsidP="00883394">
      <w:pPr>
        <w:jc w:val="center"/>
        <w:rPr>
          <w:rFonts w:ascii="宋体" w:hAnsi="宋体"/>
          <w:b/>
          <w:sz w:val="22"/>
          <w:szCs w:val="22"/>
        </w:rPr>
      </w:pPr>
      <w:r>
        <w:rPr>
          <w:rFonts w:ascii="宋体" w:hAnsi="宋体"/>
          <w:b/>
          <w:noProof/>
          <w:sz w:val="22"/>
          <w:szCs w:val="22"/>
        </w:rPr>
        <w:drawing>
          <wp:inline distT="0" distB="0" distL="0" distR="0">
            <wp:extent cx="4545965" cy="3407410"/>
            <wp:effectExtent l="0" t="0" r="0" b="0"/>
            <wp:docPr id="26" name="图片 26" descr="20171110_15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71110_1501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94" w:rsidRDefault="00883394" w:rsidP="00883394">
      <w:pPr>
        <w:jc w:val="center"/>
        <w:rPr>
          <w:rFonts w:ascii="宋体" w:hAnsi="宋体"/>
          <w:b/>
          <w:sz w:val="22"/>
          <w:szCs w:val="22"/>
        </w:rPr>
      </w:pPr>
      <w:r>
        <w:rPr>
          <w:rFonts w:ascii="宋体" w:hAnsi="宋体" w:hint="eastAsia"/>
          <w:b/>
          <w:sz w:val="22"/>
          <w:szCs w:val="22"/>
        </w:rPr>
        <w:t>1#屋面组件安装效果图</w:t>
      </w:r>
    </w:p>
    <w:p w:rsidR="00883394" w:rsidRDefault="00883394" w:rsidP="00883394">
      <w:pPr>
        <w:jc w:val="center"/>
        <w:rPr>
          <w:rFonts w:ascii="宋体" w:hAnsi="宋体"/>
          <w:b/>
          <w:sz w:val="22"/>
          <w:szCs w:val="22"/>
        </w:rPr>
      </w:pPr>
      <w:r>
        <w:rPr>
          <w:rFonts w:ascii="宋体" w:hAnsi="宋体"/>
          <w:b/>
          <w:noProof/>
          <w:sz w:val="22"/>
          <w:szCs w:val="22"/>
        </w:rPr>
        <w:lastRenderedPageBreak/>
        <w:drawing>
          <wp:inline distT="0" distB="0" distL="0" distR="0">
            <wp:extent cx="4598035" cy="344678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35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94" w:rsidRDefault="00883394" w:rsidP="00883394">
      <w:pPr>
        <w:jc w:val="center"/>
        <w:rPr>
          <w:rFonts w:ascii="宋体" w:hAnsi="宋体"/>
          <w:b/>
          <w:sz w:val="22"/>
          <w:szCs w:val="22"/>
        </w:rPr>
      </w:pPr>
      <w:r>
        <w:rPr>
          <w:rFonts w:ascii="宋体" w:hAnsi="宋体" w:hint="eastAsia"/>
          <w:b/>
          <w:sz w:val="22"/>
          <w:szCs w:val="22"/>
        </w:rPr>
        <w:t>2#屋面组件安装效果图</w:t>
      </w:r>
    </w:p>
    <w:p w:rsidR="00883394" w:rsidRDefault="00883394" w:rsidP="00883394">
      <w:pPr>
        <w:jc w:val="center"/>
        <w:rPr>
          <w:rFonts w:ascii="宋体" w:hAnsi="宋体"/>
          <w:b/>
          <w:sz w:val="22"/>
          <w:szCs w:val="22"/>
        </w:rPr>
      </w:pPr>
      <w:r>
        <w:rPr>
          <w:rFonts w:ascii="宋体" w:hAnsi="宋体" w:hint="eastAsia"/>
          <w:b/>
          <w:noProof/>
          <w:sz w:val="22"/>
          <w:szCs w:val="22"/>
        </w:rPr>
        <w:drawing>
          <wp:inline distT="0" distB="0" distL="0" distR="0">
            <wp:extent cx="4644390" cy="348678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90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94" w:rsidRDefault="00883394" w:rsidP="00883394">
      <w:pPr>
        <w:jc w:val="center"/>
        <w:rPr>
          <w:rFonts w:ascii="宋体" w:hAnsi="宋体"/>
          <w:b/>
          <w:sz w:val="22"/>
          <w:szCs w:val="22"/>
        </w:rPr>
      </w:pPr>
      <w:r>
        <w:rPr>
          <w:rFonts w:ascii="宋体" w:hAnsi="宋体" w:hint="eastAsia"/>
          <w:b/>
          <w:sz w:val="22"/>
          <w:szCs w:val="22"/>
        </w:rPr>
        <w:t>新建车间组件安装效果图</w:t>
      </w:r>
    </w:p>
    <w:p w:rsidR="00883394" w:rsidRDefault="00883394" w:rsidP="00883394">
      <w:pPr>
        <w:jc w:val="center"/>
        <w:rPr>
          <w:rFonts w:ascii="宋体" w:hAnsi="宋体"/>
          <w:b/>
          <w:sz w:val="22"/>
          <w:szCs w:val="22"/>
        </w:rPr>
      </w:pPr>
      <w:r>
        <w:rPr>
          <w:rFonts w:ascii="宋体" w:hAnsi="宋体"/>
          <w:b/>
          <w:noProof/>
          <w:sz w:val="22"/>
          <w:szCs w:val="22"/>
        </w:rPr>
        <w:lastRenderedPageBreak/>
        <w:drawing>
          <wp:inline distT="0" distB="0" distL="0" distR="0">
            <wp:extent cx="4650740" cy="3486785"/>
            <wp:effectExtent l="0" t="0" r="0" b="0"/>
            <wp:docPr id="23" name="图片 23" descr="江苏赛福天钢索股份有限公司3MWp分布式光伏发电项目Moudle安装情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江苏赛福天钢索股份有限公司3MWp分布式光伏发电项目Moudle安装情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40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94" w:rsidRDefault="00883394" w:rsidP="00883394">
      <w:pPr>
        <w:jc w:val="center"/>
        <w:rPr>
          <w:rFonts w:ascii="宋体" w:hAnsi="宋体"/>
          <w:b/>
          <w:sz w:val="22"/>
          <w:szCs w:val="22"/>
        </w:rPr>
      </w:pPr>
      <w:r>
        <w:rPr>
          <w:rFonts w:ascii="宋体" w:hAnsi="宋体" w:hint="eastAsia"/>
          <w:b/>
          <w:sz w:val="22"/>
          <w:szCs w:val="22"/>
        </w:rPr>
        <w:t>组件整体安装效果图</w:t>
      </w:r>
    </w:p>
    <w:p w:rsidR="00EE13C5" w:rsidRDefault="00F75DEC" w:rsidP="00883394">
      <w:pPr>
        <w:jc w:val="center"/>
        <w:rPr>
          <w:rFonts w:ascii="宋体" w:hAnsi="宋体"/>
          <w:b/>
          <w:sz w:val="22"/>
          <w:szCs w:val="22"/>
        </w:rPr>
      </w:pPr>
      <w:r>
        <w:rPr>
          <w:rFonts w:ascii="宋体" w:hAnsi="宋体"/>
          <w:b/>
          <w:noProof/>
          <w:sz w:val="22"/>
          <w:szCs w:val="22"/>
        </w:rPr>
        <w:drawing>
          <wp:inline distT="0" distB="0" distL="0" distR="0">
            <wp:extent cx="4604400" cy="3456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400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3C5" w:rsidRDefault="00F75DEC" w:rsidP="00883394">
      <w:pPr>
        <w:jc w:val="center"/>
        <w:rPr>
          <w:rFonts w:ascii="宋体" w:hAnsi="宋体"/>
          <w:b/>
          <w:sz w:val="22"/>
          <w:szCs w:val="22"/>
        </w:rPr>
      </w:pPr>
      <w:r>
        <w:rPr>
          <w:rFonts w:ascii="宋体" w:hAnsi="宋体" w:hint="eastAsia"/>
          <w:b/>
          <w:sz w:val="22"/>
          <w:szCs w:val="22"/>
        </w:rPr>
        <w:t>配电房预制舱</w:t>
      </w:r>
    </w:p>
    <w:p w:rsidR="008532B3" w:rsidRDefault="008532B3" w:rsidP="00883394">
      <w:pPr>
        <w:jc w:val="center"/>
        <w:rPr>
          <w:rFonts w:ascii="宋体" w:hAnsi="宋体"/>
          <w:b/>
          <w:sz w:val="22"/>
          <w:szCs w:val="22"/>
        </w:rPr>
      </w:pPr>
      <w:r>
        <w:rPr>
          <w:rFonts w:ascii="宋体" w:hAnsi="宋体"/>
          <w:b/>
          <w:noProof/>
          <w:sz w:val="22"/>
          <w:szCs w:val="22"/>
        </w:rPr>
        <w:lastRenderedPageBreak/>
        <w:drawing>
          <wp:inline distT="0" distB="0" distL="0" distR="0">
            <wp:extent cx="4604400" cy="3456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400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2B3" w:rsidRDefault="008532B3" w:rsidP="00883394">
      <w:pPr>
        <w:jc w:val="center"/>
        <w:rPr>
          <w:rFonts w:ascii="宋体" w:hAnsi="宋体"/>
          <w:b/>
          <w:sz w:val="22"/>
          <w:szCs w:val="22"/>
        </w:rPr>
      </w:pPr>
      <w:bookmarkStart w:id="1" w:name="_GoBack"/>
      <w:bookmarkEnd w:id="1"/>
      <w:r>
        <w:rPr>
          <w:rFonts w:ascii="宋体" w:hAnsi="宋体" w:hint="eastAsia"/>
          <w:b/>
          <w:sz w:val="22"/>
          <w:szCs w:val="22"/>
        </w:rPr>
        <w:t>逆变器、汇流箱遮阳</w:t>
      </w:r>
      <w:r w:rsidR="00444C72">
        <w:rPr>
          <w:rFonts w:ascii="宋体" w:hAnsi="宋体" w:hint="eastAsia"/>
          <w:b/>
          <w:sz w:val="22"/>
          <w:szCs w:val="22"/>
        </w:rPr>
        <w:t>棚</w:t>
      </w:r>
      <w:r>
        <w:rPr>
          <w:rFonts w:ascii="宋体" w:hAnsi="宋体" w:hint="eastAsia"/>
          <w:b/>
          <w:sz w:val="22"/>
          <w:szCs w:val="22"/>
        </w:rPr>
        <w:t>安装</w:t>
      </w:r>
    </w:p>
    <w:p w:rsidR="00F265E7" w:rsidRDefault="008532B3" w:rsidP="00883394">
      <w:pPr>
        <w:jc w:val="center"/>
        <w:rPr>
          <w:rFonts w:ascii="宋体" w:hAnsi="宋体"/>
          <w:b/>
          <w:sz w:val="22"/>
          <w:szCs w:val="22"/>
        </w:rPr>
      </w:pPr>
      <w:r>
        <w:rPr>
          <w:rFonts w:ascii="宋体" w:hAnsi="宋体"/>
          <w:b/>
          <w:noProof/>
          <w:sz w:val="22"/>
          <w:szCs w:val="22"/>
        </w:rPr>
        <w:drawing>
          <wp:inline distT="0" distB="0" distL="0" distR="0">
            <wp:extent cx="4726350" cy="3547534"/>
            <wp:effectExtent l="0" t="590550" r="0" b="5676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59058" cy="357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2B3" w:rsidRDefault="008532B3" w:rsidP="00883394">
      <w:pPr>
        <w:jc w:val="center"/>
        <w:rPr>
          <w:rFonts w:ascii="宋体" w:hAnsi="宋体"/>
          <w:b/>
          <w:sz w:val="22"/>
          <w:szCs w:val="22"/>
        </w:rPr>
      </w:pPr>
      <w:r>
        <w:rPr>
          <w:rFonts w:ascii="宋体" w:hAnsi="宋体" w:hint="eastAsia"/>
          <w:b/>
          <w:noProof/>
          <w:sz w:val="22"/>
          <w:szCs w:val="22"/>
        </w:rPr>
        <w:lastRenderedPageBreak/>
        <w:drawing>
          <wp:inline distT="0" distB="0" distL="0" distR="0">
            <wp:extent cx="4604400" cy="3456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400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2B3" w:rsidRDefault="008532B3" w:rsidP="00883394">
      <w:pPr>
        <w:jc w:val="center"/>
        <w:rPr>
          <w:rFonts w:ascii="宋体" w:hAnsi="宋体"/>
          <w:b/>
          <w:sz w:val="22"/>
          <w:szCs w:val="22"/>
        </w:rPr>
      </w:pPr>
      <w:r>
        <w:rPr>
          <w:rFonts w:ascii="宋体" w:hAnsi="宋体" w:hint="eastAsia"/>
          <w:b/>
          <w:sz w:val="22"/>
          <w:szCs w:val="22"/>
        </w:rPr>
        <w:t>正式并网发电</w:t>
      </w:r>
    </w:p>
    <w:p w:rsidR="008532B3" w:rsidRDefault="008532B3" w:rsidP="00883394">
      <w:pPr>
        <w:jc w:val="center"/>
        <w:rPr>
          <w:rFonts w:ascii="宋体" w:hAnsi="宋体"/>
          <w:b/>
          <w:sz w:val="22"/>
          <w:szCs w:val="22"/>
        </w:rPr>
      </w:pPr>
    </w:p>
    <w:p w:rsidR="00F75DEC" w:rsidRDefault="00F75DEC" w:rsidP="00883394">
      <w:pPr>
        <w:jc w:val="center"/>
        <w:rPr>
          <w:rFonts w:ascii="宋体" w:hAnsi="宋体"/>
          <w:b/>
          <w:sz w:val="22"/>
          <w:szCs w:val="22"/>
        </w:rPr>
      </w:pPr>
      <w:r>
        <w:rPr>
          <w:rFonts w:ascii="宋体" w:hAnsi="宋体" w:hint="eastAsia"/>
          <w:b/>
          <w:sz w:val="22"/>
          <w:szCs w:val="22"/>
        </w:rPr>
        <w:t>---END---</w:t>
      </w:r>
    </w:p>
    <w:p w:rsidR="003D1EDB" w:rsidRDefault="00827323">
      <w:pPr>
        <w:jc w:val="center"/>
        <w:rPr>
          <w:rFonts w:ascii="黑体" w:eastAsia="黑体" w:hAnsi="黑体" w:cs="黑体"/>
          <w:bCs/>
          <w:sz w:val="24"/>
        </w:rPr>
      </w:pPr>
      <w:r>
        <w:rPr>
          <w:rFonts w:ascii="黑体" w:eastAsia="黑体" w:hAnsi="黑体" w:cs="黑体" w:hint="eastAsia"/>
          <w:bCs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3D1EDB" w:rsidSect="003D1E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25C1" w:rsidRDefault="00E925C1" w:rsidP="000428AF">
      <w:r>
        <w:separator/>
      </w:r>
    </w:p>
  </w:endnote>
  <w:endnote w:type="continuationSeparator" w:id="0">
    <w:p w:rsidR="00E925C1" w:rsidRDefault="00E925C1" w:rsidP="000428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舒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汉仪智楷繁">
    <w:panose1 w:val="0201060000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25C1" w:rsidRDefault="00E925C1" w:rsidP="000428AF">
      <w:r>
        <w:separator/>
      </w:r>
    </w:p>
  </w:footnote>
  <w:footnote w:type="continuationSeparator" w:id="0">
    <w:p w:rsidR="00E925C1" w:rsidRDefault="00E925C1" w:rsidP="000428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CB676D"/>
    <w:multiLevelType w:val="multilevel"/>
    <w:tmpl w:val="3DCB676D"/>
    <w:lvl w:ilvl="0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59EC7676"/>
    <w:multiLevelType w:val="singleLevel"/>
    <w:tmpl w:val="59EC7676"/>
    <w:lvl w:ilvl="0">
      <w:start w:val="2"/>
      <w:numFmt w:val="decimal"/>
      <w:suff w:val="nothing"/>
      <w:lvlText w:val="（%1）"/>
      <w:lvlJc w:val="left"/>
    </w:lvl>
  </w:abstractNum>
  <w:abstractNum w:abstractNumId="2" w15:restartNumberingAfterBreak="0">
    <w:nsid w:val="59EC78C7"/>
    <w:multiLevelType w:val="singleLevel"/>
    <w:tmpl w:val="59EC78C7"/>
    <w:lvl w:ilvl="0">
      <w:start w:val="3"/>
      <w:numFmt w:val="decimal"/>
      <w:suff w:val="nothing"/>
      <w:lvlText w:val="%1、"/>
      <w:lvlJc w:val="left"/>
    </w:lvl>
  </w:abstractNum>
  <w:abstractNum w:abstractNumId="3" w15:restartNumberingAfterBreak="0">
    <w:nsid w:val="59EC7CC0"/>
    <w:multiLevelType w:val="singleLevel"/>
    <w:tmpl w:val="59EC7CC0"/>
    <w:lvl w:ilvl="0">
      <w:start w:val="4"/>
      <w:numFmt w:val="decimal"/>
      <w:suff w:val="space"/>
      <w:lvlText w:val="%1 "/>
      <w:lvlJc w:val="left"/>
    </w:lvl>
  </w:abstractNum>
  <w:abstractNum w:abstractNumId="4" w15:restartNumberingAfterBreak="0">
    <w:nsid w:val="59EC7CF4"/>
    <w:multiLevelType w:val="singleLevel"/>
    <w:tmpl w:val="59EC7CF4"/>
    <w:lvl w:ilvl="0">
      <w:start w:val="1"/>
      <w:numFmt w:val="decimal"/>
      <w:suff w:val="nothing"/>
      <w:lvlText w:val="（%1）"/>
      <w:lvlJc w:val="left"/>
    </w:lvl>
  </w:abstractNum>
  <w:abstractNum w:abstractNumId="5" w15:restartNumberingAfterBreak="0">
    <w:nsid w:val="5A10DBA8"/>
    <w:multiLevelType w:val="singleLevel"/>
    <w:tmpl w:val="5A10DBA8"/>
    <w:lvl w:ilvl="0">
      <w:start w:val="1"/>
      <w:numFmt w:val="chineseCounting"/>
      <w:suff w:val="space"/>
      <w:lvlText w:val="%1、"/>
      <w:lvlJc w:val="left"/>
    </w:lvl>
  </w:abstractNum>
  <w:abstractNum w:abstractNumId="6" w15:restartNumberingAfterBreak="0">
    <w:nsid w:val="754932DB"/>
    <w:multiLevelType w:val="hybridMultilevel"/>
    <w:tmpl w:val="E81062BA"/>
    <w:lvl w:ilvl="0" w:tplc="1706AEE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ocumentProtection w:edit="readOnly" w:formatting="1"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120A5B64"/>
    <w:rsid w:val="00017B02"/>
    <w:rsid w:val="000428AF"/>
    <w:rsid w:val="00067F61"/>
    <w:rsid w:val="001B14C6"/>
    <w:rsid w:val="00225E65"/>
    <w:rsid w:val="002563DA"/>
    <w:rsid w:val="00274B86"/>
    <w:rsid w:val="002812D2"/>
    <w:rsid w:val="0037690E"/>
    <w:rsid w:val="003D1EDB"/>
    <w:rsid w:val="003D5C08"/>
    <w:rsid w:val="004313D9"/>
    <w:rsid w:val="00444C72"/>
    <w:rsid w:val="0049398D"/>
    <w:rsid w:val="004F4E3B"/>
    <w:rsid w:val="00511D67"/>
    <w:rsid w:val="00583777"/>
    <w:rsid w:val="005E717D"/>
    <w:rsid w:val="00663D86"/>
    <w:rsid w:val="006A6ADF"/>
    <w:rsid w:val="00827323"/>
    <w:rsid w:val="00833381"/>
    <w:rsid w:val="008532B3"/>
    <w:rsid w:val="00883394"/>
    <w:rsid w:val="008A1DEE"/>
    <w:rsid w:val="00914430"/>
    <w:rsid w:val="00914DA1"/>
    <w:rsid w:val="00996826"/>
    <w:rsid w:val="009B23EC"/>
    <w:rsid w:val="009E4022"/>
    <w:rsid w:val="00A754D4"/>
    <w:rsid w:val="00B02531"/>
    <w:rsid w:val="00B24699"/>
    <w:rsid w:val="00B35124"/>
    <w:rsid w:val="00B94922"/>
    <w:rsid w:val="00C02C9C"/>
    <w:rsid w:val="00CC2F60"/>
    <w:rsid w:val="00D95E45"/>
    <w:rsid w:val="00DF0A4E"/>
    <w:rsid w:val="00DF6A41"/>
    <w:rsid w:val="00E3562D"/>
    <w:rsid w:val="00E925C1"/>
    <w:rsid w:val="00EE13C5"/>
    <w:rsid w:val="00F265E7"/>
    <w:rsid w:val="00F75DEC"/>
    <w:rsid w:val="00F92462"/>
    <w:rsid w:val="00FA64BC"/>
    <w:rsid w:val="00FE36E4"/>
    <w:rsid w:val="024516D6"/>
    <w:rsid w:val="0AD723D4"/>
    <w:rsid w:val="10CB3A9A"/>
    <w:rsid w:val="120A5B64"/>
    <w:rsid w:val="1D8672AB"/>
    <w:rsid w:val="30B1638E"/>
    <w:rsid w:val="3860726A"/>
    <w:rsid w:val="74417280"/>
    <w:rsid w:val="755E00D8"/>
    <w:rsid w:val="7A332874"/>
    <w:rsid w:val="7B0E0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71E703D-B41F-4274-8ACB-2A046FDF5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3D1EDB"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rsid w:val="003D1E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rsid w:val="003D1E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4">
    <w:name w:val="样式4"/>
    <w:basedOn w:val="a"/>
    <w:qFormat/>
    <w:rsid w:val="003D1EDB"/>
    <w:pPr>
      <w:tabs>
        <w:tab w:val="left" w:pos="366"/>
        <w:tab w:val="left" w:pos="720"/>
      </w:tabs>
      <w:topLinePunct/>
      <w:ind w:firstLine="425"/>
    </w:pPr>
    <w:rPr>
      <w:rFonts w:eastAsia="黑体"/>
      <w:bCs/>
      <w:caps/>
      <w:kern w:val="21"/>
      <w:szCs w:val="21"/>
      <w:lang w:val="zh-CN"/>
    </w:rPr>
  </w:style>
  <w:style w:type="paragraph" w:customStyle="1" w:styleId="5">
    <w:name w:val="样式5"/>
    <w:basedOn w:val="a"/>
    <w:qFormat/>
    <w:rsid w:val="003D1EDB"/>
    <w:pPr>
      <w:topLinePunct/>
      <w:adjustRightInd w:val="0"/>
      <w:spacing w:line="1200" w:lineRule="auto"/>
      <w:jc w:val="center"/>
    </w:pPr>
    <w:rPr>
      <w:rFonts w:ascii="宋体" w:eastAsia="黑体" w:hAnsi="宋体"/>
      <w:sz w:val="26"/>
      <w:szCs w:val="26"/>
    </w:rPr>
  </w:style>
  <w:style w:type="paragraph" w:customStyle="1" w:styleId="1">
    <w:name w:val="列出段落1"/>
    <w:basedOn w:val="a"/>
    <w:uiPriority w:val="99"/>
    <w:qFormat/>
    <w:rsid w:val="003D1EDB"/>
    <w:pPr>
      <w:ind w:firstLineChars="200" w:firstLine="420"/>
    </w:pPr>
  </w:style>
  <w:style w:type="character" w:customStyle="1" w:styleId="a6">
    <w:name w:val="页眉 字符"/>
    <w:basedOn w:val="a0"/>
    <w:link w:val="a5"/>
    <w:qFormat/>
    <w:rsid w:val="003D1EDB"/>
    <w:rPr>
      <w:rFonts w:ascii="Calibri" w:eastAsia="宋体" w:hAnsi="Calibri" w:cs="Times New Roman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sid w:val="003D1EDB"/>
    <w:rPr>
      <w:rFonts w:ascii="Calibri" w:eastAsia="宋体" w:hAnsi="Calibri" w:cs="Times New Roman"/>
      <w:kern w:val="2"/>
      <w:sz w:val="18"/>
      <w:szCs w:val="18"/>
    </w:rPr>
  </w:style>
  <w:style w:type="paragraph" w:styleId="a7">
    <w:name w:val="Balloon Text"/>
    <w:basedOn w:val="a"/>
    <w:link w:val="a8"/>
    <w:rsid w:val="000428AF"/>
    <w:rPr>
      <w:sz w:val="18"/>
      <w:szCs w:val="18"/>
    </w:rPr>
  </w:style>
  <w:style w:type="character" w:customStyle="1" w:styleId="a8">
    <w:name w:val="批注框文本 字符"/>
    <w:basedOn w:val="a0"/>
    <w:link w:val="a7"/>
    <w:rsid w:val="000428AF"/>
    <w:rPr>
      <w:rFonts w:ascii="Calibri" w:eastAsia="宋体" w:hAnsi="Calibri" w:cs="Times New Roman"/>
      <w:kern w:val="2"/>
      <w:sz w:val="18"/>
      <w:szCs w:val="18"/>
    </w:rPr>
  </w:style>
  <w:style w:type="paragraph" w:styleId="a9">
    <w:name w:val="List Paragraph"/>
    <w:basedOn w:val="a"/>
    <w:uiPriority w:val="99"/>
    <w:unhideWhenUsed/>
    <w:rsid w:val="004313D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7</Pages>
  <Words>274</Words>
  <Characters>1564</Characters>
  <Application>Microsoft Office Word</Application>
  <DocSecurity>0</DocSecurity>
  <Lines>13</Lines>
  <Paragraphs>3</Paragraphs>
  <ScaleCrop>false</ScaleCrop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zh9</dc:creator>
  <cp:lastModifiedBy>Leon Cheung</cp:lastModifiedBy>
  <cp:revision>41</cp:revision>
  <cp:lastPrinted>2017-11-25T12:53:00Z</cp:lastPrinted>
  <dcterms:created xsi:type="dcterms:W3CDTF">2016-09-29T05:27:00Z</dcterms:created>
  <dcterms:modified xsi:type="dcterms:W3CDTF">2017-12-29T09:03:00Z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