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项目监理人员合同延期阶段月度考勤表</w:t>
      </w:r>
    </w:p>
    <w:tbl>
      <w:tblPr>
        <w:tblStyle w:val="a5"/>
        <w:tblW w:w="160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7"/>
        <w:gridCol w:w="1080"/>
        <w:gridCol w:w="392"/>
        <w:gridCol w:w="394"/>
        <w:gridCol w:w="392"/>
        <w:gridCol w:w="393"/>
        <w:gridCol w:w="394"/>
        <w:gridCol w:w="392"/>
        <w:gridCol w:w="394"/>
        <w:gridCol w:w="392"/>
        <w:gridCol w:w="394"/>
        <w:gridCol w:w="392"/>
        <w:gridCol w:w="393"/>
        <w:gridCol w:w="394"/>
        <w:gridCol w:w="392"/>
        <w:gridCol w:w="394"/>
        <w:gridCol w:w="392"/>
        <w:gridCol w:w="394"/>
        <w:gridCol w:w="392"/>
        <w:gridCol w:w="394"/>
        <w:gridCol w:w="393"/>
        <w:gridCol w:w="392"/>
        <w:gridCol w:w="394"/>
        <w:gridCol w:w="392"/>
        <w:gridCol w:w="394"/>
        <w:gridCol w:w="392"/>
        <w:gridCol w:w="394"/>
        <w:gridCol w:w="393"/>
        <w:gridCol w:w="392"/>
        <w:gridCol w:w="394"/>
        <w:gridCol w:w="392"/>
        <w:gridCol w:w="394"/>
        <w:gridCol w:w="392"/>
        <w:gridCol w:w="394"/>
        <w:gridCol w:w="484"/>
        <w:gridCol w:w="1008"/>
        <w:gridCol w:w="391"/>
      </w:tblGrid>
      <w:tr>
        <w:trPr>
          <w:trHeight w:val="1114" w:hRule="atLeast"/>
        </w:trPr>
        <w:tc>
          <w:tcPr>
            <w:tcW w:w="16076" w:type="dxa"/>
            <w:gridSpan w:val="37"/>
            <w:tcBorders/>
          </w:tcPr>
          <w:p>
            <w:pPr>
              <w:pStyle w:val="Style14"/>
              <w:widowControl w:val="false"/>
              <w:spacing w:lineRule="auto" w:line="120" w:before="0" w:after="0"/>
              <w:rPr>
                <w:rFonts w:ascii="宋体" w:hAnsi="宋体" w:cs="宋体" w:asciiTheme="minorEastAsia" w:cstheme="minorEastAsia" w:hAnsiTheme="minorEastAsia"/>
                <w:b/>
                <w:b/>
                <w:bCs/>
                <w:sz w:val="24"/>
              </w:rPr>
            </w:pPr>
            <w:r>
              <w:rPr>
                <w:rFonts w:ascii="宋体" w:hAnsi="宋体" w:cs="宋体" w:asciiTheme="minorEastAsia" w:cstheme="minorEastAsia" w:hAnsiTheme="minorEastAsia"/>
                <w:b/>
                <w:bCs/>
                <w:sz w:val="24"/>
                <w:lang w:val="en-US" w:eastAsia="zh-CN" w:bidi="ar-SA"/>
              </w:rPr>
              <w:t>项目名称：蒋巷镇三洞湖</w:t>
            </w:r>
            <w:r>
              <w:rPr>
                <w:rFonts w:cs="宋体" w:ascii="宋体" w:hAnsi="宋体" w:asciiTheme="minorEastAsia" w:cstheme="minorEastAsia" w:hAnsiTheme="minorEastAsia"/>
                <w:b/>
                <w:bCs/>
                <w:sz w:val="24"/>
                <w:lang w:val="en-US" w:eastAsia="zh-CN" w:bidi="ar-SA"/>
              </w:rPr>
              <w:t>75MW</w:t>
            </w:r>
            <w:r>
              <w:rPr>
                <w:rFonts w:ascii="宋体" w:hAnsi="宋体" w:cs="宋体" w:asciiTheme="minorEastAsia" w:cstheme="minorEastAsia" w:hAnsiTheme="minorEastAsia"/>
                <w:b/>
                <w:bCs/>
                <w:sz w:val="24"/>
                <w:lang w:val="en-US" w:eastAsia="zh-CN" w:bidi="ar-SA"/>
              </w:rPr>
              <w:t>渔光互补光伏发电项目</w:t>
            </w:r>
          </w:p>
          <w:p>
            <w:pPr>
              <w:pStyle w:val="Style14"/>
              <w:widowControl w:val="false"/>
              <w:spacing w:lineRule="auto" w:line="120" w:before="0" w:after="0"/>
              <w:rPr>
                <w:rFonts w:ascii="宋体" w:hAnsi="宋体" w:cs="宋体" w:asciiTheme="minorEastAsia" w:cstheme="minorEastAsia" w:hAnsiTheme="minorEastAsia"/>
                <w:b/>
                <w:b/>
                <w:bCs/>
                <w:sz w:val="24"/>
              </w:rPr>
            </w:pPr>
            <w:r>
              <w:rPr>
                <w:rFonts w:ascii="宋体" w:hAnsi="宋体" w:cs="宋体" w:asciiTheme="minorEastAsia" w:cstheme="minorEastAsia" w:hAnsiTheme="minorEastAsia"/>
                <w:b/>
                <w:bCs/>
                <w:sz w:val="24"/>
                <w:lang w:val="en-US" w:eastAsia="zh-CN" w:bidi="ar-SA"/>
              </w:rPr>
              <w:t>项目所在地：  江西省  南昌市  南昌县</w:t>
            </w:r>
            <w:r>
              <w:rPr>
                <w:rFonts w:cs="宋体" w:ascii="宋体" w:hAnsi="宋体" w:asciiTheme="minorEastAsia" w:cstheme="minorEastAsia" w:hAnsiTheme="minorEastAsia"/>
                <w:b/>
                <w:bCs/>
                <w:sz w:val="24"/>
                <w:lang w:val="en-US" w:eastAsia="zh-CN" w:bidi="ar-SA"/>
              </w:rPr>
              <w:t>/</w:t>
            </w:r>
            <w:r>
              <w:rPr>
                <w:rFonts w:ascii="宋体" w:hAnsi="宋体" w:cs="宋体" w:asciiTheme="minorEastAsia" w:cstheme="minorEastAsia" w:hAnsiTheme="minorEastAsia"/>
                <w:b/>
                <w:bCs/>
                <w:sz w:val="24"/>
                <w:lang w:val="en-US" w:eastAsia="zh-CN" w:bidi="ar-SA"/>
              </w:rPr>
              <w:t>区</w:t>
            </w:r>
          </w:p>
          <w:p>
            <w:pPr>
              <w:pStyle w:val="Style14"/>
              <w:widowControl w:val="false"/>
              <w:spacing w:lineRule="auto" w:line="120" w:before="0" w:after="0"/>
              <w:rPr>
                <w:lang w:val="en-US" w:eastAsia="zh-CN" w:bidi="ar-SA"/>
              </w:rPr>
            </w:pPr>
            <w:r>
              <w:rPr>
                <w:rFonts w:ascii="宋体" w:hAnsi="宋体" w:cs="宋体" w:asciiTheme="minorEastAsia" w:cstheme="minorEastAsia" w:hAnsiTheme="minorEastAsia"/>
                <w:b/>
                <w:bCs/>
                <w:sz w:val="24"/>
                <w:lang w:val="en-US" w:eastAsia="zh-CN" w:bidi="ar-SA"/>
              </w:rPr>
              <w:t>考勤周期：</w:t>
            </w:r>
            <w:r>
              <w:rPr>
                <w:rFonts w:cs="宋体" w:ascii="宋体" w:hAnsi="宋体" w:asciiTheme="minorEastAsia" w:cstheme="minorEastAsia" w:hAnsiTheme="minorEastAsia"/>
                <w:b/>
                <w:bCs/>
                <w:sz w:val="24"/>
                <w:lang w:val="en-US" w:eastAsia="zh-CN" w:bidi="ar-SA"/>
              </w:rPr>
              <w:t>2021</w:t>
            </w:r>
            <w:r>
              <w:rPr>
                <w:rFonts w:ascii="宋体" w:hAnsi="宋体" w:cs="宋体" w:asciiTheme="minorEastAsia" w:cstheme="minorEastAsia" w:hAnsiTheme="minorEastAsia"/>
                <w:b/>
                <w:bCs/>
                <w:sz w:val="24"/>
                <w:lang w:val="en-US" w:eastAsia="zh-CN" w:bidi="ar-SA"/>
              </w:rPr>
              <w:t>年</w:t>
            </w:r>
            <w:r>
              <w:rPr>
                <w:rFonts w:cs="宋体" w:ascii="宋体" w:hAnsi="宋体" w:asciiTheme="minorEastAsia" w:cstheme="minorEastAsia" w:hAnsiTheme="minorEastAsia"/>
                <w:b/>
                <w:bCs/>
                <w:sz w:val="24"/>
                <w:lang w:val="en-US" w:eastAsia="zh-CN" w:bidi="ar-SA"/>
              </w:rPr>
              <w:t>06</w:t>
            </w:r>
            <w:r>
              <w:rPr>
                <w:rFonts w:ascii="宋体" w:hAnsi="宋体" w:cs="宋体" w:asciiTheme="minorEastAsia" w:cstheme="minorEastAsia" w:hAnsiTheme="minorEastAsia"/>
                <w:b/>
                <w:bCs/>
                <w:sz w:val="24"/>
                <w:lang w:val="en-US" w:eastAsia="zh-CN" w:bidi="ar-SA"/>
              </w:rPr>
              <w:t>月</w:t>
            </w:r>
            <w:r>
              <w:rPr>
                <w:rFonts w:cs="宋体" w:ascii="宋体" w:hAnsi="宋体" w:asciiTheme="minorEastAsia" w:cstheme="minorEastAsia" w:hAnsiTheme="minorEastAsia"/>
                <w:b/>
                <w:bCs/>
                <w:sz w:val="24"/>
                <w:lang w:val="en-US" w:eastAsia="zh-CN" w:bidi="ar-SA"/>
              </w:rPr>
              <w:t>26</w:t>
            </w:r>
            <w:r>
              <w:rPr>
                <w:rFonts w:ascii="宋体" w:hAnsi="宋体" w:cs="宋体" w:asciiTheme="minorEastAsia" w:cstheme="minorEastAsia" w:hAnsiTheme="minorEastAsia"/>
                <w:b/>
                <w:bCs/>
                <w:sz w:val="24"/>
                <w:lang w:val="en-US" w:eastAsia="zh-CN" w:bidi="ar-SA"/>
              </w:rPr>
              <w:t>日—</w:t>
            </w:r>
            <w:r>
              <w:rPr>
                <w:rFonts w:cs="宋体" w:ascii="宋体" w:hAnsi="宋体" w:asciiTheme="minorEastAsia" w:cstheme="minorEastAsia" w:hAnsiTheme="minorEastAsia"/>
                <w:b/>
                <w:bCs/>
                <w:sz w:val="24"/>
                <w:lang w:val="en-US" w:eastAsia="zh-CN" w:bidi="ar-SA"/>
              </w:rPr>
              <w:t>2021</w:t>
            </w:r>
            <w:r>
              <w:rPr>
                <w:rFonts w:ascii="宋体" w:hAnsi="宋体" w:cs="宋体" w:asciiTheme="minorEastAsia" w:cstheme="minorEastAsia" w:hAnsiTheme="minorEastAsia"/>
                <w:b/>
                <w:bCs/>
                <w:sz w:val="24"/>
                <w:lang w:val="en-US" w:eastAsia="zh-CN" w:bidi="ar-SA"/>
              </w:rPr>
              <w:t>年</w:t>
            </w:r>
            <w:r>
              <w:rPr>
                <w:rFonts w:cs="宋体" w:ascii="宋体" w:hAnsi="宋体" w:asciiTheme="minorEastAsia" w:cstheme="minorEastAsia" w:hAnsiTheme="minorEastAsia"/>
                <w:b/>
                <w:bCs/>
                <w:sz w:val="24"/>
                <w:lang w:val="en-US" w:eastAsia="zh-CN" w:bidi="ar-SA"/>
              </w:rPr>
              <w:t>07</w:t>
            </w:r>
            <w:r>
              <w:rPr>
                <w:rFonts w:ascii="宋体" w:hAnsi="宋体" w:cs="宋体" w:asciiTheme="minorEastAsia" w:cstheme="minorEastAsia" w:hAnsiTheme="minorEastAsia"/>
                <w:b/>
                <w:bCs/>
                <w:sz w:val="24"/>
                <w:lang w:val="en-US" w:eastAsia="zh-CN" w:bidi="ar-SA"/>
              </w:rPr>
              <w:t>月</w:t>
            </w:r>
            <w:r>
              <w:rPr>
                <w:rFonts w:cs="宋体" w:ascii="宋体" w:hAnsi="宋体" w:asciiTheme="minorEastAsia" w:cstheme="minorEastAsia" w:hAnsiTheme="minorEastAsia"/>
                <w:b/>
                <w:bCs/>
                <w:sz w:val="24"/>
                <w:lang w:val="en-US" w:eastAsia="zh-CN" w:bidi="ar-SA"/>
              </w:rPr>
              <w:t>25</w:t>
            </w:r>
            <w:r>
              <w:rPr>
                <w:rFonts w:ascii="宋体" w:hAnsi="宋体" w:cs="宋体" w:asciiTheme="minorEastAsia" w:cstheme="minorEastAsia" w:hAnsiTheme="minorEastAsia"/>
                <w:b/>
                <w:bCs/>
                <w:sz w:val="24"/>
                <w:lang w:val="en-US" w:eastAsia="zh-CN" w:bidi="ar-SA"/>
              </w:rPr>
              <w:t>日</w:t>
            </w:r>
          </w:p>
        </w:tc>
      </w:tr>
      <w:tr>
        <w:trPr/>
        <w:tc>
          <w:tcPr>
            <w:tcW w:w="537" w:type="dxa"/>
            <w:tcBorders/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序号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姓名</w:t>
            </w:r>
          </w:p>
        </w:tc>
        <w:tc>
          <w:tcPr>
            <w:tcW w:w="392" w:type="dxa"/>
            <w:tcBorders/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26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27</w:t>
            </w:r>
          </w:p>
        </w:tc>
        <w:tc>
          <w:tcPr>
            <w:tcW w:w="392" w:type="dxa"/>
            <w:tcBorders/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28</w:t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29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30</w:t>
            </w:r>
          </w:p>
        </w:tc>
        <w:tc>
          <w:tcPr>
            <w:tcW w:w="392" w:type="dxa"/>
            <w:tcBorders/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1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2</w:t>
            </w:r>
          </w:p>
        </w:tc>
        <w:tc>
          <w:tcPr>
            <w:tcW w:w="392" w:type="dxa"/>
            <w:tcBorders/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3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4</w:t>
            </w:r>
          </w:p>
        </w:tc>
        <w:tc>
          <w:tcPr>
            <w:tcW w:w="392" w:type="dxa"/>
            <w:tcBorders/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5</w:t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6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7</w:t>
            </w:r>
          </w:p>
        </w:tc>
        <w:tc>
          <w:tcPr>
            <w:tcW w:w="392" w:type="dxa"/>
            <w:tcBorders/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8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9</w:t>
            </w:r>
          </w:p>
        </w:tc>
        <w:tc>
          <w:tcPr>
            <w:tcW w:w="392" w:type="dxa"/>
            <w:tcBorders/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10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11</w:t>
            </w:r>
          </w:p>
        </w:tc>
        <w:tc>
          <w:tcPr>
            <w:tcW w:w="392" w:type="dxa"/>
            <w:tcBorders/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12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13</w:t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14</w:t>
            </w:r>
          </w:p>
        </w:tc>
        <w:tc>
          <w:tcPr>
            <w:tcW w:w="392" w:type="dxa"/>
            <w:tcBorders/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15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16</w:t>
            </w:r>
          </w:p>
        </w:tc>
        <w:tc>
          <w:tcPr>
            <w:tcW w:w="392" w:type="dxa"/>
            <w:tcBorders/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17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18</w:t>
            </w:r>
          </w:p>
        </w:tc>
        <w:tc>
          <w:tcPr>
            <w:tcW w:w="392" w:type="dxa"/>
            <w:tcBorders/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19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20</w:t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21</w:t>
            </w:r>
          </w:p>
        </w:tc>
        <w:tc>
          <w:tcPr>
            <w:tcW w:w="392" w:type="dxa"/>
            <w:tcBorders/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22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23</w:t>
            </w:r>
          </w:p>
        </w:tc>
        <w:tc>
          <w:tcPr>
            <w:tcW w:w="392" w:type="dxa"/>
            <w:tcBorders/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24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25</w:t>
            </w:r>
          </w:p>
        </w:tc>
        <w:tc>
          <w:tcPr>
            <w:tcW w:w="392" w:type="dxa"/>
            <w:tcBorders/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请假天数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旷工天数</w:t>
            </w:r>
          </w:p>
        </w:tc>
        <w:tc>
          <w:tcPr>
            <w:tcW w:w="484" w:type="dxa"/>
            <w:tcBorders/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出勤天数</w:t>
            </w:r>
          </w:p>
        </w:tc>
        <w:tc>
          <w:tcPr>
            <w:tcW w:w="1008" w:type="dxa"/>
            <w:tcBorders/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签名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spacing w:before="0" w:after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</w:tr>
      <w:tr>
        <w:trPr/>
        <w:tc>
          <w:tcPr>
            <w:tcW w:w="537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1</w:t>
            </w:r>
          </w:p>
        </w:tc>
        <w:tc>
          <w:tcPr>
            <w:tcW w:w="1080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陈渝</w:t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3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3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3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3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  <w:tc>
          <w:tcPr>
            <w:tcW w:w="48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30</w:t>
            </w:r>
          </w:p>
        </w:tc>
        <w:tc>
          <w:tcPr>
            <w:tcW w:w="1008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spacing w:before="0" w:after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</w:tr>
      <w:tr>
        <w:trPr/>
        <w:tc>
          <w:tcPr>
            <w:tcW w:w="537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2</w:t>
            </w:r>
          </w:p>
        </w:tc>
        <w:tc>
          <w:tcPr>
            <w:tcW w:w="1080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邵浩杰</w:t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3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3" w:type="dxa"/>
            <w:tcBorders/>
          </w:tcPr>
          <w:p>
            <w:pPr>
              <w:pStyle w:val="Style14"/>
              <w:widowControl w:val="false"/>
              <w:spacing w:before="0" w:after="0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3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3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ascii="Arial" w:hAnsi="Arial" w:cs="Arial"/>
                <w:lang w:val="en-US" w:eastAsia="zh-CN" w:bidi="ar-SA"/>
              </w:rPr>
              <w:t>√</w:t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  <w:tc>
          <w:tcPr>
            <w:tcW w:w="48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30</w:t>
            </w:r>
          </w:p>
        </w:tc>
        <w:tc>
          <w:tcPr>
            <w:tcW w:w="1008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spacing w:before="0" w:after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</w:tr>
      <w:tr>
        <w:trPr/>
        <w:tc>
          <w:tcPr>
            <w:tcW w:w="537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3</w:t>
            </w:r>
          </w:p>
        </w:tc>
        <w:tc>
          <w:tcPr>
            <w:tcW w:w="1080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  <w:tc>
          <w:tcPr>
            <w:tcW w:w="48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  <w:tc>
          <w:tcPr>
            <w:tcW w:w="1008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spacing w:before="0" w:after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</w:tr>
      <w:tr>
        <w:trPr/>
        <w:tc>
          <w:tcPr>
            <w:tcW w:w="537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4</w:t>
            </w:r>
          </w:p>
        </w:tc>
        <w:tc>
          <w:tcPr>
            <w:tcW w:w="1080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  <w:tc>
          <w:tcPr>
            <w:tcW w:w="48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  <w:tc>
          <w:tcPr>
            <w:tcW w:w="1008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spacing w:before="0" w:after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</w:tr>
      <w:tr>
        <w:trPr/>
        <w:tc>
          <w:tcPr>
            <w:tcW w:w="537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5</w:t>
            </w:r>
          </w:p>
        </w:tc>
        <w:tc>
          <w:tcPr>
            <w:tcW w:w="1080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 w:eastAsia="zh-CN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  <w:tc>
          <w:tcPr>
            <w:tcW w:w="484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  <w:tc>
          <w:tcPr>
            <w:tcW w:w="1008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spacing w:before="0" w:after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</w:tr>
      <w:tr>
        <w:trPr/>
        <w:tc>
          <w:tcPr>
            <w:tcW w:w="537" w:type="dxa"/>
            <w:tcBorders/>
          </w:tcPr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  <w:tc>
          <w:tcPr>
            <w:tcW w:w="15539" w:type="dxa"/>
            <w:gridSpan w:val="36"/>
            <w:tcBorders/>
          </w:tcPr>
          <w:p>
            <w:pPr>
              <w:pStyle w:val="Style14"/>
              <w:widowControl w:val="false"/>
              <w:spacing w:before="0" w:after="0"/>
              <w:rPr>
                <w:lang w:val="en-US" w:eastAsia="zh-CN" w:bidi="ar-SA"/>
              </w:rPr>
            </w:pPr>
            <w:r>
              <w:rPr>
                <w:sz w:val="24"/>
                <w:lang w:val="en-US" w:eastAsia="zh-CN" w:bidi="ar-SA"/>
              </w:rPr>
              <w:t xml:space="preserve">                                                                         </w:t>
            </w:r>
            <w:r>
              <w:rPr>
                <w:sz w:val="24"/>
                <w:lang w:val="en-US" w:eastAsia="zh-CN" w:bidi="ar-SA"/>
              </w:rPr>
              <w:t>截至</w:t>
            </w:r>
            <w:r>
              <w:rPr>
                <w:sz w:val="24"/>
                <w:lang w:val="en-US" w:eastAsia="zh-CN" w:bidi="ar-SA"/>
              </w:rPr>
              <w:t>2021</w:t>
            </w:r>
            <w:r>
              <w:rPr>
                <w:sz w:val="24"/>
                <w:lang w:val="en-US" w:eastAsia="zh-CN" w:bidi="ar-SA"/>
              </w:rPr>
              <w:t>年</w:t>
            </w:r>
            <w:r>
              <w:rPr>
                <w:sz w:val="24"/>
                <w:lang w:val="en-US" w:eastAsia="zh-CN" w:bidi="ar-SA"/>
              </w:rPr>
              <w:t>07</w:t>
            </w:r>
            <w:r>
              <w:rPr>
                <w:sz w:val="24"/>
                <w:lang w:val="en-US" w:eastAsia="zh-CN" w:bidi="ar-SA"/>
              </w:rPr>
              <w:t>月</w:t>
            </w:r>
            <w:r>
              <w:rPr>
                <w:sz w:val="24"/>
                <w:lang w:val="en-US" w:eastAsia="zh-CN" w:bidi="ar-SA"/>
              </w:rPr>
              <w:t>25</w:t>
            </w:r>
            <w:r>
              <w:rPr>
                <w:sz w:val="24"/>
                <w:lang w:val="en-US" w:eastAsia="zh-CN" w:bidi="ar-SA"/>
              </w:rPr>
              <w:t>日，本项目监理延期已累计</w:t>
            </w:r>
            <w:r>
              <w:rPr>
                <w:sz w:val="24"/>
                <w:lang w:val="en-US" w:eastAsia="zh-CN" w:bidi="ar-SA"/>
              </w:rPr>
              <w:t>2</w:t>
            </w:r>
            <w:r>
              <w:rPr>
                <w:sz w:val="24"/>
                <w:lang w:val="en-US" w:eastAsia="zh-CN" w:bidi="ar-SA"/>
              </w:rPr>
              <w:t>人</w:t>
            </w:r>
            <w:r>
              <w:rPr>
                <w:sz w:val="24"/>
                <w:lang w:val="en-US" w:eastAsia="zh-CN" w:bidi="ar-SA"/>
              </w:rPr>
              <w:t>413</w:t>
            </w:r>
            <w:r>
              <w:rPr>
                <w:sz w:val="24"/>
                <w:lang w:val="en-US" w:eastAsia="zh-CN" w:bidi="ar-SA"/>
              </w:rPr>
              <w:t>天。</w:t>
            </w:r>
          </w:p>
        </w:tc>
      </w:tr>
      <w:tr>
        <w:trPr/>
        <w:tc>
          <w:tcPr>
            <w:tcW w:w="5154" w:type="dxa"/>
            <w:gridSpan w:val="11"/>
            <w:tcBorders/>
          </w:tcPr>
          <w:p>
            <w:pPr>
              <w:pStyle w:val="Style14"/>
              <w:widowControl w:val="false"/>
              <w:spacing w:before="0" w:after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监理项目部负责人（章）：</w:t>
            </w:r>
          </w:p>
          <w:p>
            <w:pPr>
              <w:pStyle w:val="Style14"/>
              <w:widowControl w:val="false"/>
              <w:spacing w:before="0" w:after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  <w:p>
            <w:pPr>
              <w:pStyle w:val="Style14"/>
              <w:widowControl w:val="false"/>
              <w:spacing w:before="0" w:after="0"/>
              <w:jc w:val="center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  <w:tc>
          <w:tcPr>
            <w:tcW w:w="5502" w:type="dxa"/>
            <w:gridSpan w:val="14"/>
            <w:tcBorders/>
          </w:tcPr>
          <w:p>
            <w:pPr>
              <w:pStyle w:val="Style14"/>
              <w:widowControl w:val="false"/>
              <w:spacing w:before="0" w:after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业主方负责人（章）：</w:t>
            </w:r>
          </w:p>
        </w:tc>
        <w:tc>
          <w:tcPr>
            <w:tcW w:w="5420" w:type="dxa"/>
            <w:gridSpan w:val="12"/>
            <w:tcBorders/>
          </w:tcPr>
          <w:p>
            <w:pPr>
              <w:pStyle w:val="Style14"/>
              <w:widowControl w:val="false"/>
              <w:spacing w:before="0" w:after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监理公司负责人（章）：</w:t>
            </w:r>
          </w:p>
        </w:tc>
      </w:tr>
      <w:tr>
        <w:trPr/>
        <w:tc>
          <w:tcPr>
            <w:tcW w:w="16076" w:type="dxa"/>
            <w:gridSpan w:val="37"/>
            <w:tcBorders/>
          </w:tcPr>
          <w:p>
            <w:pPr>
              <w:pStyle w:val="Style14"/>
              <w:widowControl w:val="false"/>
              <w:spacing w:before="0" w:after="0"/>
              <w:ind w:left="1050" w:hanging="1050"/>
              <w:jc w:val="left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填表说明：</w:t>
            </w:r>
            <w:r>
              <w:rPr>
                <w:lang w:val="en-US" w:eastAsia="zh-CN" w:bidi="ar-SA"/>
              </w:rPr>
              <w:t>1</w:t>
            </w:r>
            <w:r>
              <w:rPr>
                <w:lang w:val="en-US" w:eastAsia="zh-CN" w:bidi="ar-SA"/>
              </w:rPr>
              <w:t>、“</w:t>
            </w:r>
            <w:r>
              <w:rPr>
                <w:rFonts w:ascii="Arial" w:hAnsi="Arial" w:cs="Arial"/>
                <w:lang w:val="en-US" w:eastAsia="zh-CN" w:bidi="ar-SA"/>
              </w:rPr>
              <w:t>√</w:t>
            </w:r>
            <w:r>
              <w:rPr>
                <w:lang w:val="en-US" w:eastAsia="zh-CN" w:bidi="ar-SA"/>
              </w:rPr>
              <w:t>”表示正常出勤，“</w:t>
            </w:r>
            <w:r>
              <w:rPr>
                <w:rFonts w:ascii="微软雅黑" w:hAnsi="微软雅黑" w:cs="微软雅黑" w:eastAsia="微软雅黑"/>
                <w:lang w:val="en-US" w:eastAsia="zh-CN" w:bidi="ar-SA"/>
              </w:rPr>
              <w:t>▲</w:t>
            </w:r>
            <w:r>
              <w:rPr>
                <w:lang w:val="en-US" w:eastAsia="zh-CN" w:bidi="ar-SA"/>
              </w:rPr>
              <w:t>”表示请假，“</w:t>
            </w:r>
            <w:r>
              <w:rPr>
                <w:rFonts w:eastAsia="微软雅黑" w:cs="微软雅黑" w:ascii="微软雅黑" w:hAnsi="微软雅黑"/>
                <w:lang w:val="en-US" w:eastAsia="zh-CN" w:bidi="ar-SA"/>
              </w:rPr>
              <w:t>×</w:t>
            </w:r>
            <w:r>
              <w:rPr>
                <w:lang w:val="en-US" w:eastAsia="zh-CN" w:bidi="ar-SA"/>
              </w:rPr>
              <w:t>”</w:t>
            </w:r>
            <w:r>
              <w:rPr>
                <w:lang w:val="en-US" w:eastAsia="zh-CN" w:bidi="ar-SA"/>
              </w:rPr>
              <w:t>表示旷工。</w:t>
            </w:r>
          </w:p>
          <w:p>
            <w:pPr>
              <w:pStyle w:val="Style14"/>
              <w:widowControl w:val="false"/>
              <w:spacing w:before="0" w:after="0"/>
              <w:ind w:hanging="0"/>
              <w:jc w:val="left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</w:r>
          </w:p>
        </w:tc>
      </w:tr>
    </w:tbl>
    <w:p>
      <w:pPr>
        <w:pStyle w:val="Style14"/>
        <w:rPr/>
      </w:pPr>
      <w:r>
        <w:rPr/>
      </w:r>
    </w:p>
    <w:sectPr>
      <w:headerReference w:type="default" r:id="rId2"/>
      <w:type w:val="nextPage"/>
      <w:pgSz w:orient="landscape" w:w="16838" w:h="11906"/>
      <w:pgMar w:left="1440" w:right="1440" w:header="1417" w:top="1800" w:footer="0" w:bottom="1800" w:gutter="0"/>
      <w:pgNumType w:fmt="decimal"/>
      <w:formProt w:val="false"/>
      <w:textDirection w:val="lrTb"/>
      <w:docGrid w:type="lines" w:linePitch="312" w:charSpace="4300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86"/>
    <w:family w:val="roman"/>
    <w:pitch w:val="variable"/>
  </w:font>
  <w:font w:name="Times New Roman">
    <w:charset w:val="86"/>
    <w:family w:val="roman"/>
    <w:pitch w:val="variable"/>
  </w:font>
  <w:font w:name="宋体">
    <w:charset w:val="86"/>
    <w:family w:val="roman"/>
    <w:pitch w:val="variable"/>
  </w:font>
  <w:font w:name="Arial">
    <w:charset w:val="86"/>
    <w:family w:val="roman"/>
    <w:pitch w:val="variable"/>
  </w:font>
  <w:font w:name="微软雅黑">
    <w:charset w:val="86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pBdr>
        <w:bottom w:val="single" w:sz="4" w:space="1" w:color="000000"/>
      </w:pBdr>
      <w:jc w:val="right"/>
      <w:rPr>
        <w:rFonts w:ascii="微软雅黑" w:hAnsi="微软雅黑" w:eastAsia="微软雅黑" w:cs="微软雅黑"/>
        <w:b/>
        <w:b/>
        <w:bCs/>
        <w:sz w:val="21"/>
        <w:szCs w:val="21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-533400</wp:posOffset>
          </wp:positionH>
          <wp:positionV relativeFrom="paragraph">
            <wp:posOffset>-390525</wp:posOffset>
          </wp:positionV>
          <wp:extent cx="537845" cy="612140"/>
          <wp:effectExtent l="0" t="0" r="0" b="0"/>
          <wp:wrapNone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7845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微软雅黑" w:hAnsi="微软雅黑" w:cs="微软雅黑" w:eastAsia="微软雅黑"/>
        <w:b/>
        <w:bCs/>
        <w:sz w:val="21"/>
        <w:szCs w:val="21"/>
      </w:rPr>
      <w:t>常</w:t>
    </w:r>
    <w:r>
      <w:rPr>
        <w:rFonts w:ascii="微软雅黑" w:hAnsi="微软雅黑" w:cs="微软雅黑" w:eastAsia="微软雅黑"/>
        <w:b/>
        <w:bCs/>
        <w:sz w:val="21"/>
        <w:szCs w:val="21"/>
      </w:rPr>
      <w:t>州正衡电力工程监理有限公司</w:t>
    </w:r>
  </w:p>
</w:hdr>
</file>

<file path=word/settings.xml><?xml version="1.0" encoding="utf-8"?>
<w:settings xmlns:w="http://schemas.openxmlformats.org/wordprocessingml/2006/main">
  <w:zoom w:percent="100"/>
  <w:embedSystemFonts/>
  <w:defaultTabStop w:val="420"/>
  <w:autoHyphenation w:val="true"/>
  <w:compat>
    <w:doNotExpandShiftReturn/>
    <w:balanceSingleByteDoubleByteWidth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  <w:pPrDefault>
      <w:pPr>
        <w:suppressAutoHyphens w:val="fals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semiHidden="1" w:unhideWhenUsed="1" w:qFormat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uiPriority="99" w:semiHidden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yle14" w:default="1">
    <w:name w:val="正文"/>
    <w:qFormat/>
    <w:pPr>
      <w:widowControl w:val="false"/>
      <w:bidi w:val="0"/>
      <w:spacing w:before="0" w:after="0"/>
      <w:jc w:val="both"/>
    </w:pPr>
    <w:rPr>
      <w:rFonts w:ascii="Calibri" w:hAnsi="Calibri" w:eastAsia="宋体" w:cs="" w:asciiTheme="minorHAnsi" w:cstheme="minorBidi" w:eastAsiaTheme="minorEastAsia" w:hAnsiTheme="minorHAnsi"/>
      <w:color w:val="auto"/>
      <w:kern w:val="2"/>
      <w:sz w:val="21"/>
      <w:szCs w:val="24"/>
      <w:lang w:val="en-US" w:eastAsia="zh-CN" w:bidi="ar-SA"/>
    </w:rPr>
  </w:style>
  <w:style w:type="paragraph" w:styleId="Style15">
    <w:name w:val="页眉"/>
    <w:basedOn w:val="Style14"/>
    <w:qFormat/>
    <w:pPr>
      <w:pBdr/>
      <w:tabs>
        <w:tab w:val="clear" w:pos="420"/>
        <w:tab w:val="center" w:pos="4153" w:leader="none"/>
        <w:tab w:val="right" w:pos="8306" w:leader="none"/>
      </w:tabs>
      <w:snapToGrid w:val="false"/>
    </w:pPr>
    <w:rPr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qFormat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LanShanOffice/1.2.4.10630$Windows_X86_64 LibreOffice_project/d1843f7e6c09749f9f39d30d5e7e1886e8f7efe0</Application>
  <AppVersion>15.0000</AppVersion>
  <Pages>2</Pages>
  <Words>291</Words>
  <Characters>341</Characters>
  <CharactersWithSpaces>420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2019-12-13T02:23:00Z</dcterms:created>
  <dc:creator>admin</dc:creator>
  <dc:description/>
  <dc:language>zh-CN</dc:language>
  <cp:lastModifiedBy/>
  <cp:lastPrinted>2020-11-23T00:27:00Z</cp:lastPrinted>
  <dcterms:modified xsi:type="dcterms:W3CDTF">2021-07-21T19:43:06Z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1EBB89F69B2048C3BF598F44D59F8A97</vt:lpwstr>
  </property>
  <property fmtid="{D5CDD505-2E9C-101B-9397-08002B2CF9AE}" pid="3" name="KSOProductBuildVer">
    <vt:lpwstr>2052-11.1.0.10356</vt:lpwstr>
  </property>
</Properties>
</file>