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编号：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ZHFD-ZHJL-YB-010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before="1248" w:beforeLines="400" w:after="468" w:afterLines="150" w:line="480" w:lineRule="auto"/>
        <w:ind w:firstLine="3080" w:firstLineChars="700"/>
        <w:jc w:val="both"/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pStyle w:val="4"/>
        <w:spacing w:before="156" w:after="120"/>
        <w:jc w:val="center"/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  <w:t>工程名称： 赞皇40万千瓦一期20万千瓦风电项目 （本期10万千瓦）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</w:pPr>
    </w:p>
    <w:p>
      <w:pPr>
        <w:rPr>
          <w:lang w:val="en-US"/>
        </w:rPr>
      </w:pPr>
    </w:p>
    <w:p>
      <w:pPr>
        <w:ind w:firstLine="3213" w:firstLineChars="1000"/>
        <w:jc w:val="both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02 第10期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topLinePunct/>
        <w:ind w:firstLine="3534" w:firstLineChars="1100"/>
        <w:jc w:val="both"/>
        <w:rPr>
          <w:rFonts w:hint="eastAsia" w:eastAsiaTheme="minorEastAsia"/>
          <w:b/>
          <w:bCs/>
          <w:sz w:val="32"/>
          <w:szCs w:val="32"/>
          <w:u w:val="single"/>
          <w:lang w:eastAsia="zh-CN"/>
        </w:rPr>
      </w:pPr>
      <w:r>
        <w:rPr>
          <w:rFonts w:hint="eastAsia"/>
          <w:b/>
          <w:bCs/>
          <w:sz w:val="32"/>
          <w:szCs w:val="32"/>
        </w:rPr>
        <w:t>总监理工程师</w:t>
      </w:r>
    </w:p>
    <w:p>
      <w:pPr>
        <w:topLinePunct/>
        <w:ind w:firstLine="425"/>
        <w:rPr>
          <w:rFonts w:hint="eastAsia"/>
          <w:b/>
          <w:bCs/>
          <w:sz w:val="32"/>
          <w:szCs w:val="32"/>
          <w:u w:val="single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rPr>
          <w:rFonts w:hint="eastAsia"/>
          <w:b/>
          <w:bCs/>
          <w:sz w:val="32"/>
          <w:szCs w:val="32"/>
        </w:rPr>
      </w:pPr>
    </w:p>
    <w:p>
      <w:pPr>
        <w:topLinePunct/>
        <w:ind w:firstLine="3216" w:firstLineChars="1001"/>
        <w:jc w:val="both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监理项目部（章）</w:t>
      </w:r>
    </w:p>
    <w:p>
      <w:pPr>
        <w:topLinePunct/>
        <w:ind w:firstLine="425"/>
        <w:jc w:val="center"/>
        <w:rPr>
          <w:rFonts w:hint="eastAsia"/>
          <w:b/>
          <w:bCs/>
          <w:sz w:val="32"/>
          <w:szCs w:val="32"/>
        </w:rPr>
      </w:pPr>
    </w:p>
    <w:p>
      <w:pPr>
        <w:topLinePunct/>
        <w:ind w:firstLine="2573" w:firstLineChars="801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报告日期：</w:t>
      </w:r>
      <w:r>
        <w:rPr>
          <w:rFonts w:hint="eastAsia"/>
          <w:b/>
          <w:bCs/>
          <w:sz w:val="32"/>
          <w:szCs w:val="32"/>
          <w:lang w:val="en-US" w:eastAsia="zh-CN"/>
        </w:rPr>
        <w:t>2023</w:t>
      </w:r>
      <w:r>
        <w:rPr>
          <w:rFonts w:hint="eastAsia"/>
          <w:b/>
          <w:bCs/>
          <w:sz w:val="32"/>
          <w:szCs w:val="32"/>
        </w:rPr>
        <w:t>年</w:t>
      </w:r>
      <w:r>
        <w:rPr>
          <w:rFonts w:hint="eastAsia"/>
          <w:b/>
          <w:bCs/>
          <w:sz w:val="32"/>
          <w:szCs w:val="32"/>
          <w:lang w:val="en-US" w:eastAsia="zh-CN"/>
        </w:rPr>
        <w:t>02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28</w:t>
      </w:r>
      <w:r>
        <w:rPr>
          <w:rFonts w:hint="eastAsia"/>
          <w:b/>
          <w:bCs/>
          <w:sz w:val="32"/>
          <w:szCs w:val="32"/>
        </w:rPr>
        <w:t>日</w:t>
      </w:r>
    </w:p>
    <w:p>
      <w:pPr>
        <w:pStyle w:val="5"/>
        <w:spacing w:before="0"/>
        <w:rPr>
          <w:sz w:val="18"/>
        </w:rPr>
      </w:pPr>
    </w:p>
    <w:p>
      <w:pPr>
        <w:topLinePunct/>
        <w:ind w:firstLine="425"/>
      </w:pPr>
    </w:p>
    <w:p>
      <w:pPr>
        <w:topLinePunct/>
        <w:ind w:firstLine="425"/>
      </w:pPr>
      <w:r>
        <w:t xml:space="preserve"> </w:t>
      </w:r>
    </w:p>
    <w:p>
      <w:pPr>
        <w:topLinePunct/>
        <w:ind w:firstLine="425"/>
      </w:pPr>
    </w:p>
    <w:p>
      <w:pPr>
        <w:jc w:val="center"/>
        <w:rPr>
          <w:rFonts w:hint="default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监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理  月  报</w:t>
      </w:r>
    </w:p>
    <w:p>
      <w:pPr>
        <w:pStyle w:val="11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9"/>
        <w:tblW w:w="9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564"/>
        <w:gridCol w:w="3761"/>
        <w:gridCol w:w="3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协调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组织工作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组织组织业主、监理部、总包、分包针对风机、集电线路、升压站、储能站、材料堆放场等进行安全大检查。2、组织召开工地例会和工地安全例会3次，并形成会议纪要。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召开工地例会和安全工地例会，督促施工单位做好工程质量和安全自查工作，资料报验的问题。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要工序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工    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年02月01日到2023年02月28日每天编写的监理工作日志，编写监理周报4份，月报月1份，编写隐蔽工程监理检查记录12份，监理旁站记录15份，签发《监理工程师通知单》7份、《工程复工令》1份、《监理工作联系单》1份、《质量考核通知单》1份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auto"/>
              <w:textAlignment w:val="auto"/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储能低压舱放线检查</w:t>
            </w:r>
            <w:r>
              <w:rPr>
                <w:rFonts w:hint="default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低压舱基础开挖、钢筋绑扎、支模检查。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集电线路：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塔基混凝土浇筑旁站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、基础掏挖、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钢筋绑扎、放线、铁塔组立等施工巡视检查。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③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、塔基基础钢筋、模板、地脚、螺栓验收，组塔前回弹检查。④3、4回路高压电缆耐压试验旁站，3、4回路送电前检查验收。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道路：大件运输道路修筑、平台开挖巡视检查，安全隐患排查。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4、</w:t>
            </w:r>
            <w:r>
              <w:rPr>
                <w:rFonts w:hint="eastAsia" w:ascii="Calibri" w:hAnsi="Calibri" w:eastAsia="宋体" w:cs="Calibri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风机：28#、29#、30#风机电装验收，箱变耐压试验旁站，箱变送电完成检查。14、26、29、30#风机送电完成。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5、储能基础支模、拆模、钢筋绑扎、支模巡查，设备基础混凝土浇筑旁站，设备基础回填土检查。</w:t>
            </w:r>
          </w:p>
        </w:tc>
        <w:tc>
          <w:tcPr>
            <w:tcW w:w="300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每日编写监理日志，编写周报、月报、隐蔽工程检查记录、旁站记录，大件运输道路修整巡视检查，安全隐患排查；集电线路铁塔基础掏挖、放线、铁塔组立巡视检查；铁塔基础浇筑前检查验收，铁塔基础浇筑旁站，储能站设备基础施工巡查，水土保持施工进行巡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进场情况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集电线路一回路塔材、高强度螺栓材料进场验收检查。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做好材料进场验收工作，并做好开箱检查记录。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风电场、集电线路、升压站图纸全部已出。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全部交付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运作情况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质量体系健全，运行良好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严把质量关，并认真做好每次质检记录，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并对运行情况进行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跟踪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2月10日储能施工图纸会审1次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储能站进行设计交底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继续做好交底工作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升压站、集电线路，风机基础部分方案已审查完成，升压站、集电线路，风机电气部分方案已审查完成。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监督施工单位完善工程资料，对施工单位的技术措施、大型机械、特殊工种、管理体系运转情况等进行审查。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复工前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进行了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安全教育、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技术交底。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做好各项交底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1564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月活动</w:t>
            </w:r>
          </w:p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项目部每周召安全工地例会，宣传遵守安全生产法，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本月组织业主、监理部、总包、分包针对集电线路、升压站、储能站、材料堆放场等进行安全大检查。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组织参加触电急救演练活动。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继续开展安全文明施工教育，监督做好用火、用电，组织安全活动等工作。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培训情况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本月进行对春节后进场所有人员进行了安全教育培训和技术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继续督促施工单位进行班前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技术、安全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教育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落实情况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要求各施工区域五图一牌、防护栏杆安装到位，施工现场灭火器等必须配备齐全。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持续进行防火、防触电、防疫等措施、杜绝意外发生。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现场安全文明施工检查，13#风机和集电线路一回路基础安全文明布置、警示牌悬挂到位，可以作为样板，要求各个分包单位参照学习。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加强现场安全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巡查，落实安全文明施工，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加强施工现场的监管力度，确保整个项目安全高效的进行。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质量处于受控状态，原材料进场进行见证取样复检检测全部合格。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督促各单位做好自检工作和工序报验，把好质量关。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钢筋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原材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风机锚栓、高强度螺母见证取样送检。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储能站钢筋送检见证。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14#箱变抽油送检。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继续做好材料到场质量验收、见证取样、送检工作，把好材料源头质量关。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塔材规格、型号、铁塔、金具、导线、电缆符合设计要求。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继续严格把控进场材料、设备配件的质量问题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所有进场设备质量符合设计规范要求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继续做好设备进场质量把控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按各施工单位验评划分进行检查、验收。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继续做好质量评定验收工作</w:t>
            </w:r>
          </w:p>
        </w:tc>
      </w:tr>
    </w:tbl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工程存在的问题和建议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目前整个工程主要受征地协调造成整个工程的进度严重滞后。</w:t>
      </w:r>
    </w:p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下月监理工作重点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1、主持召开《工地例会》和《安全工地例会》，在例会上提出安全隐患问题，监督、督促施工单位进行整改，要求各个单位做好进度、安全、质量的各项工作。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2、继续加强施工质量的管理工作，严格按照设计图纸及规范要求对隐蔽工程施工质量进行检查。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3、做好现场巡查工作，发现问题及时要求施工单位整改，并做好没每天的监理日志。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0"/>
          <w:sz w:val="24"/>
          <w:szCs w:val="24"/>
          <w:lang w:val="en-US" w:eastAsia="zh-CN" w:bidi="ar"/>
        </w:rPr>
        <w:t>4、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要求各个分包单位</w:t>
      </w:r>
      <w:r>
        <w:rPr>
          <w:rFonts w:hint="eastAsia"/>
          <w:sz w:val="24"/>
          <w:szCs w:val="24"/>
          <w:lang w:val="en-US" w:eastAsia="zh-CN"/>
        </w:rPr>
        <w:t>按照进度计划进行施工；要克服困难加强协调力度，推进项目进度。</w:t>
      </w:r>
    </w:p>
    <w:p>
      <w:pPr>
        <w:pStyle w:val="2"/>
        <w:spacing w:line="360" w:lineRule="auto"/>
        <w:ind w:left="0" w:leftChars="0" w:firstLine="48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 w:eastAsiaTheme="minorEastAsia"/>
          <w:color w:val="000000"/>
          <w:kern w:val="0"/>
          <w:sz w:val="24"/>
          <w:szCs w:val="24"/>
          <w:lang w:val="en-US" w:eastAsia="zh-CN" w:bidi="ar"/>
        </w:rPr>
        <w:t>5、</w:t>
      </w:r>
      <w:r>
        <w:rPr>
          <w:rFonts w:hint="eastAsia"/>
          <w:sz w:val="24"/>
          <w:szCs w:val="24"/>
          <w:lang w:val="en-US" w:eastAsia="zh-CN"/>
        </w:rPr>
        <w:t>继续对进场的塔材、电缆等材料进行报验检查、不符合质量标准的禁止入场，否则要按照有关规范要求进行考核，做好原材料进场验收及见证取样工作。</w:t>
      </w:r>
    </w:p>
    <w:p>
      <w:pPr>
        <w:pStyle w:val="2"/>
        <w:spacing w:line="360" w:lineRule="auto"/>
        <w:ind w:left="0" w:leftChars="0" w:firstLine="48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6、督促施工单位建立完善的安全管理制度，加强施工人员的安全教育培训，提高施工人员的安全意识。</w:t>
      </w:r>
    </w:p>
    <w:p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default" w:ascii="宋体" w:hAnsi="宋体" w:cs="宋体" w:eastAsiaTheme="min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1"/>
        <w:widowControl w:val="0"/>
        <w:numPr>
          <w:ilvl w:val="0"/>
          <w:numId w:val="1"/>
        </w:numPr>
        <w:spacing w:before="156" w:beforeLines="50" w:after="156" w:afterLines="50" w:line="240" w:lineRule="auto"/>
        <w:ind w:left="612" w:leftChars="0" w:hanging="612" w:firstLine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现场图片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1485" cy="2243455"/>
                  <wp:effectExtent l="0" t="0" r="10795" b="12065"/>
                  <wp:docPr id="1" name="图片 1" descr="微信图片_2023020315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2031534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3" name="图片 3" descr="微信图片_2023020809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2080928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3295"/>
                  <wp:effectExtent l="0" t="0" r="10160" b="6985"/>
                  <wp:docPr id="5" name="图片 5" descr="微信图片_2023020809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2080928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6" name="图片 6" descr="微信图片_2023020809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2080928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7" name="图片 7" descr="微信图片_2023020810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02081002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8" name="图片 8" descr="微信图片_2023021015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302101521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13" name="图片 13" descr="微信图片_2023021509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2150903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3295"/>
                  <wp:effectExtent l="0" t="0" r="10160" b="6985"/>
                  <wp:docPr id="14" name="图片 14" descr="微信图片_2023021516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2151603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15" name="图片 15" descr="微信图片_2023021616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302161647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9420" cy="2234565"/>
                  <wp:effectExtent l="0" t="0" r="7620" b="5715"/>
                  <wp:docPr id="2" name="图片 2" descr="微信图片_2023021710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2171016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11" name="图片 11" descr="微信图片_20230218145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302181459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21" name="图片 21" descr="微信图片_2023022210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302221008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6" name="图片 16" descr="微信图片_2023021909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2190949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84500" cy="2238375"/>
                  <wp:effectExtent l="0" t="0" r="2540" b="1905"/>
                  <wp:docPr id="17" name="图片 17" descr="微信图片_20230223093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2230932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8785" cy="2233295"/>
                  <wp:effectExtent l="0" t="0" r="8255" b="6985"/>
                  <wp:docPr id="20" name="图片 20" descr="微信图片_2023022616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302261626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19" name="图片 19" descr="微信图片_20230225103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302251037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8" w:hRule="atLeast"/>
        </w:trPr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9420" cy="2234565"/>
                  <wp:effectExtent l="0" t="0" r="7620" b="5715"/>
                  <wp:docPr id="23" name="图片 23" descr="微信图片_2023022411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2241105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0" name="图片 10" descr="微信图片_2023022616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2261624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8785" cy="2233295"/>
                  <wp:effectExtent l="0" t="0" r="8255" b="6985"/>
                  <wp:docPr id="12" name="图片 12" descr="微信图片_2023022714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2271418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>
            <w:pPr>
              <w:pStyle w:val="11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1485" cy="2243455"/>
                  <wp:effectExtent l="0" t="0" r="10795" b="12065"/>
                  <wp:docPr id="24" name="图片 24" descr="微信图片_2023022809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302280931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1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after="120"/>
        <w:ind w:firstLine="2400" w:firstLineChars="10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</w:p>
    <w:p>
      <w:pPr>
        <w:pStyle w:val="4"/>
        <w:spacing w:before="156" w:after="1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 常州正衡电力工程监理有限公司</w:t>
      </w:r>
    </w:p>
    <w:p>
      <w:pPr>
        <w:pStyle w:val="4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赞皇40万千瓦一期20万千瓦风电项目 </w:t>
      </w:r>
    </w:p>
    <w:p>
      <w:pPr>
        <w:pStyle w:val="4"/>
        <w:spacing w:before="156" w:after="120"/>
        <w:jc w:val="center"/>
        <w:rPr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（本期10万千瓦）</w:t>
      </w:r>
    </w:p>
    <w:p>
      <w:pPr>
        <w:spacing w:before="312" w:beforeLines="100" w:after="468" w:afterLines="150" w:line="240" w:lineRule="auto"/>
        <w:jc w:val="center"/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监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理部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</w:t>
      </w:r>
    </w:p>
    <w:p>
      <w:pPr>
        <w:spacing w:before="312" w:beforeLines="100" w:after="468" w:afterLines="150" w:line="240" w:lineRule="auto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-SA"/>
        </w:rPr>
        <w:t xml:space="preserve"> 2023年02月28日</w:t>
      </w:r>
    </w:p>
    <w:sectPr>
      <w:headerReference r:id="rId4" w:type="first"/>
      <w:headerReference r:id="rId3" w:type="default"/>
      <w:footerReference r:id="rId5" w:type="default"/>
      <w:pgSz w:w="11906" w:h="16838"/>
      <w:pgMar w:top="1134" w:right="850" w:bottom="1134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ind w:firstLine="1680" w:firstLineChars="800"/>
      <w:jc w:val="both"/>
      <w:rPr>
        <w:rFonts w:hint="default"/>
        <w:lang w:val="en-US"/>
      </w:rPr>
    </w:pP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 xml:space="preserve">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center"/>
      <w:rPr>
        <w:rFonts w:hint="default"/>
        <w:lang w:val="en-US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-307975</wp:posOffset>
          </wp:positionH>
          <wp:positionV relativeFrom="paragraph">
            <wp:posOffset>-298450</wp:posOffset>
          </wp:positionV>
          <wp:extent cx="537845" cy="509905"/>
          <wp:effectExtent l="0" t="0" r="14605" b="4445"/>
          <wp:wrapNone/>
          <wp:docPr id="9" name="图片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>:监理月报第4期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A0917"/>
    <w:multiLevelType w:val="singleLevel"/>
    <w:tmpl w:val="DCBA09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46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2" w:hanging="420"/>
      </w:pPr>
    </w:lvl>
    <w:lvl w:ilvl="2" w:tentative="0">
      <w:start w:val="1"/>
      <w:numFmt w:val="lowerRoman"/>
      <w:lvlText w:val="%3."/>
      <w:lvlJc w:val="right"/>
      <w:pPr>
        <w:ind w:left="1362" w:hanging="420"/>
      </w:pPr>
    </w:lvl>
    <w:lvl w:ilvl="3" w:tentative="0">
      <w:start w:val="1"/>
      <w:numFmt w:val="decimal"/>
      <w:lvlText w:val="%4."/>
      <w:lvlJc w:val="left"/>
      <w:pPr>
        <w:ind w:left="1782" w:hanging="420"/>
      </w:pPr>
    </w:lvl>
    <w:lvl w:ilvl="4" w:tentative="0">
      <w:start w:val="1"/>
      <w:numFmt w:val="lowerLetter"/>
      <w:lvlText w:val="%5)"/>
      <w:lvlJc w:val="left"/>
      <w:pPr>
        <w:ind w:left="2202" w:hanging="420"/>
      </w:pPr>
    </w:lvl>
    <w:lvl w:ilvl="5" w:tentative="0">
      <w:start w:val="1"/>
      <w:numFmt w:val="lowerRoman"/>
      <w:lvlText w:val="%6."/>
      <w:lvlJc w:val="right"/>
      <w:pPr>
        <w:ind w:left="2622" w:hanging="420"/>
      </w:pPr>
    </w:lvl>
    <w:lvl w:ilvl="6" w:tentative="0">
      <w:start w:val="1"/>
      <w:numFmt w:val="decimal"/>
      <w:lvlText w:val="%7."/>
      <w:lvlJc w:val="left"/>
      <w:pPr>
        <w:ind w:left="3042" w:hanging="420"/>
      </w:pPr>
    </w:lvl>
    <w:lvl w:ilvl="7" w:tentative="0">
      <w:start w:val="1"/>
      <w:numFmt w:val="lowerLetter"/>
      <w:lvlText w:val="%8)"/>
      <w:lvlJc w:val="left"/>
      <w:pPr>
        <w:ind w:left="3462" w:hanging="420"/>
      </w:pPr>
    </w:lvl>
    <w:lvl w:ilvl="8" w:tentative="0">
      <w:start w:val="1"/>
      <w:numFmt w:val="lowerRoman"/>
      <w:lvlText w:val="%9."/>
      <w:lvlJc w:val="right"/>
      <w:pPr>
        <w:ind w:left="3882" w:hanging="420"/>
      </w:pPr>
    </w:lvl>
  </w:abstractNum>
  <w:abstractNum w:abstractNumId="2">
    <w:nsid w:val="5B052C12"/>
    <w:multiLevelType w:val="singleLevel"/>
    <w:tmpl w:val="5B052C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36AF38ED"/>
    <w:rsid w:val="0052326A"/>
    <w:rsid w:val="00663AD7"/>
    <w:rsid w:val="0098364E"/>
    <w:rsid w:val="00B32474"/>
    <w:rsid w:val="016C747F"/>
    <w:rsid w:val="01730582"/>
    <w:rsid w:val="019B3634"/>
    <w:rsid w:val="02247EF7"/>
    <w:rsid w:val="02552C62"/>
    <w:rsid w:val="025723F2"/>
    <w:rsid w:val="025E2C93"/>
    <w:rsid w:val="026B0005"/>
    <w:rsid w:val="02882A52"/>
    <w:rsid w:val="02902A6D"/>
    <w:rsid w:val="02A12ECC"/>
    <w:rsid w:val="02D06A9A"/>
    <w:rsid w:val="02F02387"/>
    <w:rsid w:val="030036C1"/>
    <w:rsid w:val="03015719"/>
    <w:rsid w:val="033B6E7D"/>
    <w:rsid w:val="036A06B8"/>
    <w:rsid w:val="037F55BF"/>
    <w:rsid w:val="03D33559"/>
    <w:rsid w:val="04133956"/>
    <w:rsid w:val="04720BA6"/>
    <w:rsid w:val="04965BFE"/>
    <w:rsid w:val="051A51B8"/>
    <w:rsid w:val="052863CD"/>
    <w:rsid w:val="058D7738"/>
    <w:rsid w:val="05ED01D7"/>
    <w:rsid w:val="064222D0"/>
    <w:rsid w:val="067F52D3"/>
    <w:rsid w:val="06816491"/>
    <w:rsid w:val="06AE7966"/>
    <w:rsid w:val="06DA4BFF"/>
    <w:rsid w:val="06DD649D"/>
    <w:rsid w:val="0701218C"/>
    <w:rsid w:val="071A324D"/>
    <w:rsid w:val="075C6001"/>
    <w:rsid w:val="07C07841"/>
    <w:rsid w:val="07E07405"/>
    <w:rsid w:val="07EB78C9"/>
    <w:rsid w:val="080C528C"/>
    <w:rsid w:val="08732325"/>
    <w:rsid w:val="08905D34"/>
    <w:rsid w:val="08CE0793"/>
    <w:rsid w:val="08F471AC"/>
    <w:rsid w:val="095E1B17"/>
    <w:rsid w:val="09867761"/>
    <w:rsid w:val="099F7477"/>
    <w:rsid w:val="09D14E6D"/>
    <w:rsid w:val="0A8729A8"/>
    <w:rsid w:val="0AB66912"/>
    <w:rsid w:val="0AE52E7C"/>
    <w:rsid w:val="0AFD314B"/>
    <w:rsid w:val="0B084AB6"/>
    <w:rsid w:val="0B2C62A5"/>
    <w:rsid w:val="0B7D7288"/>
    <w:rsid w:val="0B8769D7"/>
    <w:rsid w:val="0B8B2C05"/>
    <w:rsid w:val="0BD45CD3"/>
    <w:rsid w:val="0C085D6A"/>
    <w:rsid w:val="0C751C8D"/>
    <w:rsid w:val="0C766FDF"/>
    <w:rsid w:val="0CFA725E"/>
    <w:rsid w:val="0D2E1801"/>
    <w:rsid w:val="0D3861DB"/>
    <w:rsid w:val="0D6F11C3"/>
    <w:rsid w:val="0D887163"/>
    <w:rsid w:val="0DA77262"/>
    <w:rsid w:val="0DB6235B"/>
    <w:rsid w:val="0E0B1B42"/>
    <w:rsid w:val="0E213D89"/>
    <w:rsid w:val="0E291608"/>
    <w:rsid w:val="0EB949B3"/>
    <w:rsid w:val="0EDC32B1"/>
    <w:rsid w:val="0EDF08FE"/>
    <w:rsid w:val="0F3F5F47"/>
    <w:rsid w:val="0F941192"/>
    <w:rsid w:val="102E33A5"/>
    <w:rsid w:val="10853E2D"/>
    <w:rsid w:val="10C10131"/>
    <w:rsid w:val="10D91A83"/>
    <w:rsid w:val="10E73DEE"/>
    <w:rsid w:val="115151E1"/>
    <w:rsid w:val="11CD24E6"/>
    <w:rsid w:val="11F357BB"/>
    <w:rsid w:val="12044136"/>
    <w:rsid w:val="12F03CA5"/>
    <w:rsid w:val="12FC6540"/>
    <w:rsid w:val="130628D8"/>
    <w:rsid w:val="132711CC"/>
    <w:rsid w:val="1367781A"/>
    <w:rsid w:val="13961EAE"/>
    <w:rsid w:val="13CC58CF"/>
    <w:rsid w:val="141B4894"/>
    <w:rsid w:val="14757D15"/>
    <w:rsid w:val="148461AA"/>
    <w:rsid w:val="14885C9A"/>
    <w:rsid w:val="14CC226A"/>
    <w:rsid w:val="154F4A0A"/>
    <w:rsid w:val="155D514E"/>
    <w:rsid w:val="15687D27"/>
    <w:rsid w:val="159E329B"/>
    <w:rsid w:val="15E92769"/>
    <w:rsid w:val="160F74CE"/>
    <w:rsid w:val="162429C5"/>
    <w:rsid w:val="164200CB"/>
    <w:rsid w:val="1651030E"/>
    <w:rsid w:val="1662251B"/>
    <w:rsid w:val="16624276"/>
    <w:rsid w:val="16663DB9"/>
    <w:rsid w:val="16942018"/>
    <w:rsid w:val="169C15C9"/>
    <w:rsid w:val="16CB00C0"/>
    <w:rsid w:val="174B3B8F"/>
    <w:rsid w:val="17526DB0"/>
    <w:rsid w:val="176F19F9"/>
    <w:rsid w:val="181B1C83"/>
    <w:rsid w:val="183B1275"/>
    <w:rsid w:val="18A320A2"/>
    <w:rsid w:val="18EA351F"/>
    <w:rsid w:val="18F338FE"/>
    <w:rsid w:val="19C37774"/>
    <w:rsid w:val="1A454B7F"/>
    <w:rsid w:val="1AD91E13"/>
    <w:rsid w:val="1AED60D5"/>
    <w:rsid w:val="1B0B13D3"/>
    <w:rsid w:val="1B3F161E"/>
    <w:rsid w:val="1B430AA0"/>
    <w:rsid w:val="1BC20448"/>
    <w:rsid w:val="1BE53A6C"/>
    <w:rsid w:val="1C1C44D2"/>
    <w:rsid w:val="1C2C651B"/>
    <w:rsid w:val="1C2F2E9F"/>
    <w:rsid w:val="1C4D1C41"/>
    <w:rsid w:val="1C7969C2"/>
    <w:rsid w:val="1CAB63A8"/>
    <w:rsid w:val="1CB23861"/>
    <w:rsid w:val="1CC741A9"/>
    <w:rsid w:val="1D476F5C"/>
    <w:rsid w:val="1DB76B72"/>
    <w:rsid w:val="1DDD07E8"/>
    <w:rsid w:val="1DEF17AB"/>
    <w:rsid w:val="1E4F5A7B"/>
    <w:rsid w:val="1E6961DE"/>
    <w:rsid w:val="1E98466E"/>
    <w:rsid w:val="1ED14800"/>
    <w:rsid w:val="1EEA33A4"/>
    <w:rsid w:val="1F3E010F"/>
    <w:rsid w:val="1F710702"/>
    <w:rsid w:val="1FCD44E8"/>
    <w:rsid w:val="1FE64060"/>
    <w:rsid w:val="1FF76F35"/>
    <w:rsid w:val="20126D60"/>
    <w:rsid w:val="201725C8"/>
    <w:rsid w:val="20DA089D"/>
    <w:rsid w:val="20E24984"/>
    <w:rsid w:val="20FD3D08"/>
    <w:rsid w:val="2135706E"/>
    <w:rsid w:val="21377BFC"/>
    <w:rsid w:val="214B077B"/>
    <w:rsid w:val="21CE17A2"/>
    <w:rsid w:val="21D73DBD"/>
    <w:rsid w:val="21DB6E16"/>
    <w:rsid w:val="225351B4"/>
    <w:rsid w:val="227B6E3E"/>
    <w:rsid w:val="228D6B72"/>
    <w:rsid w:val="22E542B8"/>
    <w:rsid w:val="22F17B21"/>
    <w:rsid w:val="23033822"/>
    <w:rsid w:val="232B17EF"/>
    <w:rsid w:val="23B26890"/>
    <w:rsid w:val="24115A16"/>
    <w:rsid w:val="24170DE9"/>
    <w:rsid w:val="246456B0"/>
    <w:rsid w:val="24A42772"/>
    <w:rsid w:val="25090731"/>
    <w:rsid w:val="254774AC"/>
    <w:rsid w:val="254B6F9C"/>
    <w:rsid w:val="256B4F2C"/>
    <w:rsid w:val="257A518B"/>
    <w:rsid w:val="25987046"/>
    <w:rsid w:val="25987D07"/>
    <w:rsid w:val="25CA3D5E"/>
    <w:rsid w:val="25D26CDC"/>
    <w:rsid w:val="25D545A5"/>
    <w:rsid w:val="262C0012"/>
    <w:rsid w:val="26AF355A"/>
    <w:rsid w:val="26BD6A9C"/>
    <w:rsid w:val="26D0702D"/>
    <w:rsid w:val="26DC08CF"/>
    <w:rsid w:val="27211E78"/>
    <w:rsid w:val="278220F2"/>
    <w:rsid w:val="27B6732B"/>
    <w:rsid w:val="27BE2271"/>
    <w:rsid w:val="27C3628E"/>
    <w:rsid w:val="27F74723"/>
    <w:rsid w:val="283F02FB"/>
    <w:rsid w:val="28F039B6"/>
    <w:rsid w:val="29114058"/>
    <w:rsid w:val="29AA4147"/>
    <w:rsid w:val="29B449E4"/>
    <w:rsid w:val="29C56BF1"/>
    <w:rsid w:val="2A152C44"/>
    <w:rsid w:val="2A1A07CE"/>
    <w:rsid w:val="2A6512DB"/>
    <w:rsid w:val="2A846C52"/>
    <w:rsid w:val="2ABC1DA2"/>
    <w:rsid w:val="2B1B2F6C"/>
    <w:rsid w:val="2B277B63"/>
    <w:rsid w:val="2B326F7E"/>
    <w:rsid w:val="2C8E3C12"/>
    <w:rsid w:val="2C972AC7"/>
    <w:rsid w:val="2CA86A82"/>
    <w:rsid w:val="2CDA728E"/>
    <w:rsid w:val="2D054903"/>
    <w:rsid w:val="2D9104DD"/>
    <w:rsid w:val="2DA65566"/>
    <w:rsid w:val="2DCA2A28"/>
    <w:rsid w:val="2E1E189B"/>
    <w:rsid w:val="2E402CEA"/>
    <w:rsid w:val="2EE23DA1"/>
    <w:rsid w:val="2F0C2E61"/>
    <w:rsid w:val="2F6A2714"/>
    <w:rsid w:val="2F854E58"/>
    <w:rsid w:val="2FB63A73"/>
    <w:rsid w:val="2FD9259E"/>
    <w:rsid w:val="2FDE27BA"/>
    <w:rsid w:val="301538B1"/>
    <w:rsid w:val="30335B3F"/>
    <w:rsid w:val="3095731D"/>
    <w:rsid w:val="30F93A6C"/>
    <w:rsid w:val="3115045E"/>
    <w:rsid w:val="311F12DD"/>
    <w:rsid w:val="31374878"/>
    <w:rsid w:val="31484399"/>
    <w:rsid w:val="31F42769"/>
    <w:rsid w:val="325307D8"/>
    <w:rsid w:val="32DB6F67"/>
    <w:rsid w:val="3317670F"/>
    <w:rsid w:val="33791178"/>
    <w:rsid w:val="33BB17B9"/>
    <w:rsid w:val="341C09B4"/>
    <w:rsid w:val="34846B3F"/>
    <w:rsid w:val="34B533BC"/>
    <w:rsid w:val="34E5052A"/>
    <w:rsid w:val="34F556AC"/>
    <w:rsid w:val="34FF56AD"/>
    <w:rsid w:val="354632DC"/>
    <w:rsid w:val="357D007B"/>
    <w:rsid w:val="361433DA"/>
    <w:rsid w:val="365437D6"/>
    <w:rsid w:val="366762E7"/>
    <w:rsid w:val="3680281D"/>
    <w:rsid w:val="36AF38ED"/>
    <w:rsid w:val="36C22E36"/>
    <w:rsid w:val="36F62AE0"/>
    <w:rsid w:val="37125970"/>
    <w:rsid w:val="374A7617"/>
    <w:rsid w:val="37C329C2"/>
    <w:rsid w:val="37DE3C9F"/>
    <w:rsid w:val="38064C51"/>
    <w:rsid w:val="38172D0E"/>
    <w:rsid w:val="3885411B"/>
    <w:rsid w:val="38D155B2"/>
    <w:rsid w:val="38FD0155"/>
    <w:rsid w:val="396401D4"/>
    <w:rsid w:val="396E78A8"/>
    <w:rsid w:val="397E6716"/>
    <w:rsid w:val="39C71E21"/>
    <w:rsid w:val="39D8471E"/>
    <w:rsid w:val="39F94844"/>
    <w:rsid w:val="3A26645C"/>
    <w:rsid w:val="3A471015"/>
    <w:rsid w:val="3A5B4367"/>
    <w:rsid w:val="3AB962FE"/>
    <w:rsid w:val="3AD71050"/>
    <w:rsid w:val="3AE15F1A"/>
    <w:rsid w:val="3B0C6DB3"/>
    <w:rsid w:val="3B1D063B"/>
    <w:rsid w:val="3BA24FE4"/>
    <w:rsid w:val="3BDA477E"/>
    <w:rsid w:val="3BEF5CD9"/>
    <w:rsid w:val="3BFC50FB"/>
    <w:rsid w:val="3C601127"/>
    <w:rsid w:val="3C722C08"/>
    <w:rsid w:val="3C74072E"/>
    <w:rsid w:val="3CC001B8"/>
    <w:rsid w:val="3D020D94"/>
    <w:rsid w:val="3D19407B"/>
    <w:rsid w:val="3D2C1009"/>
    <w:rsid w:val="3D4A3444"/>
    <w:rsid w:val="3D4E62CA"/>
    <w:rsid w:val="3D4E7225"/>
    <w:rsid w:val="3D89645B"/>
    <w:rsid w:val="3D99490E"/>
    <w:rsid w:val="3DA05A2F"/>
    <w:rsid w:val="3DB207F4"/>
    <w:rsid w:val="3DCB5A34"/>
    <w:rsid w:val="3DD0505D"/>
    <w:rsid w:val="3E1D40B2"/>
    <w:rsid w:val="3E373459"/>
    <w:rsid w:val="3E8C20B7"/>
    <w:rsid w:val="3EED6576"/>
    <w:rsid w:val="3F12422F"/>
    <w:rsid w:val="3F255D10"/>
    <w:rsid w:val="3F283A52"/>
    <w:rsid w:val="3F367F1D"/>
    <w:rsid w:val="3F3B5533"/>
    <w:rsid w:val="3F44756A"/>
    <w:rsid w:val="3F4A7051"/>
    <w:rsid w:val="3F983560"/>
    <w:rsid w:val="3FFC1167"/>
    <w:rsid w:val="400039C0"/>
    <w:rsid w:val="400678E0"/>
    <w:rsid w:val="400718BA"/>
    <w:rsid w:val="4013025E"/>
    <w:rsid w:val="40246166"/>
    <w:rsid w:val="40A94D81"/>
    <w:rsid w:val="40D9212F"/>
    <w:rsid w:val="41143A56"/>
    <w:rsid w:val="41517290"/>
    <w:rsid w:val="417B60BB"/>
    <w:rsid w:val="41920F07"/>
    <w:rsid w:val="41B469CF"/>
    <w:rsid w:val="41C0673F"/>
    <w:rsid w:val="42156510"/>
    <w:rsid w:val="42370B06"/>
    <w:rsid w:val="425C2011"/>
    <w:rsid w:val="42734FE4"/>
    <w:rsid w:val="42B078D8"/>
    <w:rsid w:val="42BD2703"/>
    <w:rsid w:val="431D293A"/>
    <w:rsid w:val="4396542E"/>
    <w:rsid w:val="43F262FC"/>
    <w:rsid w:val="43F66A0E"/>
    <w:rsid w:val="4443736B"/>
    <w:rsid w:val="444E2552"/>
    <w:rsid w:val="44A43AA1"/>
    <w:rsid w:val="453B55E6"/>
    <w:rsid w:val="457641EB"/>
    <w:rsid w:val="45920B60"/>
    <w:rsid w:val="459D5E81"/>
    <w:rsid w:val="45C213D4"/>
    <w:rsid w:val="45D1274E"/>
    <w:rsid w:val="466B6BDE"/>
    <w:rsid w:val="46882A71"/>
    <w:rsid w:val="468C0D6B"/>
    <w:rsid w:val="46B02CAB"/>
    <w:rsid w:val="477E06B3"/>
    <w:rsid w:val="47C11396"/>
    <w:rsid w:val="47D76D83"/>
    <w:rsid w:val="480A4069"/>
    <w:rsid w:val="48634F46"/>
    <w:rsid w:val="487B7979"/>
    <w:rsid w:val="48AC2FFE"/>
    <w:rsid w:val="49012023"/>
    <w:rsid w:val="49065EC9"/>
    <w:rsid w:val="493E4F4B"/>
    <w:rsid w:val="495D266F"/>
    <w:rsid w:val="49845D29"/>
    <w:rsid w:val="49EE3BD6"/>
    <w:rsid w:val="4A2F1585"/>
    <w:rsid w:val="4B0A5E64"/>
    <w:rsid w:val="4B3D592E"/>
    <w:rsid w:val="4B810772"/>
    <w:rsid w:val="4C2555A1"/>
    <w:rsid w:val="4C431ECB"/>
    <w:rsid w:val="4C781C39"/>
    <w:rsid w:val="4CF66F3E"/>
    <w:rsid w:val="4D5C1497"/>
    <w:rsid w:val="4D64241B"/>
    <w:rsid w:val="4D726514"/>
    <w:rsid w:val="4DE32039"/>
    <w:rsid w:val="4E493D62"/>
    <w:rsid w:val="4E597784"/>
    <w:rsid w:val="4F2C2E79"/>
    <w:rsid w:val="4F7C1331"/>
    <w:rsid w:val="4F7D393A"/>
    <w:rsid w:val="4F876573"/>
    <w:rsid w:val="4FBA0AF7"/>
    <w:rsid w:val="4FF95CAF"/>
    <w:rsid w:val="500B0F52"/>
    <w:rsid w:val="500E5AA0"/>
    <w:rsid w:val="50297402"/>
    <w:rsid w:val="508B77B5"/>
    <w:rsid w:val="50AA42C7"/>
    <w:rsid w:val="50B909AE"/>
    <w:rsid w:val="50DD36B9"/>
    <w:rsid w:val="50E2281D"/>
    <w:rsid w:val="5100693C"/>
    <w:rsid w:val="51950038"/>
    <w:rsid w:val="51990256"/>
    <w:rsid w:val="519D04DB"/>
    <w:rsid w:val="51DA5080"/>
    <w:rsid w:val="520C1E13"/>
    <w:rsid w:val="52317028"/>
    <w:rsid w:val="528079D5"/>
    <w:rsid w:val="528154FB"/>
    <w:rsid w:val="528B0439"/>
    <w:rsid w:val="528F5E6A"/>
    <w:rsid w:val="52BC1849"/>
    <w:rsid w:val="52C74BD6"/>
    <w:rsid w:val="52FD52B5"/>
    <w:rsid w:val="53071EA5"/>
    <w:rsid w:val="530D05AF"/>
    <w:rsid w:val="531D7740"/>
    <w:rsid w:val="533C1422"/>
    <w:rsid w:val="533D3C46"/>
    <w:rsid w:val="53400F13"/>
    <w:rsid w:val="53456529"/>
    <w:rsid w:val="53531C40"/>
    <w:rsid w:val="53A616BE"/>
    <w:rsid w:val="53BD6A07"/>
    <w:rsid w:val="53D564A8"/>
    <w:rsid w:val="544B5519"/>
    <w:rsid w:val="5492228F"/>
    <w:rsid w:val="549866BB"/>
    <w:rsid w:val="54B75197"/>
    <w:rsid w:val="55AA6B17"/>
    <w:rsid w:val="55E86AB6"/>
    <w:rsid w:val="563D3E2F"/>
    <w:rsid w:val="5640122A"/>
    <w:rsid w:val="564933F5"/>
    <w:rsid w:val="566A1A24"/>
    <w:rsid w:val="566B274A"/>
    <w:rsid w:val="56BC1745"/>
    <w:rsid w:val="57203087"/>
    <w:rsid w:val="57710F80"/>
    <w:rsid w:val="578A4E52"/>
    <w:rsid w:val="57BB14B0"/>
    <w:rsid w:val="580A2115"/>
    <w:rsid w:val="581B3CFC"/>
    <w:rsid w:val="58951A89"/>
    <w:rsid w:val="589567DF"/>
    <w:rsid w:val="58BE3319"/>
    <w:rsid w:val="592B2D38"/>
    <w:rsid w:val="594A4ECB"/>
    <w:rsid w:val="5A026F22"/>
    <w:rsid w:val="5A181ACA"/>
    <w:rsid w:val="5A2278D1"/>
    <w:rsid w:val="5A2B3D89"/>
    <w:rsid w:val="5A517EA9"/>
    <w:rsid w:val="5A614795"/>
    <w:rsid w:val="5AB64194"/>
    <w:rsid w:val="5ABC3575"/>
    <w:rsid w:val="5AE900E2"/>
    <w:rsid w:val="5B40470A"/>
    <w:rsid w:val="5B4C7A7A"/>
    <w:rsid w:val="5B4F3274"/>
    <w:rsid w:val="5BB36954"/>
    <w:rsid w:val="5BB54BD3"/>
    <w:rsid w:val="5C0F1571"/>
    <w:rsid w:val="5C191AE4"/>
    <w:rsid w:val="5C846314"/>
    <w:rsid w:val="5D137698"/>
    <w:rsid w:val="5D200C75"/>
    <w:rsid w:val="5D445AA3"/>
    <w:rsid w:val="5D5B3860"/>
    <w:rsid w:val="5E3547C5"/>
    <w:rsid w:val="5E5E3272"/>
    <w:rsid w:val="5E885B7F"/>
    <w:rsid w:val="5E9D7389"/>
    <w:rsid w:val="5FB96739"/>
    <w:rsid w:val="5FCC63FC"/>
    <w:rsid w:val="5FF90DC7"/>
    <w:rsid w:val="6005151A"/>
    <w:rsid w:val="601F5C79"/>
    <w:rsid w:val="60A71431"/>
    <w:rsid w:val="61666D5F"/>
    <w:rsid w:val="618631A4"/>
    <w:rsid w:val="618809C5"/>
    <w:rsid w:val="618907F8"/>
    <w:rsid w:val="6189617B"/>
    <w:rsid w:val="61DC44FC"/>
    <w:rsid w:val="61E12404"/>
    <w:rsid w:val="62000E44"/>
    <w:rsid w:val="62060844"/>
    <w:rsid w:val="623B2224"/>
    <w:rsid w:val="625F7F08"/>
    <w:rsid w:val="627923BD"/>
    <w:rsid w:val="62EB626D"/>
    <w:rsid w:val="62EC076F"/>
    <w:rsid w:val="630F26B0"/>
    <w:rsid w:val="63233154"/>
    <w:rsid w:val="63327889"/>
    <w:rsid w:val="63370A39"/>
    <w:rsid w:val="635A1B7D"/>
    <w:rsid w:val="63B868A3"/>
    <w:rsid w:val="63C316DE"/>
    <w:rsid w:val="63E1229E"/>
    <w:rsid w:val="640D3093"/>
    <w:rsid w:val="642A3526"/>
    <w:rsid w:val="64944F4F"/>
    <w:rsid w:val="64C25C2B"/>
    <w:rsid w:val="65077AE2"/>
    <w:rsid w:val="652C12F7"/>
    <w:rsid w:val="658C36FD"/>
    <w:rsid w:val="65AE5912"/>
    <w:rsid w:val="660A2D57"/>
    <w:rsid w:val="665E7980"/>
    <w:rsid w:val="6690536D"/>
    <w:rsid w:val="66CF2882"/>
    <w:rsid w:val="66D849FF"/>
    <w:rsid w:val="6703077D"/>
    <w:rsid w:val="6707201B"/>
    <w:rsid w:val="670F2101"/>
    <w:rsid w:val="672F46EF"/>
    <w:rsid w:val="67356E3D"/>
    <w:rsid w:val="676838D1"/>
    <w:rsid w:val="676C679E"/>
    <w:rsid w:val="678A717B"/>
    <w:rsid w:val="67E61C31"/>
    <w:rsid w:val="67F45AF8"/>
    <w:rsid w:val="68104F00"/>
    <w:rsid w:val="681F3395"/>
    <w:rsid w:val="685F3791"/>
    <w:rsid w:val="68ED5241"/>
    <w:rsid w:val="698A0CE2"/>
    <w:rsid w:val="69D63F27"/>
    <w:rsid w:val="69E91EAC"/>
    <w:rsid w:val="6A47184A"/>
    <w:rsid w:val="6A4E3F42"/>
    <w:rsid w:val="6AA32DBD"/>
    <w:rsid w:val="6AC01E97"/>
    <w:rsid w:val="6B1940CB"/>
    <w:rsid w:val="6B3233DF"/>
    <w:rsid w:val="6B403D4E"/>
    <w:rsid w:val="6B9722FD"/>
    <w:rsid w:val="6BC228BB"/>
    <w:rsid w:val="6BEA3CBA"/>
    <w:rsid w:val="6BEE0A38"/>
    <w:rsid w:val="6BF90704"/>
    <w:rsid w:val="6C494E84"/>
    <w:rsid w:val="6C57134F"/>
    <w:rsid w:val="6C5F00A0"/>
    <w:rsid w:val="6C7D68DC"/>
    <w:rsid w:val="6D0D5EB2"/>
    <w:rsid w:val="6D1F7993"/>
    <w:rsid w:val="6D88378A"/>
    <w:rsid w:val="6D9103A8"/>
    <w:rsid w:val="6DE704B1"/>
    <w:rsid w:val="6DF73D06"/>
    <w:rsid w:val="6DFA5159"/>
    <w:rsid w:val="6E305288"/>
    <w:rsid w:val="6E3B6A4F"/>
    <w:rsid w:val="6E9904B6"/>
    <w:rsid w:val="6ECB1B80"/>
    <w:rsid w:val="6EDF1B8A"/>
    <w:rsid w:val="6EFE3D04"/>
    <w:rsid w:val="6F067CA7"/>
    <w:rsid w:val="6F686F1D"/>
    <w:rsid w:val="6F885CC3"/>
    <w:rsid w:val="6F9D176F"/>
    <w:rsid w:val="6FAB735E"/>
    <w:rsid w:val="6FC7174D"/>
    <w:rsid w:val="6FDE7692"/>
    <w:rsid w:val="6FFF7808"/>
    <w:rsid w:val="701632CF"/>
    <w:rsid w:val="709114D5"/>
    <w:rsid w:val="709A5CAE"/>
    <w:rsid w:val="70B71E11"/>
    <w:rsid w:val="70BF74C3"/>
    <w:rsid w:val="70CD6084"/>
    <w:rsid w:val="71493231"/>
    <w:rsid w:val="714F4CEB"/>
    <w:rsid w:val="71507C77"/>
    <w:rsid w:val="716301F2"/>
    <w:rsid w:val="716D35A9"/>
    <w:rsid w:val="717E37FE"/>
    <w:rsid w:val="71970440"/>
    <w:rsid w:val="71B92164"/>
    <w:rsid w:val="71FB277D"/>
    <w:rsid w:val="720930EC"/>
    <w:rsid w:val="722F0678"/>
    <w:rsid w:val="729D3834"/>
    <w:rsid w:val="72AD4404"/>
    <w:rsid w:val="72CC4119"/>
    <w:rsid w:val="730604D6"/>
    <w:rsid w:val="73506AF8"/>
    <w:rsid w:val="735351CF"/>
    <w:rsid w:val="736E4021"/>
    <w:rsid w:val="73993FFB"/>
    <w:rsid w:val="741C55C4"/>
    <w:rsid w:val="743B50B2"/>
    <w:rsid w:val="746A3BEA"/>
    <w:rsid w:val="749138CC"/>
    <w:rsid w:val="74BB5821"/>
    <w:rsid w:val="753D08C2"/>
    <w:rsid w:val="75436915"/>
    <w:rsid w:val="75556648"/>
    <w:rsid w:val="758D5DE2"/>
    <w:rsid w:val="766F30AC"/>
    <w:rsid w:val="7696746C"/>
    <w:rsid w:val="76E96A74"/>
    <w:rsid w:val="76F37EC6"/>
    <w:rsid w:val="77024532"/>
    <w:rsid w:val="771816DB"/>
    <w:rsid w:val="775546DD"/>
    <w:rsid w:val="77640FB7"/>
    <w:rsid w:val="77A57EA8"/>
    <w:rsid w:val="77D6457D"/>
    <w:rsid w:val="786F0090"/>
    <w:rsid w:val="78972AD3"/>
    <w:rsid w:val="78F33EB7"/>
    <w:rsid w:val="79043E8A"/>
    <w:rsid w:val="791D0032"/>
    <w:rsid w:val="792721EB"/>
    <w:rsid w:val="793A6280"/>
    <w:rsid w:val="796C3F60"/>
    <w:rsid w:val="79876FEC"/>
    <w:rsid w:val="79E6721A"/>
    <w:rsid w:val="7A633CB0"/>
    <w:rsid w:val="7A75064F"/>
    <w:rsid w:val="7A8C2B0C"/>
    <w:rsid w:val="7AB36E48"/>
    <w:rsid w:val="7AC04563"/>
    <w:rsid w:val="7B09164E"/>
    <w:rsid w:val="7B3C76D4"/>
    <w:rsid w:val="7B5F49A4"/>
    <w:rsid w:val="7BEC184D"/>
    <w:rsid w:val="7C2D779C"/>
    <w:rsid w:val="7C4A508F"/>
    <w:rsid w:val="7C5D44F6"/>
    <w:rsid w:val="7CA822DD"/>
    <w:rsid w:val="7CAB1854"/>
    <w:rsid w:val="7CAE20BF"/>
    <w:rsid w:val="7D700863"/>
    <w:rsid w:val="7D7D4CFA"/>
    <w:rsid w:val="7DF57832"/>
    <w:rsid w:val="7E0D74DD"/>
    <w:rsid w:val="7E471391"/>
    <w:rsid w:val="7E796579"/>
    <w:rsid w:val="7E910834"/>
    <w:rsid w:val="7EBF4B32"/>
    <w:rsid w:val="7F0F7867"/>
    <w:rsid w:val="7F3A6E3C"/>
    <w:rsid w:val="7F653B7F"/>
    <w:rsid w:val="7F757E1D"/>
    <w:rsid w:val="7F97781F"/>
    <w:rsid w:val="7FAF2DF8"/>
    <w:rsid w:val="7FB328E9"/>
    <w:rsid w:val="7FF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kern w:val="0"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3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1967</Words>
  <Characters>2027</Characters>
  <Lines>0</Lines>
  <Paragraphs>0</Paragraphs>
  <TotalTime>10</TotalTime>
  <ScaleCrop>false</ScaleCrop>
  <LinksUpToDate>false</LinksUpToDate>
  <CharactersWithSpaces>2299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2021-08-02T23:49:00Z</dcterms:created>
  <dc:creator>光伏EPC</dc:creator>
  <cp:lastModifiedBy>森淼宝宝</cp:lastModifiedBy>
  <cp:lastPrinted>2022-05-05T01:59:00Z</cp:lastPrinted>
  <dcterms:modified xsi:type="dcterms:W3CDTF">2023-03-01T01:48:05Z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B4FED48CEB344F7C920F839527ED9E07</vt:lpwstr>
  </property>
</Properties>
</file>