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sz w:val="13"/>
          <w:szCs w:val="13"/>
        </w:rPr>
      </w:pPr>
    </w:p>
    <w:p>
      <w:pPr>
        <w:rPr>
          <w:rFonts w:hint="default" w:eastAsiaTheme="minorEastAsia"/>
          <w:color w:val="000000" w:themeColor="text1"/>
          <w:sz w:val="24"/>
          <w:szCs w:val="24"/>
          <w:lang w:val="en-US" w:eastAsia="zh-CN"/>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 xml:space="preserve">                                                       </w:t>
      </w:r>
      <w:r>
        <w:rPr>
          <w:rFonts w:hint="eastAsia"/>
          <w:color w:val="000000" w:themeColor="text1"/>
          <w:sz w:val="24"/>
          <w:szCs w:val="24"/>
          <w14:textFill>
            <w14:solidFill>
              <w14:schemeClr w14:val="tx1"/>
            </w14:solidFill>
          </w14:textFill>
        </w:rPr>
        <w:t>编号：</w:t>
      </w:r>
      <w:r>
        <w:rPr>
          <w:rFonts w:hint="eastAsia"/>
          <w:color w:val="000000" w:themeColor="text1"/>
          <w:sz w:val="24"/>
          <w:szCs w:val="24"/>
          <w:lang w:val="en-US" w:eastAsia="zh-CN"/>
          <w14:textFill>
            <w14:solidFill>
              <w14:schemeClr w14:val="tx1"/>
            </w14:solidFill>
          </w14:textFill>
        </w:rPr>
        <w:t>ZHFD-ZHJL-YB-025</w:t>
      </w:r>
    </w:p>
    <w:p>
      <w:pPr>
        <w:rPr>
          <w:color w:val="000000" w:themeColor="text1"/>
          <w:sz w:val="24"/>
          <w:szCs w:val="24"/>
          <w14:textFill>
            <w14:solidFill>
              <w14:schemeClr w14:val="tx1"/>
            </w14:solidFill>
          </w14:textFill>
        </w:rPr>
      </w:pPr>
    </w:p>
    <w:p>
      <w:pPr>
        <w:jc w:val="center"/>
        <w:rPr>
          <w:rFonts w:hint="default"/>
          <w:color w:val="000000" w:themeColor="text1"/>
          <w:sz w:val="24"/>
          <w:szCs w:val="24"/>
          <w:lang w:val="en-US"/>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 xml:space="preserve">    </w:t>
      </w:r>
    </w:p>
    <w:p>
      <w:pPr>
        <w:spacing w:before="1248" w:beforeLines="400" w:after="468" w:afterLines="150" w:line="480" w:lineRule="auto"/>
        <w:ind w:firstLine="3080" w:firstLineChars="700"/>
        <w:jc w:val="both"/>
        <w:rPr>
          <w:rFonts w:hint="eastAsia" w:ascii="黑体" w:hAnsi="黑体" w:eastAsia="黑体"/>
          <w:color w:val="000000" w:themeColor="text1"/>
          <w:sz w:val="44"/>
          <w:szCs w:val="44"/>
          <w14:textFill>
            <w14:solidFill>
              <w14:schemeClr w14:val="tx1"/>
            </w14:solidFill>
          </w14:textFill>
        </w:rPr>
      </w:pPr>
      <w:r>
        <w:rPr>
          <w:rFonts w:hint="eastAsia" w:ascii="黑体" w:hAnsi="黑体" w:eastAsia="黑体"/>
          <w:color w:val="000000" w:themeColor="text1"/>
          <w:sz w:val="44"/>
          <w:szCs w:val="44"/>
          <w14:textFill>
            <w14:solidFill>
              <w14:schemeClr w14:val="tx1"/>
            </w14:solidFill>
          </w14:textFill>
        </w:rPr>
        <w:t>监  理  月  报</w:t>
      </w:r>
    </w:p>
    <w:p>
      <w:pPr>
        <w:pStyle w:val="2"/>
        <w:spacing w:before="156" w:after="120"/>
        <w:jc w:val="center"/>
        <w:rPr>
          <w:rFonts w:hint="eastAsia" w:ascii="黑体" w:hAnsi="黑体" w:eastAsia="黑体"/>
          <w:color w:val="000000" w:themeColor="text1"/>
          <w:sz w:val="28"/>
          <w:szCs w:val="28"/>
          <w14:textFill>
            <w14:solidFill>
              <w14:schemeClr w14:val="tx1"/>
            </w14:solidFill>
          </w14:textFill>
        </w:rPr>
      </w:pPr>
      <w:r>
        <w:rPr>
          <w:rFonts w:hint="eastAsia" w:ascii="宋体" w:hAnsi="宋体" w:eastAsia="宋体" w:cs="宋体"/>
          <w:b/>
          <w:bCs/>
          <w:i w:val="0"/>
          <w:iCs w:val="0"/>
          <w:sz w:val="28"/>
          <w:szCs w:val="28"/>
          <w:u w:val="none"/>
          <w:lang w:val="en-US" w:eastAsia="zh-CN"/>
        </w:rPr>
        <w:t>工程名称： 赞皇40万千瓦一期20万千瓦风电项目 （本期10万千瓦）</w:t>
      </w:r>
    </w:p>
    <w:p>
      <w:pPr>
        <w:pStyle w:val="2"/>
        <w:spacing w:before="156" w:after="120"/>
        <w:jc w:val="center"/>
        <w:rPr>
          <w:rFonts w:hint="eastAsia" w:ascii="宋体" w:hAnsi="宋体" w:eastAsia="宋体" w:cs="宋体"/>
          <w:b/>
          <w:bCs/>
          <w:i w:val="0"/>
          <w:iCs w:val="0"/>
          <w:sz w:val="28"/>
          <w:szCs w:val="28"/>
          <w:u w:val="none"/>
          <w:lang w:val="en-US" w:eastAsia="zh-CN"/>
        </w:rPr>
      </w:pPr>
    </w:p>
    <w:p>
      <w:pPr>
        <w:rPr>
          <w:lang w:val="en-US"/>
        </w:rPr>
      </w:pPr>
    </w:p>
    <w:p>
      <w:pPr>
        <w:ind w:firstLine="3213" w:firstLineChars="1000"/>
        <w:jc w:val="both"/>
        <w:rPr>
          <w:rFonts w:hint="eastAsia"/>
          <w:color w:val="000000" w:themeColor="text1"/>
          <w:sz w:val="32"/>
          <w:szCs w:val="32"/>
          <w14:textFill>
            <w14:solidFill>
              <w14:schemeClr w14:val="tx1"/>
            </w14:solidFill>
          </w14:textFill>
        </w:rPr>
      </w:pPr>
      <w:r>
        <w:rPr>
          <w:rFonts w:hint="eastAsia" w:asciiTheme="majorEastAsia" w:hAnsiTheme="majorEastAsia" w:eastAsiaTheme="majorEastAsia" w:cstheme="majorEastAsia"/>
          <w:b/>
          <w:bCs/>
          <w:color w:val="000000" w:themeColor="text1"/>
          <w:sz w:val="32"/>
          <w:szCs w:val="32"/>
          <w14:textFill>
            <w14:solidFill>
              <w14:schemeClr w14:val="tx1"/>
            </w14:solidFill>
          </w14:textFill>
        </w:rPr>
        <w:t>20</w:t>
      </w:r>
      <w:r>
        <w:rPr>
          <w:rFonts w:hint="eastAsia" w:asciiTheme="majorEastAsia" w:hAnsiTheme="majorEastAsia" w:eastAsiaTheme="majorEastAsia" w:cstheme="majorEastAsia"/>
          <w:b/>
          <w:bCs/>
          <w:color w:val="000000" w:themeColor="text1"/>
          <w:sz w:val="32"/>
          <w:szCs w:val="32"/>
          <w:lang w:val="en-US" w:eastAsia="zh-CN"/>
          <w14:textFill>
            <w14:solidFill>
              <w14:schemeClr w14:val="tx1"/>
            </w14:solidFill>
          </w14:textFill>
        </w:rPr>
        <w:t>24</w:t>
      </w:r>
      <w:r>
        <w:rPr>
          <w:rFonts w:hint="eastAsia" w:asciiTheme="majorEastAsia" w:hAnsiTheme="majorEastAsia" w:eastAsiaTheme="majorEastAsia" w:cstheme="majorEastAsia"/>
          <w:b/>
          <w:bCs/>
          <w:color w:val="000000" w:themeColor="text1"/>
          <w:sz w:val="32"/>
          <w:szCs w:val="32"/>
          <w14:textFill>
            <w14:solidFill>
              <w14:schemeClr w14:val="tx1"/>
            </w14:solidFill>
          </w14:textFill>
        </w:rPr>
        <w:t>年</w:t>
      </w:r>
      <w:r>
        <w:rPr>
          <w:rFonts w:hint="eastAsia" w:asciiTheme="majorEastAsia" w:hAnsiTheme="majorEastAsia" w:eastAsiaTheme="majorEastAsia" w:cstheme="majorEastAsia"/>
          <w:b/>
          <w:bCs/>
          <w:color w:val="000000" w:themeColor="text1"/>
          <w:sz w:val="32"/>
          <w:szCs w:val="32"/>
          <w:lang w:val="en-US" w:eastAsia="zh-CN"/>
          <w14:textFill>
            <w14:solidFill>
              <w14:schemeClr w14:val="tx1"/>
            </w14:solidFill>
          </w14:textFill>
        </w:rPr>
        <w:t>06第25期</w:t>
      </w:r>
      <w:r>
        <w:rPr>
          <w:rFonts w:hint="eastAsia"/>
          <w:color w:val="000000" w:themeColor="text1"/>
          <w:sz w:val="32"/>
          <w:szCs w:val="32"/>
          <w:lang w:val="en-US" w:eastAsia="zh-CN"/>
          <w14:textFill>
            <w14:solidFill>
              <w14:schemeClr w14:val="tx1"/>
            </w14:solidFill>
          </w14:textFill>
        </w:rPr>
        <w:t xml:space="preserve"> </w:t>
      </w:r>
    </w:p>
    <w:p>
      <w:pPr>
        <w:spacing w:before="156" w:beforeLines="50" w:after="156" w:afterLines="50"/>
        <w:jc w:val="both"/>
        <w:rPr>
          <w:rFonts w:hint="eastAsia" w:eastAsiaTheme="minorEastAsia"/>
          <w:color w:val="000000" w:themeColor="text1"/>
          <w:sz w:val="30"/>
          <w:szCs w:val="30"/>
          <w:lang w:val="en-US" w:eastAsia="zh-CN"/>
          <w14:textFill>
            <w14:solidFill>
              <w14:schemeClr w14:val="tx1"/>
            </w14:solidFill>
          </w14:textFill>
        </w:rPr>
      </w:pPr>
    </w:p>
    <w:p>
      <w:pPr>
        <w:spacing w:before="156" w:beforeLines="50" w:after="156" w:afterLines="50"/>
        <w:jc w:val="both"/>
        <w:rPr>
          <w:rFonts w:hint="eastAsia" w:eastAsiaTheme="minorEastAsia"/>
          <w:color w:val="000000" w:themeColor="text1"/>
          <w:sz w:val="30"/>
          <w:szCs w:val="30"/>
          <w:lang w:val="en-US" w:eastAsia="zh-CN"/>
          <w14:textFill>
            <w14:solidFill>
              <w14:schemeClr w14:val="tx1"/>
            </w14:solidFill>
          </w14:textFill>
        </w:rPr>
      </w:pPr>
    </w:p>
    <w:p>
      <w:pPr>
        <w:spacing w:before="156" w:beforeLines="50" w:after="156" w:afterLines="50"/>
        <w:jc w:val="center"/>
        <w:rPr>
          <w:rFonts w:hint="eastAsia"/>
          <w:color w:val="000000" w:themeColor="text1"/>
          <w:sz w:val="24"/>
          <w:szCs w:val="24"/>
          <w14:textFill>
            <w14:solidFill>
              <w14:schemeClr w14:val="tx1"/>
            </w14:solidFill>
          </w14:textFill>
        </w:rPr>
      </w:pPr>
    </w:p>
    <w:p>
      <w:pPr>
        <w:topLinePunct/>
        <w:ind w:firstLine="3534" w:firstLineChars="1100"/>
        <w:jc w:val="both"/>
        <w:rPr>
          <w:rFonts w:hint="eastAsia" w:eastAsiaTheme="minorEastAsia"/>
          <w:b/>
          <w:bCs/>
          <w:sz w:val="32"/>
          <w:szCs w:val="32"/>
          <w:u w:val="single"/>
          <w:lang w:eastAsia="zh-CN"/>
        </w:rPr>
      </w:pPr>
      <w:r>
        <w:rPr>
          <w:rFonts w:hint="eastAsia"/>
          <w:b/>
          <w:bCs/>
          <w:sz w:val="32"/>
          <w:szCs w:val="32"/>
        </w:rPr>
        <w:t>总监理工程师</w:t>
      </w:r>
    </w:p>
    <w:p>
      <w:pPr>
        <w:topLinePunct/>
        <w:ind w:firstLine="425"/>
        <w:rPr>
          <w:rFonts w:hint="eastAsia"/>
          <w:b/>
          <w:bCs/>
          <w:sz w:val="32"/>
          <w:szCs w:val="32"/>
          <w:u w:val="single"/>
        </w:rPr>
      </w:pPr>
    </w:p>
    <w:p>
      <w:pPr>
        <w:topLinePunct/>
        <w:ind w:firstLine="425"/>
        <w:rPr>
          <w:rFonts w:hint="eastAsia"/>
          <w:szCs w:val="21"/>
        </w:rPr>
      </w:pPr>
    </w:p>
    <w:p>
      <w:pPr>
        <w:topLinePunct/>
        <w:ind w:firstLine="425"/>
        <w:rPr>
          <w:rFonts w:hint="eastAsia"/>
          <w:szCs w:val="21"/>
        </w:rPr>
      </w:pPr>
    </w:p>
    <w:p>
      <w:pPr>
        <w:topLinePunct/>
        <w:ind w:firstLine="425"/>
        <w:rPr>
          <w:rFonts w:hint="eastAsia"/>
          <w:szCs w:val="21"/>
        </w:rPr>
      </w:pPr>
    </w:p>
    <w:p>
      <w:pPr>
        <w:topLinePunct/>
        <w:rPr>
          <w:rFonts w:hint="eastAsia"/>
          <w:b/>
          <w:bCs/>
          <w:sz w:val="32"/>
          <w:szCs w:val="32"/>
        </w:rPr>
      </w:pPr>
    </w:p>
    <w:p>
      <w:pPr>
        <w:topLinePunct/>
        <w:ind w:firstLine="3537" w:firstLineChars="1101"/>
        <w:jc w:val="both"/>
        <w:rPr>
          <w:rFonts w:hint="eastAsia"/>
          <w:b/>
          <w:bCs/>
          <w:sz w:val="32"/>
          <w:szCs w:val="32"/>
          <w:u w:val="single"/>
        </w:rPr>
      </w:pPr>
      <w:r>
        <w:rPr>
          <w:rFonts w:hint="eastAsia"/>
          <w:b/>
          <w:bCs/>
          <w:sz w:val="32"/>
          <w:szCs w:val="32"/>
        </w:rPr>
        <w:t>监理项目部（章）</w:t>
      </w:r>
    </w:p>
    <w:p>
      <w:pPr>
        <w:topLinePunct/>
        <w:ind w:firstLine="425"/>
        <w:jc w:val="center"/>
        <w:rPr>
          <w:rFonts w:hint="eastAsia"/>
          <w:b/>
          <w:bCs/>
          <w:sz w:val="32"/>
          <w:szCs w:val="32"/>
        </w:rPr>
      </w:pPr>
    </w:p>
    <w:p>
      <w:pPr>
        <w:topLinePunct/>
        <w:ind w:firstLine="2573" w:firstLineChars="801"/>
        <w:jc w:val="both"/>
        <w:rPr>
          <w:rFonts w:hint="eastAsia"/>
          <w:b/>
          <w:bCs/>
          <w:sz w:val="32"/>
          <w:szCs w:val="32"/>
        </w:rPr>
      </w:pPr>
      <w:r>
        <w:rPr>
          <w:rFonts w:hint="eastAsia"/>
          <w:b/>
          <w:bCs/>
          <w:sz w:val="32"/>
          <w:szCs w:val="32"/>
        </w:rPr>
        <w:t>报告日期：</w:t>
      </w:r>
      <w:r>
        <w:rPr>
          <w:rFonts w:hint="eastAsia"/>
          <w:b/>
          <w:bCs/>
          <w:sz w:val="32"/>
          <w:szCs w:val="32"/>
          <w:lang w:val="en-US" w:eastAsia="zh-CN"/>
        </w:rPr>
        <w:t>2024</w:t>
      </w:r>
      <w:r>
        <w:rPr>
          <w:rFonts w:hint="eastAsia"/>
          <w:b/>
          <w:bCs/>
          <w:sz w:val="32"/>
          <w:szCs w:val="32"/>
        </w:rPr>
        <w:t>年</w:t>
      </w:r>
      <w:r>
        <w:rPr>
          <w:rFonts w:hint="eastAsia"/>
          <w:b/>
          <w:bCs/>
          <w:sz w:val="32"/>
          <w:szCs w:val="32"/>
          <w:lang w:val="en-US" w:eastAsia="zh-CN"/>
        </w:rPr>
        <w:t>06</w:t>
      </w:r>
      <w:r>
        <w:rPr>
          <w:rFonts w:hint="eastAsia"/>
          <w:b/>
          <w:bCs/>
          <w:sz w:val="32"/>
          <w:szCs w:val="32"/>
        </w:rPr>
        <w:t>月</w:t>
      </w:r>
      <w:r>
        <w:rPr>
          <w:rFonts w:hint="eastAsia"/>
          <w:b/>
          <w:bCs/>
          <w:sz w:val="32"/>
          <w:szCs w:val="32"/>
          <w:lang w:val="en-US" w:eastAsia="zh-CN"/>
        </w:rPr>
        <w:t>30</w:t>
      </w:r>
      <w:r>
        <w:rPr>
          <w:rFonts w:hint="eastAsia"/>
          <w:b/>
          <w:bCs/>
          <w:sz w:val="32"/>
          <w:szCs w:val="32"/>
        </w:rPr>
        <w:t>日</w:t>
      </w:r>
    </w:p>
    <w:p>
      <w:pPr>
        <w:pStyle w:val="3"/>
        <w:spacing w:before="0"/>
        <w:rPr>
          <w:sz w:val="18"/>
        </w:rPr>
      </w:pPr>
    </w:p>
    <w:p>
      <w:pPr>
        <w:topLinePunct/>
      </w:pPr>
    </w:p>
    <w:p>
      <w:pPr>
        <w:jc w:val="center"/>
        <w:rPr>
          <w:rFonts w:hint="eastAsia" w:ascii="仿宋" w:hAnsi="仿宋" w:eastAsia="仿宋" w:cs="仿宋"/>
          <w:color w:val="000000" w:themeColor="text1"/>
          <w:sz w:val="32"/>
          <w:szCs w:val="32"/>
          <w:u w:val="single"/>
          <w:lang w:val="en-US" w:eastAsia="zh-CN"/>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 xml:space="preserve"> </w:t>
      </w:r>
      <w:r>
        <w:rPr>
          <w:rFonts w:hint="eastAsia" w:ascii="仿宋" w:hAnsi="仿宋" w:eastAsia="仿宋" w:cs="仿宋"/>
          <w:color w:val="000000" w:themeColor="text1"/>
          <w:sz w:val="32"/>
          <w:szCs w:val="32"/>
          <w:lang w:eastAsia="zh-CN"/>
          <w14:textFill>
            <w14:solidFill>
              <w14:schemeClr w14:val="tx1"/>
            </w14:solidFill>
          </w14:textFill>
        </w:rPr>
        <w:t>监</w:t>
      </w:r>
      <w:r>
        <w:rPr>
          <w:rFonts w:hint="eastAsia" w:ascii="仿宋" w:hAnsi="仿宋" w:eastAsia="仿宋" w:cs="仿宋"/>
          <w:color w:val="000000" w:themeColor="text1"/>
          <w:sz w:val="32"/>
          <w:szCs w:val="32"/>
          <w14:textFill>
            <w14:solidFill>
              <w14:schemeClr w14:val="tx1"/>
            </w14:solidFill>
          </w14:textFill>
        </w:rPr>
        <w:t xml:space="preserve"> </w:t>
      </w:r>
      <w:r>
        <w:rPr>
          <w:rFonts w:hint="eastAsia" w:ascii="仿宋" w:hAnsi="仿宋" w:eastAsia="仿宋" w:cs="仿宋"/>
          <w:color w:val="000000" w:themeColor="text1"/>
          <w:sz w:val="32"/>
          <w:szCs w:val="32"/>
          <w:lang w:val="en-US" w:eastAsia="zh-CN"/>
          <w14:textFill>
            <w14:solidFill>
              <w14:schemeClr w14:val="tx1"/>
            </w14:solidFill>
          </w14:textFill>
        </w:rPr>
        <w:t xml:space="preserve"> </w:t>
      </w:r>
      <w:r>
        <w:rPr>
          <w:rFonts w:hint="eastAsia" w:ascii="仿宋" w:hAnsi="仿宋" w:eastAsia="仿宋" w:cs="仿宋"/>
          <w:color w:val="000000" w:themeColor="text1"/>
          <w:sz w:val="32"/>
          <w:szCs w:val="32"/>
          <w14:textFill>
            <w14:solidFill>
              <w14:schemeClr w14:val="tx1"/>
            </w14:solidFill>
          </w14:textFill>
        </w:rPr>
        <w:t>理  月  报</w:t>
      </w:r>
    </w:p>
    <w:p>
      <w:pPr>
        <w:pStyle w:val="11"/>
        <w:numPr>
          <w:ilvl w:val="0"/>
          <w:numId w:val="1"/>
        </w:numPr>
        <w:spacing w:before="156" w:beforeLines="50" w:after="156" w:afterLines="50" w:line="360" w:lineRule="auto"/>
        <w:ind w:left="612" w:leftChars="0" w:hanging="612" w:firstLineChars="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监理重点工作情况</w:t>
      </w:r>
    </w:p>
    <w:tbl>
      <w:tblPr>
        <w:tblStyle w:val="9"/>
        <w:tblW w:w="94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2"/>
        <w:gridCol w:w="1920"/>
        <w:gridCol w:w="4800"/>
        <w:gridCol w:w="1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802" w:type="dxa"/>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专业</w:t>
            </w:r>
          </w:p>
        </w:tc>
        <w:tc>
          <w:tcPr>
            <w:tcW w:w="1920" w:type="dxa"/>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事项</w:t>
            </w:r>
          </w:p>
        </w:tc>
        <w:tc>
          <w:tcPr>
            <w:tcW w:w="4800" w:type="dxa"/>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本月重点工作情况</w:t>
            </w:r>
          </w:p>
        </w:tc>
        <w:tc>
          <w:tcPr>
            <w:tcW w:w="1900" w:type="dxa"/>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下月重点工作计划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1" w:hRule="atLeast"/>
          <w:jc w:val="center"/>
        </w:trPr>
        <w:tc>
          <w:tcPr>
            <w:tcW w:w="802" w:type="dxa"/>
            <w:vAlign w:val="center"/>
          </w:tcPr>
          <w:p>
            <w:pPr>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协调</w:t>
            </w:r>
          </w:p>
        </w:tc>
        <w:tc>
          <w:tcPr>
            <w:tcW w:w="1920" w:type="dxa"/>
            <w:vAlign w:val="center"/>
          </w:tcPr>
          <w:p>
            <w:pPr>
              <w:spacing w:line="360" w:lineRule="auto"/>
              <w:ind w:firstLine="210" w:firstLineChars="100"/>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组织工作</w:t>
            </w:r>
          </w:p>
        </w:tc>
        <w:tc>
          <w:tcPr>
            <w:tcW w:w="4800" w:type="dxa"/>
            <w:vAlign w:val="center"/>
          </w:tcPr>
          <w:p>
            <w:pPr>
              <w:numPr>
                <w:ilvl w:val="0"/>
                <w:numId w:val="2"/>
              </w:numPr>
              <w:spacing w:line="360" w:lineRule="auto"/>
              <w:ind w:leftChars="0"/>
              <w:rPr>
                <w:rFonts w:hint="eastAsia" w:ascii="仿宋" w:hAnsi="仿宋" w:eastAsia="仿宋" w:cs="仿宋"/>
                <w:lang w:val="en-US" w:eastAsia="zh-CN"/>
              </w:rPr>
            </w:pPr>
            <w:r>
              <w:rPr>
                <w:rFonts w:hint="eastAsia" w:ascii="仿宋" w:hAnsi="仿宋" w:eastAsia="仿宋" w:cs="仿宋"/>
                <w:lang w:val="en-US" w:eastAsia="zh-CN"/>
              </w:rPr>
              <w:t>主持召开第59期、第60期《工地例会》和《安全工地例会》。</w:t>
            </w:r>
          </w:p>
          <w:p>
            <w:pPr>
              <w:numPr>
                <w:ilvl w:val="0"/>
                <w:numId w:val="0"/>
              </w:numPr>
              <w:spacing w:line="360" w:lineRule="auto"/>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lang w:val="en-US" w:eastAsia="zh-CN"/>
              </w:rPr>
              <w:t>2、参与和组织召开赞皇40万千瓦一期20万千瓦风电项目（本期10万千瓦）风电场250h试运行启动会议，并形成会议纪要发至风电管理群</w:t>
            </w:r>
            <w:r>
              <w:rPr>
                <w:rFonts w:hint="eastAsia" w:ascii="仿宋" w:hAnsi="仿宋" w:eastAsia="仿宋" w:cs="仿宋"/>
                <w:color w:val="000000" w:themeColor="text1"/>
                <w:kern w:val="2"/>
                <w:sz w:val="21"/>
                <w:szCs w:val="21"/>
                <w:lang w:val="en-US" w:eastAsia="zh-CN" w:bidi="ar-SA"/>
                <w14:textFill>
                  <w14:solidFill>
                    <w14:schemeClr w14:val="tx1"/>
                  </w14:solidFill>
                </w14:textFill>
              </w:rPr>
              <w:t>。</w:t>
            </w:r>
          </w:p>
          <w:p>
            <w:pPr>
              <w:pStyle w:val="7"/>
              <w:numPr>
                <w:ilvl w:val="0"/>
                <w:numId w:val="0"/>
              </w:numPr>
              <w:spacing w:line="360" w:lineRule="auto"/>
              <w:rPr>
                <w:rFonts w:hint="eastAsia" w:ascii="仿宋" w:hAnsi="仿宋" w:eastAsia="仿宋" w:cs="仿宋"/>
                <w:color w:val="000000" w:themeColor="text1"/>
                <w:kern w:val="2"/>
                <w:sz w:val="21"/>
                <w:szCs w:val="21"/>
                <w:lang w:val="en-US" w:eastAsia="zh-CN" w:bidi="ar-SA"/>
                <w14:textFill>
                  <w14:solidFill>
                    <w14:schemeClr w14:val="tx1"/>
                  </w14:solidFill>
                </w14:textFill>
              </w:rPr>
            </w:pPr>
          </w:p>
        </w:tc>
        <w:tc>
          <w:tcPr>
            <w:tcW w:w="1900" w:type="dxa"/>
            <w:vAlign w:val="center"/>
          </w:tcPr>
          <w:p>
            <w:pPr>
              <w:pStyle w:val="7"/>
              <w:ind w:left="0" w:leftChars="0" w:firstLine="0" w:firstLineChars="0"/>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资料归档验收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802" w:type="dxa"/>
            <w:vMerge w:val="restart"/>
            <w:vAlign w:val="center"/>
          </w:tcPr>
          <w:p>
            <w:pPr>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进度</w:t>
            </w:r>
          </w:p>
          <w:p>
            <w:pPr>
              <w:pStyle w:val="7"/>
              <w:ind w:left="0" w:leftChars="0" w:firstLine="0"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质量</w:t>
            </w:r>
          </w:p>
          <w:p>
            <w:pPr>
              <w:pStyle w:val="7"/>
              <w:ind w:left="0" w:leftChars="0" w:firstLine="0" w:firstLineChars="0"/>
              <w:rPr>
                <w:rFonts w:hint="eastAsia" w:ascii="仿宋" w:hAnsi="仿宋" w:eastAsia="仿宋" w:cs="仿宋"/>
                <w:color w:val="auto"/>
                <w:sz w:val="21"/>
                <w:szCs w:val="21"/>
                <w:lang w:val="en-US" w:eastAsia="zh-CN"/>
              </w:rPr>
            </w:pPr>
          </w:p>
          <w:p>
            <w:pPr>
              <w:pStyle w:val="7"/>
              <w:rPr>
                <w:rFonts w:hint="eastAsia" w:ascii="仿宋" w:hAnsi="仿宋" w:eastAsia="仿宋" w:cs="仿宋"/>
                <w:lang w:val="en-US" w:eastAsia="zh-CN"/>
              </w:rPr>
            </w:pPr>
          </w:p>
        </w:tc>
        <w:tc>
          <w:tcPr>
            <w:tcW w:w="1920" w:type="dxa"/>
            <w:vAlign w:val="center"/>
          </w:tcPr>
          <w:p>
            <w:pPr>
              <w:spacing w:line="36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主要工序</w:t>
            </w:r>
          </w:p>
          <w:p>
            <w:pPr>
              <w:spacing w:line="360" w:lineRule="auto"/>
              <w:jc w:val="center"/>
              <w:rPr>
                <w:rFonts w:hint="eastAsia" w:ascii="仿宋" w:hAnsi="仿宋" w:eastAsia="仿宋" w:cs="仿宋"/>
                <w:color w:val="FF0000"/>
                <w:sz w:val="21"/>
                <w:szCs w:val="21"/>
                <w:lang w:val="en-US" w:eastAsia="zh-CN"/>
              </w:rPr>
            </w:pPr>
            <w:r>
              <w:rPr>
                <w:rFonts w:hint="eastAsia" w:ascii="仿宋" w:hAnsi="仿宋" w:eastAsia="仿宋" w:cs="仿宋"/>
                <w:color w:val="auto"/>
                <w:sz w:val="21"/>
                <w:szCs w:val="21"/>
                <w:lang w:val="en-US" w:eastAsia="zh-CN"/>
              </w:rPr>
              <w:t>进度工作</w:t>
            </w:r>
          </w:p>
        </w:tc>
        <w:tc>
          <w:tcPr>
            <w:tcW w:w="4800" w:type="dxa"/>
            <w:vAlign w:val="center"/>
          </w:tcPr>
          <w:p>
            <w:pPr>
              <w:numPr>
                <w:ilvl w:val="0"/>
                <w:numId w:val="3"/>
              </w:numPr>
              <w:spacing w:line="360" w:lineRule="auto"/>
              <w:ind w:leftChars="0"/>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本月2024年6月1日到2024年6月30日每天编写监理工作日志；</w:t>
            </w:r>
          </w:p>
          <w:p>
            <w:pPr>
              <w:numPr>
                <w:ilvl w:val="0"/>
                <w:numId w:val="0"/>
              </w:numPr>
              <w:spacing w:line="360" w:lineRule="auto"/>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2、编辑《工地例会》和《安全工地例会》纪要，编辑监理月报1份，现场检查图片等。</w:t>
            </w:r>
          </w:p>
          <w:p>
            <w:pPr>
              <w:pStyle w:val="7"/>
              <w:numPr>
                <w:ilvl w:val="0"/>
                <w:numId w:val="0"/>
              </w:numPr>
              <w:spacing w:after="0" w:line="360" w:lineRule="auto"/>
              <w:jc w:val="left"/>
              <w:rPr>
                <w:rFonts w:hint="eastAsia" w:ascii="仿宋" w:hAnsi="仿宋" w:eastAsia="仿宋" w:cs="仿宋"/>
                <w:sz w:val="21"/>
                <w:szCs w:val="21"/>
                <w:lang w:val="en-US" w:eastAsia="zh-CN"/>
              </w:rPr>
            </w:pPr>
            <w:r>
              <w:rPr>
                <w:rFonts w:hint="eastAsia" w:ascii="仿宋" w:hAnsi="仿宋" w:eastAsia="仿宋" w:cs="仿宋"/>
                <w:lang w:val="en-US" w:eastAsia="zh-CN"/>
              </w:rPr>
              <w:t>3、</w:t>
            </w:r>
            <w:r>
              <w:rPr>
                <w:rFonts w:hint="eastAsia" w:ascii="仿宋" w:hAnsi="仿宋" w:eastAsia="仿宋" w:cs="仿宋"/>
                <w:sz w:val="21"/>
                <w:szCs w:val="21"/>
                <w:lang w:val="en-US" w:eastAsia="zh-CN"/>
              </w:rPr>
              <w:t>对施工单位资料进行审查并签字、盖章；同总包单位沟通进度、协调事宜；同总包单位沟通储能工程尾工和其他工程消缺情况事宜。</w:t>
            </w:r>
          </w:p>
          <w:p>
            <w:pPr>
              <w:pStyle w:val="7"/>
              <w:numPr>
                <w:ilvl w:val="0"/>
                <w:numId w:val="0"/>
              </w:numPr>
              <w:spacing w:after="0" w:line="360" w:lineRule="auto"/>
              <w:jc w:val="left"/>
              <w:rPr>
                <w:rFonts w:hint="eastAsia" w:ascii="仿宋" w:hAnsi="仿宋" w:eastAsia="仿宋" w:cs="仿宋"/>
                <w:lang w:val="en-US" w:eastAsia="zh-CN"/>
              </w:rPr>
            </w:pPr>
            <w:r>
              <w:rPr>
                <w:rFonts w:hint="eastAsia" w:ascii="仿宋" w:hAnsi="仿宋" w:eastAsia="仿宋" w:cs="仿宋"/>
                <w:lang w:val="en-US" w:eastAsia="zh-CN"/>
              </w:rPr>
              <w:t>4、风力发电机组：</w:t>
            </w:r>
          </w:p>
          <w:p>
            <w:pPr>
              <w:pStyle w:val="7"/>
              <w:numPr>
                <w:ilvl w:val="0"/>
                <w:numId w:val="0"/>
              </w:numPr>
              <w:spacing w:after="0" w:line="360" w:lineRule="auto"/>
              <w:jc w:val="left"/>
              <w:rPr>
                <w:rFonts w:hint="eastAsia" w:ascii="仿宋" w:hAnsi="仿宋" w:eastAsia="仿宋" w:cs="仿宋"/>
                <w:sz w:val="21"/>
                <w:szCs w:val="21"/>
                <w:lang w:val="en-US" w:eastAsia="zh-CN"/>
              </w:rPr>
            </w:pPr>
            <w:r>
              <w:rPr>
                <w:rFonts w:hint="eastAsia" w:ascii="仿宋" w:hAnsi="仿宋" w:eastAsia="仿宋" w:cs="仿宋"/>
                <w:lang w:val="en-US" w:eastAsia="zh-CN"/>
              </w:rPr>
              <w:t>a、剩余2台箱变护栏安装情况检查。</w:t>
            </w:r>
          </w:p>
          <w:p>
            <w:pPr>
              <w:pStyle w:val="7"/>
              <w:numPr>
                <w:ilvl w:val="0"/>
                <w:numId w:val="0"/>
              </w:numPr>
              <w:spacing w:after="0" w:line="360" w:lineRule="auto"/>
              <w:jc w:val="lef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b、风力发电机组试运情况巡视检查。</w:t>
            </w:r>
          </w:p>
          <w:p>
            <w:pPr>
              <w:pStyle w:val="7"/>
              <w:numPr>
                <w:ilvl w:val="0"/>
                <w:numId w:val="0"/>
              </w:numPr>
              <w:spacing w:after="0" w:line="360" w:lineRule="auto"/>
              <w:jc w:val="lef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c、风机塔筒内灭火器缺少检查，监督缺少灭火器的部分进行补齐，目前厂家已经补齐。</w:t>
            </w:r>
          </w:p>
          <w:p>
            <w:pPr>
              <w:pStyle w:val="7"/>
              <w:numPr>
                <w:ilvl w:val="0"/>
                <w:numId w:val="0"/>
              </w:numPr>
              <w:spacing w:after="0" w:line="360" w:lineRule="auto"/>
              <w:jc w:val="left"/>
              <w:rPr>
                <w:rFonts w:hint="eastAsia" w:ascii="仿宋" w:hAnsi="仿宋" w:eastAsia="仿宋" w:cs="仿宋"/>
                <w:lang w:val="en-US" w:eastAsia="zh-CN"/>
              </w:rPr>
            </w:pPr>
            <w:r>
              <w:rPr>
                <w:rFonts w:hint="eastAsia" w:ascii="仿宋" w:hAnsi="仿宋" w:eastAsia="仿宋" w:cs="仿宋"/>
                <w:lang w:val="en-US" w:eastAsia="zh-CN"/>
              </w:rPr>
              <w:t>4、集电线路：</w:t>
            </w:r>
          </w:p>
          <w:p>
            <w:pPr>
              <w:pStyle w:val="7"/>
              <w:numPr>
                <w:ilvl w:val="0"/>
                <w:numId w:val="0"/>
              </w:numPr>
              <w:spacing w:after="0" w:line="360" w:lineRule="auto"/>
              <w:jc w:val="left"/>
              <w:rPr>
                <w:rFonts w:hint="eastAsia" w:ascii="仿宋" w:hAnsi="仿宋" w:eastAsia="仿宋" w:cs="仿宋"/>
                <w:sz w:val="21"/>
                <w:szCs w:val="21"/>
                <w:lang w:val="en-US" w:eastAsia="zh-CN"/>
              </w:rPr>
            </w:pPr>
            <w:r>
              <w:rPr>
                <w:rFonts w:hint="eastAsia" w:ascii="仿宋" w:hAnsi="仿宋" w:eastAsia="仿宋" w:cs="仿宋"/>
                <w:lang w:val="en-US" w:eastAsia="zh-CN"/>
              </w:rPr>
              <w:t>a</w:t>
            </w:r>
            <w:r>
              <w:rPr>
                <w:rFonts w:hint="eastAsia" w:ascii="仿宋" w:hAnsi="仿宋" w:eastAsia="仿宋" w:cs="仿宋"/>
                <w:sz w:val="21"/>
                <w:szCs w:val="21"/>
                <w:lang w:val="en-US" w:eastAsia="zh-CN"/>
              </w:rPr>
              <w:t>、集电线路2回路消缺情况检查；部分铁塔问题巡视检查。</w:t>
            </w:r>
          </w:p>
          <w:p>
            <w:pPr>
              <w:pStyle w:val="7"/>
              <w:numPr>
                <w:ilvl w:val="0"/>
                <w:numId w:val="0"/>
              </w:numPr>
              <w:spacing w:after="0" w:line="360" w:lineRule="auto"/>
              <w:jc w:val="lef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5、储能站：</w:t>
            </w:r>
          </w:p>
          <w:p>
            <w:pPr>
              <w:pStyle w:val="7"/>
              <w:numPr>
                <w:ilvl w:val="0"/>
                <w:numId w:val="0"/>
              </w:numPr>
              <w:spacing w:after="0" w:line="360" w:lineRule="auto"/>
              <w:ind w:firstLine="210" w:firstLineChars="100"/>
              <w:jc w:val="lef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储能站尾工问题和消缺问题巡视检查；储能站进站道路修整巡视检查。</w:t>
            </w:r>
          </w:p>
          <w:p>
            <w:pPr>
              <w:pStyle w:val="7"/>
              <w:numPr>
                <w:ilvl w:val="0"/>
                <w:numId w:val="0"/>
              </w:numPr>
              <w:spacing w:after="0" w:line="360" w:lineRule="auto"/>
              <w:jc w:val="lef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6、升压站：</w:t>
            </w:r>
          </w:p>
          <w:p>
            <w:pPr>
              <w:rPr>
                <w:rFonts w:hint="eastAsia" w:ascii="仿宋" w:hAnsi="仿宋" w:eastAsia="仿宋" w:cs="仿宋"/>
                <w:b w:val="0"/>
                <w:bCs w:val="0"/>
                <w:sz w:val="21"/>
                <w:szCs w:val="21"/>
                <w:lang w:val="en-US" w:eastAsia="zh-CN"/>
              </w:rPr>
            </w:pPr>
            <w:r>
              <w:rPr>
                <w:rFonts w:hint="eastAsia" w:ascii="仿宋" w:hAnsi="仿宋" w:eastAsia="仿宋" w:cs="仿宋"/>
                <w:sz w:val="21"/>
                <w:szCs w:val="21"/>
                <w:lang w:val="en-US" w:eastAsia="zh-CN"/>
              </w:rPr>
              <w:t>1）、组织</w:t>
            </w:r>
            <w:r>
              <w:rPr>
                <w:rFonts w:hint="eastAsia" w:ascii="仿宋" w:hAnsi="仿宋" w:eastAsia="仿宋" w:cs="仿宋"/>
                <w:sz w:val="21"/>
                <w:szCs w:val="21"/>
                <w:lang w:val="en-US" w:eastAsia="zh-CN"/>
              </w:rPr>
              <w:t>整理《</w:t>
            </w:r>
            <w:r>
              <w:rPr>
                <w:rFonts w:hint="eastAsia" w:ascii="仿宋" w:hAnsi="仿宋" w:eastAsia="仿宋" w:cs="仿宋"/>
                <w:b w:val="0"/>
                <w:bCs w:val="0"/>
                <w:sz w:val="21"/>
                <w:szCs w:val="21"/>
                <w:lang w:val="en-US" w:eastAsia="zh-CN"/>
              </w:rPr>
              <w:t>石柱山风电场工程遗留问题处理清单》；</w:t>
            </w:r>
          </w:p>
          <w:p>
            <w:pPr>
              <w:pStyle w:val="7"/>
              <w:numPr>
                <w:ilvl w:val="0"/>
                <w:numId w:val="0"/>
              </w:numPr>
              <w:spacing w:after="0" w:line="360" w:lineRule="auto"/>
              <w:jc w:val="left"/>
              <w:rPr>
                <w:rFonts w:hint="eastAsia" w:ascii="仿宋" w:hAnsi="仿宋" w:eastAsia="仿宋" w:cs="仿宋"/>
                <w:lang w:val="en-US" w:eastAsia="zh-CN"/>
              </w:rPr>
            </w:pPr>
            <w:r>
              <w:rPr>
                <w:rFonts w:hint="eastAsia" w:ascii="仿宋" w:hAnsi="仿宋" w:eastAsia="仿宋" w:cs="仿宋"/>
                <w:sz w:val="21"/>
                <w:szCs w:val="21"/>
                <w:lang w:val="en-US" w:eastAsia="zh-CN"/>
              </w:rPr>
              <w:t>2）</w:t>
            </w:r>
            <w:bookmarkStart w:id="0" w:name="_GoBack"/>
            <w:bookmarkEnd w:id="0"/>
            <w:r>
              <w:rPr>
                <w:rFonts w:hint="eastAsia" w:ascii="仿宋" w:hAnsi="仿宋" w:eastAsia="仿宋" w:cs="仿宋"/>
                <w:sz w:val="21"/>
                <w:szCs w:val="21"/>
                <w:lang w:val="en-US" w:eastAsia="zh-CN"/>
              </w:rPr>
              <w:t>、升压站消缺情况巡视检查。</w:t>
            </w:r>
          </w:p>
        </w:tc>
        <w:tc>
          <w:tcPr>
            <w:tcW w:w="1900" w:type="dxa"/>
            <w:vAlign w:val="center"/>
          </w:tcPr>
          <w:p>
            <w:pPr>
              <w:pStyle w:val="7"/>
              <w:ind w:left="0" w:leftChars="0" w:firstLine="0" w:firstLineChars="0"/>
              <w:rPr>
                <w:rFonts w:hint="eastAsia" w:ascii="仿宋" w:hAnsi="仿宋" w:eastAsia="仿宋" w:cs="仿宋"/>
                <w:lang w:val="en-US" w:eastAsia="zh-CN"/>
              </w:rPr>
            </w:pPr>
            <w:r>
              <w:rPr>
                <w:rFonts w:hint="eastAsia" w:ascii="仿宋" w:hAnsi="仿宋" w:eastAsia="仿宋" w:cs="仿宋"/>
                <w:lang w:val="en-US" w:eastAsia="zh-CN"/>
              </w:rPr>
              <w:t>1、进一步关注监督、生态保持、环境保护、土地使用手续和竣工验收工作办理进度。</w:t>
            </w:r>
          </w:p>
          <w:p>
            <w:pPr>
              <w:pStyle w:val="7"/>
              <w:ind w:left="0" w:leftChars="0" w:firstLine="0" w:firstLineChars="0"/>
              <w:rPr>
                <w:rFonts w:hint="eastAsia" w:ascii="仿宋" w:hAnsi="仿宋" w:eastAsia="仿宋" w:cs="仿宋"/>
                <w:lang w:val="en-US" w:eastAsia="zh-CN"/>
              </w:rPr>
            </w:pPr>
            <w:r>
              <w:rPr>
                <w:rFonts w:hint="eastAsia" w:ascii="仿宋" w:hAnsi="仿宋" w:eastAsia="仿宋" w:cs="仿宋"/>
                <w:lang w:val="en-US" w:eastAsia="zh-CN"/>
              </w:rPr>
              <w:t>2、工程归档资料的审查、签字盖章。</w:t>
            </w:r>
          </w:p>
          <w:p>
            <w:pPr>
              <w:pStyle w:val="7"/>
              <w:ind w:left="0" w:leftChars="0" w:firstLine="0" w:firstLineChars="0"/>
              <w:rPr>
                <w:rFonts w:hint="eastAsia" w:ascii="仿宋" w:hAnsi="仿宋" w:eastAsia="仿宋" w:cs="仿宋"/>
                <w:lang w:val="en-US" w:eastAsia="zh-CN"/>
              </w:rPr>
            </w:pPr>
            <w:r>
              <w:rPr>
                <w:rFonts w:hint="eastAsia" w:ascii="仿宋" w:hAnsi="仿宋" w:eastAsia="仿宋" w:cs="仿宋"/>
                <w:lang w:val="en-US" w:eastAsia="zh-CN"/>
              </w:rPr>
              <w:t>3、督促其他尾工和缺陷的消除和整改进度情况；</w:t>
            </w:r>
          </w:p>
          <w:p>
            <w:pPr>
              <w:pStyle w:val="7"/>
              <w:ind w:left="0" w:leftChars="0" w:firstLine="0" w:firstLineChars="0"/>
              <w:rPr>
                <w:rFonts w:hint="eastAsia" w:ascii="仿宋" w:hAnsi="仿宋" w:eastAsia="仿宋" w:cs="仿宋"/>
                <w:lang w:val="en-US" w:eastAsia="zh-CN"/>
              </w:rPr>
            </w:pPr>
            <w:r>
              <w:rPr>
                <w:rFonts w:hint="eastAsia" w:ascii="仿宋" w:hAnsi="仿宋" w:eastAsia="仿宋" w:cs="仿宋"/>
                <w:lang w:val="en-US" w:eastAsia="zh-CN"/>
              </w:rPr>
              <w:t>4、其他事项。</w:t>
            </w:r>
          </w:p>
          <w:p>
            <w:pPr>
              <w:pStyle w:val="7"/>
              <w:ind w:left="0" w:leftChars="0" w:firstLine="0" w:firstLineChars="0"/>
              <w:rPr>
                <w:rFonts w:hint="eastAsia" w:ascii="仿宋" w:hAnsi="仿宋" w:eastAsia="仿宋" w:cs="仿宋"/>
                <w:lang w:val="en-US" w:eastAsia="zh-CN"/>
              </w:rPr>
            </w:pPr>
            <w:r>
              <w:rPr>
                <w:rFonts w:hint="eastAsia" w:ascii="仿宋" w:hAnsi="仿宋" w:eastAsia="仿宋" w:cs="仿宋"/>
                <w:lang w:val="en-US" w:eastAsia="zh-CN"/>
              </w:rPr>
              <w:t>上述只是计划安排。具体根据现场情况和条件进行安排。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 w:hRule="atLeast"/>
          <w:jc w:val="center"/>
        </w:trPr>
        <w:tc>
          <w:tcPr>
            <w:tcW w:w="802" w:type="dxa"/>
            <w:vMerge w:val="continue"/>
            <w:vAlign w:val="center"/>
          </w:tcPr>
          <w:p>
            <w:pPr>
              <w:spacing w:line="360" w:lineRule="auto"/>
              <w:rPr>
                <w:rFonts w:hint="eastAsia" w:ascii="仿宋" w:hAnsi="仿宋" w:eastAsia="仿宋" w:cs="仿宋"/>
                <w:color w:val="FF0000"/>
                <w:sz w:val="21"/>
                <w:szCs w:val="21"/>
              </w:rPr>
            </w:pPr>
          </w:p>
        </w:tc>
        <w:tc>
          <w:tcPr>
            <w:tcW w:w="1920" w:type="dxa"/>
            <w:vAlign w:val="center"/>
          </w:tcPr>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设备</w:t>
            </w:r>
            <w:r>
              <w:rPr>
                <w:rFonts w:hint="eastAsia" w:ascii="仿宋" w:hAnsi="仿宋" w:eastAsia="仿宋" w:cs="仿宋"/>
                <w:color w:val="000000" w:themeColor="text1"/>
                <w:sz w:val="21"/>
                <w:szCs w:val="21"/>
                <w:lang w:val="en-US" w:eastAsia="zh-CN"/>
                <w14:textFill>
                  <w14:solidFill>
                    <w14:schemeClr w14:val="tx1"/>
                  </w14:solidFill>
                </w14:textFill>
              </w:rPr>
              <w:t>材料</w:t>
            </w:r>
          </w:p>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进场进度</w:t>
            </w:r>
          </w:p>
        </w:tc>
        <w:tc>
          <w:tcPr>
            <w:tcW w:w="4800" w:type="dxa"/>
            <w:vAlign w:val="center"/>
          </w:tcPr>
          <w:p>
            <w:pPr>
              <w:pStyle w:val="7"/>
              <w:numPr>
                <w:ilvl w:val="0"/>
                <w:numId w:val="0"/>
              </w:numPr>
              <w:spacing w:after="0" w:line="240" w:lineRule="auto"/>
              <w:jc w:val="both"/>
              <w:rPr>
                <w:rFonts w:hint="eastAsia" w:ascii="仿宋" w:hAnsi="仿宋" w:eastAsia="仿宋" w:cs="仿宋"/>
                <w:lang w:val="en-US" w:eastAsia="zh-CN"/>
              </w:rPr>
            </w:pPr>
            <w:r>
              <w:rPr>
                <w:rFonts w:hint="eastAsia" w:ascii="仿宋" w:hAnsi="仿宋" w:eastAsia="仿宋" w:cs="仿宋"/>
                <w:lang w:val="en-US" w:eastAsia="zh-CN"/>
              </w:rPr>
              <w:t>已全部完成</w:t>
            </w:r>
          </w:p>
        </w:tc>
        <w:tc>
          <w:tcPr>
            <w:tcW w:w="1900" w:type="dxa"/>
            <w:vAlign w:val="center"/>
          </w:tcPr>
          <w:p>
            <w:pPr>
              <w:spacing w:line="360" w:lineRule="auto"/>
              <w:ind w:firstLine="630" w:firstLineChars="300"/>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802" w:type="dxa"/>
            <w:vMerge w:val="continue"/>
            <w:vAlign w:val="center"/>
          </w:tcPr>
          <w:p>
            <w:pPr>
              <w:spacing w:line="360" w:lineRule="auto"/>
              <w:rPr>
                <w:rFonts w:hint="eastAsia" w:ascii="仿宋" w:hAnsi="仿宋" w:eastAsia="仿宋" w:cs="仿宋"/>
                <w:color w:val="FF0000"/>
                <w:sz w:val="21"/>
                <w:szCs w:val="21"/>
              </w:rPr>
            </w:pPr>
          </w:p>
        </w:tc>
        <w:tc>
          <w:tcPr>
            <w:tcW w:w="1920" w:type="dxa"/>
            <w:vAlign w:val="center"/>
          </w:tcPr>
          <w:p>
            <w:pPr>
              <w:spacing w:line="36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设计交付进度</w:t>
            </w:r>
          </w:p>
        </w:tc>
        <w:tc>
          <w:tcPr>
            <w:tcW w:w="4800" w:type="dxa"/>
            <w:vAlign w:val="center"/>
          </w:tcPr>
          <w:p>
            <w:pPr>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lang w:val="en-US" w:eastAsia="zh-CN"/>
              </w:rPr>
              <w:t>已全部完成</w:t>
            </w:r>
          </w:p>
        </w:tc>
        <w:tc>
          <w:tcPr>
            <w:tcW w:w="1900" w:type="dxa"/>
            <w:vAlign w:val="center"/>
          </w:tcPr>
          <w:p>
            <w:pPr>
              <w:spacing w:line="360" w:lineRule="auto"/>
              <w:ind w:firstLine="630" w:firstLineChars="300"/>
              <w:jc w:val="both"/>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802" w:type="dxa"/>
            <w:vMerge w:val="continue"/>
            <w:vAlign w:val="center"/>
          </w:tcPr>
          <w:p>
            <w:pPr>
              <w:spacing w:line="360" w:lineRule="auto"/>
              <w:rPr>
                <w:rFonts w:hint="eastAsia" w:ascii="仿宋" w:hAnsi="仿宋" w:eastAsia="仿宋" w:cs="仿宋"/>
                <w:color w:val="FF0000"/>
                <w:sz w:val="21"/>
                <w:szCs w:val="21"/>
              </w:rPr>
            </w:pPr>
          </w:p>
        </w:tc>
        <w:tc>
          <w:tcPr>
            <w:tcW w:w="1920" w:type="dxa"/>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施工图会审</w:t>
            </w:r>
          </w:p>
        </w:tc>
        <w:tc>
          <w:tcPr>
            <w:tcW w:w="4800" w:type="dxa"/>
            <w:vAlign w:val="center"/>
          </w:tcPr>
          <w:p>
            <w:pPr>
              <w:spacing w:line="360" w:lineRule="auto"/>
              <w:jc w:val="both"/>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lang w:val="en-US" w:eastAsia="zh-CN"/>
              </w:rPr>
              <w:t>已全部完成</w:t>
            </w:r>
          </w:p>
        </w:tc>
        <w:tc>
          <w:tcPr>
            <w:tcW w:w="1900" w:type="dxa"/>
            <w:vAlign w:val="center"/>
          </w:tcPr>
          <w:p>
            <w:pPr>
              <w:spacing w:line="360" w:lineRule="auto"/>
              <w:ind w:firstLine="630" w:firstLineChars="300"/>
              <w:jc w:val="both"/>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jc w:val="center"/>
        </w:trPr>
        <w:tc>
          <w:tcPr>
            <w:tcW w:w="802" w:type="dxa"/>
            <w:vMerge w:val="continue"/>
            <w:vAlign w:val="center"/>
          </w:tcPr>
          <w:p>
            <w:pPr>
              <w:spacing w:line="360" w:lineRule="auto"/>
              <w:rPr>
                <w:rFonts w:hint="eastAsia" w:ascii="仿宋" w:hAnsi="仿宋" w:eastAsia="仿宋" w:cs="仿宋"/>
                <w:color w:val="FF0000"/>
                <w:sz w:val="21"/>
                <w:szCs w:val="21"/>
              </w:rPr>
            </w:pPr>
          </w:p>
        </w:tc>
        <w:tc>
          <w:tcPr>
            <w:tcW w:w="1920" w:type="dxa"/>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方案审查</w:t>
            </w:r>
          </w:p>
        </w:tc>
        <w:tc>
          <w:tcPr>
            <w:tcW w:w="4800" w:type="dxa"/>
            <w:vAlign w:val="center"/>
          </w:tcPr>
          <w:p>
            <w:pPr>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lang w:val="en-US" w:eastAsia="zh-CN"/>
              </w:rPr>
              <w:t>已全部完成</w:t>
            </w:r>
          </w:p>
        </w:tc>
        <w:tc>
          <w:tcPr>
            <w:tcW w:w="1900" w:type="dxa"/>
            <w:vAlign w:val="center"/>
          </w:tcPr>
          <w:p>
            <w:pPr>
              <w:spacing w:line="360" w:lineRule="auto"/>
              <w:ind w:firstLine="630" w:firstLineChars="300"/>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802" w:type="dxa"/>
            <w:vMerge w:val="continue"/>
            <w:vAlign w:val="center"/>
          </w:tcPr>
          <w:p>
            <w:pPr>
              <w:spacing w:line="360" w:lineRule="auto"/>
              <w:rPr>
                <w:rFonts w:hint="eastAsia" w:ascii="仿宋" w:hAnsi="仿宋" w:eastAsia="仿宋" w:cs="仿宋"/>
                <w:color w:val="FF0000"/>
                <w:sz w:val="21"/>
                <w:szCs w:val="21"/>
              </w:rPr>
            </w:pPr>
          </w:p>
        </w:tc>
        <w:tc>
          <w:tcPr>
            <w:tcW w:w="1920" w:type="dxa"/>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技术交底</w:t>
            </w:r>
          </w:p>
        </w:tc>
        <w:tc>
          <w:tcPr>
            <w:tcW w:w="4800" w:type="dxa"/>
            <w:vAlign w:val="center"/>
          </w:tcPr>
          <w:p>
            <w:pPr>
              <w:spacing w:line="360" w:lineRule="auto"/>
              <w:jc w:val="left"/>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lang w:val="en-US" w:eastAsia="zh-CN"/>
              </w:rPr>
              <w:t>已全部完成</w:t>
            </w:r>
          </w:p>
        </w:tc>
        <w:tc>
          <w:tcPr>
            <w:tcW w:w="1900" w:type="dxa"/>
            <w:vAlign w:val="center"/>
          </w:tcPr>
          <w:p>
            <w:pPr>
              <w:spacing w:line="360" w:lineRule="auto"/>
              <w:ind w:firstLine="630" w:firstLineChars="300"/>
              <w:jc w:val="both"/>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2" w:type="dxa"/>
            <w:vMerge w:val="continue"/>
            <w:vAlign w:val="center"/>
          </w:tcPr>
          <w:p>
            <w:pPr>
              <w:spacing w:line="360" w:lineRule="auto"/>
              <w:rPr>
                <w:rFonts w:hint="eastAsia" w:ascii="仿宋" w:hAnsi="仿宋" w:eastAsia="仿宋" w:cs="仿宋"/>
                <w:color w:val="FF0000"/>
                <w:sz w:val="21"/>
                <w:szCs w:val="21"/>
              </w:rPr>
            </w:pPr>
          </w:p>
        </w:tc>
        <w:tc>
          <w:tcPr>
            <w:tcW w:w="1920" w:type="dxa"/>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设计变更</w:t>
            </w:r>
          </w:p>
        </w:tc>
        <w:tc>
          <w:tcPr>
            <w:tcW w:w="4800" w:type="dxa"/>
            <w:vAlign w:val="center"/>
          </w:tcPr>
          <w:p>
            <w:pPr>
              <w:spacing w:line="360" w:lineRule="auto"/>
              <w:jc w:val="both"/>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无</w:t>
            </w:r>
          </w:p>
        </w:tc>
        <w:tc>
          <w:tcPr>
            <w:tcW w:w="1900" w:type="dxa"/>
            <w:vAlign w:val="center"/>
          </w:tcPr>
          <w:p>
            <w:pPr>
              <w:spacing w:line="360" w:lineRule="auto"/>
              <w:ind w:firstLine="630" w:firstLineChars="300"/>
              <w:jc w:val="both"/>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802" w:type="dxa"/>
            <w:vMerge w:val="restart"/>
            <w:vAlign w:val="center"/>
          </w:tcPr>
          <w:p>
            <w:pPr>
              <w:spacing w:line="360" w:lineRule="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安全</w:t>
            </w:r>
          </w:p>
        </w:tc>
        <w:tc>
          <w:tcPr>
            <w:tcW w:w="1920" w:type="dxa"/>
            <w:vAlign w:val="center"/>
          </w:tcPr>
          <w:p>
            <w:pPr>
              <w:tabs>
                <w:tab w:val="left" w:pos="990"/>
              </w:tabs>
              <w:spacing w:line="360" w:lineRule="auto"/>
              <w:jc w:val="center"/>
              <w:rPr>
                <w:rFonts w:hint="eastAsia" w:ascii="仿宋" w:hAnsi="仿宋" w:eastAsia="仿宋" w:cs="仿宋"/>
                <w:color w:val="000000" w:themeColor="text1"/>
                <w:sz w:val="21"/>
                <w:szCs w:val="21"/>
                <w:lang w:val="en-US"/>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安全</w:t>
            </w:r>
            <w:r>
              <w:rPr>
                <w:rFonts w:hint="eastAsia" w:ascii="仿宋" w:hAnsi="仿宋" w:eastAsia="仿宋" w:cs="仿宋"/>
                <w:color w:val="000000" w:themeColor="text1"/>
                <w:sz w:val="21"/>
                <w:szCs w:val="21"/>
                <w:lang w:val="en-US" w:eastAsia="zh-CN"/>
                <w14:textFill>
                  <w14:solidFill>
                    <w14:schemeClr w14:val="tx1"/>
                  </w14:solidFill>
                </w14:textFill>
              </w:rPr>
              <w:t>活动开展情况</w:t>
            </w:r>
          </w:p>
        </w:tc>
        <w:tc>
          <w:tcPr>
            <w:tcW w:w="4800" w:type="dxa"/>
            <w:vAlign w:val="center"/>
          </w:tcPr>
          <w:p>
            <w:pPr>
              <w:pStyle w:val="7"/>
              <w:numPr>
                <w:ilvl w:val="0"/>
                <w:numId w:val="0"/>
              </w:numPr>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施工现场布置好消防设施，禁止施工人员乱扔烟头等活动教育，防高空坠落、防触电教育。</w:t>
            </w:r>
          </w:p>
        </w:tc>
        <w:tc>
          <w:tcPr>
            <w:tcW w:w="1900" w:type="dxa"/>
            <w:vAlign w:val="center"/>
          </w:tcPr>
          <w:p>
            <w:pPr>
              <w:pStyle w:val="7"/>
              <w:ind w:left="0" w:leftChars="0" w:firstLine="0" w:firstLineChars="0"/>
              <w:rPr>
                <w:rFonts w:hint="eastAsia" w:ascii="仿宋" w:hAnsi="仿宋" w:eastAsia="仿宋" w:cs="仿宋"/>
                <w:lang w:val="en-US" w:eastAsia="zh-CN"/>
              </w:rPr>
            </w:pPr>
            <w:r>
              <w:rPr>
                <w:rFonts w:hint="eastAsia" w:ascii="仿宋" w:hAnsi="仿宋" w:eastAsia="仿宋" w:cs="仿宋"/>
                <w:lang w:val="en-US" w:eastAsia="zh-CN"/>
              </w:rPr>
              <w:t>继续督促做好安全技术交底活动教育。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2" w:type="dxa"/>
            <w:vMerge w:val="continue"/>
            <w:vAlign w:val="center"/>
          </w:tcPr>
          <w:p>
            <w:pPr>
              <w:spacing w:line="360" w:lineRule="auto"/>
              <w:rPr>
                <w:rFonts w:hint="eastAsia" w:ascii="仿宋" w:hAnsi="仿宋" w:eastAsia="仿宋" w:cs="仿宋"/>
                <w:color w:val="000000" w:themeColor="text1"/>
                <w:sz w:val="21"/>
                <w:szCs w:val="21"/>
                <w14:textFill>
                  <w14:solidFill>
                    <w14:schemeClr w14:val="tx1"/>
                  </w14:solidFill>
                </w14:textFill>
              </w:rPr>
            </w:pPr>
          </w:p>
        </w:tc>
        <w:tc>
          <w:tcPr>
            <w:tcW w:w="1920" w:type="dxa"/>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培训情况</w:t>
            </w:r>
            <w:r>
              <w:rPr>
                <w:rFonts w:hint="eastAsia" w:ascii="仿宋" w:hAnsi="仿宋" w:eastAsia="仿宋" w:cs="仿宋"/>
                <w:color w:val="000000" w:themeColor="text1"/>
                <w:sz w:val="21"/>
                <w:szCs w:val="21"/>
                <w:lang w:eastAsia="zh-CN"/>
                <w14:textFill>
                  <w14:solidFill>
                    <w14:schemeClr w14:val="tx1"/>
                  </w14:solidFill>
                </w14:textFill>
              </w:rPr>
              <w:t>、</w:t>
            </w:r>
            <w:r>
              <w:rPr>
                <w:rFonts w:hint="eastAsia" w:ascii="仿宋" w:hAnsi="仿宋" w:eastAsia="仿宋" w:cs="仿宋"/>
                <w:color w:val="000000" w:themeColor="text1"/>
                <w:sz w:val="21"/>
                <w:szCs w:val="21"/>
                <w14:textFill>
                  <w14:solidFill>
                    <w14:schemeClr w14:val="tx1"/>
                  </w14:solidFill>
                </w14:textFill>
              </w:rPr>
              <w:t>安全交底情况</w:t>
            </w:r>
          </w:p>
        </w:tc>
        <w:tc>
          <w:tcPr>
            <w:tcW w:w="4800" w:type="dxa"/>
            <w:vAlign w:val="center"/>
          </w:tcPr>
          <w:p>
            <w:pPr>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督促总包单位对分包单位进场人员进行安全技术交底，风电场消缺作业人员培训。</w:t>
            </w:r>
          </w:p>
        </w:tc>
        <w:tc>
          <w:tcPr>
            <w:tcW w:w="1900" w:type="dxa"/>
            <w:vAlign w:val="center"/>
          </w:tcPr>
          <w:p>
            <w:pPr>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继续督促总包单位对分包单位进场人员进行安全技术交底，风电场消缺作业人员培训。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2" w:type="dxa"/>
            <w:vMerge w:val="continue"/>
            <w:vAlign w:val="center"/>
          </w:tcPr>
          <w:p>
            <w:pPr>
              <w:spacing w:line="360" w:lineRule="auto"/>
              <w:rPr>
                <w:rFonts w:hint="eastAsia" w:ascii="仿宋" w:hAnsi="仿宋" w:eastAsia="仿宋" w:cs="仿宋"/>
                <w:color w:val="000000" w:themeColor="text1"/>
                <w:sz w:val="21"/>
                <w:szCs w:val="21"/>
                <w14:textFill>
                  <w14:solidFill>
                    <w14:schemeClr w14:val="tx1"/>
                  </w14:solidFill>
                </w14:textFill>
              </w:rPr>
            </w:pPr>
          </w:p>
        </w:tc>
        <w:tc>
          <w:tcPr>
            <w:tcW w:w="1920" w:type="dxa"/>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安全措施</w:t>
            </w:r>
          </w:p>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落实情况</w:t>
            </w:r>
          </w:p>
        </w:tc>
        <w:tc>
          <w:tcPr>
            <w:tcW w:w="4800" w:type="dxa"/>
            <w:vAlign w:val="center"/>
          </w:tcPr>
          <w:p>
            <w:pPr>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监督管理施工单位风电场作业人员严格执行施工作业票制度。</w:t>
            </w:r>
          </w:p>
        </w:tc>
        <w:tc>
          <w:tcPr>
            <w:tcW w:w="1900" w:type="dxa"/>
            <w:vAlign w:val="center"/>
          </w:tcPr>
          <w:p>
            <w:pPr>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继续监督管理风电场作业人员严格执行施工作业票制度。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802" w:type="dxa"/>
            <w:vMerge w:val="restart"/>
            <w:vAlign w:val="center"/>
          </w:tcPr>
          <w:p>
            <w:pPr>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质量</w:t>
            </w:r>
          </w:p>
        </w:tc>
        <w:tc>
          <w:tcPr>
            <w:tcW w:w="1920" w:type="dxa"/>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主要工序质量</w:t>
            </w:r>
          </w:p>
        </w:tc>
        <w:tc>
          <w:tcPr>
            <w:tcW w:w="4800" w:type="dxa"/>
            <w:vAlign w:val="center"/>
          </w:tcPr>
          <w:p>
            <w:pPr>
              <w:pStyle w:val="7"/>
              <w:numPr>
                <w:ilvl w:val="0"/>
                <w:numId w:val="0"/>
              </w:numPr>
              <w:spacing w:after="0" w:line="360" w:lineRule="auto"/>
              <w:jc w:val="left"/>
              <w:rPr>
                <w:rFonts w:hint="eastAsia" w:ascii="仿宋" w:hAnsi="仿宋" w:eastAsia="仿宋" w:cs="仿宋"/>
                <w:lang w:val="en-US" w:eastAsia="zh-CN"/>
              </w:rPr>
            </w:pPr>
            <w:r>
              <w:rPr>
                <w:rFonts w:hint="eastAsia" w:ascii="仿宋" w:hAnsi="仿宋" w:eastAsia="仿宋" w:cs="仿宋"/>
                <w:lang w:val="en-US" w:eastAsia="zh-CN"/>
              </w:rPr>
              <w:t>严格设备的消缺验收制度，对不符合要求的地方要求更换。</w:t>
            </w:r>
          </w:p>
        </w:tc>
        <w:tc>
          <w:tcPr>
            <w:tcW w:w="1900" w:type="dxa"/>
            <w:vAlign w:val="center"/>
          </w:tcPr>
          <w:p>
            <w:pPr>
              <w:spacing w:line="360" w:lineRule="auto"/>
              <w:ind w:firstLine="630" w:firstLineChars="300"/>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jc w:val="center"/>
        </w:trPr>
        <w:tc>
          <w:tcPr>
            <w:tcW w:w="802" w:type="dxa"/>
            <w:vMerge w:val="continue"/>
            <w:vAlign w:val="center"/>
          </w:tcPr>
          <w:p>
            <w:pPr>
              <w:spacing w:line="360" w:lineRule="auto"/>
              <w:rPr>
                <w:rFonts w:hint="eastAsia" w:ascii="仿宋" w:hAnsi="仿宋" w:eastAsia="仿宋" w:cs="仿宋"/>
                <w:color w:val="000000" w:themeColor="text1"/>
                <w:sz w:val="21"/>
                <w:szCs w:val="21"/>
                <w14:textFill>
                  <w14:solidFill>
                    <w14:schemeClr w14:val="tx1"/>
                  </w14:solidFill>
                </w14:textFill>
              </w:rPr>
            </w:pPr>
          </w:p>
        </w:tc>
        <w:tc>
          <w:tcPr>
            <w:tcW w:w="1920" w:type="dxa"/>
            <w:vAlign w:val="center"/>
          </w:tcPr>
          <w:p>
            <w:pPr>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主要</w:t>
            </w:r>
            <w:r>
              <w:rPr>
                <w:rFonts w:hint="eastAsia" w:ascii="仿宋" w:hAnsi="仿宋" w:eastAsia="仿宋" w:cs="仿宋"/>
                <w:color w:val="000000" w:themeColor="text1"/>
                <w:sz w:val="21"/>
                <w:szCs w:val="21"/>
                <w:lang w:val="en-US" w:eastAsia="zh-CN"/>
                <w14:textFill>
                  <w14:solidFill>
                    <w14:schemeClr w14:val="tx1"/>
                  </w14:solidFill>
                </w14:textFill>
              </w:rPr>
              <w:t>电缆</w:t>
            </w:r>
            <w:r>
              <w:rPr>
                <w:rFonts w:hint="eastAsia" w:ascii="仿宋" w:hAnsi="仿宋" w:eastAsia="仿宋" w:cs="仿宋"/>
                <w:color w:val="000000" w:themeColor="text1"/>
                <w:sz w:val="21"/>
                <w:szCs w:val="21"/>
                <w14:textFill>
                  <w14:solidFill>
                    <w14:schemeClr w14:val="tx1"/>
                  </w14:solidFill>
                </w14:textFill>
              </w:rPr>
              <w:t>原材</w:t>
            </w:r>
            <w:r>
              <w:rPr>
                <w:rFonts w:hint="eastAsia" w:ascii="仿宋" w:hAnsi="仿宋" w:eastAsia="仿宋" w:cs="仿宋"/>
                <w:color w:val="000000" w:themeColor="text1"/>
                <w:sz w:val="21"/>
                <w:szCs w:val="21"/>
                <w:lang w:eastAsia="zh-CN"/>
                <w14:textFill>
                  <w14:solidFill>
                    <w14:schemeClr w14:val="tx1"/>
                  </w14:solidFill>
                </w14:textFill>
              </w:rPr>
              <w:t>、</w:t>
            </w:r>
            <w:r>
              <w:rPr>
                <w:rFonts w:hint="eastAsia" w:ascii="仿宋" w:hAnsi="仿宋" w:eastAsia="仿宋" w:cs="仿宋"/>
                <w:color w:val="000000" w:themeColor="text1"/>
                <w:sz w:val="21"/>
                <w:szCs w:val="21"/>
                <w:lang w:val="en-US" w:eastAsia="zh-CN"/>
                <w14:textFill>
                  <w14:solidFill>
                    <w14:schemeClr w14:val="tx1"/>
                  </w14:solidFill>
                </w14:textFill>
              </w:rPr>
              <w:t>风机锚栓、高强度螺母风机基础压实度环刀见证取样送检。</w:t>
            </w:r>
          </w:p>
        </w:tc>
        <w:tc>
          <w:tcPr>
            <w:tcW w:w="4800" w:type="dxa"/>
            <w:vAlign w:val="center"/>
          </w:tcPr>
          <w:p>
            <w:pPr>
              <w:spacing w:beforeLines="0" w:afterLines="0"/>
              <w:jc w:val="left"/>
              <w:rPr>
                <w:rFonts w:hint="eastAsia" w:ascii="仿宋" w:hAnsi="仿宋" w:eastAsia="仿宋" w:cs="仿宋"/>
                <w:color w:val="000000"/>
                <w:sz w:val="21"/>
                <w:szCs w:val="24"/>
              </w:rPr>
            </w:pPr>
          </w:p>
          <w:p>
            <w:pPr>
              <w:spacing w:beforeLines="0" w:afterLines="0"/>
              <w:jc w:val="left"/>
              <w:rPr>
                <w:rFonts w:hint="eastAsia" w:ascii="仿宋" w:hAnsi="仿宋" w:eastAsia="仿宋" w:cs="仿宋"/>
                <w:color w:val="000000"/>
                <w:sz w:val="21"/>
                <w:szCs w:val="24"/>
              </w:rPr>
            </w:pPr>
            <w:r>
              <w:rPr>
                <w:rFonts w:hint="eastAsia" w:ascii="仿宋" w:hAnsi="仿宋" w:eastAsia="仿宋" w:cs="仿宋"/>
                <w:color w:val="000000"/>
                <w:sz w:val="21"/>
                <w:szCs w:val="24"/>
                <w:lang w:val="en-US" w:eastAsia="zh-CN"/>
              </w:rPr>
              <w:t>1</w:t>
            </w:r>
            <w:r>
              <w:rPr>
                <w:rFonts w:hint="eastAsia" w:ascii="仿宋" w:hAnsi="仿宋" w:eastAsia="仿宋" w:cs="仿宋"/>
                <w:color w:val="000000"/>
                <w:sz w:val="21"/>
                <w:szCs w:val="24"/>
              </w:rPr>
              <w:t>、主要对风力发电机组设备安装缺陷进行整改验收检查，调试验收检查；</w:t>
            </w:r>
          </w:p>
          <w:p>
            <w:pPr>
              <w:spacing w:beforeLines="0" w:afterLines="0"/>
              <w:jc w:val="left"/>
              <w:rPr>
                <w:rFonts w:hint="eastAsia" w:ascii="仿宋" w:hAnsi="仿宋" w:eastAsia="仿宋" w:cs="仿宋"/>
                <w:color w:val="000000"/>
                <w:sz w:val="21"/>
                <w:szCs w:val="24"/>
              </w:rPr>
            </w:pPr>
            <w:r>
              <w:rPr>
                <w:rFonts w:hint="eastAsia" w:ascii="仿宋" w:hAnsi="仿宋" w:eastAsia="仿宋" w:cs="仿宋"/>
                <w:color w:val="000000"/>
                <w:sz w:val="21"/>
                <w:szCs w:val="24"/>
                <w:lang w:val="en-US" w:eastAsia="zh-CN"/>
              </w:rPr>
              <w:t>2</w:t>
            </w:r>
            <w:r>
              <w:rPr>
                <w:rFonts w:hint="eastAsia" w:ascii="仿宋" w:hAnsi="仿宋" w:eastAsia="仿宋" w:cs="仿宋"/>
                <w:color w:val="000000"/>
                <w:sz w:val="21"/>
                <w:szCs w:val="24"/>
              </w:rPr>
              <w:t>、对集电线路铁塔上的鸟窝进行清理；风机箱变护栏标示牌没有挂到位的已全部完成；</w:t>
            </w:r>
          </w:p>
          <w:p>
            <w:pPr>
              <w:spacing w:beforeLines="0" w:afterLines="0"/>
              <w:jc w:val="left"/>
              <w:rPr>
                <w:rFonts w:hint="eastAsia" w:ascii="仿宋" w:hAnsi="仿宋" w:eastAsia="仿宋" w:cs="仿宋"/>
                <w:color w:val="000000"/>
                <w:sz w:val="21"/>
                <w:szCs w:val="24"/>
              </w:rPr>
            </w:pPr>
            <w:r>
              <w:rPr>
                <w:rFonts w:hint="eastAsia" w:ascii="仿宋" w:hAnsi="仿宋" w:eastAsia="仿宋" w:cs="仿宋"/>
                <w:color w:val="000000"/>
                <w:sz w:val="21"/>
                <w:szCs w:val="24"/>
                <w:lang w:val="en-US" w:eastAsia="zh-CN"/>
              </w:rPr>
              <w:t>3</w:t>
            </w:r>
            <w:r>
              <w:rPr>
                <w:rFonts w:hint="eastAsia" w:ascii="仿宋" w:hAnsi="仿宋" w:eastAsia="仿宋" w:cs="仿宋"/>
                <w:color w:val="000000"/>
                <w:sz w:val="21"/>
                <w:szCs w:val="24"/>
              </w:rPr>
              <w:t>、对升压站的各种动态和静态参数进行核查；并对安装遗留问题进行整改完成；</w:t>
            </w:r>
          </w:p>
          <w:p>
            <w:pPr>
              <w:spacing w:beforeLines="0" w:afterLines="0"/>
              <w:jc w:val="left"/>
              <w:rPr>
                <w:rFonts w:hint="eastAsia" w:ascii="仿宋" w:hAnsi="仿宋" w:eastAsia="仿宋" w:cs="仿宋"/>
                <w:color w:val="000000"/>
                <w:sz w:val="21"/>
                <w:szCs w:val="24"/>
              </w:rPr>
            </w:pPr>
            <w:r>
              <w:rPr>
                <w:rFonts w:hint="eastAsia" w:ascii="仿宋" w:hAnsi="仿宋" w:eastAsia="仿宋" w:cs="仿宋"/>
                <w:color w:val="000000"/>
                <w:sz w:val="21"/>
                <w:szCs w:val="24"/>
                <w:lang w:val="en-US" w:eastAsia="zh-CN"/>
              </w:rPr>
              <w:t>4</w:t>
            </w:r>
            <w:r>
              <w:rPr>
                <w:rFonts w:hint="eastAsia" w:ascii="仿宋" w:hAnsi="仿宋" w:eastAsia="仿宋" w:cs="仿宋"/>
                <w:color w:val="000000"/>
                <w:sz w:val="21"/>
                <w:szCs w:val="24"/>
              </w:rPr>
              <w:t>、储能工程的遗留缺陷也进行消除对项目遗漏的所有质量缺陷问题进行整改完成；</w:t>
            </w:r>
          </w:p>
          <w:p>
            <w:pPr>
              <w:spacing w:beforeLines="0" w:afterLines="0"/>
              <w:jc w:val="left"/>
              <w:rPr>
                <w:rFonts w:hint="eastAsia" w:ascii="仿宋" w:hAnsi="仿宋" w:eastAsia="仿宋" w:cs="仿宋"/>
                <w:color w:val="000000"/>
                <w:sz w:val="21"/>
                <w:szCs w:val="24"/>
              </w:rPr>
            </w:pPr>
            <w:r>
              <w:rPr>
                <w:rFonts w:hint="eastAsia" w:ascii="仿宋" w:hAnsi="仿宋" w:eastAsia="仿宋" w:cs="仿宋"/>
                <w:color w:val="000000"/>
                <w:sz w:val="21"/>
                <w:szCs w:val="24"/>
                <w:lang w:val="en-US" w:eastAsia="zh-CN"/>
              </w:rPr>
              <w:t>5</w:t>
            </w:r>
            <w:r>
              <w:rPr>
                <w:rFonts w:hint="eastAsia" w:ascii="仿宋" w:hAnsi="仿宋" w:eastAsia="仿宋" w:cs="仿宋"/>
                <w:color w:val="000000"/>
                <w:sz w:val="21"/>
                <w:szCs w:val="24"/>
              </w:rPr>
              <w:t>、召开本项目全额并网250H试运启动会议。</w:t>
            </w:r>
          </w:p>
          <w:p>
            <w:pPr>
              <w:rPr>
                <w:rFonts w:hint="eastAsia" w:ascii="仿宋" w:hAnsi="仿宋" w:eastAsia="仿宋" w:cs="仿宋"/>
                <w:color w:val="000000"/>
                <w:sz w:val="21"/>
                <w:szCs w:val="24"/>
              </w:rPr>
            </w:pPr>
            <w:r>
              <w:rPr>
                <w:rFonts w:hint="eastAsia" w:ascii="仿宋" w:hAnsi="仿宋" w:eastAsia="仿宋" w:cs="仿宋"/>
                <w:color w:val="000000"/>
                <w:sz w:val="21"/>
                <w:szCs w:val="24"/>
                <w:lang w:val="en-US" w:eastAsia="zh-CN"/>
              </w:rPr>
              <w:t>6</w:t>
            </w:r>
            <w:r>
              <w:rPr>
                <w:rFonts w:hint="eastAsia" w:ascii="仿宋" w:hAnsi="仿宋" w:eastAsia="仿宋" w:cs="仿宋"/>
                <w:color w:val="000000"/>
                <w:sz w:val="21"/>
                <w:szCs w:val="24"/>
              </w:rPr>
              <w:t>、召开本项目全额并网250H试运</w:t>
            </w:r>
            <w:r>
              <w:rPr>
                <w:rFonts w:hint="eastAsia" w:ascii="仿宋" w:hAnsi="仿宋" w:eastAsia="仿宋" w:cs="仿宋"/>
                <w:color w:val="000000"/>
                <w:sz w:val="21"/>
                <w:szCs w:val="24"/>
                <w:lang w:val="en-US" w:eastAsia="zh-CN"/>
              </w:rPr>
              <w:t>总结</w:t>
            </w:r>
            <w:r>
              <w:rPr>
                <w:rFonts w:hint="eastAsia" w:ascii="仿宋" w:hAnsi="仿宋" w:eastAsia="仿宋" w:cs="仿宋"/>
                <w:color w:val="000000"/>
                <w:sz w:val="21"/>
                <w:szCs w:val="24"/>
              </w:rPr>
              <w:t>会议。</w:t>
            </w:r>
          </w:p>
          <w:p>
            <w:pPr>
              <w:rPr>
                <w:rFonts w:hint="eastAsia" w:ascii="仿宋" w:hAnsi="仿宋" w:eastAsia="仿宋" w:cs="仿宋"/>
              </w:rPr>
            </w:pPr>
            <w:r>
              <w:rPr>
                <w:rFonts w:hint="eastAsia" w:ascii="仿宋" w:hAnsi="仿宋" w:eastAsia="仿宋" w:cs="仿宋"/>
                <w:color w:val="000000"/>
                <w:sz w:val="21"/>
                <w:szCs w:val="24"/>
                <w:lang w:val="en-US" w:eastAsia="zh-CN"/>
              </w:rPr>
              <w:t>7、</w:t>
            </w:r>
            <w:r>
              <w:rPr>
                <w:rFonts w:hint="eastAsia" w:ascii="仿宋" w:hAnsi="仿宋" w:eastAsia="仿宋" w:cs="仿宋"/>
                <w:color w:val="000000"/>
                <w:sz w:val="21"/>
                <w:szCs w:val="24"/>
              </w:rPr>
              <w:t>项目竣工资料的完善整理，准备归档。</w:t>
            </w:r>
          </w:p>
          <w:p>
            <w:pPr>
              <w:pStyle w:val="7"/>
              <w:numPr>
                <w:ilvl w:val="0"/>
                <w:numId w:val="0"/>
              </w:numPr>
              <w:spacing w:after="0" w:line="240" w:lineRule="auto"/>
              <w:rPr>
                <w:rFonts w:hint="eastAsia" w:ascii="仿宋" w:hAnsi="仿宋" w:eastAsia="仿宋" w:cs="仿宋"/>
                <w:lang w:val="en-US" w:eastAsia="zh-CN"/>
              </w:rPr>
            </w:pPr>
            <w:r>
              <w:rPr>
                <w:rFonts w:hint="eastAsia" w:ascii="仿宋" w:hAnsi="仿宋" w:eastAsia="仿宋" w:cs="仿宋"/>
                <w:lang w:val="en-US" w:eastAsia="zh-CN"/>
              </w:rPr>
              <w:t xml:space="preserve">        </w:t>
            </w:r>
          </w:p>
        </w:tc>
        <w:tc>
          <w:tcPr>
            <w:tcW w:w="1900" w:type="dxa"/>
            <w:vAlign w:val="center"/>
          </w:tcPr>
          <w:p>
            <w:pPr>
              <w:spacing w:line="360" w:lineRule="auto"/>
              <w:ind w:firstLine="630" w:firstLineChars="300"/>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2" w:type="dxa"/>
            <w:vMerge w:val="continue"/>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p>
        </w:tc>
        <w:tc>
          <w:tcPr>
            <w:tcW w:w="1920" w:type="dxa"/>
            <w:vAlign w:val="center"/>
          </w:tcPr>
          <w:p>
            <w:pPr>
              <w:spacing w:line="360" w:lineRule="auto"/>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质量体系</w:t>
            </w:r>
            <w:r>
              <w:rPr>
                <w:rFonts w:hint="eastAsia" w:ascii="仿宋" w:hAnsi="仿宋" w:eastAsia="仿宋" w:cs="仿宋"/>
                <w:color w:val="000000" w:themeColor="text1"/>
                <w:sz w:val="21"/>
                <w:szCs w:val="21"/>
                <w:lang w:val="en-US" w:eastAsia="zh-CN"/>
                <w14:textFill>
                  <w14:solidFill>
                    <w14:schemeClr w14:val="tx1"/>
                  </w14:solidFill>
                </w14:textFill>
              </w:rPr>
              <w:t>运作情况</w:t>
            </w:r>
          </w:p>
        </w:tc>
        <w:tc>
          <w:tcPr>
            <w:tcW w:w="4800" w:type="dxa"/>
            <w:vAlign w:val="center"/>
          </w:tcPr>
          <w:p>
            <w:pPr>
              <w:rPr>
                <w:rFonts w:hint="eastAsia" w:ascii="仿宋" w:hAnsi="仿宋" w:eastAsia="仿宋" w:cs="仿宋"/>
                <w:lang w:val="en-US" w:eastAsia="zh-CN"/>
              </w:rPr>
            </w:pPr>
            <w:r>
              <w:rPr>
                <w:rFonts w:hint="eastAsia" w:ascii="仿宋" w:hAnsi="仿宋" w:eastAsia="仿宋" w:cs="仿宋"/>
                <w:lang w:val="en-US" w:eastAsia="zh-CN"/>
              </w:rPr>
              <w:t>已全部完成</w:t>
            </w:r>
          </w:p>
        </w:tc>
        <w:tc>
          <w:tcPr>
            <w:tcW w:w="1900" w:type="dxa"/>
            <w:vAlign w:val="center"/>
          </w:tcPr>
          <w:p>
            <w:pPr>
              <w:spacing w:line="360" w:lineRule="auto"/>
              <w:ind w:firstLine="630" w:firstLineChars="300"/>
              <w:jc w:val="left"/>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802" w:type="dxa"/>
            <w:vMerge w:val="continue"/>
            <w:vAlign w:val="center"/>
          </w:tcPr>
          <w:p>
            <w:pPr>
              <w:spacing w:line="360" w:lineRule="auto"/>
              <w:rPr>
                <w:rFonts w:hint="eastAsia" w:ascii="仿宋" w:hAnsi="仿宋" w:eastAsia="仿宋" w:cs="仿宋"/>
                <w:color w:val="FF0000"/>
                <w:sz w:val="21"/>
                <w:szCs w:val="21"/>
              </w:rPr>
            </w:pPr>
          </w:p>
        </w:tc>
        <w:tc>
          <w:tcPr>
            <w:tcW w:w="1920" w:type="dxa"/>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构（配）件</w:t>
            </w:r>
          </w:p>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质量</w:t>
            </w:r>
          </w:p>
        </w:tc>
        <w:tc>
          <w:tcPr>
            <w:tcW w:w="4800" w:type="dxa"/>
            <w:vAlign w:val="center"/>
          </w:tcPr>
          <w:p>
            <w:pPr>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lang w:val="en-US" w:eastAsia="zh-CN"/>
              </w:rPr>
              <w:t>已全部完成</w:t>
            </w:r>
          </w:p>
        </w:tc>
        <w:tc>
          <w:tcPr>
            <w:tcW w:w="1900" w:type="dxa"/>
            <w:vAlign w:val="center"/>
          </w:tcPr>
          <w:p>
            <w:pPr>
              <w:spacing w:line="360" w:lineRule="auto"/>
              <w:ind w:firstLine="630" w:firstLineChars="300"/>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802" w:type="dxa"/>
            <w:vMerge w:val="continue"/>
            <w:vAlign w:val="center"/>
          </w:tcPr>
          <w:p>
            <w:pPr>
              <w:spacing w:line="360" w:lineRule="auto"/>
              <w:rPr>
                <w:rFonts w:hint="eastAsia" w:ascii="仿宋" w:hAnsi="仿宋" w:eastAsia="仿宋" w:cs="仿宋"/>
                <w:color w:val="FF0000"/>
                <w:sz w:val="21"/>
                <w:szCs w:val="21"/>
              </w:rPr>
            </w:pPr>
          </w:p>
        </w:tc>
        <w:tc>
          <w:tcPr>
            <w:tcW w:w="1920" w:type="dxa"/>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设备质量</w:t>
            </w:r>
          </w:p>
        </w:tc>
        <w:tc>
          <w:tcPr>
            <w:tcW w:w="4800" w:type="dxa"/>
            <w:vAlign w:val="center"/>
          </w:tcPr>
          <w:p>
            <w:pPr>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lang w:val="en-US" w:eastAsia="zh-CN"/>
              </w:rPr>
              <w:t>已全部完成</w:t>
            </w:r>
          </w:p>
        </w:tc>
        <w:tc>
          <w:tcPr>
            <w:tcW w:w="1900" w:type="dxa"/>
            <w:vAlign w:val="center"/>
          </w:tcPr>
          <w:p>
            <w:pPr>
              <w:spacing w:line="360" w:lineRule="auto"/>
              <w:ind w:firstLine="630" w:firstLineChars="300"/>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2" w:type="dxa"/>
            <w:vMerge w:val="continue"/>
            <w:vAlign w:val="center"/>
          </w:tcPr>
          <w:p>
            <w:pPr>
              <w:spacing w:line="360" w:lineRule="auto"/>
              <w:rPr>
                <w:rFonts w:hint="eastAsia" w:ascii="仿宋" w:hAnsi="仿宋" w:eastAsia="仿宋" w:cs="仿宋"/>
                <w:color w:val="FF0000"/>
                <w:sz w:val="21"/>
                <w:szCs w:val="21"/>
              </w:rPr>
            </w:pPr>
          </w:p>
        </w:tc>
        <w:tc>
          <w:tcPr>
            <w:tcW w:w="1920" w:type="dxa"/>
            <w:vAlign w:val="center"/>
          </w:tcPr>
          <w:p>
            <w:pPr>
              <w:spacing w:line="360" w:lineRule="auto"/>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质量验评情况</w:t>
            </w:r>
          </w:p>
        </w:tc>
        <w:tc>
          <w:tcPr>
            <w:tcW w:w="4800" w:type="dxa"/>
            <w:vAlign w:val="center"/>
          </w:tcPr>
          <w:p>
            <w:pPr>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无</w:t>
            </w:r>
          </w:p>
        </w:tc>
        <w:tc>
          <w:tcPr>
            <w:tcW w:w="1900" w:type="dxa"/>
            <w:vAlign w:val="center"/>
          </w:tcPr>
          <w:p>
            <w:pPr>
              <w:spacing w:line="360" w:lineRule="auto"/>
              <w:ind w:firstLine="630" w:firstLineChars="300"/>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无</w:t>
            </w:r>
          </w:p>
        </w:tc>
      </w:tr>
    </w:tbl>
    <w:p>
      <w:pPr>
        <w:pStyle w:val="11"/>
        <w:widowControl w:val="0"/>
        <w:numPr>
          <w:ilvl w:val="0"/>
          <w:numId w:val="1"/>
        </w:numPr>
        <w:spacing w:before="156" w:beforeLines="50" w:after="156" w:afterLines="50" w:line="360" w:lineRule="auto"/>
        <w:ind w:left="612" w:leftChars="0" w:hanging="612" w:firstLineChars="0"/>
        <w:jc w:val="left"/>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工程存在的问题和建议</w:t>
      </w:r>
    </w:p>
    <w:p>
      <w:pPr>
        <w:pStyle w:val="11"/>
        <w:widowControl w:val="0"/>
        <w:numPr>
          <w:ilvl w:val="0"/>
          <w:numId w:val="4"/>
        </w:numPr>
        <w:spacing w:before="156" w:beforeLines="50" w:after="156" w:afterLines="50" w:line="360" w:lineRule="auto"/>
        <w:ind w:left="479" w:leftChars="228" w:firstLine="240" w:firstLineChars="100"/>
        <w:jc w:val="left"/>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试运行后缺陷遗留较多，需要监督总包单位组织整改。</w:t>
      </w:r>
    </w:p>
    <w:p>
      <w:pPr>
        <w:pStyle w:val="11"/>
        <w:widowControl w:val="0"/>
        <w:numPr>
          <w:ilvl w:val="0"/>
          <w:numId w:val="0"/>
        </w:numPr>
        <w:spacing w:before="156" w:beforeLines="50" w:after="156" w:afterLines="50" w:line="360" w:lineRule="auto"/>
        <w:ind w:firstLine="720" w:firstLineChars="300"/>
        <w:jc w:val="left"/>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2、风力发电机组运行参数不符合设计要求，在风速8.5m/s时大部分达不到要求，还没有解决；</w:t>
      </w:r>
    </w:p>
    <w:p>
      <w:pPr>
        <w:pStyle w:val="11"/>
        <w:widowControl w:val="0"/>
        <w:numPr>
          <w:ilvl w:val="0"/>
          <w:numId w:val="0"/>
        </w:numPr>
        <w:spacing w:before="156" w:beforeLines="50" w:after="156" w:afterLines="50" w:line="360" w:lineRule="auto"/>
        <w:ind w:leftChars="328"/>
        <w:jc w:val="left"/>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以上问题只是一个方面，建议相关单位进一步落实措施，为竣工验收创造条件。</w:t>
      </w:r>
    </w:p>
    <w:p>
      <w:pPr>
        <w:pStyle w:val="11"/>
        <w:widowControl w:val="0"/>
        <w:numPr>
          <w:ilvl w:val="0"/>
          <w:numId w:val="1"/>
        </w:numPr>
        <w:spacing w:before="156" w:beforeLines="50" w:after="156" w:afterLines="50" w:line="240" w:lineRule="auto"/>
        <w:ind w:left="612" w:leftChars="0" w:hanging="612" w:firstLineChars="0"/>
        <w:jc w:val="left"/>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b/>
          <w:bCs/>
          <w:color w:val="000000" w:themeColor="text1"/>
          <w:sz w:val="24"/>
          <w:szCs w:val="24"/>
          <w:lang w:val="en-US" w:eastAsia="zh-CN"/>
          <w14:textFill>
            <w14:solidFill>
              <w14:schemeClr w14:val="tx1"/>
            </w14:solidFill>
          </w14:textFill>
        </w:rPr>
        <w:t>现场图片</w:t>
      </w:r>
      <w:r>
        <w:rPr>
          <w:rFonts w:hint="eastAsia" w:ascii="仿宋" w:hAnsi="仿宋" w:eastAsia="仿宋" w:cs="仿宋"/>
          <w:color w:val="000000" w:themeColor="text1"/>
          <w:sz w:val="24"/>
          <w:szCs w:val="24"/>
          <w:lang w:val="en-US" w:eastAsia="zh-CN"/>
          <w14:textFill>
            <w14:solidFill>
              <w14:schemeClr w14:val="tx1"/>
            </w14:solidFill>
          </w14:textFill>
        </w:rPr>
        <w:t xml:space="preserve">  </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27"/>
        <w:gridCol w:w="49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9" w:hRule="atLeast"/>
        </w:trPr>
        <w:tc>
          <w:tcPr>
            <w:tcW w:w="4927" w:type="dxa"/>
          </w:tcPr>
          <w:p>
            <w:pPr>
              <w:pStyle w:val="11"/>
              <w:widowControl w:val="0"/>
              <w:numPr>
                <w:ilvl w:val="0"/>
                <w:numId w:val="0"/>
              </w:numPr>
              <w:spacing w:before="156" w:beforeLines="50" w:after="156" w:afterLines="50" w:line="240" w:lineRule="auto"/>
              <w:jc w:val="left"/>
              <w:rPr>
                <w:rFonts w:hint="eastAsia" w:eastAsiaTheme="minorEastAsia"/>
                <w:b w:val="0"/>
                <w:bCs w:val="0"/>
                <w:color w:val="000000" w:themeColor="text1"/>
                <w:sz w:val="24"/>
                <w:szCs w:val="24"/>
                <w:vertAlign w:val="baseline"/>
                <w:lang w:eastAsia="zh-CN"/>
                <w14:textFill>
                  <w14:solidFill>
                    <w14:schemeClr w14:val="tx1"/>
                  </w14:solidFill>
                </w14:textFill>
              </w:rPr>
            </w:pPr>
            <w:r>
              <w:rPr>
                <w:rFonts w:hint="eastAsia" w:eastAsiaTheme="minorEastAsia"/>
                <w:b w:val="0"/>
                <w:bCs w:val="0"/>
                <w:color w:val="000000" w:themeColor="text1"/>
                <w:sz w:val="24"/>
                <w:szCs w:val="24"/>
                <w:vertAlign w:val="baseline"/>
                <w:lang w:eastAsia="zh-CN"/>
                <w14:textFill>
                  <w14:solidFill>
                    <w14:schemeClr w14:val="tx1"/>
                  </w14:solidFill>
                </w14:textFill>
              </w:rPr>
              <w:drawing>
                <wp:inline distT="0" distB="0" distL="114300" distR="114300">
                  <wp:extent cx="2990215" cy="2243455"/>
                  <wp:effectExtent l="0" t="0" r="635" b="4445"/>
                  <wp:docPr id="1" name="图片 1" descr="376184157d425ca5b10539c8532c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376184157d425ca5b10539c8532c184"/>
                          <pic:cNvPicPr>
                            <a:picLocks noChangeAspect="1"/>
                          </pic:cNvPicPr>
                        </pic:nvPicPr>
                        <pic:blipFill>
                          <a:blip r:embed="rId7"/>
                          <a:stretch>
                            <a:fillRect/>
                          </a:stretch>
                        </pic:blipFill>
                        <pic:spPr>
                          <a:xfrm>
                            <a:off x="0" y="0"/>
                            <a:ext cx="2990215" cy="2243455"/>
                          </a:xfrm>
                          <a:prstGeom prst="rect">
                            <a:avLst/>
                          </a:prstGeom>
                        </pic:spPr>
                      </pic:pic>
                    </a:graphicData>
                  </a:graphic>
                </wp:inline>
              </w:drawing>
            </w:r>
          </w:p>
        </w:tc>
        <w:tc>
          <w:tcPr>
            <w:tcW w:w="4928" w:type="dxa"/>
          </w:tcPr>
          <w:p>
            <w:pPr>
              <w:pStyle w:val="11"/>
              <w:widowControl w:val="0"/>
              <w:numPr>
                <w:ilvl w:val="0"/>
                <w:numId w:val="0"/>
              </w:numPr>
              <w:spacing w:before="156" w:beforeLines="50" w:after="156" w:afterLines="50" w:line="240" w:lineRule="auto"/>
              <w:jc w:val="left"/>
              <w:rPr>
                <w:rFonts w:hint="eastAsia" w:eastAsiaTheme="minorEastAsia"/>
                <w:b w:val="0"/>
                <w:bCs w:val="0"/>
                <w:color w:val="000000" w:themeColor="text1"/>
                <w:sz w:val="24"/>
                <w:szCs w:val="24"/>
                <w:vertAlign w:val="baseline"/>
                <w:lang w:eastAsia="zh-CN"/>
                <w14:textFill>
                  <w14:solidFill>
                    <w14:schemeClr w14:val="tx1"/>
                  </w14:solidFill>
                </w14:textFill>
              </w:rPr>
            </w:pPr>
            <w:r>
              <w:rPr>
                <w:rFonts w:hint="default" w:ascii="宋体" w:hAnsi="宋体" w:cs="宋体"/>
                <w:b/>
                <w:sz w:val="24"/>
                <w:vertAlign w:val="baseline"/>
                <w:lang w:val="en-US" w:eastAsia="zh-CN"/>
              </w:rPr>
              <w:drawing>
                <wp:inline distT="0" distB="0" distL="114300" distR="114300">
                  <wp:extent cx="2990215" cy="2243455"/>
                  <wp:effectExtent l="0" t="0" r="635" b="4445"/>
                  <wp:docPr id="3" name="图片 3" descr="35b4de0108b175e326bf6fadee8d90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35b4de0108b175e326bf6fadee8d90f"/>
                          <pic:cNvPicPr>
                            <a:picLocks noChangeAspect="1"/>
                          </pic:cNvPicPr>
                        </pic:nvPicPr>
                        <pic:blipFill>
                          <a:blip r:embed="rId8"/>
                          <a:stretch>
                            <a:fillRect/>
                          </a:stretch>
                        </pic:blipFill>
                        <pic:spPr>
                          <a:xfrm>
                            <a:off x="0" y="0"/>
                            <a:ext cx="2990215" cy="2243455"/>
                          </a:xfrm>
                          <a:prstGeom prst="rect">
                            <a:avLst/>
                          </a:prstGeom>
                        </pic:spPr>
                      </pic:pic>
                    </a:graphicData>
                  </a:graphic>
                </wp:inline>
              </w:drawing>
            </w:r>
            <w:r>
              <w:rPr>
                <w:rFonts w:hint="default" w:ascii="宋体" w:hAnsi="宋体" w:cs="宋体"/>
                <w:b/>
                <w:sz w:val="24"/>
                <w:vertAlign w:val="baseline"/>
                <w:lang w:val="en-US" w:eastAsia="zh-CN"/>
              </w:rPr>
              <w:drawing>
                <wp:anchor distT="0" distB="0" distL="114300" distR="114300" simplePos="0" relativeHeight="251662336" behindDoc="1" locked="0" layoutInCell="1" allowOverlap="1">
                  <wp:simplePos x="0" y="0"/>
                  <wp:positionH relativeFrom="column">
                    <wp:posOffset>4178300</wp:posOffset>
                  </wp:positionH>
                  <wp:positionV relativeFrom="paragraph">
                    <wp:posOffset>1518920</wp:posOffset>
                  </wp:positionV>
                  <wp:extent cx="2967990" cy="2226945"/>
                  <wp:effectExtent l="0" t="0" r="3810" b="8255"/>
                  <wp:wrapNone/>
                  <wp:docPr id="12" name="图片 4" descr="4fe21b4b2e9dd1da03365c07c2968c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4" descr="4fe21b4b2e9dd1da03365c07c2968c7"/>
                          <pic:cNvPicPr>
                            <a:picLocks noChangeAspect="1"/>
                          </pic:cNvPicPr>
                        </pic:nvPicPr>
                        <pic:blipFill>
                          <a:blip r:embed="rId9"/>
                          <a:stretch>
                            <a:fillRect/>
                          </a:stretch>
                        </pic:blipFill>
                        <pic:spPr>
                          <a:xfrm>
                            <a:off x="0" y="0"/>
                            <a:ext cx="2967990" cy="2226945"/>
                          </a:xfrm>
                          <a:prstGeom prst="rect">
                            <a:avLst/>
                          </a:prstGeom>
                          <a:noFill/>
                          <a:ln>
                            <a:noFill/>
                          </a:ln>
                        </pic:spPr>
                      </pic:pic>
                    </a:graphicData>
                  </a:graphic>
                </wp:anchor>
              </w:drawing>
            </w:r>
            <w:r>
              <w:rPr>
                <w:rFonts w:hint="default" w:ascii="宋体" w:hAnsi="宋体" w:cs="宋体"/>
                <w:b/>
                <w:sz w:val="24"/>
                <w:vertAlign w:val="baseline"/>
                <w:lang w:val="en-US" w:eastAsia="zh-CN"/>
              </w:rPr>
              <w:drawing>
                <wp:anchor distT="0" distB="0" distL="114300" distR="114300" simplePos="0" relativeHeight="251661312" behindDoc="1" locked="0" layoutInCell="1" allowOverlap="1">
                  <wp:simplePos x="0" y="0"/>
                  <wp:positionH relativeFrom="column">
                    <wp:posOffset>4025900</wp:posOffset>
                  </wp:positionH>
                  <wp:positionV relativeFrom="paragraph">
                    <wp:posOffset>1366520</wp:posOffset>
                  </wp:positionV>
                  <wp:extent cx="2967990" cy="2226945"/>
                  <wp:effectExtent l="0" t="0" r="3810" b="8255"/>
                  <wp:wrapNone/>
                  <wp:docPr id="11" name="图片 3" descr="4fe21b4b2e9dd1da03365c07c2968c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3" descr="4fe21b4b2e9dd1da03365c07c2968c7"/>
                          <pic:cNvPicPr>
                            <a:picLocks noChangeAspect="1"/>
                          </pic:cNvPicPr>
                        </pic:nvPicPr>
                        <pic:blipFill>
                          <a:blip r:embed="rId9"/>
                          <a:stretch>
                            <a:fillRect/>
                          </a:stretch>
                        </pic:blipFill>
                        <pic:spPr>
                          <a:xfrm>
                            <a:off x="0" y="0"/>
                            <a:ext cx="2967990" cy="2226945"/>
                          </a:xfrm>
                          <a:prstGeom prst="rect">
                            <a:avLst/>
                          </a:prstGeom>
                          <a:noFill/>
                          <a:ln>
                            <a:noFill/>
                          </a:ln>
                        </pic:spPr>
                      </pic:pic>
                    </a:graphicData>
                  </a:graphic>
                </wp:anchor>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2" w:hRule="atLeast"/>
        </w:trPr>
        <w:tc>
          <w:tcPr>
            <w:tcW w:w="4927" w:type="dxa"/>
          </w:tcPr>
          <w:p>
            <w:pPr>
              <w:pStyle w:val="11"/>
              <w:widowControl w:val="0"/>
              <w:numPr>
                <w:ilvl w:val="0"/>
                <w:numId w:val="0"/>
              </w:numPr>
              <w:spacing w:before="156" w:beforeLines="50" w:after="156" w:afterLines="50" w:line="240" w:lineRule="auto"/>
              <w:jc w:val="left"/>
              <w:rPr>
                <w:rFonts w:hint="eastAsia" w:eastAsiaTheme="minorEastAsia"/>
                <w:b w:val="0"/>
                <w:bCs w:val="0"/>
                <w:color w:val="000000" w:themeColor="text1"/>
                <w:sz w:val="24"/>
                <w:szCs w:val="24"/>
                <w:vertAlign w:val="baseline"/>
                <w:lang w:eastAsia="zh-CN"/>
                <w14:textFill>
                  <w14:solidFill>
                    <w14:schemeClr w14:val="tx1"/>
                  </w14:solidFill>
                </w14:textFill>
              </w:rPr>
            </w:pPr>
            <w:r>
              <w:rPr>
                <w:rFonts w:hint="eastAsia" w:eastAsiaTheme="minorEastAsia"/>
                <w:b w:val="0"/>
                <w:bCs w:val="0"/>
                <w:color w:val="000000" w:themeColor="text1"/>
                <w:sz w:val="24"/>
                <w:szCs w:val="24"/>
                <w:vertAlign w:val="baseline"/>
                <w:lang w:eastAsia="zh-CN"/>
                <w14:textFill>
                  <w14:solidFill>
                    <w14:schemeClr w14:val="tx1"/>
                  </w14:solidFill>
                </w14:textFill>
              </w:rPr>
              <w:drawing>
                <wp:inline distT="0" distB="0" distL="114300" distR="114300">
                  <wp:extent cx="2990215" cy="2243455"/>
                  <wp:effectExtent l="0" t="0" r="635" b="4445"/>
                  <wp:docPr id="5" name="图片 5" descr="13b3d0414f1cf980ea311a49fd3f2d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13b3d0414f1cf980ea311a49fd3f2d4"/>
                          <pic:cNvPicPr>
                            <a:picLocks noChangeAspect="1"/>
                          </pic:cNvPicPr>
                        </pic:nvPicPr>
                        <pic:blipFill>
                          <a:blip r:embed="rId10"/>
                          <a:stretch>
                            <a:fillRect/>
                          </a:stretch>
                        </pic:blipFill>
                        <pic:spPr>
                          <a:xfrm>
                            <a:off x="0" y="0"/>
                            <a:ext cx="2990215" cy="2243455"/>
                          </a:xfrm>
                          <a:prstGeom prst="rect">
                            <a:avLst/>
                          </a:prstGeom>
                        </pic:spPr>
                      </pic:pic>
                    </a:graphicData>
                  </a:graphic>
                </wp:inline>
              </w:drawing>
            </w:r>
          </w:p>
        </w:tc>
        <w:tc>
          <w:tcPr>
            <w:tcW w:w="4928" w:type="dxa"/>
          </w:tcPr>
          <w:p>
            <w:pPr>
              <w:pStyle w:val="11"/>
              <w:widowControl w:val="0"/>
              <w:numPr>
                <w:ilvl w:val="0"/>
                <w:numId w:val="0"/>
              </w:numPr>
              <w:spacing w:before="156" w:beforeLines="50" w:after="156" w:afterLines="50" w:line="240" w:lineRule="auto"/>
              <w:jc w:val="left"/>
              <w:rPr>
                <w:rFonts w:hint="default" w:eastAsiaTheme="minorEastAsia"/>
                <w:b w:val="0"/>
                <w:bCs w:val="0"/>
                <w:color w:val="000000" w:themeColor="text1"/>
                <w:sz w:val="24"/>
                <w:szCs w:val="24"/>
                <w:vertAlign w:val="baseline"/>
                <w:lang w:val="en-US" w:eastAsia="zh-CN"/>
                <w14:textFill>
                  <w14:solidFill>
                    <w14:schemeClr w14:val="tx1"/>
                  </w14:solidFill>
                </w14:textFill>
              </w:rPr>
            </w:pPr>
            <w:r>
              <w:rPr>
                <w:rFonts w:hint="default"/>
                <w:lang w:val="en-US" w:eastAsia="zh-CN"/>
              </w:rPr>
              <w:drawing>
                <wp:anchor distT="0" distB="0" distL="114300" distR="114300" simplePos="0" relativeHeight="251667456" behindDoc="1" locked="0" layoutInCell="1" allowOverlap="1">
                  <wp:simplePos x="0" y="0"/>
                  <wp:positionH relativeFrom="column">
                    <wp:posOffset>-21590</wp:posOffset>
                  </wp:positionH>
                  <wp:positionV relativeFrom="paragraph">
                    <wp:posOffset>113665</wp:posOffset>
                  </wp:positionV>
                  <wp:extent cx="2990215" cy="2243455"/>
                  <wp:effectExtent l="0" t="0" r="635" b="4445"/>
                  <wp:wrapNone/>
                  <wp:docPr id="10" name="图片 10" descr="6c9be41a84e7499a7b818e6c8c6b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6c9be41a84e7499a7b818e6c8c6b405"/>
                          <pic:cNvPicPr>
                            <a:picLocks noChangeAspect="1"/>
                          </pic:cNvPicPr>
                        </pic:nvPicPr>
                        <pic:blipFill>
                          <a:blip r:embed="rId11"/>
                          <a:stretch>
                            <a:fillRect/>
                          </a:stretch>
                        </pic:blipFill>
                        <pic:spPr>
                          <a:xfrm>
                            <a:off x="0" y="0"/>
                            <a:ext cx="2990215" cy="2243455"/>
                          </a:xfrm>
                          <a:prstGeom prst="rect">
                            <a:avLst/>
                          </a:prstGeom>
                        </pic:spPr>
                      </pic:pic>
                    </a:graphicData>
                  </a:graphic>
                </wp:anchor>
              </w:drawing>
            </w: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ind w:firstLine="1060" w:firstLineChars="505"/>
              <w:jc w:val="left"/>
              <w:rPr>
                <w:rFonts w:hint="default"/>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4" w:hRule="atLeast"/>
        </w:trPr>
        <w:tc>
          <w:tcPr>
            <w:tcW w:w="4927" w:type="dxa"/>
          </w:tcPr>
          <w:p>
            <w:pPr>
              <w:pStyle w:val="11"/>
              <w:widowControl w:val="0"/>
              <w:numPr>
                <w:ilvl w:val="0"/>
                <w:numId w:val="0"/>
              </w:numPr>
              <w:spacing w:before="156" w:beforeLines="50" w:after="156" w:afterLines="50" w:line="240" w:lineRule="auto"/>
              <w:jc w:val="left"/>
              <w:rPr>
                <w:rFonts w:hint="eastAsia" w:eastAsiaTheme="minorEastAsia"/>
                <w:b w:val="0"/>
                <w:bCs w:val="0"/>
                <w:color w:val="000000" w:themeColor="text1"/>
                <w:sz w:val="24"/>
                <w:szCs w:val="24"/>
                <w:vertAlign w:val="baseline"/>
                <w:lang w:eastAsia="zh-CN"/>
                <w14:textFill>
                  <w14:solidFill>
                    <w14:schemeClr w14:val="tx1"/>
                  </w14:solidFill>
                </w14:textFill>
              </w:rPr>
            </w:pPr>
            <w:r>
              <w:rPr>
                <w:rFonts w:hint="eastAsia" w:eastAsiaTheme="minorEastAsia"/>
                <w:b w:val="0"/>
                <w:bCs w:val="0"/>
                <w:color w:val="000000" w:themeColor="text1"/>
                <w:sz w:val="24"/>
                <w:szCs w:val="24"/>
                <w:vertAlign w:val="baseline"/>
                <w:lang w:eastAsia="zh-CN"/>
                <w14:textFill>
                  <w14:solidFill>
                    <w14:schemeClr w14:val="tx1"/>
                  </w14:solidFill>
                </w14:textFill>
              </w:rPr>
              <w:drawing>
                <wp:inline distT="0" distB="0" distL="114300" distR="114300">
                  <wp:extent cx="2980690" cy="2231390"/>
                  <wp:effectExtent l="0" t="0" r="10160" b="16510"/>
                  <wp:docPr id="13" name="图片 13" descr="b47e95d1527a8aed904471193dcf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b47e95d1527a8aed904471193dcf068"/>
                          <pic:cNvPicPr>
                            <a:picLocks noChangeAspect="1"/>
                          </pic:cNvPicPr>
                        </pic:nvPicPr>
                        <pic:blipFill>
                          <a:blip r:embed="rId12"/>
                          <a:stretch>
                            <a:fillRect/>
                          </a:stretch>
                        </pic:blipFill>
                        <pic:spPr>
                          <a:xfrm>
                            <a:off x="0" y="0"/>
                            <a:ext cx="2980690" cy="2231390"/>
                          </a:xfrm>
                          <a:prstGeom prst="rect">
                            <a:avLst/>
                          </a:prstGeom>
                        </pic:spPr>
                      </pic:pic>
                    </a:graphicData>
                  </a:graphic>
                </wp:inline>
              </w:drawing>
            </w:r>
          </w:p>
        </w:tc>
        <w:tc>
          <w:tcPr>
            <w:tcW w:w="4928" w:type="dxa"/>
          </w:tcPr>
          <w:p>
            <w:pPr>
              <w:pStyle w:val="11"/>
              <w:widowControl w:val="0"/>
              <w:numPr>
                <w:ilvl w:val="0"/>
                <w:numId w:val="0"/>
              </w:numPr>
              <w:spacing w:before="156" w:beforeLines="50" w:after="156" w:afterLines="50" w:line="240" w:lineRule="auto"/>
              <w:jc w:val="left"/>
              <w:rPr>
                <w:rFonts w:hint="eastAsia" w:eastAsiaTheme="minorEastAsia"/>
                <w:b w:val="0"/>
                <w:bCs w:val="0"/>
                <w:color w:val="000000" w:themeColor="text1"/>
                <w:sz w:val="24"/>
                <w:szCs w:val="24"/>
                <w:vertAlign w:val="baseline"/>
                <w:lang w:eastAsia="zh-CN"/>
                <w14:textFill>
                  <w14:solidFill>
                    <w14:schemeClr w14:val="tx1"/>
                  </w14:solidFill>
                </w14:textFill>
              </w:rPr>
            </w:pPr>
            <w:r>
              <w:rPr>
                <w:rFonts w:hint="eastAsia" w:eastAsiaTheme="minorEastAsia"/>
                <w:b w:val="0"/>
                <w:bCs w:val="0"/>
                <w:color w:val="000000" w:themeColor="text1"/>
                <w:sz w:val="24"/>
                <w:szCs w:val="24"/>
                <w:vertAlign w:val="baseline"/>
                <w:lang w:eastAsia="zh-CN"/>
                <w14:textFill>
                  <w14:solidFill>
                    <w14:schemeClr w14:val="tx1"/>
                  </w14:solidFill>
                </w14:textFill>
              </w:rPr>
              <w:drawing>
                <wp:inline distT="0" distB="0" distL="114300" distR="114300">
                  <wp:extent cx="2990215" cy="2243455"/>
                  <wp:effectExtent l="0" t="0" r="635" b="4445"/>
                  <wp:docPr id="14" name="图片 14" descr="1d61209af22169b405026f40ffdb56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1d61209af22169b405026f40ffdb56f"/>
                          <pic:cNvPicPr>
                            <a:picLocks noChangeAspect="1"/>
                          </pic:cNvPicPr>
                        </pic:nvPicPr>
                        <pic:blipFill>
                          <a:blip r:embed="rId13"/>
                          <a:stretch>
                            <a:fillRect/>
                          </a:stretch>
                        </pic:blipFill>
                        <pic:spPr>
                          <a:xfrm>
                            <a:off x="0" y="0"/>
                            <a:ext cx="2990215" cy="224345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7" w:hRule="atLeast"/>
        </w:trPr>
        <w:tc>
          <w:tcPr>
            <w:tcW w:w="4927" w:type="dxa"/>
          </w:tcPr>
          <w:p>
            <w:pPr>
              <w:pStyle w:val="11"/>
              <w:widowControl w:val="0"/>
              <w:numPr>
                <w:ilvl w:val="0"/>
                <w:numId w:val="0"/>
              </w:numPr>
              <w:spacing w:before="156" w:beforeLines="50" w:after="156" w:afterLines="50" w:line="240" w:lineRule="auto"/>
              <w:jc w:val="left"/>
              <w:rPr>
                <w:rFonts w:hint="default" w:eastAsiaTheme="minorEastAsia"/>
                <w:b w:val="0"/>
                <w:bCs w:val="0"/>
                <w:color w:val="000000" w:themeColor="text1"/>
                <w:sz w:val="24"/>
                <w:szCs w:val="24"/>
                <w:vertAlign w:val="baseline"/>
                <w:lang w:val="en-US" w:eastAsia="zh-CN"/>
                <w14:textFill>
                  <w14:solidFill>
                    <w14:schemeClr w14:val="tx1"/>
                  </w14:solidFill>
                </w14:textFill>
              </w:rPr>
            </w:pPr>
            <w:r>
              <w:rPr>
                <w:rFonts w:hint="default" w:eastAsiaTheme="minorEastAsia"/>
                <w:b w:val="0"/>
                <w:bCs w:val="0"/>
                <w:color w:val="000000" w:themeColor="text1"/>
                <w:sz w:val="24"/>
                <w:szCs w:val="24"/>
                <w:vertAlign w:val="baseline"/>
                <w:lang w:val="en-US" w:eastAsia="zh-CN"/>
                <w14:textFill>
                  <w14:solidFill>
                    <w14:schemeClr w14:val="tx1"/>
                  </w14:solidFill>
                </w14:textFill>
              </w:rPr>
              <w:drawing>
                <wp:anchor distT="0" distB="0" distL="114300" distR="114300" simplePos="0" relativeHeight="251668480" behindDoc="1" locked="0" layoutInCell="1" allowOverlap="1">
                  <wp:simplePos x="0" y="0"/>
                  <wp:positionH relativeFrom="column">
                    <wp:posOffset>20955</wp:posOffset>
                  </wp:positionH>
                  <wp:positionV relativeFrom="paragraph">
                    <wp:posOffset>70485</wp:posOffset>
                  </wp:positionV>
                  <wp:extent cx="2990215" cy="2243455"/>
                  <wp:effectExtent l="0" t="0" r="635" b="4445"/>
                  <wp:wrapNone/>
                  <wp:docPr id="15" name="图片 15" descr="2db972928e7e7d4c58a7ecd6cb0b7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2db972928e7e7d4c58a7ecd6cb0b705"/>
                          <pic:cNvPicPr>
                            <a:picLocks noChangeAspect="1"/>
                          </pic:cNvPicPr>
                        </pic:nvPicPr>
                        <pic:blipFill>
                          <a:blip r:embed="rId14"/>
                          <a:stretch>
                            <a:fillRect/>
                          </a:stretch>
                        </pic:blipFill>
                        <pic:spPr>
                          <a:xfrm>
                            <a:off x="0" y="0"/>
                            <a:ext cx="2990215" cy="2243455"/>
                          </a:xfrm>
                          <a:prstGeom prst="rect">
                            <a:avLst/>
                          </a:prstGeom>
                        </pic:spPr>
                      </pic:pic>
                    </a:graphicData>
                  </a:graphic>
                </wp:anchor>
              </w:drawing>
            </w:r>
          </w:p>
          <w:p>
            <w:pPr>
              <w:pStyle w:val="11"/>
              <w:widowControl w:val="0"/>
              <w:numPr>
                <w:ilvl w:val="0"/>
                <w:numId w:val="0"/>
              </w:numPr>
              <w:spacing w:before="156" w:beforeLines="50" w:after="156" w:afterLines="50" w:line="240" w:lineRule="auto"/>
              <w:jc w:val="left"/>
              <w:rPr>
                <w:rFonts w:hint="default" w:eastAsiaTheme="minorEastAsia"/>
                <w:b w:val="0"/>
                <w:bCs w:val="0"/>
                <w:color w:val="000000" w:themeColor="text1"/>
                <w:sz w:val="24"/>
                <w:szCs w:val="24"/>
                <w:vertAlign w:val="baseline"/>
                <w:lang w:val="en-US" w:eastAsia="zh-CN"/>
                <w14:textFill>
                  <w14:solidFill>
                    <w14:schemeClr w14:val="tx1"/>
                  </w14:solidFill>
                </w14:textFill>
              </w:rPr>
            </w:pPr>
          </w:p>
          <w:p>
            <w:pPr>
              <w:pStyle w:val="11"/>
              <w:widowControl w:val="0"/>
              <w:numPr>
                <w:ilvl w:val="0"/>
                <w:numId w:val="0"/>
              </w:numPr>
              <w:spacing w:before="156" w:beforeLines="50" w:after="156" w:afterLines="50" w:line="240" w:lineRule="auto"/>
              <w:jc w:val="left"/>
              <w:rPr>
                <w:rFonts w:hint="default" w:eastAsiaTheme="minorEastAsia"/>
                <w:b w:val="0"/>
                <w:bCs w:val="0"/>
                <w:color w:val="000000" w:themeColor="text1"/>
                <w:sz w:val="24"/>
                <w:szCs w:val="24"/>
                <w:vertAlign w:val="baseline"/>
                <w:lang w:val="en-US" w:eastAsia="zh-CN"/>
                <w14:textFill>
                  <w14:solidFill>
                    <w14:schemeClr w14:val="tx1"/>
                  </w14:solidFill>
                </w14:textFill>
              </w:rPr>
            </w:pPr>
          </w:p>
          <w:p>
            <w:pPr>
              <w:pStyle w:val="11"/>
              <w:widowControl w:val="0"/>
              <w:numPr>
                <w:ilvl w:val="0"/>
                <w:numId w:val="0"/>
              </w:numPr>
              <w:spacing w:before="156" w:beforeLines="50" w:after="156" w:afterLines="50" w:line="240" w:lineRule="auto"/>
              <w:jc w:val="left"/>
              <w:rPr>
                <w:rFonts w:hint="default" w:eastAsiaTheme="minorEastAsia"/>
                <w:b w:val="0"/>
                <w:bCs w:val="0"/>
                <w:color w:val="000000" w:themeColor="text1"/>
                <w:sz w:val="24"/>
                <w:szCs w:val="24"/>
                <w:vertAlign w:val="baseline"/>
                <w:lang w:val="en-US" w:eastAsia="zh-CN"/>
                <w14:textFill>
                  <w14:solidFill>
                    <w14:schemeClr w14:val="tx1"/>
                  </w14:solidFill>
                </w14:textFill>
              </w:rPr>
            </w:pPr>
          </w:p>
          <w:p>
            <w:pPr>
              <w:pStyle w:val="11"/>
              <w:widowControl w:val="0"/>
              <w:numPr>
                <w:ilvl w:val="0"/>
                <w:numId w:val="0"/>
              </w:numPr>
              <w:spacing w:before="156" w:beforeLines="50" w:after="156" w:afterLines="50" w:line="240" w:lineRule="auto"/>
              <w:jc w:val="left"/>
              <w:rPr>
                <w:rFonts w:hint="default" w:eastAsiaTheme="minorEastAsia"/>
                <w:b w:val="0"/>
                <w:bCs w:val="0"/>
                <w:color w:val="000000" w:themeColor="text1"/>
                <w:sz w:val="24"/>
                <w:szCs w:val="24"/>
                <w:vertAlign w:val="baseline"/>
                <w:lang w:val="en-US" w:eastAsia="zh-CN"/>
                <w14:textFill>
                  <w14:solidFill>
                    <w14:schemeClr w14:val="tx1"/>
                  </w14:solidFill>
                </w14:textFill>
              </w:rPr>
            </w:pPr>
          </w:p>
          <w:p>
            <w:pPr>
              <w:pStyle w:val="11"/>
              <w:widowControl w:val="0"/>
              <w:numPr>
                <w:ilvl w:val="0"/>
                <w:numId w:val="0"/>
              </w:numPr>
              <w:spacing w:before="156" w:beforeLines="50" w:after="156" w:afterLines="50" w:line="240" w:lineRule="auto"/>
              <w:jc w:val="left"/>
              <w:rPr>
                <w:rFonts w:hint="default" w:eastAsiaTheme="minorEastAsia"/>
                <w:b w:val="0"/>
                <w:bCs w:val="0"/>
                <w:color w:val="000000" w:themeColor="text1"/>
                <w:sz w:val="24"/>
                <w:szCs w:val="24"/>
                <w:vertAlign w:val="baseline"/>
                <w:lang w:val="en-US" w:eastAsia="zh-CN"/>
                <w14:textFill>
                  <w14:solidFill>
                    <w14:schemeClr w14:val="tx1"/>
                  </w14:solidFill>
                </w14:textFill>
              </w:rPr>
            </w:pPr>
          </w:p>
          <w:p>
            <w:pPr>
              <w:pStyle w:val="11"/>
              <w:widowControl w:val="0"/>
              <w:numPr>
                <w:ilvl w:val="0"/>
                <w:numId w:val="0"/>
              </w:numPr>
              <w:spacing w:before="156" w:beforeLines="50" w:after="156" w:afterLines="50" w:line="240" w:lineRule="auto"/>
              <w:jc w:val="left"/>
              <w:rPr>
                <w:rFonts w:hint="default" w:eastAsiaTheme="minorEastAsia"/>
                <w:b w:val="0"/>
                <w:bCs w:val="0"/>
                <w:color w:val="000000" w:themeColor="text1"/>
                <w:sz w:val="24"/>
                <w:szCs w:val="24"/>
                <w:vertAlign w:val="baseline"/>
                <w:lang w:val="en-US" w:eastAsia="zh-CN"/>
                <w14:textFill>
                  <w14:solidFill>
                    <w14:schemeClr w14:val="tx1"/>
                  </w14:solidFill>
                </w14:textFill>
              </w:rPr>
            </w:pPr>
          </w:p>
        </w:tc>
        <w:tc>
          <w:tcPr>
            <w:tcW w:w="4928" w:type="dxa"/>
          </w:tcPr>
          <w:p>
            <w:pPr>
              <w:pStyle w:val="11"/>
              <w:widowControl w:val="0"/>
              <w:numPr>
                <w:ilvl w:val="0"/>
                <w:numId w:val="0"/>
              </w:numPr>
              <w:spacing w:before="156" w:beforeLines="50" w:after="156" w:afterLines="50" w:line="240" w:lineRule="auto"/>
              <w:jc w:val="left"/>
              <w:rPr>
                <w:rFonts w:hint="default" w:eastAsiaTheme="minorEastAsia"/>
                <w:b w:val="0"/>
                <w:bCs w:val="0"/>
                <w:color w:val="000000" w:themeColor="text1"/>
                <w:sz w:val="24"/>
                <w:szCs w:val="24"/>
                <w:vertAlign w:val="baseline"/>
                <w:lang w:val="en-US" w:eastAsia="zh-CN"/>
                <w14:textFill>
                  <w14:solidFill>
                    <w14:schemeClr w14:val="tx1"/>
                  </w14:solidFill>
                </w14:textFill>
              </w:rPr>
            </w:pPr>
            <w:r>
              <w:rPr>
                <w:rFonts w:hint="default" w:eastAsiaTheme="minorEastAsia"/>
                <w:b w:val="0"/>
                <w:bCs w:val="0"/>
                <w:color w:val="000000" w:themeColor="text1"/>
                <w:sz w:val="24"/>
                <w:szCs w:val="24"/>
                <w:vertAlign w:val="baseline"/>
                <w:lang w:val="en-US" w:eastAsia="zh-CN"/>
                <w14:textFill>
                  <w14:solidFill>
                    <w14:schemeClr w14:val="tx1"/>
                  </w14:solidFill>
                </w14:textFill>
              </w:rPr>
              <w:drawing>
                <wp:inline distT="0" distB="0" distL="114300" distR="114300">
                  <wp:extent cx="2990215" cy="2243455"/>
                  <wp:effectExtent l="0" t="0" r="635" b="4445"/>
                  <wp:docPr id="16" name="图片 16" descr="d11f9556798caf658e5c081e2df3ac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d11f9556798caf658e5c081e2df3ac1"/>
                          <pic:cNvPicPr>
                            <a:picLocks noChangeAspect="1"/>
                          </pic:cNvPicPr>
                        </pic:nvPicPr>
                        <pic:blipFill>
                          <a:blip r:embed="rId15"/>
                          <a:stretch>
                            <a:fillRect/>
                          </a:stretch>
                        </pic:blipFill>
                        <pic:spPr>
                          <a:xfrm>
                            <a:off x="0" y="0"/>
                            <a:ext cx="2990215" cy="224345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7" w:hRule="atLeast"/>
        </w:trPr>
        <w:tc>
          <w:tcPr>
            <w:tcW w:w="4927" w:type="dxa"/>
          </w:tcPr>
          <w:p>
            <w:pPr>
              <w:pStyle w:val="11"/>
              <w:widowControl w:val="0"/>
              <w:numPr>
                <w:ilvl w:val="0"/>
                <w:numId w:val="0"/>
              </w:numPr>
              <w:spacing w:before="156" w:beforeLines="50" w:after="156" w:afterLines="50" w:line="240" w:lineRule="auto"/>
              <w:jc w:val="left"/>
              <w:rPr>
                <w:rFonts w:hint="eastAsia" w:eastAsiaTheme="minorEastAsia"/>
                <w:b w:val="0"/>
                <w:bCs w:val="0"/>
                <w:color w:val="000000" w:themeColor="text1"/>
                <w:sz w:val="24"/>
                <w:szCs w:val="24"/>
                <w:vertAlign w:val="baseline"/>
                <w:lang w:eastAsia="zh-CN"/>
                <w14:textFill>
                  <w14:solidFill>
                    <w14:schemeClr w14:val="tx1"/>
                  </w14:solidFill>
                </w14:textFill>
              </w:rPr>
            </w:pPr>
            <w:r>
              <w:rPr>
                <w:rFonts w:hint="default" w:eastAsiaTheme="minorEastAsia"/>
                <w:b w:val="0"/>
                <w:bCs w:val="0"/>
                <w:color w:val="000000" w:themeColor="text1"/>
                <w:sz w:val="24"/>
                <w:szCs w:val="24"/>
                <w:vertAlign w:val="baseline"/>
                <w:lang w:val="en-US" w:eastAsia="zh-CN"/>
                <w14:textFill>
                  <w14:solidFill>
                    <w14:schemeClr w14:val="tx1"/>
                  </w14:solidFill>
                </w14:textFill>
              </w:rPr>
              <w:drawing>
                <wp:anchor distT="0" distB="0" distL="114300" distR="114300" simplePos="0" relativeHeight="251669504" behindDoc="1" locked="0" layoutInCell="1" allowOverlap="1">
                  <wp:simplePos x="0" y="0"/>
                  <wp:positionH relativeFrom="column">
                    <wp:posOffset>-10795</wp:posOffset>
                  </wp:positionH>
                  <wp:positionV relativeFrom="paragraph">
                    <wp:posOffset>2534285</wp:posOffset>
                  </wp:positionV>
                  <wp:extent cx="2990215" cy="2495550"/>
                  <wp:effectExtent l="0" t="0" r="635" b="0"/>
                  <wp:wrapNone/>
                  <wp:docPr id="21" name="图片 21" descr="c10a98e2886eb2db5bb5f9449dce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c10a98e2886eb2db5bb5f9449dce301"/>
                          <pic:cNvPicPr>
                            <a:picLocks noChangeAspect="1"/>
                          </pic:cNvPicPr>
                        </pic:nvPicPr>
                        <pic:blipFill>
                          <a:blip r:embed="rId16"/>
                          <a:stretch>
                            <a:fillRect/>
                          </a:stretch>
                        </pic:blipFill>
                        <pic:spPr>
                          <a:xfrm>
                            <a:off x="0" y="0"/>
                            <a:ext cx="2990215" cy="2495550"/>
                          </a:xfrm>
                          <a:prstGeom prst="rect">
                            <a:avLst/>
                          </a:prstGeom>
                        </pic:spPr>
                      </pic:pic>
                    </a:graphicData>
                  </a:graphic>
                </wp:anchor>
              </w:drawing>
            </w:r>
            <w:r>
              <w:rPr>
                <w:rFonts w:hint="eastAsia" w:eastAsiaTheme="minorEastAsia"/>
                <w:b/>
                <w:bCs/>
                <w:color w:val="000000" w:themeColor="text1"/>
                <w:sz w:val="24"/>
                <w:szCs w:val="24"/>
                <w:vertAlign w:val="baseline"/>
                <w:lang w:eastAsia="zh-CN"/>
                <w14:textFill>
                  <w14:solidFill>
                    <w14:schemeClr w14:val="tx1"/>
                  </w14:solidFill>
                </w14:textFill>
              </w:rPr>
              <w:drawing>
                <wp:inline distT="0" distB="0" distL="114300" distR="114300">
                  <wp:extent cx="2990215" cy="2243455"/>
                  <wp:effectExtent l="0" t="0" r="635" b="4445"/>
                  <wp:docPr id="17" name="图片 17" descr="5ede551fbb4fbd3f83b805b7f930b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5ede551fbb4fbd3f83b805b7f930b77"/>
                          <pic:cNvPicPr>
                            <a:picLocks noChangeAspect="1"/>
                          </pic:cNvPicPr>
                        </pic:nvPicPr>
                        <pic:blipFill>
                          <a:blip r:embed="rId17"/>
                          <a:stretch>
                            <a:fillRect/>
                          </a:stretch>
                        </pic:blipFill>
                        <pic:spPr>
                          <a:xfrm>
                            <a:off x="0" y="0"/>
                            <a:ext cx="2990215" cy="2243455"/>
                          </a:xfrm>
                          <a:prstGeom prst="rect">
                            <a:avLst/>
                          </a:prstGeom>
                        </pic:spPr>
                      </pic:pic>
                    </a:graphicData>
                  </a:graphic>
                </wp:inline>
              </w:drawing>
            </w:r>
            <w:r>
              <w:rPr>
                <w:rFonts w:hint="eastAsia" w:eastAsiaTheme="minorEastAsia"/>
                <w:b/>
                <w:bCs/>
                <w:color w:val="000000" w:themeColor="text1"/>
                <w:sz w:val="24"/>
                <w:szCs w:val="24"/>
                <w:vertAlign w:val="baseline"/>
                <w:lang w:eastAsia="zh-CN"/>
                <w14:textFill>
                  <w14:solidFill>
                    <w14:schemeClr w14:val="tx1"/>
                  </w14:solidFill>
                </w14:textFill>
              </w:rPr>
              <w:drawing>
                <wp:anchor distT="0" distB="0" distL="114300" distR="114300" simplePos="0" relativeHeight="251666432" behindDoc="1" locked="0" layoutInCell="1" allowOverlap="1">
                  <wp:simplePos x="0" y="0"/>
                  <wp:positionH relativeFrom="column">
                    <wp:posOffset>0</wp:posOffset>
                  </wp:positionH>
                  <wp:positionV relativeFrom="paragraph">
                    <wp:posOffset>2541270</wp:posOffset>
                  </wp:positionV>
                  <wp:extent cx="2990215" cy="2241550"/>
                  <wp:effectExtent l="0" t="0" r="635" b="6350"/>
                  <wp:wrapNone/>
                  <wp:docPr id="45" name="图片 45" descr="aecb0cfbf6b529723af40e4d1fdba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 descr="aecb0cfbf6b529723af40e4d1fdba87"/>
                          <pic:cNvPicPr>
                            <a:picLocks noChangeAspect="1"/>
                          </pic:cNvPicPr>
                        </pic:nvPicPr>
                        <pic:blipFill>
                          <a:blip r:embed="rId18"/>
                          <a:stretch>
                            <a:fillRect/>
                          </a:stretch>
                        </pic:blipFill>
                        <pic:spPr>
                          <a:xfrm>
                            <a:off x="0" y="0"/>
                            <a:ext cx="2990215" cy="2241550"/>
                          </a:xfrm>
                          <a:prstGeom prst="rect">
                            <a:avLst/>
                          </a:prstGeom>
                        </pic:spPr>
                      </pic:pic>
                    </a:graphicData>
                  </a:graphic>
                </wp:anchor>
              </w:drawing>
            </w:r>
          </w:p>
        </w:tc>
        <w:tc>
          <w:tcPr>
            <w:tcW w:w="4928" w:type="dxa"/>
          </w:tcPr>
          <w:p>
            <w:pPr>
              <w:pStyle w:val="11"/>
              <w:widowControl w:val="0"/>
              <w:numPr>
                <w:ilvl w:val="0"/>
                <w:numId w:val="0"/>
              </w:numPr>
              <w:spacing w:before="156" w:beforeLines="50" w:after="156" w:afterLines="50" w:line="240" w:lineRule="auto"/>
              <w:jc w:val="left"/>
              <w:rPr>
                <w:rFonts w:hint="eastAsia" w:eastAsiaTheme="minorEastAsia"/>
                <w:b/>
                <w:bCs/>
                <w:color w:val="000000" w:themeColor="text1"/>
                <w:sz w:val="24"/>
                <w:szCs w:val="24"/>
                <w:vertAlign w:val="baseline"/>
                <w:lang w:eastAsia="zh-CN"/>
                <w14:textFill>
                  <w14:solidFill>
                    <w14:schemeClr w14:val="tx1"/>
                  </w14:solidFill>
                </w14:textFill>
              </w:rPr>
            </w:pPr>
            <w:r>
              <w:rPr>
                <w:rFonts w:hint="default" w:eastAsiaTheme="minorEastAsia"/>
                <w:b w:val="0"/>
                <w:bCs w:val="0"/>
                <w:color w:val="000000" w:themeColor="text1"/>
                <w:sz w:val="24"/>
                <w:szCs w:val="24"/>
                <w:vertAlign w:val="baseline"/>
                <w:lang w:val="en-US" w:eastAsia="zh-CN"/>
                <w14:textFill>
                  <w14:solidFill>
                    <w14:schemeClr w14:val="tx1"/>
                  </w14:solidFill>
                </w14:textFill>
              </w:rPr>
              <w:drawing>
                <wp:inline distT="0" distB="0" distL="114300" distR="114300">
                  <wp:extent cx="2990215" cy="2243455"/>
                  <wp:effectExtent l="0" t="0" r="635" b="4445"/>
                  <wp:docPr id="18" name="图片 18" descr="67bb58385532af3f4a9e762cbc2de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67bb58385532af3f4a9e762cbc2de60"/>
                          <pic:cNvPicPr>
                            <a:picLocks noChangeAspect="1"/>
                          </pic:cNvPicPr>
                        </pic:nvPicPr>
                        <pic:blipFill>
                          <a:blip r:embed="rId19"/>
                          <a:stretch>
                            <a:fillRect/>
                          </a:stretch>
                        </pic:blipFill>
                        <pic:spPr>
                          <a:xfrm>
                            <a:off x="0" y="0"/>
                            <a:ext cx="2990215" cy="2243455"/>
                          </a:xfrm>
                          <a:prstGeom prst="rect">
                            <a:avLst/>
                          </a:prstGeom>
                        </pic:spPr>
                      </pic:pic>
                    </a:graphicData>
                  </a:graphic>
                </wp:inline>
              </w:drawing>
            </w:r>
            <w:r>
              <w:rPr>
                <w:rFonts w:hint="default" w:eastAsiaTheme="minorEastAsia"/>
                <w:b w:val="0"/>
                <w:bCs w:val="0"/>
                <w:color w:val="000000" w:themeColor="text1"/>
                <w:sz w:val="24"/>
                <w:szCs w:val="24"/>
                <w:vertAlign w:val="baseline"/>
                <w:lang w:val="en-US" w:eastAsia="zh-CN"/>
                <w14:textFill>
                  <w14:solidFill>
                    <w14:schemeClr w14:val="tx1"/>
                  </w14:solidFill>
                </w14:textFill>
              </w:rPr>
              <w:drawing>
                <wp:anchor distT="0" distB="0" distL="114300" distR="114300" simplePos="0" relativeHeight="251663360" behindDoc="1" locked="0" layoutInCell="1" allowOverlap="1">
                  <wp:simplePos x="0" y="0"/>
                  <wp:positionH relativeFrom="column">
                    <wp:posOffset>39370</wp:posOffset>
                  </wp:positionH>
                  <wp:positionV relativeFrom="paragraph">
                    <wp:posOffset>2661285</wp:posOffset>
                  </wp:positionV>
                  <wp:extent cx="3013075" cy="2379980"/>
                  <wp:effectExtent l="0" t="0" r="9525" b="7620"/>
                  <wp:wrapNone/>
                  <wp:docPr id="6" name="图片 6" descr="3549bdc06bb5c01eb1cb980dbddc18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3549bdc06bb5c01eb1cb980dbddc18c"/>
                          <pic:cNvPicPr>
                            <a:picLocks noChangeAspect="1"/>
                          </pic:cNvPicPr>
                        </pic:nvPicPr>
                        <pic:blipFill>
                          <a:blip r:embed="rId20"/>
                          <a:stretch>
                            <a:fillRect/>
                          </a:stretch>
                        </pic:blipFill>
                        <pic:spPr>
                          <a:xfrm>
                            <a:off x="0" y="0"/>
                            <a:ext cx="3013075" cy="2379980"/>
                          </a:xfrm>
                          <a:prstGeom prst="rect">
                            <a:avLst/>
                          </a:prstGeom>
                        </pic:spPr>
                      </pic:pic>
                    </a:graphicData>
                  </a:graphic>
                </wp:anchor>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9" w:hRule="atLeast"/>
        </w:trPr>
        <w:tc>
          <w:tcPr>
            <w:tcW w:w="4927" w:type="dxa"/>
          </w:tcPr>
          <w:p>
            <w:pPr>
              <w:pStyle w:val="11"/>
              <w:widowControl w:val="0"/>
              <w:numPr>
                <w:ilvl w:val="0"/>
                <w:numId w:val="0"/>
              </w:numPr>
              <w:spacing w:before="156" w:beforeLines="50" w:after="156" w:afterLines="50" w:line="240" w:lineRule="auto"/>
              <w:jc w:val="left"/>
              <w:rPr>
                <w:rFonts w:hint="default" w:eastAsiaTheme="minorEastAsia"/>
                <w:b w:val="0"/>
                <w:bCs w:val="0"/>
                <w:color w:val="000000" w:themeColor="text1"/>
                <w:sz w:val="24"/>
                <w:szCs w:val="24"/>
                <w:vertAlign w:val="baseline"/>
                <w:lang w:val="en-US" w:eastAsia="zh-CN"/>
                <w14:textFill>
                  <w14:solidFill>
                    <w14:schemeClr w14:val="tx1"/>
                  </w14:solidFill>
                </w14:textFill>
              </w:rPr>
            </w:pPr>
          </w:p>
        </w:tc>
        <w:tc>
          <w:tcPr>
            <w:tcW w:w="4928" w:type="dxa"/>
          </w:tcPr>
          <w:p>
            <w:pPr>
              <w:pStyle w:val="11"/>
              <w:widowControl w:val="0"/>
              <w:numPr>
                <w:ilvl w:val="0"/>
                <w:numId w:val="0"/>
              </w:numPr>
              <w:spacing w:before="156" w:beforeLines="50" w:after="156" w:afterLines="50" w:line="240" w:lineRule="auto"/>
              <w:jc w:val="left"/>
              <w:rPr>
                <w:rFonts w:hint="default" w:eastAsiaTheme="minorEastAsia"/>
                <w:b w:val="0"/>
                <w:bCs w:val="0"/>
                <w:color w:val="000000" w:themeColor="text1"/>
                <w:sz w:val="24"/>
                <w:szCs w:val="24"/>
                <w:vertAlign w:val="baseline"/>
                <w:lang w:val="en-US" w:eastAsia="zh-CN"/>
                <w14:textFill>
                  <w14:solidFill>
                    <w14:schemeClr w14:val="tx1"/>
                  </w14:solidFill>
                </w14:textFill>
              </w:rPr>
            </w:pPr>
            <w:r>
              <w:rPr>
                <w:rFonts w:hint="default" w:eastAsiaTheme="minorEastAsia"/>
                <w:b w:val="0"/>
                <w:bCs w:val="0"/>
                <w:color w:val="000000" w:themeColor="text1"/>
                <w:sz w:val="24"/>
                <w:szCs w:val="24"/>
                <w:vertAlign w:val="baseline"/>
                <w:lang w:val="en-US" w:eastAsia="zh-CN"/>
                <w14:textFill>
                  <w14:solidFill>
                    <w14:schemeClr w14:val="tx1"/>
                  </w14:solidFill>
                </w14:textFill>
              </w:rPr>
              <w:drawing>
                <wp:inline distT="0" distB="0" distL="114300" distR="114300">
                  <wp:extent cx="2990215" cy="2243455"/>
                  <wp:effectExtent l="0" t="0" r="635" b="4445"/>
                  <wp:docPr id="22" name="图片 22" descr="d996b63eada9d479e861f1eff895a2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d996b63eada9d479e861f1eff895a2d"/>
                          <pic:cNvPicPr>
                            <a:picLocks noChangeAspect="1"/>
                          </pic:cNvPicPr>
                        </pic:nvPicPr>
                        <pic:blipFill>
                          <a:blip r:embed="rId21"/>
                          <a:stretch>
                            <a:fillRect/>
                          </a:stretch>
                        </pic:blipFill>
                        <pic:spPr>
                          <a:xfrm>
                            <a:off x="0" y="0"/>
                            <a:ext cx="2990215" cy="224345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0" w:hRule="atLeast"/>
        </w:trPr>
        <w:tc>
          <w:tcPr>
            <w:tcW w:w="4927" w:type="dxa"/>
          </w:tcPr>
          <w:p>
            <w:pPr>
              <w:pStyle w:val="11"/>
              <w:widowControl w:val="0"/>
              <w:numPr>
                <w:ilvl w:val="0"/>
                <w:numId w:val="0"/>
              </w:numPr>
              <w:spacing w:before="156" w:beforeLines="50" w:after="156" w:afterLines="50" w:line="240" w:lineRule="auto"/>
              <w:jc w:val="left"/>
              <w:rPr>
                <w:rFonts w:hint="default" w:eastAsiaTheme="minorEastAsia"/>
                <w:b w:val="0"/>
                <w:bCs w:val="0"/>
                <w:color w:val="000000" w:themeColor="text1"/>
                <w:sz w:val="24"/>
                <w:szCs w:val="24"/>
                <w:vertAlign w:val="baseline"/>
                <w:lang w:val="en-US" w:eastAsia="zh-CN"/>
                <w14:textFill>
                  <w14:solidFill>
                    <w14:schemeClr w14:val="tx1"/>
                  </w14:solidFill>
                </w14:textFill>
              </w:rPr>
            </w:pPr>
            <w:r>
              <w:rPr>
                <w:rFonts w:hint="default" w:eastAsiaTheme="minorEastAsia"/>
                <w:b w:val="0"/>
                <w:bCs w:val="0"/>
                <w:color w:val="000000" w:themeColor="text1"/>
                <w:sz w:val="24"/>
                <w:szCs w:val="24"/>
                <w:vertAlign w:val="baseline"/>
                <w:lang w:val="en-US" w:eastAsia="zh-CN"/>
                <w14:textFill>
                  <w14:solidFill>
                    <w14:schemeClr w14:val="tx1"/>
                  </w14:solidFill>
                </w14:textFill>
              </w:rPr>
              <w:drawing>
                <wp:anchor distT="0" distB="0" distL="114300" distR="114300" simplePos="0" relativeHeight="251664384" behindDoc="1" locked="0" layoutInCell="1" allowOverlap="1">
                  <wp:simplePos x="0" y="0"/>
                  <wp:positionH relativeFrom="column">
                    <wp:posOffset>0</wp:posOffset>
                  </wp:positionH>
                  <wp:positionV relativeFrom="paragraph">
                    <wp:posOffset>86360</wp:posOffset>
                  </wp:positionV>
                  <wp:extent cx="2990215" cy="2434590"/>
                  <wp:effectExtent l="0" t="0" r="6985" b="3810"/>
                  <wp:wrapNone/>
                  <wp:docPr id="7" name="图片 7" descr="f844195cd4d8f51e75117b0b2d4ae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f844195cd4d8f51e75117b0b2d4ae12"/>
                          <pic:cNvPicPr>
                            <a:picLocks noChangeAspect="1"/>
                          </pic:cNvPicPr>
                        </pic:nvPicPr>
                        <pic:blipFill>
                          <a:blip r:embed="rId22"/>
                          <a:stretch>
                            <a:fillRect/>
                          </a:stretch>
                        </pic:blipFill>
                        <pic:spPr>
                          <a:xfrm>
                            <a:off x="0" y="0"/>
                            <a:ext cx="2990215" cy="2434590"/>
                          </a:xfrm>
                          <a:prstGeom prst="rect">
                            <a:avLst/>
                          </a:prstGeom>
                        </pic:spPr>
                      </pic:pic>
                    </a:graphicData>
                  </a:graphic>
                </wp:anchor>
              </w:drawing>
            </w:r>
          </w:p>
        </w:tc>
        <w:tc>
          <w:tcPr>
            <w:tcW w:w="4928" w:type="dxa"/>
          </w:tcPr>
          <w:p>
            <w:pPr>
              <w:pStyle w:val="11"/>
              <w:widowControl w:val="0"/>
              <w:numPr>
                <w:ilvl w:val="0"/>
                <w:numId w:val="0"/>
              </w:numPr>
              <w:spacing w:before="156" w:beforeLines="50" w:after="156" w:afterLines="50" w:line="240" w:lineRule="auto"/>
              <w:jc w:val="left"/>
              <w:rPr>
                <w:rFonts w:hint="default" w:eastAsiaTheme="minorEastAsia"/>
                <w:b w:val="0"/>
                <w:bCs w:val="0"/>
                <w:color w:val="000000" w:themeColor="text1"/>
                <w:sz w:val="24"/>
                <w:szCs w:val="24"/>
                <w:vertAlign w:val="baseline"/>
                <w:lang w:val="en-US" w:eastAsia="zh-CN"/>
                <w14:textFill>
                  <w14:solidFill>
                    <w14:schemeClr w14:val="tx1"/>
                  </w14:solidFill>
                </w14:textFill>
              </w:rPr>
            </w:pPr>
            <w:r>
              <w:rPr>
                <w:rFonts w:hint="default" w:eastAsiaTheme="minorEastAsia"/>
                <w:b w:val="0"/>
                <w:bCs w:val="0"/>
                <w:color w:val="000000" w:themeColor="text1"/>
                <w:sz w:val="24"/>
                <w:szCs w:val="24"/>
                <w:vertAlign w:val="baseline"/>
                <w:lang w:val="en-US" w:eastAsia="zh-CN"/>
                <w14:textFill>
                  <w14:solidFill>
                    <w14:schemeClr w14:val="tx1"/>
                  </w14:solidFill>
                </w14:textFill>
              </w:rPr>
              <w:drawing>
                <wp:anchor distT="0" distB="0" distL="114300" distR="114300" simplePos="0" relativeHeight="251665408" behindDoc="1" locked="0" layoutInCell="1" allowOverlap="1">
                  <wp:simplePos x="0" y="0"/>
                  <wp:positionH relativeFrom="column">
                    <wp:posOffset>12065</wp:posOffset>
                  </wp:positionH>
                  <wp:positionV relativeFrom="paragraph">
                    <wp:posOffset>90170</wp:posOffset>
                  </wp:positionV>
                  <wp:extent cx="2980055" cy="2453640"/>
                  <wp:effectExtent l="0" t="0" r="10795" b="3810"/>
                  <wp:wrapNone/>
                  <wp:docPr id="25" name="图片 25" descr="356897521611f5b5cf48509fa543ad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356897521611f5b5cf48509fa543add"/>
                          <pic:cNvPicPr>
                            <a:picLocks noChangeAspect="1"/>
                          </pic:cNvPicPr>
                        </pic:nvPicPr>
                        <pic:blipFill>
                          <a:blip r:embed="rId23"/>
                          <a:stretch>
                            <a:fillRect/>
                          </a:stretch>
                        </pic:blipFill>
                        <pic:spPr>
                          <a:xfrm>
                            <a:off x="0" y="0"/>
                            <a:ext cx="2980055" cy="2453640"/>
                          </a:xfrm>
                          <a:prstGeom prst="rect">
                            <a:avLst/>
                          </a:prstGeom>
                        </pic:spPr>
                      </pic:pic>
                    </a:graphicData>
                  </a:graphic>
                </wp:anchor>
              </w:drawing>
            </w: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tabs>
                <w:tab w:val="left" w:pos="613"/>
              </w:tabs>
              <w:bidi w:val="0"/>
              <w:jc w:val="left"/>
              <w:rPr>
                <w:rFonts w:hint="default"/>
                <w:lang w:val="en-US" w:eastAsia="zh-CN"/>
              </w:rPr>
            </w:pPr>
            <w:r>
              <w:rPr>
                <w:rFonts w:hint="eastAsia"/>
                <w:lang w:val="en-US" w:eastAsia="zh-CN"/>
              </w:rPr>
              <w:tab/>
            </w:r>
          </w:p>
        </w:tc>
      </w:tr>
    </w:tbl>
    <w:p>
      <w:pPr>
        <w:pStyle w:val="2"/>
        <w:spacing w:before="156" w:after="120"/>
        <w:ind w:firstLine="4560" w:firstLineChars="1900"/>
        <w:jc w:val="both"/>
        <w:rPr>
          <w:rFonts w:hint="eastAsia" w:ascii="仿宋" w:hAnsi="仿宋" w:eastAsia="仿宋" w:cs="仿宋"/>
          <w:b w:val="0"/>
          <w:bCs w:val="0"/>
          <w:i w:val="0"/>
          <w:iCs w:val="0"/>
          <w:sz w:val="24"/>
          <w:szCs w:val="24"/>
          <w:u w:val="none"/>
          <w:lang w:val="en-US" w:eastAsia="zh-CN"/>
        </w:rPr>
      </w:pPr>
      <w:r>
        <w:rPr>
          <w:rFonts w:hint="eastAsia" w:ascii="仿宋" w:hAnsi="仿宋" w:eastAsia="仿宋" w:cs="仿宋"/>
          <w:b w:val="0"/>
          <w:bCs w:val="0"/>
          <w:i w:val="0"/>
          <w:iCs w:val="0"/>
          <w:sz w:val="24"/>
          <w:szCs w:val="24"/>
          <w:u w:val="none"/>
          <w:lang w:val="en-US" w:eastAsia="zh-CN"/>
        </w:rPr>
        <w:t>常州正衡电力工程监理有限公司</w:t>
      </w:r>
    </w:p>
    <w:p>
      <w:pPr>
        <w:pStyle w:val="2"/>
        <w:spacing w:before="156" w:after="120" w:line="240" w:lineRule="auto"/>
        <w:jc w:val="center"/>
        <w:rPr>
          <w:rFonts w:hint="eastAsia" w:ascii="仿宋" w:hAnsi="仿宋" w:eastAsia="仿宋" w:cs="仿宋"/>
          <w:b w:val="0"/>
          <w:bCs w:val="0"/>
          <w:i w:val="0"/>
          <w:iCs w:val="0"/>
          <w:sz w:val="24"/>
          <w:szCs w:val="24"/>
          <w:u w:val="none"/>
          <w:lang w:val="en-US" w:eastAsia="zh-CN"/>
        </w:rPr>
      </w:pPr>
      <w:r>
        <w:rPr>
          <w:rFonts w:hint="eastAsia" w:ascii="仿宋" w:hAnsi="仿宋" w:eastAsia="仿宋" w:cs="仿宋"/>
          <w:b w:val="0"/>
          <w:bCs w:val="0"/>
          <w:i w:val="0"/>
          <w:iCs w:val="0"/>
          <w:sz w:val="24"/>
          <w:szCs w:val="24"/>
          <w:u w:val="none"/>
          <w:lang w:val="en-US" w:eastAsia="zh-CN"/>
        </w:rPr>
        <w:t xml:space="preserve">                             赞皇40万千瓦一期20万千瓦风电项目（本期10万千瓦）</w:t>
      </w:r>
    </w:p>
    <w:p>
      <w:pPr>
        <w:pStyle w:val="2"/>
        <w:spacing w:before="156" w:after="120" w:line="240" w:lineRule="auto"/>
        <w:jc w:val="center"/>
        <w:rPr>
          <w:rFonts w:hint="eastAsia" w:ascii="仿宋" w:hAnsi="仿宋" w:eastAsia="仿宋" w:cs="仿宋"/>
          <w:b w:val="0"/>
          <w:bCs w:val="0"/>
          <w:sz w:val="24"/>
          <w:szCs w:val="24"/>
          <w:lang w:val="en-US"/>
        </w:rPr>
      </w:pPr>
      <w:r>
        <w:rPr>
          <w:rFonts w:hint="eastAsia" w:ascii="仿宋" w:hAnsi="仿宋" w:eastAsia="仿宋" w:cs="仿宋"/>
          <w:b w:val="0"/>
          <w:bCs w:val="0"/>
          <w:i w:val="0"/>
          <w:iCs w:val="0"/>
          <w:sz w:val="24"/>
          <w:szCs w:val="24"/>
          <w:u w:val="none"/>
          <w:lang w:val="en-US" w:eastAsia="zh-CN"/>
        </w:rPr>
        <w:t xml:space="preserve">                                监理部</w:t>
      </w:r>
    </w:p>
    <w:p>
      <w:pPr>
        <w:spacing w:before="312" w:beforeLines="100" w:after="468" w:afterLines="150" w:line="240" w:lineRule="auto"/>
        <w:ind w:firstLine="5760" w:firstLineChars="2400"/>
        <w:jc w:val="both"/>
        <w:rPr>
          <w:rFonts w:hint="eastAsia" w:ascii="仿宋" w:hAnsi="仿宋" w:eastAsia="仿宋" w:cs="仿宋"/>
          <w:b w:val="0"/>
          <w:bCs w:val="0"/>
          <w:i w:val="0"/>
          <w:iCs w:val="0"/>
          <w:sz w:val="24"/>
          <w:szCs w:val="24"/>
          <w:u w:val="none"/>
          <w:lang w:val="en-US" w:eastAsia="zh-CN"/>
        </w:rPr>
      </w:pPr>
      <w:r>
        <w:rPr>
          <w:rFonts w:hint="eastAsia" w:ascii="仿宋" w:hAnsi="仿宋" w:eastAsia="仿宋" w:cs="仿宋"/>
          <w:b w:val="0"/>
          <w:bCs w:val="0"/>
          <w:i w:val="0"/>
          <w:iCs w:val="0"/>
          <w:kern w:val="0"/>
          <w:sz w:val="24"/>
          <w:szCs w:val="24"/>
          <w:u w:val="none"/>
          <w:lang w:val="en-US" w:eastAsia="zh-CN" w:bidi="ar-SA"/>
        </w:rPr>
        <w:t>2024年6月30日</w:t>
      </w:r>
    </w:p>
    <w:sectPr>
      <w:headerReference r:id="rId4" w:type="first"/>
      <w:headerReference r:id="rId3" w:type="default"/>
      <w:footerReference r:id="rId5" w:type="default"/>
      <w:pgSz w:w="11906" w:h="16838"/>
      <w:pgMar w:top="1134" w:right="850" w:bottom="1134" w:left="1417"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40521851"/>
    </w:sdtPr>
    <w:sdtContent>
      <w:p>
        <w:pPr>
          <w:pStyle w:val="5"/>
          <w:jc w:val="center"/>
        </w:pPr>
        <w:r>
          <w:fldChar w:fldCharType="begin"/>
        </w:r>
        <w:r>
          <w:instrText xml:space="preserve">PAGE   \* MERGEFORMAT</w:instrText>
        </w:r>
        <w:r>
          <w:fldChar w:fldCharType="separate"/>
        </w:r>
        <w:r>
          <w:rPr>
            <w:lang w:val="zh-CN"/>
          </w:rPr>
          <w:t>4</w:t>
        </w:r>
        <w:r>
          <w:fldChar w:fldCharType="end"/>
        </w:r>
      </w:p>
    </w:sdtContent>
  </w:sdt>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1"/>
      </w:pBdr>
      <w:ind w:firstLine="1680" w:firstLineChars="800"/>
      <w:jc w:val="both"/>
      <w:rPr>
        <w:rFonts w:hint="default"/>
        <w:lang w:val="en-US"/>
      </w:rPr>
    </w:pPr>
    <w:r>
      <w:rPr>
        <w:rFonts w:hint="eastAsia" w:ascii="微软雅黑" w:hAnsi="微软雅黑" w:eastAsia="微软雅黑" w:cs="微软雅黑"/>
        <w:b w:val="0"/>
        <w:bCs w:val="0"/>
        <w:i w:val="0"/>
        <w:iCs w:val="0"/>
        <w:sz w:val="21"/>
        <w:szCs w:val="21"/>
        <w:u w:val="none"/>
        <w:lang w:val="en-US"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single" w:color="auto" w:sz="4" w:space="1"/>
      </w:pBdr>
      <w:jc w:val="center"/>
      <w:rPr>
        <w:rFonts w:hint="default"/>
        <w:lang w:val="en-US"/>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v:textbox>
            </v:shape>
          </w:pict>
        </mc:Fallback>
      </mc:AlternateContent>
    </w:r>
    <w:r>
      <w:rPr>
        <w:rFonts w:hint="eastAsia" w:ascii="微软雅黑" w:hAnsi="微软雅黑" w:eastAsia="微软雅黑" w:cs="微软雅黑"/>
        <w:b/>
        <w:bCs/>
        <w:sz w:val="21"/>
        <w:szCs w:val="21"/>
        <w:lang w:eastAsia="zh-CN"/>
      </w:rPr>
      <w:drawing>
        <wp:anchor distT="0" distB="0" distL="114300" distR="114300" simplePos="0" relativeHeight="251659264" behindDoc="1" locked="0" layoutInCell="1" allowOverlap="1">
          <wp:simplePos x="0" y="0"/>
          <wp:positionH relativeFrom="column">
            <wp:posOffset>-307975</wp:posOffset>
          </wp:positionH>
          <wp:positionV relativeFrom="paragraph">
            <wp:posOffset>-298450</wp:posOffset>
          </wp:positionV>
          <wp:extent cx="537845" cy="509905"/>
          <wp:effectExtent l="0" t="0" r="14605" b="4445"/>
          <wp:wrapNone/>
          <wp:docPr id="9" name="图片 9"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logo"/>
                  <pic:cNvPicPr>
                    <a:picLocks noChangeAspect="1"/>
                  </pic:cNvPicPr>
                </pic:nvPicPr>
                <pic:blipFill>
                  <a:blip r:embed="rId1"/>
                  <a:stretch>
                    <a:fillRect/>
                  </a:stretch>
                </pic:blipFill>
                <pic:spPr>
                  <a:xfrm>
                    <a:off x="0" y="0"/>
                    <a:ext cx="537845" cy="509905"/>
                  </a:xfrm>
                  <a:prstGeom prst="rect">
                    <a:avLst/>
                  </a:prstGeom>
                  <a:noFill/>
                  <a:ln>
                    <a:noFill/>
                  </a:ln>
                </pic:spPr>
              </pic:pic>
            </a:graphicData>
          </a:graphic>
        </wp:anchor>
      </w:drawing>
    </w:r>
    <w:r>
      <w:rPr>
        <w:rFonts w:hint="eastAsia" w:ascii="微软雅黑" w:hAnsi="微软雅黑" w:eastAsia="微软雅黑" w:cs="微软雅黑"/>
        <w:b w:val="0"/>
        <w:bCs w:val="0"/>
        <w:i w:val="0"/>
        <w:iCs w:val="0"/>
        <w:sz w:val="21"/>
        <w:szCs w:val="21"/>
        <w:u w:val="none"/>
        <w:lang w:val="en-US" w:eastAsia="zh-CN"/>
      </w:rPr>
      <w:t>:监理月报第4期</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8526CB6"/>
    <w:multiLevelType w:val="singleLevel"/>
    <w:tmpl w:val="D8526CB6"/>
    <w:lvl w:ilvl="0" w:tentative="0">
      <w:start w:val="1"/>
      <w:numFmt w:val="decimal"/>
      <w:suff w:val="nothing"/>
      <w:lvlText w:val="%1、"/>
      <w:lvlJc w:val="left"/>
    </w:lvl>
  </w:abstractNum>
  <w:abstractNum w:abstractNumId="1">
    <w:nsid w:val="172880C9"/>
    <w:multiLevelType w:val="singleLevel"/>
    <w:tmpl w:val="172880C9"/>
    <w:lvl w:ilvl="0" w:tentative="0">
      <w:start w:val="1"/>
      <w:numFmt w:val="decimal"/>
      <w:suff w:val="nothing"/>
      <w:lvlText w:val="%1、"/>
      <w:lvlJc w:val="left"/>
    </w:lvl>
  </w:abstractNum>
  <w:abstractNum w:abstractNumId="2">
    <w:nsid w:val="25E74782"/>
    <w:multiLevelType w:val="multilevel"/>
    <w:tmpl w:val="25E74782"/>
    <w:lvl w:ilvl="0" w:tentative="0">
      <w:start w:val="1"/>
      <w:numFmt w:val="japaneseCounting"/>
      <w:lvlText w:val="%1、"/>
      <w:lvlJc w:val="left"/>
      <w:pPr>
        <w:ind w:left="462" w:hanging="360"/>
      </w:pPr>
      <w:rPr>
        <w:rFonts w:hint="default"/>
      </w:rPr>
    </w:lvl>
    <w:lvl w:ilvl="1" w:tentative="0">
      <w:start w:val="1"/>
      <w:numFmt w:val="lowerLetter"/>
      <w:lvlText w:val="%2)"/>
      <w:lvlJc w:val="left"/>
      <w:pPr>
        <w:ind w:left="942" w:hanging="420"/>
      </w:pPr>
    </w:lvl>
    <w:lvl w:ilvl="2" w:tentative="0">
      <w:start w:val="1"/>
      <w:numFmt w:val="lowerRoman"/>
      <w:lvlText w:val="%3."/>
      <w:lvlJc w:val="right"/>
      <w:pPr>
        <w:ind w:left="1362" w:hanging="420"/>
      </w:pPr>
    </w:lvl>
    <w:lvl w:ilvl="3" w:tentative="0">
      <w:start w:val="1"/>
      <w:numFmt w:val="decimal"/>
      <w:lvlText w:val="%4."/>
      <w:lvlJc w:val="left"/>
      <w:pPr>
        <w:ind w:left="1782" w:hanging="420"/>
      </w:pPr>
    </w:lvl>
    <w:lvl w:ilvl="4" w:tentative="0">
      <w:start w:val="1"/>
      <w:numFmt w:val="lowerLetter"/>
      <w:lvlText w:val="%5)"/>
      <w:lvlJc w:val="left"/>
      <w:pPr>
        <w:ind w:left="2202" w:hanging="420"/>
      </w:pPr>
    </w:lvl>
    <w:lvl w:ilvl="5" w:tentative="0">
      <w:start w:val="1"/>
      <w:numFmt w:val="lowerRoman"/>
      <w:lvlText w:val="%6."/>
      <w:lvlJc w:val="right"/>
      <w:pPr>
        <w:ind w:left="2622" w:hanging="420"/>
      </w:pPr>
    </w:lvl>
    <w:lvl w:ilvl="6" w:tentative="0">
      <w:start w:val="1"/>
      <w:numFmt w:val="decimal"/>
      <w:lvlText w:val="%7."/>
      <w:lvlJc w:val="left"/>
      <w:pPr>
        <w:ind w:left="3042" w:hanging="420"/>
      </w:pPr>
    </w:lvl>
    <w:lvl w:ilvl="7" w:tentative="0">
      <w:start w:val="1"/>
      <w:numFmt w:val="lowerLetter"/>
      <w:lvlText w:val="%8)"/>
      <w:lvlJc w:val="left"/>
      <w:pPr>
        <w:ind w:left="3462" w:hanging="420"/>
      </w:pPr>
    </w:lvl>
    <w:lvl w:ilvl="8" w:tentative="0">
      <w:start w:val="1"/>
      <w:numFmt w:val="lowerRoman"/>
      <w:lvlText w:val="%9."/>
      <w:lvlJc w:val="right"/>
      <w:pPr>
        <w:ind w:left="3882" w:hanging="420"/>
      </w:pPr>
    </w:lvl>
  </w:abstractNum>
  <w:abstractNum w:abstractNumId="3">
    <w:nsid w:val="3DF75C17"/>
    <w:multiLevelType w:val="singleLevel"/>
    <w:tmpl w:val="3DF75C17"/>
    <w:lvl w:ilvl="0" w:tentative="0">
      <w:start w:val="1"/>
      <w:numFmt w:val="decimal"/>
      <w:suff w:val="nothing"/>
      <w:lvlText w:val="%1、"/>
      <w:lvlJc w:val="left"/>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gzZjE5YzcwZjc2MGE2NjY1MDUzMjdhZGE0MmI4NGEifQ=="/>
  </w:docVars>
  <w:rsids>
    <w:rsidRoot w:val="36AF38ED"/>
    <w:rsid w:val="0002561E"/>
    <w:rsid w:val="00040102"/>
    <w:rsid w:val="0011760F"/>
    <w:rsid w:val="001315D9"/>
    <w:rsid w:val="00133387"/>
    <w:rsid w:val="001A4716"/>
    <w:rsid w:val="001C048E"/>
    <w:rsid w:val="001F3ADA"/>
    <w:rsid w:val="002235CA"/>
    <w:rsid w:val="002C4449"/>
    <w:rsid w:val="00303F39"/>
    <w:rsid w:val="00306AD1"/>
    <w:rsid w:val="00327CB1"/>
    <w:rsid w:val="00393E79"/>
    <w:rsid w:val="003B0253"/>
    <w:rsid w:val="004277C9"/>
    <w:rsid w:val="00430B42"/>
    <w:rsid w:val="0045116F"/>
    <w:rsid w:val="004E616D"/>
    <w:rsid w:val="0050638A"/>
    <w:rsid w:val="00515C5E"/>
    <w:rsid w:val="005162ED"/>
    <w:rsid w:val="0052326A"/>
    <w:rsid w:val="00537C28"/>
    <w:rsid w:val="0055574E"/>
    <w:rsid w:val="00563274"/>
    <w:rsid w:val="00563DF1"/>
    <w:rsid w:val="00586FEC"/>
    <w:rsid w:val="00663916"/>
    <w:rsid w:val="00663AD7"/>
    <w:rsid w:val="00672E2D"/>
    <w:rsid w:val="006836D3"/>
    <w:rsid w:val="0069744B"/>
    <w:rsid w:val="006B0FB3"/>
    <w:rsid w:val="006B4F71"/>
    <w:rsid w:val="006B708C"/>
    <w:rsid w:val="006C50DB"/>
    <w:rsid w:val="006E4A62"/>
    <w:rsid w:val="006E4D5B"/>
    <w:rsid w:val="00704863"/>
    <w:rsid w:val="007200AE"/>
    <w:rsid w:val="00732078"/>
    <w:rsid w:val="0077032D"/>
    <w:rsid w:val="00773916"/>
    <w:rsid w:val="007756C4"/>
    <w:rsid w:val="0078143C"/>
    <w:rsid w:val="00784DE9"/>
    <w:rsid w:val="007A51B4"/>
    <w:rsid w:val="007F27CB"/>
    <w:rsid w:val="00803233"/>
    <w:rsid w:val="008B73C2"/>
    <w:rsid w:val="009224FE"/>
    <w:rsid w:val="0098364E"/>
    <w:rsid w:val="00A16BE5"/>
    <w:rsid w:val="00A40483"/>
    <w:rsid w:val="00A6244D"/>
    <w:rsid w:val="00A67D58"/>
    <w:rsid w:val="00AA68C1"/>
    <w:rsid w:val="00AD558A"/>
    <w:rsid w:val="00AF1302"/>
    <w:rsid w:val="00B00BD6"/>
    <w:rsid w:val="00B32474"/>
    <w:rsid w:val="00B81F97"/>
    <w:rsid w:val="00B921C7"/>
    <w:rsid w:val="00BF706B"/>
    <w:rsid w:val="00C03904"/>
    <w:rsid w:val="00CA7EEA"/>
    <w:rsid w:val="00CC6B14"/>
    <w:rsid w:val="00D216AD"/>
    <w:rsid w:val="00D26D9F"/>
    <w:rsid w:val="00D9012D"/>
    <w:rsid w:val="00DB6E4E"/>
    <w:rsid w:val="00DB7386"/>
    <w:rsid w:val="00DE1BE7"/>
    <w:rsid w:val="00E372F9"/>
    <w:rsid w:val="00E60A9C"/>
    <w:rsid w:val="00F1191B"/>
    <w:rsid w:val="00F211EF"/>
    <w:rsid w:val="00F46D15"/>
    <w:rsid w:val="00F50CDF"/>
    <w:rsid w:val="00F705B3"/>
    <w:rsid w:val="00F74A57"/>
    <w:rsid w:val="00FE5DE6"/>
    <w:rsid w:val="00FF56BA"/>
    <w:rsid w:val="01020D75"/>
    <w:rsid w:val="01062EEC"/>
    <w:rsid w:val="010C2B9D"/>
    <w:rsid w:val="0112363F"/>
    <w:rsid w:val="01161381"/>
    <w:rsid w:val="01225D05"/>
    <w:rsid w:val="012402B1"/>
    <w:rsid w:val="012810B4"/>
    <w:rsid w:val="012D66CB"/>
    <w:rsid w:val="01311D17"/>
    <w:rsid w:val="01347A59"/>
    <w:rsid w:val="013627B1"/>
    <w:rsid w:val="013637D1"/>
    <w:rsid w:val="01476590"/>
    <w:rsid w:val="014A102B"/>
    <w:rsid w:val="01510145"/>
    <w:rsid w:val="01514167"/>
    <w:rsid w:val="01516C00"/>
    <w:rsid w:val="01576473"/>
    <w:rsid w:val="015C48BA"/>
    <w:rsid w:val="015E4AD6"/>
    <w:rsid w:val="0160034F"/>
    <w:rsid w:val="016025FC"/>
    <w:rsid w:val="01610122"/>
    <w:rsid w:val="016C747F"/>
    <w:rsid w:val="016E2F6B"/>
    <w:rsid w:val="01730582"/>
    <w:rsid w:val="01782127"/>
    <w:rsid w:val="017E2A82"/>
    <w:rsid w:val="01804A4C"/>
    <w:rsid w:val="01830099"/>
    <w:rsid w:val="0183453D"/>
    <w:rsid w:val="018C519F"/>
    <w:rsid w:val="019422A6"/>
    <w:rsid w:val="01944054"/>
    <w:rsid w:val="019B3634"/>
    <w:rsid w:val="01A17945"/>
    <w:rsid w:val="01A8508C"/>
    <w:rsid w:val="01AD5116"/>
    <w:rsid w:val="01B01573"/>
    <w:rsid w:val="01B14BC9"/>
    <w:rsid w:val="01B84484"/>
    <w:rsid w:val="01B91D0C"/>
    <w:rsid w:val="01BD7A4F"/>
    <w:rsid w:val="01C04E49"/>
    <w:rsid w:val="01C05469"/>
    <w:rsid w:val="01C0753F"/>
    <w:rsid w:val="01C42B8B"/>
    <w:rsid w:val="01C963F3"/>
    <w:rsid w:val="01CE3A0A"/>
    <w:rsid w:val="01D31020"/>
    <w:rsid w:val="01DB1C83"/>
    <w:rsid w:val="01DB6979"/>
    <w:rsid w:val="01E21263"/>
    <w:rsid w:val="01E274B5"/>
    <w:rsid w:val="01E46D89"/>
    <w:rsid w:val="01E52B01"/>
    <w:rsid w:val="01EC20E2"/>
    <w:rsid w:val="01EE19B6"/>
    <w:rsid w:val="01F42D45"/>
    <w:rsid w:val="01F82835"/>
    <w:rsid w:val="01FF1E15"/>
    <w:rsid w:val="01FF3BC3"/>
    <w:rsid w:val="020411DA"/>
    <w:rsid w:val="02063D8E"/>
    <w:rsid w:val="02075244"/>
    <w:rsid w:val="020E527B"/>
    <w:rsid w:val="02186A33"/>
    <w:rsid w:val="021C29C7"/>
    <w:rsid w:val="021F4265"/>
    <w:rsid w:val="021F6013"/>
    <w:rsid w:val="02201542"/>
    <w:rsid w:val="02247ACE"/>
    <w:rsid w:val="02247EF7"/>
    <w:rsid w:val="0227136C"/>
    <w:rsid w:val="022A6766"/>
    <w:rsid w:val="022D4392"/>
    <w:rsid w:val="022D66A7"/>
    <w:rsid w:val="02301FCF"/>
    <w:rsid w:val="02306473"/>
    <w:rsid w:val="02326E3B"/>
    <w:rsid w:val="023575E5"/>
    <w:rsid w:val="023976A3"/>
    <w:rsid w:val="023C4E17"/>
    <w:rsid w:val="023D293E"/>
    <w:rsid w:val="023F249D"/>
    <w:rsid w:val="024902E3"/>
    <w:rsid w:val="024960FC"/>
    <w:rsid w:val="024A0CCD"/>
    <w:rsid w:val="024E06A7"/>
    <w:rsid w:val="02522405"/>
    <w:rsid w:val="02552C62"/>
    <w:rsid w:val="02571C51"/>
    <w:rsid w:val="025723F2"/>
    <w:rsid w:val="02575B3F"/>
    <w:rsid w:val="025A01FA"/>
    <w:rsid w:val="025A34EF"/>
    <w:rsid w:val="025E2C93"/>
    <w:rsid w:val="026370DF"/>
    <w:rsid w:val="02663C42"/>
    <w:rsid w:val="02695C9A"/>
    <w:rsid w:val="026B0005"/>
    <w:rsid w:val="027010CA"/>
    <w:rsid w:val="02702D13"/>
    <w:rsid w:val="02714395"/>
    <w:rsid w:val="027A149C"/>
    <w:rsid w:val="0281282A"/>
    <w:rsid w:val="02816CCE"/>
    <w:rsid w:val="02836333"/>
    <w:rsid w:val="0284231A"/>
    <w:rsid w:val="02882A52"/>
    <w:rsid w:val="02902A6D"/>
    <w:rsid w:val="02906F11"/>
    <w:rsid w:val="0294424C"/>
    <w:rsid w:val="02982166"/>
    <w:rsid w:val="02A12ECC"/>
    <w:rsid w:val="02AF383B"/>
    <w:rsid w:val="02B1226A"/>
    <w:rsid w:val="02B80216"/>
    <w:rsid w:val="02B81FC4"/>
    <w:rsid w:val="02BA3F8E"/>
    <w:rsid w:val="02BC1AB4"/>
    <w:rsid w:val="02C46BBB"/>
    <w:rsid w:val="02CC13F6"/>
    <w:rsid w:val="02D06A9A"/>
    <w:rsid w:val="02D0730E"/>
    <w:rsid w:val="02D36DFE"/>
    <w:rsid w:val="02D62082"/>
    <w:rsid w:val="02D634CE"/>
    <w:rsid w:val="02D63966"/>
    <w:rsid w:val="02D7069C"/>
    <w:rsid w:val="02DE2EF8"/>
    <w:rsid w:val="02E1392C"/>
    <w:rsid w:val="02EB4148"/>
    <w:rsid w:val="02EB6A89"/>
    <w:rsid w:val="02F02387"/>
    <w:rsid w:val="02F05C02"/>
    <w:rsid w:val="02F53218"/>
    <w:rsid w:val="02F92D08"/>
    <w:rsid w:val="02FE3E7B"/>
    <w:rsid w:val="030036C1"/>
    <w:rsid w:val="03015719"/>
    <w:rsid w:val="03031DD1"/>
    <w:rsid w:val="03035935"/>
    <w:rsid w:val="03062D2F"/>
    <w:rsid w:val="030B6598"/>
    <w:rsid w:val="03101E00"/>
    <w:rsid w:val="03123DCA"/>
    <w:rsid w:val="031313C0"/>
    <w:rsid w:val="03163EAE"/>
    <w:rsid w:val="031E020B"/>
    <w:rsid w:val="031E62CB"/>
    <w:rsid w:val="03215DBB"/>
    <w:rsid w:val="032223B8"/>
    <w:rsid w:val="032255CB"/>
    <w:rsid w:val="0323576E"/>
    <w:rsid w:val="032F672A"/>
    <w:rsid w:val="033122E8"/>
    <w:rsid w:val="03332F3B"/>
    <w:rsid w:val="033B6E7D"/>
    <w:rsid w:val="03402AA1"/>
    <w:rsid w:val="034F45E8"/>
    <w:rsid w:val="03550A7E"/>
    <w:rsid w:val="035A6683"/>
    <w:rsid w:val="035E0DBD"/>
    <w:rsid w:val="035E700F"/>
    <w:rsid w:val="03600DB5"/>
    <w:rsid w:val="0365214C"/>
    <w:rsid w:val="036A06B8"/>
    <w:rsid w:val="036F2FCB"/>
    <w:rsid w:val="03721116"/>
    <w:rsid w:val="03722E1F"/>
    <w:rsid w:val="03740752"/>
    <w:rsid w:val="03764359"/>
    <w:rsid w:val="03773C2D"/>
    <w:rsid w:val="03775DB5"/>
    <w:rsid w:val="037C7496"/>
    <w:rsid w:val="037F55BF"/>
    <w:rsid w:val="03830824"/>
    <w:rsid w:val="03877D20"/>
    <w:rsid w:val="038A3960"/>
    <w:rsid w:val="038D51FF"/>
    <w:rsid w:val="03923DF2"/>
    <w:rsid w:val="0397607D"/>
    <w:rsid w:val="039859AF"/>
    <w:rsid w:val="039B5B6E"/>
    <w:rsid w:val="039C5442"/>
    <w:rsid w:val="039E7122"/>
    <w:rsid w:val="03A03184"/>
    <w:rsid w:val="03AA6FCE"/>
    <w:rsid w:val="03AA7B5F"/>
    <w:rsid w:val="03AC7D7B"/>
    <w:rsid w:val="03B6438D"/>
    <w:rsid w:val="03B92C81"/>
    <w:rsid w:val="03B94246"/>
    <w:rsid w:val="03BE7AAE"/>
    <w:rsid w:val="03C52BEB"/>
    <w:rsid w:val="03C614F7"/>
    <w:rsid w:val="03C926DB"/>
    <w:rsid w:val="03CE1C3B"/>
    <w:rsid w:val="03D33559"/>
    <w:rsid w:val="03D41080"/>
    <w:rsid w:val="03D47AA3"/>
    <w:rsid w:val="03D92B91"/>
    <w:rsid w:val="03DE3CAC"/>
    <w:rsid w:val="03DE5A5A"/>
    <w:rsid w:val="03EB3968"/>
    <w:rsid w:val="03ED2C78"/>
    <w:rsid w:val="03EE1054"/>
    <w:rsid w:val="03F139E0"/>
    <w:rsid w:val="03F84D6E"/>
    <w:rsid w:val="040C25C7"/>
    <w:rsid w:val="04133956"/>
    <w:rsid w:val="041651F4"/>
    <w:rsid w:val="04194CE4"/>
    <w:rsid w:val="041B280B"/>
    <w:rsid w:val="041F679F"/>
    <w:rsid w:val="042142AA"/>
    <w:rsid w:val="04243DB5"/>
    <w:rsid w:val="04277401"/>
    <w:rsid w:val="042A0CA0"/>
    <w:rsid w:val="042A6EF2"/>
    <w:rsid w:val="042C4A18"/>
    <w:rsid w:val="042E5D3C"/>
    <w:rsid w:val="0430744F"/>
    <w:rsid w:val="04335DA6"/>
    <w:rsid w:val="04364DFD"/>
    <w:rsid w:val="043D03E1"/>
    <w:rsid w:val="043D6C25"/>
    <w:rsid w:val="04406715"/>
    <w:rsid w:val="044474AF"/>
    <w:rsid w:val="0451447E"/>
    <w:rsid w:val="04583A5F"/>
    <w:rsid w:val="045F303F"/>
    <w:rsid w:val="04657F2A"/>
    <w:rsid w:val="04675A50"/>
    <w:rsid w:val="0469198F"/>
    <w:rsid w:val="04720BA6"/>
    <w:rsid w:val="04727A0B"/>
    <w:rsid w:val="04762137"/>
    <w:rsid w:val="04781A0B"/>
    <w:rsid w:val="04787118"/>
    <w:rsid w:val="047C774D"/>
    <w:rsid w:val="0482288A"/>
    <w:rsid w:val="0485043A"/>
    <w:rsid w:val="0488302D"/>
    <w:rsid w:val="048D195A"/>
    <w:rsid w:val="04926F71"/>
    <w:rsid w:val="04965BFE"/>
    <w:rsid w:val="04983E5B"/>
    <w:rsid w:val="049A7F93"/>
    <w:rsid w:val="049B394B"/>
    <w:rsid w:val="049C7DEF"/>
    <w:rsid w:val="04A171B4"/>
    <w:rsid w:val="04A2098A"/>
    <w:rsid w:val="04AB3B8E"/>
    <w:rsid w:val="04B113EE"/>
    <w:rsid w:val="04B769D7"/>
    <w:rsid w:val="04BD1B14"/>
    <w:rsid w:val="04C603A8"/>
    <w:rsid w:val="04C66C1A"/>
    <w:rsid w:val="04CE1F73"/>
    <w:rsid w:val="04D53301"/>
    <w:rsid w:val="04D56044"/>
    <w:rsid w:val="04D91713"/>
    <w:rsid w:val="04DA4474"/>
    <w:rsid w:val="04DC4690"/>
    <w:rsid w:val="04DD45FB"/>
    <w:rsid w:val="04DF1A8A"/>
    <w:rsid w:val="04E2157A"/>
    <w:rsid w:val="04E23328"/>
    <w:rsid w:val="04ED23F9"/>
    <w:rsid w:val="04EF43C3"/>
    <w:rsid w:val="04FB0819"/>
    <w:rsid w:val="04FD0A58"/>
    <w:rsid w:val="05015EA4"/>
    <w:rsid w:val="05080FE1"/>
    <w:rsid w:val="050A242F"/>
    <w:rsid w:val="050B287F"/>
    <w:rsid w:val="050D2A9B"/>
    <w:rsid w:val="050F6813"/>
    <w:rsid w:val="051060E7"/>
    <w:rsid w:val="051200B1"/>
    <w:rsid w:val="051A51B8"/>
    <w:rsid w:val="051C63A7"/>
    <w:rsid w:val="051E0804"/>
    <w:rsid w:val="051F632A"/>
    <w:rsid w:val="05205408"/>
    <w:rsid w:val="05216546"/>
    <w:rsid w:val="05243B86"/>
    <w:rsid w:val="052663E3"/>
    <w:rsid w:val="052863CD"/>
    <w:rsid w:val="052B24FA"/>
    <w:rsid w:val="052E656D"/>
    <w:rsid w:val="05300538"/>
    <w:rsid w:val="05355B4E"/>
    <w:rsid w:val="053C0C8A"/>
    <w:rsid w:val="05420B35"/>
    <w:rsid w:val="05476ED2"/>
    <w:rsid w:val="054B711F"/>
    <w:rsid w:val="054C0233"/>
    <w:rsid w:val="054C60D0"/>
    <w:rsid w:val="05526700"/>
    <w:rsid w:val="05554A01"/>
    <w:rsid w:val="05685F23"/>
    <w:rsid w:val="056A0AB5"/>
    <w:rsid w:val="056D178C"/>
    <w:rsid w:val="05706B86"/>
    <w:rsid w:val="05746676"/>
    <w:rsid w:val="057526EE"/>
    <w:rsid w:val="05760640"/>
    <w:rsid w:val="0576663C"/>
    <w:rsid w:val="05776166"/>
    <w:rsid w:val="057C2F04"/>
    <w:rsid w:val="057C377D"/>
    <w:rsid w:val="05812B41"/>
    <w:rsid w:val="058368B9"/>
    <w:rsid w:val="058663AA"/>
    <w:rsid w:val="058D7738"/>
    <w:rsid w:val="0591547A"/>
    <w:rsid w:val="059211F2"/>
    <w:rsid w:val="05931715"/>
    <w:rsid w:val="05934AA2"/>
    <w:rsid w:val="05935A35"/>
    <w:rsid w:val="05940AC6"/>
    <w:rsid w:val="059B00A7"/>
    <w:rsid w:val="05A30D0A"/>
    <w:rsid w:val="05A54A82"/>
    <w:rsid w:val="05A76A4C"/>
    <w:rsid w:val="05A827C4"/>
    <w:rsid w:val="05AB7BBE"/>
    <w:rsid w:val="05B64EE1"/>
    <w:rsid w:val="05BC2023"/>
    <w:rsid w:val="05BE1FE7"/>
    <w:rsid w:val="05C27004"/>
    <w:rsid w:val="05C6677D"/>
    <w:rsid w:val="05C72C4A"/>
    <w:rsid w:val="05C929D6"/>
    <w:rsid w:val="05D00A0B"/>
    <w:rsid w:val="05D02F73"/>
    <w:rsid w:val="05D45367"/>
    <w:rsid w:val="05D57D58"/>
    <w:rsid w:val="05D71325"/>
    <w:rsid w:val="05E07C00"/>
    <w:rsid w:val="05E80E12"/>
    <w:rsid w:val="05ED01D7"/>
    <w:rsid w:val="05F812DD"/>
    <w:rsid w:val="05FB33F4"/>
    <w:rsid w:val="05FD48BE"/>
    <w:rsid w:val="05FE60AA"/>
    <w:rsid w:val="06020126"/>
    <w:rsid w:val="06085010"/>
    <w:rsid w:val="060C045C"/>
    <w:rsid w:val="060C6916"/>
    <w:rsid w:val="06122B73"/>
    <w:rsid w:val="06141C07"/>
    <w:rsid w:val="0616129F"/>
    <w:rsid w:val="06175254"/>
    <w:rsid w:val="06191FF7"/>
    <w:rsid w:val="061F0746"/>
    <w:rsid w:val="06285564"/>
    <w:rsid w:val="062A4F87"/>
    <w:rsid w:val="062C51A3"/>
    <w:rsid w:val="062C6BB2"/>
    <w:rsid w:val="062C6F51"/>
    <w:rsid w:val="062E0F1B"/>
    <w:rsid w:val="06345E06"/>
    <w:rsid w:val="063D2F0C"/>
    <w:rsid w:val="06400C4E"/>
    <w:rsid w:val="06403722"/>
    <w:rsid w:val="064222D0"/>
    <w:rsid w:val="0644429B"/>
    <w:rsid w:val="064A2E72"/>
    <w:rsid w:val="064E5119"/>
    <w:rsid w:val="065B2665"/>
    <w:rsid w:val="065D3EB9"/>
    <w:rsid w:val="065D4117"/>
    <w:rsid w:val="065E2E82"/>
    <w:rsid w:val="065E60DE"/>
    <w:rsid w:val="065F10D4"/>
    <w:rsid w:val="065F254A"/>
    <w:rsid w:val="065F7326"/>
    <w:rsid w:val="06652463"/>
    <w:rsid w:val="06694871"/>
    <w:rsid w:val="066C559F"/>
    <w:rsid w:val="066E3A86"/>
    <w:rsid w:val="06734B80"/>
    <w:rsid w:val="06793C68"/>
    <w:rsid w:val="067F52D3"/>
    <w:rsid w:val="06816491"/>
    <w:rsid w:val="068310D8"/>
    <w:rsid w:val="06856661"/>
    <w:rsid w:val="06874187"/>
    <w:rsid w:val="068B011B"/>
    <w:rsid w:val="068C79F0"/>
    <w:rsid w:val="068E3768"/>
    <w:rsid w:val="069114AA"/>
    <w:rsid w:val="06913258"/>
    <w:rsid w:val="069227DA"/>
    <w:rsid w:val="06954AF6"/>
    <w:rsid w:val="06965CA6"/>
    <w:rsid w:val="069D39AB"/>
    <w:rsid w:val="06A0349B"/>
    <w:rsid w:val="06A25465"/>
    <w:rsid w:val="06A3363A"/>
    <w:rsid w:val="06A672CA"/>
    <w:rsid w:val="06AB256C"/>
    <w:rsid w:val="06AE3E0A"/>
    <w:rsid w:val="06AE7966"/>
    <w:rsid w:val="06AE7ADB"/>
    <w:rsid w:val="06B72100"/>
    <w:rsid w:val="06B807E5"/>
    <w:rsid w:val="06BD229F"/>
    <w:rsid w:val="06BD6BDC"/>
    <w:rsid w:val="06C22C38"/>
    <w:rsid w:val="06C47189"/>
    <w:rsid w:val="06C62F02"/>
    <w:rsid w:val="06D27AF8"/>
    <w:rsid w:val="06DA4BFF"/>
    <w:rsid w:val="06DA69AD"/>
    <w:rsid w:val="06DD649D"/>
    <w:rsid w:val="06DF0467"/>
    <w:rsid w:val="06DF2215"/>
    <w:rsid w:val="06E93094"/>
    <w:rsid w:val="06E96BF0"/>
    <w:rsid w:val="06EE4206"/>
    <w:rsid w:val="06F04422"/>
    <w:rsid w:val="06F26CA8"/>
    <w:rsid w:val="06F27547"/>
    <w:rsid w:val="06F85085"/>
    <w:rsid w:val="06FC4A35"/>
    <w:rsid w:val="06FC4B75"/>
    <w:rsid w:val="0701218C"/>
    <w:rsid w:val="07013F3A"/>
    <w:rsid w:val="07064AAB"/>
    <w:rsid w:val="07070EA5"/>
    <w:rsid w:val="0708176C"/>
    <w:rsid w:val="0709363A"/>
    <w:rsid w:val="070B125C"/>
    <w:rsid w:val="071307D7"/>
    <w:rsid w:val="07150743"/>
    <w:rsid w:val="07181283"/>
    <w:rsid w:val="071A324D"/>
    <w:rsid w:val="071A4FFB"/>
    <w:rsid w:val="071C5217"/>
    <w:rsid w:val="071C7E5F"/>
    <w:rsid w:val="071F2612"/>
    <w:rsid w:val="072144FB"/>
    <w:rsid w:val="0729185E"/>
    <w:rsid w:val="07293490"/>
    <w:rsid w:val="072B0FB7"/>
    <w:rsid w:val="072B4FDA"/>
    <w:rsid w:val="072D1E5C"/>
    <w:rsid w:val="07315960"/>
    <w:rsid w:val="07373DFF"/>
    <w:rsid w:val="07434FD0"/>
    <w:rsid w:val="074600FA"/>
    <w:rsid w:val="07465DF0"/>
    <w:rsid w:val="074A5BDF"/>
    <w:rsid w:val="074D3623"/>
    <w:rsid w:val="074D717F"/>
    <w:rsid w:val="075229E7"/>
    <w:rsid w:val="075C6001"/>
    <w:rsid w:val="076369A2"/>
    <w:rsid w:val="076A4E20"/>
    <w:rsid w:val="076B1CFB"/>
    <w:rsid w:val="07750484"/>
    <w:rsid w:val="07774C57"/>
    <w:rsid w:val="0778195F"/>
    <w:rsid w:val="077A1F3E"/>
    <w:rsid w:val="077C7570"/>
    <w:rsid w:val="077E37DC"/>
    <w:rsid w:val="078132CC"/>
    <w:rsid w:val="07893F2F"/>
    <w:rsid w:val="078A1921"/>
    <w:rsid w:val="078B5EF9"/>
    <w:rsid w:val="078D0232"/>
    <w:rsid w:val="078F59E9"/>
    <w:rsid w:val="079254DA"/>
    <w:rsid w:val="07932839"/>
    <w:rsid w:val="07966D78"/>
    <w:rsid w:val="0797489E"/>
    <w:rsid w:val="07A11279"/>
    <w:rsid w:val="07AA03DF"/>
    <w:rsid w:val="07AF7E3A"/>
    <w:rsid w:val="07B06E16"/>
    <w:rsid w:val="07B216D8"/>
    <w:rsid w:val="07B417A4"/>
    <w:rsid w:val="07BC5F66"/>
    <w:rsid w:val="07BF7A34"/>
    <w:rsid w:val="07C00A58"/>
    <w:rsid w:val="07C07841"/>
    <w:rsid w:val="07C37441"/>
    <w:rsid w:val="07CF0C6A"/>
    <w:rsid w:val="07D01B5E"/>
    <w:rsid w:val="07D9667B"/>
    <w:rsid w:val="07E07405"/>
    <w:rsid w:val="07E13D6B"/>
    <w:rsid w:val="07E30570"/>
    <w:rsid w:val="07E7401E"/>
    <w:rsid w:val="07E85FE1"/>
    <w:rsid w:val="07EB78C9"/>
    <w:rsid w:val="07EC2E3C"/>
    <w:rsid w:val="07EC47D5"/>
    <w:rsid w:val="07EF6488"/>
    <w:rsid w:val="07F25114"/>
    <w:rsid w:val="07F912D1"/>
    <w:rsid w:val="07FC62E8"/>
    <w:rsid w:val="07FE491D"/>
    <w:rsid w:val="08092310"/>
    <w:rsid w:val="080C528C"/>
    <w:rsid w:val="08111430"/>
    <w:rsid w:val="08163A15"/>
    <w:rsid w:val="081859DF"/>
    <w:rsid w:val="08191757"/>
    <w:rsid w:val="081B54CF"/>
    <w:rsid w:val="082102D3"/>
    <w:rsid w:val="082546CE"/>
    <w:rsid w:val="0828726D"/>
    <w:rsid w:val="082C148A"/>
    <w:rsid w:val="082F0F7A"/>
    <w:rsid w:val="08332819"/>
    <w:rsid w:val="0837553C"/>
    <w:rsid w:val="08393BA7"/>
    <w:rsid w:val="08406CE4"/>
    <w:rsid w:val="0842742D"/>
    <w:rsid w:val="0843344B"/>
    <w:rsid w:val="08455F0E"/>
    <w:rsid w:val="084A1910"/>
    <w:rsid w:val="084C6EF9"/>
    <w:rsid w:val="08527000"/>
    <w:rsid w:val="08591B53"/>
    <w:rsid w:val="085A5FF7"/>
    <w:rsid w:val="085D7896"/>
    <w:rsid w:val="08624EAC"/>
    <w:rsid w:val="086724C2"/>
    <w:rsid w:val="0869623A"/>
    <w:rsid w:val="086C7AD9"/>
    <w:rsid w:val="086E55FF"/>
    <w:rsid w:val="087150EF"/>
    <w:rsid w:val="08732325"/>
    <w:rsid w:val="087370B9"/>
    <w:rsid w:val="087D5842"/>
    <w:rsid w:val="088017D6"/>
    <w:rsid w:val="08861368"/>
    <w:rsid w:val="08872B64"/>
    <w:rsid w:val="088B4361"/>
    <w:rsid w:val="08905D34"/>
    <w:rsid w:val="0895702F"/>
    <w:rsid w:val="08970321"/>
    <w:rsid w:val="089963F4"/>
    <w:rsid w:val="089F1C5C"/>
    <w:rsid w:val="08A059D4"/>
    <w:rsid w:val="08A40BE4"/>
    <w:rsid w:val="08B2267B"/>
    <w:rsid w:val="08B33959"/>
    <w:rsid w:val="08B84ACC"/>
    <w:rsid w:val="08BA0844"/>
    <w:rsid w:val="08BA6A96"/>
    <w:rsid w:val="08BD0334"/>
    <w:rsid w:val="08CD6D1E"/>
    <w:rsid w:val="08CE0793"/>
    <w:rsid w:val="08D86F1C"/>
    <w:rsid w:val="08DB7ED7"/>
    <w:rsid w:val="08EB4EA1"/>
    <w:rsid w:val="08EE04EE"/>
    <w:rsid w:val="08F10D8A"/>
    <w:rsid w:val="08F11B50"/>
    <w:rsid w:val="08F31FA8"/>
    <w:rsid w:val="08F471AC"/>
    <w:rsid w:val="08FA3336"/>
    <w:rsid w:val="08FA6E92"/>
    <w:rsid w:val="08FE3363"/>
    <w:rsid w:val="08FF098A"/>
    <w:rsid w:val="09075B38"/>
    <w:rsid w:val="09077801"/>
    <w:rsid w:val="09091607"/>
    <w:rsid w:val="090D7089"/>
    <w:rsid w:val="091343F8"/>
    <w:rsid w:val="091938A6"/>
    <w:rsid w:val="091C1203"/>
    <w:rsid w:val="091C275C"/>
    <w:rsid w:val="0923288D"/>
    <w:rsid w:val="09260C87"/>
    <w:rsid w:val="0926237D"/>
    <w:rsid w:val="092B1742"/>
    <w:rsid w:val="092B4153"/>
    <w:rsid w:val="09317E2A"/>
    <w:rsid w:val="09320D22"/>
    <w:rsid w:val="09341002"/>
    <w:rsid w:val="0935611C"/>
    <w:rsid w:val="093735E0"/>
    <w:rsid w:val="093C394F"/>
    <w:rsid w:val="093C56FD"/>
    <w:rsid w:val="093E1F1D"/>
    <w:rsid w:val="093F343F"/>
    <w:rsid w:val="0940672F"/>
    <w:rsid w:val="09410F65"/>
    <w:rsid w:val="09412D13"/>
    <w:rsid w:val="0946032A"/>
    <w:rsid w:val="09484A67"/>
    <w:rsid w:val="094F0A81"/>
    <w:rsid w:val="095347F5"/>
    <w:rsid w:val="095567BF"/>
    <w:rsid w:val="095B35B8"/>
    <w:rsid w:val="095C18FB"/>
    <w:rsid w:val="095E1B17"/>
    <w:rsid w:val="095E53F8"/>
    <w:rsid w:val="096457F0"/>
    <w:rsid w:val="09657749"/>
    <w:rsid w:val="0970184A"/>
    <w:rsid w:val="0973279B"/>
    <w:rsid w:val="09736C45"/>
    <w:rsid w:val="097A4477"/>
    <w:rsid w:val="097C1BEC"/>
    <w:rsid w:val="097C60B7"/>
    <w:rsid w:val="097D1872"/>
    <w:rsid w:val="097E7AC3"/>
    <w:rsid w:val="09867761"/>
    <w:rsid w:val="099F7477"/>
    <w:rsid w:val="09A24685"/>
    <w:rsid w:val="09AD2157"/>
    <w:rsid w:val="09AE66BE"/>
    <w:rsid w:val="09B27A4A"/>
    <w:rsid w:val="09B554AF"/>
    <w:rsid w:val="09C0632E"/>
    <w:rsid w:val="09C92F6B"/>
    <w:rsid w:val="09C9305F"/>
    <w:rsid w:val="09CD27F9"/>
    <w:rsid w:val="09CF47C3"/>
    <w:rsid w:val="09D14E6D"/>
    <w:rsid w:val="09D5345C"/>
    <w:rsid w:val="09D8122D"/>
    <w:rsid w:val="09D9119E"/>
    <w:rsid w:val="09E10052"/>
    <w:rsid w:val="09E35B78"/>
    <w:rsid w:val="09EA33AB"/>
    <w:rsid w:val="09ED69F7"/>
    <w:rsid w:val="09F61AD0"/>
    <w:rsid w:val="09FB1114"/>
    <w:rsid w:val="09FE743C"/>
    <w:rsid w:val="0A00497C"/>
    <w:rsid w:val="0A03621B"/>
    <w:rsid w:val="0A065417"/>
    <w:rsid w:val="0A0F2E11"/>
    <w:rsid w:val="0A0F6D79"/>
    <w:rsid w:val="0A1641A0"/>
    <w:rsid w:val="0A173A74"/>
    <w:rsid w:val="0A20501F"/>
    <w:rsid w:val="0A2148F3"/>
    <w:rsid w:val="0A222B45"/>
    <w:rsid w:val="0A285C81"/>
    <w:rsid w:val="0A2A51DE"/>
    <w:rsid w:val="0A312D88"/>
    <w:rsid w:val="0A36039E"/>
    <w:rsid w:val="0A3A362C"/>
    <w:rsid w:val="0A3B7763"/>
    <w:rsid w:val="0A430D0D"/>
    <w:rsid w:val="0A454A85"/>
    <w:rsid w:val="0A4707FD"/>
    <w:rsid w:val="0A4D7496"/>
    <w:rsid w:val="0A5223BA"/>
    <w:rsid w:val="0A522CFE"/>
    <w:rsid w:val="0A55457A"/>
    <w:rsid w:val="0A560A40"/>
    <w:rsid w:val="0A570314"/>
    <w:rsid w:val="0A5B1BB3"/>
    <w:rsid w:val="0A5C3015"/>
    <w:rsid w:val="0A634F0B"/>
    <w:rsid w:val="0A651EE2"/>
    <w:rsid w:val="0A656ED5"/>
    <w:rsid w:val="0A6A0048"/>
    <w:rsid w:val="0A6A629A"/>
    <w:rsid w:val="0A6D7B38"/>
    <w:rsid w:val="0A73514E"/>
    <w:rsid w:val="0A740EC6"/>
    <w:rsid w:val="0A782765"/>
    <w:rsid w:val="0A7964DD"/>
    <w:rsid w:val="0A7E1D45"/>
    <w:rsid w:val="0A7F7F97"/>
    <w:rsid w:val="0A80540F"/>
    <w:rsid w:val="0A8235E3"/>
    <w:rsid w:val="0A84735B"/>
    <w:rsid w:val="0A8729A8"/>
    <w:rsid w:val="0A8A2498"/>
    <w:rsid w:val="0A8D11A3"/>
    <w:rsid w:val="0A8D3D36"/>
    <w:rsid w:val="0A96708F"/>
    <w:rsid w:val="0A9B6453"/>
    <w:rsid w:val="0A9D041D"/>
    <w:rsid w:val="0AA07F0D"/>
    <w:rsid w:val="0AA134E8"/>
    <w:rsid w:val="0AA21364"/>
    <w:rsid w:val="0AA277E2"/>
    <w:rsid w:val="0AB15C77"/>
    <w:rsid w:val="0AB66912"/>
    <w:rsid w:val="0AB74077"/>
    <w:rsid w:val="0AB87005"/>
    <w:rsid w:val="0AB94B2B"/>
    <w:rsid w:val="0ABB2844"/>
    <w:rsid w:val="0AC27E84"/>
    <w:rsid w:val="0AC37E28"/>
    <w:rsid w:val="0AC413A1"/>
    <w:rsid w:val="0AC57974"/>
    <w:rsid w:val="0ACA0AE6"/>
    <w:rsid w:val="0ACF434F"/>
    <w:rsid w:val="0AD35BED"/>
    <w:rsid w:val="0AD54E8D"/>
    <w:rsid w:val="0ADB2CF4"/>
    <w:rsid w:val="0ADD2F10"/>
    <w:rsid w:val="0ADE4913"/>
    <w:rsid w:val="0ADF0A36"/>
    <w:rsid w:val="0ADF4592"/>
    <w:rsid w:val="0AE0632E"/>
    <w:rsid w:val="0AE34A90"/>
    <w:rsid w:val="0AE52E7C"/>
    <w:rsid w:val="0AE61EF7"/>
    <w:rsid w:val="0AE75B3C"/>
    <w:rsid w:val="0AE778EA"/>
    <w:rsid w:val="0AEE5E82"/>
    <w:rsid w:val="0AF54E47"/>
    <w:rsid w:val="0AF81AF7"/>
    <w:rsid w:val="0AFA13CC"/>
    <w:rsid w:val="0AFD314B"/>
    <w:rsid w:val="0AFD73E5"/>
    <w:rsid w:val="0B084AB6"/>
    <w:rsid w:val="0B0C2B4C"/>
    <w:rsid w:val="0B114967"/>
    <w:rsid w:val="0B13248D"/>
    <w:rsid w:val="0B145F1A"/>
    <w:rsid w:val="0B183F48"/>
    <w:rsid w:val="0B187AA4"/>
    <w:rsid w:val="0B19027A"/>
    <w:rsid w:val="0B1D32EB"/>
    <w:rsid w:val="0B212DFC"/>
    <w:rsid w:val="0B220922"/>
    <w:rsid w:val="0B226B74"/>
    <w:rsid w:val="0B246449"/>
    <w:rsid w:val="0B2C62A5"/>
    <w:rsid w:val="0B2D79F3"/>
    <w:rsid w:val="0B2E559A"/>
    <w:rsid w:val="0B354AFA"/>
    <w:rsid w:val="0B41524D"/>
    <w:rsid w:val="0B444D3D"/>
    <w:rsid w:val="0B462863"/>
    <w:rsid w:val="0B464611"/>
    <w:rsid w:val="0B48482D"/>
    <w:rsid w:val="0B494101"/>
    <w:rsid w:val="0B495EAF"/>
    <w:rsid w:val="0B4E28FE"/>
    <w:rsid w:val="0B4E5BBB"/>
    <w:rsid w:val="0B50788A"/>
    <w:rsid w:val="0B512FB6"/>
    <w:rsid w:val="0B566410"/>
    <w:rsid w:val="0B574A70"/>
    <w:rsid w:val="0B5807E8"/>
    <w:rsid w:val="0B601965"/>
    <w:rsid w:val="0B6902FF"/>
    <w:rsid w:val="0B6E1DBA"/>
    <w:rsid w:val="0B6E3B68"/>
    <w:rsid w:val="0B7B69D2"/>
    <w:rsid w:val="0B7D4D0B"/>
    <w:rsid w:val="0B7D7288"/>
    <w:rsid w:val="0B7F5D75"/>
    <w:rsid w:val="0B835865"/>
    <w:rsid w:val="0B837613"/>
    <w:rsid w:val="0B8415DD"/>
    <w:rsid w:val="0B8769D7"/>
    <w:rsid w:val="0B8B2C05"/>
    <w:rsid w:val="0B8D2240"/>
    <w:rsid w:val="0B974E6D"/>
    <w:rsid w:val="0BA965E5"/>
    <w:rsid w:val="0BB0055A"/>
    <w:rsid w:val="0BB35A1E"/>
    <w:rsid w:val="0BB91287"/>
    <w:rsid w:val="0BBA6DAD"/>
    <w:rsid w:val="0BBB2763"/>
    <w:rsid w:val="0BBF6171"/>
    <w:rsid w:val="0BC1638D"/>
    <w:rsid w:val="0BC70130"/>
    <w:rsid w:val="0BC96FF0"/>
    <w:rsid w:val="0BD45CD3"/>
    <w:rsid w:val="0BD55995"/>
    <w:rsid w:val="0BDC4F75"/>
    <w:rsid w:val="0BDE4191"/>
    <w:rsid w:val="0BE8391A"/>
    <w:rsid w:val="0BF202F5"/>
    <w:rsid w:val="0BF227B4"/>
    <w:rsid w:val="0BF57DE5"/>
    <w:rsid w:val="0BF7590B"/>
    <w:rsid w:val="0BF97617"/>
    <w:rsid w:val="0BFC1173"/>
    <w:rsid w:val="0BFE313E"/>
    <w:rsid w:val="0C0149DC"/>
    <w:rsid w:val="0C01678A"/>
    <w:rsid w:val="0C033ED9"/>
    <w:rsid w:val="0C085D6A"/>
    <w:rsid w:val="0C0B7609"/>
    <w:rsid w:val="0C126BE9"/>
    <w:rsid w:val="0C1318D7"/>
    <w:rsid w:val="0C191D25"/>
    <w:rsid w:val="0C1A0167"/>
    <w:rsid w:val="0C1B5A9E"/>
    <w:rsid w:val="0C1E0947"/>
    <w:rsid w:val="0C281F69"/>
    <w:rsid w:val="0C2D3371"/>
    <w:rsid w:val="0C303605"/>
    <w:rsid w:val="0C322DE7"/>
    <w:rsid w:val="0C37664F"/>
    <w:rsid w:val="0C3B6140"/>
    <w:rsid w:val="0C3E178C"/>
    <w:rsid w:val="0C4169D6"/>
    <w:rsid w:val="0C4274CE"/>
    <w:rsid w:val="0C476893"/>
    <w:rsid w:val="0C48085D"/>
    <w:rsid w:val="0C4A6383"/>
    <w:rsid w:val="0C522A1B"/>
    <w:rsid w:val="0C54599C"/>
    <w:rsid w:val="0C57284E"/>
    <w:rsid w:val="0C5965C6"/>
    <w:rsid w:val="0C5C7E64"/>
    <w:rsid w:val="0C6B19A3"/>
    <w:rsid w:val="0C6D2071"/>
    <w:rsid w:val="0C6E3D02"/>
    <w:rsid w:val="0C6E4E9F"/>
    <w:rsid w:val="0C751C8D"/>
    <w:rsid w:val="0C766FDF"/>
    <w:rsid w:val="0C803B53"/>
    <w:rsid w:val="0C810882"/>
    <w:rsid w:val="0C833643"/>
    <w:rsid w:val="0C873133"/>
    <w:rsid w:val="0C8D626F"/>
    <w:rsid w:val="0C9037D2"/>
    <w:rsid w:val="0C917B0E"/>
    <w:rsid w:val="0C943AA2"/>
    <w:rsid w:val="0C965124"/>
    <w:rsid w:val="0C981B18"/>
    <w:rsid w:val="0C9910B8"/>
    <w:rsid w:val="0C9C2B88"/>
    <w:rsid w:val="0C9C7DE0"/>
    <w:rsid w:val="0CA35A93"/>
    <w:rsid w:val="0CAA5073"/>
    <w:rsid w:val="0CAA6E21"/>
    <w:rsid w:val="0CAD06C0"/>
    <w:rsid w:val="0CAD246E"/>
    <w:rsid w:val="0CB35CD6"/>
    <w:rsid w:val="0CBD4DA7"/>
    <w:rsid w:val="0CC2416B"/>
    <w:rsid w:val="0CC679CB"/>
    <w:rsid w:val="0CCE6371"/>
    <w:rsid w:val="0CD12600"/>
    <w:rsid w:val="0CD81BE1"/>
    <w:rsid w:val="0CDA7707"/>
    <w:rsid w:val="0CDD71F7"/>
    <w:rsid w:val="0CE340E1"/>
    <w:rsid w:val="0CE71E24"/>
    <w:rsid w:val="0CEC2F96"/>
    <w:rsid w:val="0CEC7E16"/>
    <w:rsid w:val="0CF62067"/>
    <w:rsid w:val="0CFA1B57"/>
    <w:rsid w:val="0CFA725E"/>
    <w:rsid w:val="0D002EE5"/>
    <w:rsid w:val="0D006A41"/>
    <w:rsid w:val="0D0711B7"/>
    <w:rsid w:val="0D090E74"/>
    <w:rsid w:val="0D0B5ADE"/>
    <w:rsid w:val="0D0E115E"/>
    <w:rsid w:val="0D0E5602"/>
    <w:rsid w:val="0D0F4ED6"/>
    <w:rsid w:val="0D122029"/>
    <w:rsid w:val="0D136775"/>
    <w:rsid w:val="0D156991"/>
    <w:rsid w:val="0D1F1C05"/>
    <w:rsid w:val="0D206EB4"/>
    <w:rsid w:val="0D215336"/>
    <w:rsid w:val="0D263B31"/>
    <w:rsid w:val="0D2E1801"/>
    <w:rsid w:val="0D330BC5"/>
    <w:rsid w:val="0D355547"/>
    <w:rsid w:val="0D3861DB"/>
    <w:rsid w:val="0D3A01A5"/>
    <w:rsid w:val="0D3D37F2"/>
    <w:rsid w:val="0D3E799F"/>
    <w:rsid w:val="0D411534"/>
    <w:rsid w:val="0D4C612B"/>
    <w:rsid w:val="0D505F74"/>
    <w:rsid w:val="0D522638"/>
    <w:rsid w:val="0D533015"/>
    <w:rsid w:val="0D58062B"/>
    <w:rsid w:val="0D585083"/>
    <w:rsid w:val="0D5A43A4"/>
    <w:rsid w:val="0D5C3BEE"/>
    <w:rsid w:val="0D613984"/>
    <w:rsid w:val="0D682F64"/>
    <w:rsid w:val="0D68772C"/>
    <w:rsid w:val="0D6B56E9"/>
    <w:rsid w:val="0D6F11C3"/>
    <w:rsid w:val="0D70010A"/>
    <w:rsid w:val="0D7731A8"/>
    <w:rsid w:val="0D783CF0"/>
    <w:rsid w:val="0D7D62E4"/>
    <w:rsid w:val="0D887163"/>
    <w:rsid w:val="0D906017"/>
    <w:rsid w:val="0D9C676A"/>
    <w:rsid w:val="0D9F44AC"/>
    <w:rsid w:val="0D9F6A35"/>
    <w:rsid w:val="0DA15ACD"/>
    <w:rsid w:val="0DA77262"/>
    <w:rsid w:val="0DA9532B"/>
    <w:rsid w:val="0DA970D9"/>
    <w:rsid w:val="0DB52D2F"/>
    <w:rsid w:val="0DB6235B"/>
    <w:rsid w:val="0DC12675"/>
    <w:rsid w:val="0DC31980"/>
    <w:rsid w:val="0DC45CC1"/>
    <w:rsid w:val="0DC52E14"/>
    <w:rsid w:val="0DC746F4"/>
    <w:rsid w:val="0DC7774F"/>
    <w:rsid w:val="0DC857B1"/>
    <w:rsid w:val="0DCB34F3"/>
    <w:rsid w:val="0DCD726B"/>
    <w:rsid w:val="0DCE1B1F"/>
    <w:rsid w:val="0DD1743B"/>
    <w:rsid w:val="0DD203DE"/>
    <w:rsid w:val="0DD35F56"/>
    <w:rsid w:val="0DD95C10"/>
    <w:rsid w:val="0DDF1BCC"/>
    <w:rsid w:val="0DE16195"/>
    <w:rsid w:val="0DE8620E"/>
    <w:rsid w:val="0DE87C01"/>
    <w:rsid w:val="0DE9184E"/>
    <w:rsid w:val="0DEE2D3E"/>
    <w:rsid w:val="0DEF71E2"/>
    <w:rsid w:val="0DF63A66"/>
    <w:rsid w:val="0DF77E44"/>
    <w:rsid w:val="0DFB14CA"/>
    <w:rsid w:val="0DFF319D"/>
    <w:rsid w:val="0E034839"/>
    <w:rsid w:val="0E06452B"/>
    <w:rsid w:val="0E0B1B42"/>
    <w:rsid w:val="0E0E518E"/>
    <w:rsid w:val="0E124C7E"/>
    <w:rsid w:val="0E1C5AFD"/>
    <w:rsid w:val="0E1E3623"/>
    <w:rsid w:val="0E2055ED"/>
    <w:rsid w:val="0E213D89"/>
    <w:rsid w:val="0E2844A2"/>
    <w:rsid w:val="0E291608"/>
    <w:rsid w:val="0E325320"/>
    <w:rsid w:val="0E342556"/>
    <w:rsid w:val="0E351858"/>
    <w:rsid w:val="0E356BBF"/>
    <w:rsid w:val="0E3A7891"/>
    <w:rsid w:val="0E3E1F17"/>
    <w:rsid w:val="0E460DCC"/>
    <w:rsid w:val="0E4868F2"/>
    <w:rsid w:val="0E497FFD"/>
    <w:rsid w:val="0E4A4418"/>
    <w:rsid w:val="0E526540"/>
    <w:rsid w:val="0E544F32"/>
    <w:rsid w:val="0E5743F9"/>
    <w:rsid w:val="0E6354DA"/>
    <w:rsid w:val="0E651252"/>
    <w:rsid w:val="0E660C88"/>
    <w:rsid w:val="0E6C0832"/>
    <w:rsid w:val="0E6E1F78"/>
    <w:rsid w:val="0E72396F"/>
    <w:rsid w:val="0E725D03"/>
    <w:rsid w:val="0E77198B"/>
    <w:rsid w:val="0E7B2823"/>
    <w:rsid w:val="0E8536A2"/>
    <w:rsid w:val="0E87566C"/>
    <w:rsid w:val="0E8956CD"/>
    <w:rsid w:val="0E8A0E14"/>
    <w:rsid w:val="0E903DF5"/>
    <w:rsid w:val="0E947D89"/>
    <w:rsid w:val="0E96765D"/>
    <w:rsid w:val="0E9B5E09"/>
    <w:rsid w:val="0E9E29B6"/>
    <w:rsid w:val="0EA07AC5"/>
    <w:rsid w:val="0EA16002"/>
    <w:rsid w:val="0EA55AF2"/>
    <w:rsid w:val="0EA578A0"/>
    <w:rsid w:val="0EB53520"/>
    <w:rsid w:val="0EB863CE"/>
    <w:rsid w:val="0EB949B3"/>
    <w:rsid w:val="0EBE3633"/>
    <w:rsid w:val="0EC03166"/>
    <w:rsid w:val="0EC20452"/>
    <w:rsid w:val="0ECF2B6F"/>
    <w:rsid w:val="0ED038B9"/>
    <w:rsid w:val="0ED17799"/>
    <w:rsid w:val="0ED42D25"/>
    <w:rsid w:val="0EDC32B1"/>
    <w:rsid w:val="0EDE69A8"/>
    <w:rsid w:val="0EDF08FE"/>
    <w:rsid w:val="0EE04D7C"/>
    <w:rsid w:val="0EE06B2A"/>
    <w:rsid w:val="0EE24651"/>
    <w:rsid w:val="0EEC1973"/>
    <w:rsid w:val="0EEE7499"/>
    <w:rsid w:val="0EF31996"/>
    <w:rsid w:val="0EF34AB0"/>
    <w:rsid w:val="0EFB3964"/>
    <w:rsid w:val="0EFD76DC"/>
    <w:rsid w:val="0F05128F"/>
    <w:rsid w:val="0F052A35"/>
    <w:rsid w:val="0F0A5EF6"/>
    <w:rsid w:val="0F1123B2"/>
    <w:rsid w:val="0F166D2F"/>
    <w:rsid w:val="0F1B4006"/>
    <w:rsid w:val="0F205179"/>
    <w:rsid w:val="0F256C33"/>
    <w:rsid w:val="0F28279D"/>
    <w:rsid w:val="0F293E3C"/>
    <w:rsid w:val="0F2B249C"/>
    <w:rsid w:val="0F2C1D70"/>
    <w:rsid w:val="0F362BEE"/>
    <w:rsid w:val="0F3B0205"/>
    <w:rsid w:val="0F3C4C95"/>
    <w:rsid w:val="0F3F5F47"/>
    <w:rsid w:val="0F3F7CF5"/>
    <w:rsid w:val="0F490B74"/>
    <w:rsid w:val="0F4E1CE6"/>
    <w:rsid w:val="0F503CB0"/>
    <w:rsid w:val="0F517F35"/>
    <w:rsid w:val="0F561A3F"/>
    <w:rsid w:val="0F5B4403"/>
    <w:rsid w:val="0F5E2F90"/>
    <w:rsid w:val="0F5F2145"/>
    <w:rsid w:val="0F625791"/>
    <w:rsid w:val="0F680533"/>
    <w:rsid w:val="0F6B5442"/>
    <w:rsid w:val="0F6F2778"/>
    <w:rsid w:val="0F7200CA"/>
    <w:rsid w:val="0F73799F"/>
    <w:rsid w:val="0F7B6853"/>
    <w:rsid w:val="0F827BE2"/>
    <w:rsid w:val="0F86704A"/>
    <w:rsid w:val="0F916077"/>
    <w:rsid w:val="0F941192"/>
    <w:rsid w:val="0F9C5147"/>
    <w:rsid w:val="0F9C6EF5"/>
    <w:rsid w:val="0FA22032"/>
    <w:rsid w:val="0FAB68B5"/>
    <w:rsid w:val="0FAB7138"/>
    <w:rsid w:val="0FB00BF3"/>
    <w:rsid w:val="0FB51D65"/>
    <w:rsid w:val="0FB7665A"/>
    <w:rsid w:val="0FB77229"/>
    <w:rsid w:val="0FBA46E5"/>
    <w:rsid w:val="0FBF2767"/>
    <w:rsid w:val="0FC87CEA"/>
    <w:rsid w:val="0FC95811"/>
    <w:rsid w:val="0FCB3854"/>
    <w:rsid w:val="0FDC3796"/>
    <w:rsid w:val="0FE05083"/>
    <w:rsid w:val="0FE21BBB"/>
    <w:rsid w:val="0FE268D2"/>
    <w:rsid w:val="0FE60171"/>
    <w:rsid w:val="0FE95EB3"/>
    <w:rsid w:val="0FED14FF"/>
    <w:rsid w:val="0FEE5277"/>
    <w:rsid w:val="0FF22069"/>
    <w:rsid w:val="0FF26B15"/>
    <w:rsid w:val="0FF56606"/>
    <w:rsid w:val="0FFC5BE6"/>
    <w:rsid w:val="0FFD54BA"/>
    <w:rsid w:val="0FFE5D2A"/>
    <w:rsid w:val="10036F74"/>
    <w:rsid w:val="10044A9B"/>
    <w:rsid w:val="100B5E29"/>
    <w:rsid w:val="100C57E1"/>
    <w:rsid w:val="100D4DF9"/>
    <w:rsid w:val="100D7DF3"/>
    <w:rsid w:val="10196798"/>
    <w:rsid w:val="10214AAB"/>
    <w:rsid w:val="10236827"/>
    <w:rsid w:val="1025513D"/>
    <w:rsid w:val="1026098A"/>
    <w:rsid w:val="1027367B"/>
    <w:rsid w:val="102A1A12"/>
    <w:rsid w:val="102D3FF1"/>
    <w:rsid w:val="102E33A5"/>
    <w:rsid w:val="10303AE2"/>
    <w:rsid w:val="103274FC"/>
    <w:rsid w:val="10345380"/>
    <w:rsid w:val="10352EA6"/>
    <w:rsid w:val="10366921"/>
    <w:rsid w:val="103C5FE2"/>
    <w:rsid w:val="103E0F42"/>
    <w:rsid w:val="10437371"/>
    <w:rsid w:val="104650B3"/>
    <w:rsid w:val="10480E2B"/>
    <w:rsid w:val="104B26C9"/>
    <w:rsid w:val="104D6442"/>
    <w:rsid w:val="10523A58"/>
    <w:rsid w:val="105570A4"/>
    <w:rsid w:val="10563548"/>
    <w:rsid w:val="105772C0"/>
    <w:rsid w:val="105C48D7"/>
    <w:rsid w:val="105E23FD"/>
    <w:rsid w:val="105E41AB"/>
    <w:rsid w:val="10611EED"/>
    <w:rsid w:val="10615A49"/>
    <w:rsid w:val="1064066D"/>
    <w:rsid w:val="10645539"/>
    <w:rsid w:val="10765998"/>
    <w:rsid w:val="10782F8D"/>
    <w:rsid w:val="10797237"/>
    <w:rsid w:val="107B29C1"/>
    <w:rsid w:val="107B4766"/>
    <w:rsid w:val="107C6D27"/>
    <w:rsid w:val="107F4121"/>
    <w:rsid w:val="10807E20"/>
    <w:rsid w:val="1081433D"/>
    <w:rsid w:val="1083345F"/>
    <w:rsid w:val="10853E2D"/>
    <w:rsid w:val="10855BDB"/>
    <w:rsid w:val="108654B0"/>
    <w:rsid w:val="10881228"/>
    <w:rsid w:val="1088747A"/>
    <w:rsid w:val="108D2CE2"/>
    <w:rsid w:val="108F25B6"/>
    <w:rsid w:val="108F6A5A"/>
    <w:rsid w:val="109111B0"/>
    <w:rsid w:val="109B7849"/>
    <w:rsid w:val="109F1ABF"/>
    <w:rsid w:val="10A122E9"/>
    <w:rsid w:val="10AA3894"/>
    <w:rsid w:val="10AA73F0"/>
    <w:rsid w:val="10AB3168"/>
    <w:rsid w:val="10AD0C8E"/>
    <w:rsid w:val="10B56E3E"/>
    <w:rsid w:val="10B71BD8"/>
    <w:rsid w:val="10B93AD7"/>
    <w:rsid w:val="10BB115B"/>
    <w:rsid w:val="10BE4C49"/>
    <w:rsid w:val="10C10131"/>
    <w:rsid w:val="10C2298C"/>
    <w:rsid w:val="10CC1442"/>
    <w:rsid w:val="10CD30DE"/>
    <w:rsid w:val="10D2433A"/>
    <w:rsid w:val="10D91A83"/>
    <w:rsid w:val="10DA102E"/>
    <w:rsid w:val="10DC394E"/>
    <w:rsid w:val="10E01064"/>
    <w:rsid w:val="10E50428"/>
    <w:rsid w:val="10E73DEE"/>
    <w:rsid w:val="10EB21A6"/>
    <w:rsid w:val="10EC17B7"/>
    <w:rsid w:val="10F14A8A"/>
    <w:rsid w:val="10F66AD9"/>
    <w:rsid w:val="11001476"/>
    <w:rsid w:val="11020FDA"/>
    <w:rsid w:val="110C00AB"/>
    <w:rsid w:val="1111121D"/>
    <w:rsid w:val="11113EA3"/>
    <w:rsid w:val="111807FE"/>
    <w:rsid w:val="111B6540"/>
    <w:rsid w:val="111D5E14"/>
    <w:rsid w:val="112076B2"/>
    <w:rsid w:val="112342D7"/>
    <w:rsid w:val="112424BF"/>
    <w:rsid w:val="112548F2"/>
    <w:rsid w:val="11286AF7"/>
    <w:rsid w:val="112A33E4"/>
    <w:rsid w:val="112B06EF"/>
    <w:rsid w:val="11301FEB"/>
    <w:rsid w:val="113118BF"/>
    <w:rsid w:val="113373E5"/>
    <w:rsid w:val="113849FC"/>
    <w:rsid w:val="113B5359"/>
    <w:rsid w:val="113C24B0"/>
    <w:rsid w:val="114062AB"/>
    <w:rsid w:val="114535BD"/>
    <w:rsid w:val="11455CFA"/>
    <w:rsid w:val="114E421F"/>
    <w:rsid w:val="115151E1"/>
    <w:rsid w:val="11593A8D"/>
    <w:rsid w:val="11624374"/>
    <w:rsid w:val="11653799"/>
    <w:rsid w:val="116E54AE"/>
    <w:rsid w:val="11752801"/>
    <w:rsid w:val="11776A7F"/>
    <w:rsid w:val="117D2D56"/>
    <w:rsid w:val="117F3FFB"/>
    <w:rsid w:val="11851C0B"/>
    <w:rsid w:val="118B20E5"/>
    <w:rsid w:val="11904838"/>
    <w:rsid w:val="11911E2E"/>
    <w:rsid w:val="119360D6"/>
    <w:rsid w:val="11A2456B"/>
    <w:rsid w:val="11A32873"/>
    <w:rsid w:val="11A51171"/>
    <w:rsid w:val="11A81E2D"/>
    <w:rsid w:val="11B147AE"/>
    <w:rsid w:val="11B22984"/>
    <w:rsid w:val="11B440C1"/>
    <w:rsid w:val="11B61862"/>
    <w:rsid w:val="11B912A8"/>
    <w:rsid w:val="11BA18B5"/>
    <w:rsid w:val="11BD75F7"/>
    <w:rsid w:val="11C47D41"/>
    <w:rsid w:val="11C646FD"/>
    <w:rsid w:val="11C97D4A"/>
    <w:rsid w:val="11CB5848"/>
    <w:rsid w:val="11CD24E6"/>
    <w:rsid w:val="11D24E50"/>
    <w:rsid w:val="11D566EF"/>
    <w:rsid w:val="11D64A53"/>
    <w:rsid w:val="11E15093"/>
    <w:rsid w:val="11E20E0C"/>
    <w:rsid w:val="11E3705D"/>
    <w:rsid w:val="11E64458"/>
    <w:rsid w:val="11E93F48"/>
    <w:rsid w:val="11EA3BD2"/>
    <w:rsid w:val="11EC7DC9"/>
    <w:rsid w:val="11EE5F81"/>
    <w:rsid w:val="11F357BB"/>
    <w:rsid w:val="11F528ED"/>
    <w:rsid w:val="11FC42A3"/>
    <w:rsid w:val="11FE3E97"/>
    <w:rsid w:val="11FF551A"/>
    <w:rsid w:val="120174E4"/>
    <w:rsid w:val="120314AE"/>
    <w:rsid w:val="12044136"/>
    <w:rsid w:val="120531F2"/>
    <w:rsid w:val="12064FAC"/>
    <w:rsid w:val="120D57C5"/>
    <w:rsid w:val="120E1C01"/>
    <w:rsid w:val="120F0021"/>
    <w:rsid w:val="12103BCB"/>
    <w:rsid w:val="12107727"/>
    <w:rsid w:val="12130FC5"/>
    <w:rsid w:val="12137217"/>
    <w:rsid w:val="12167BD4"/>
    <w:rsid w:val="12192A7F"/>
    <w:rsid w:val="121F3E0E"/>
    <w:rsid w:val="121F4EBE"/>
    <w:rsid w:val="121F796A"/>
    <w:rsid w:val="1222745A"/>
    <w:rsid w:val="122356AC"/>
    <w:rsid w:val="12280F72"/>
    <w:rsid w:val="12331667"/>
    <w:rsid w:val="12333415"/>
    <w:rsid w:val="123478B9"/>
    <w:rsid w:val="123E4294"/>
    <w:rsid w:val="12435D4E"/>
    <w:rsid w:val="124E52F3"/>
    <w:rsid w:val="12521662"/>
    <w:rsid w:val="12543AB7"/>
    <w:rsid w:val="125714F0"/>
    <w:rsid w:val="12624760"/>
    <w:rsid w:val="12672790"/>
    <w:rsid w:val="12695089"/>
    <w:rsid w:val="127203E1"/>
    <w:rsid w:val="12733DA3"/>
    <w:rsid w:val="12745F08"/>
    <w:rsid w:val="127759F8"/>
    <w:rsid w:val="127952CC"/>
    <w:rsid w:val="127D09A2"/>
    <w:rsid w:val="127E0B34"/>
    <w:rsid w:val="12865C3B"/>
    <w:rsid w:val="128679E9"/>
    <w:rsid w:val="12872F67"/>
    <w:rsid w:val="12891287"/>
    <w:rsid w:val="128B4FFF"/>
    <w:rsid w:val="128F2D41"/>
    <w:rsid w:val="12906B8C"/>
    <w:rsid w:val="129629FD"/>
    <w:rsid w:val="129739A4"/>
    <w:rsid w:val="1299596E"/>
    <w:rsid w:val="129A4C28"/>
    <w:rsid w:val="129F0AAB"/>
    <w:rsid w:val="12B91B6C"/>
    <w:rsid w:val="12BC340B"/>
    <w:rsid w:val="12CA1FCB"/>
    <w:rsid w:val="12D13735"/>
    <w:rsid w:val="12D70244"/>
    <w:rsid w:val="12D90460"/>
    <w:rsid w:val="12DA1AE3"/>
    <w:rsid w:val="12E0534B"/>
    <w:rsid w:val="12E84200"/>
    <w:rsid w:val="12EC1F42"/>
    <w:rsid w:val="12F03CA5"/>
    <w:rsid w:val="12F134B7"/>
    <w:rsid w:val="12F232D0"/>
    <w:rsid w:val="12F6691D"/>
    <w:rsid w:val="12FC6540"/>
    <w:rsid w:val="12FC7CAB"/>
    <w:rsid w:val="12FE3CFE"/>
    <w:rsid w:val="13054DB2"/>
    <w:rsid w:val="130628D8"/>
    <w:rsid w:val="13075171"/>
    <w:rsid w:val="130D2369"/>
    <w:rsid w:val="13135720"/>
    <w:rsid w:val="13180F89"/>
    <w:rsid w:val="131B42F0"/>
    <w:rsid w:val="131C20FB"/>
    <w:rsid w:val="13201BB2"/>
    <w:rsid w:val="13223BB5"/>
    <w:rsid w:val="132711CC"/>
    <w:rsid w:val="1331204B"/>
    <w:rsid w:val="13347445"/>
    <w:rsid w:val="1336140F"/>
    <w:rsid w:val="13367661"/>
    <w:rsid w:val="13367EB4"/>
    <w:rsid w:val="133E3847"/>
    <w:rsid w:val="13541895"/>
    <w:rsid w:val="1356560D"/>
    <w:rsid w:val="13573133"/>
    <w:rsid w:val="13581385"/>
    <w:rsid w:val="136046DE"/>
    <w:rsid w:val="1367781A"/>
    <w:rsid w:val="136939EC"/>
    <w:rsid w:val="13695D4A"/>
    <w:rsid w:val="136A0639"/>
    <w:rsid w:val="136A730B"/>
    <w:rsid w:val="13781A27"/>
    <w:rsid w:val="137B1518"/>
    <w:rsid w:val="137E6912"/>
    <w:rsid w:val="1380268A"/>
    <w:rsid w:val="138071FC"/>
    <w:rsid w:val="13873A19"/>
    <w:rsid w:val="138E2FF9"/>
    <w:rsid w:val="13961EAE"/>
    <w:rsid w:val="13990B3D"/>
    <w:rsid w:val="139975C2"/>
    <w:rsid w:val="13A5410D"/>
    <w:rsid w:val="13A9151A"/>
    <w:rsid w:val="13B14F39"/>
    <w:rsid w:val="13B448C6"/>
    <w:rsid w:val="13B80076"/>
    <w:rsid w:val="13BB2B40"/>
    <w:rsid w:val="13BB654B"/>
    <w:rsid w:val="13BB6555"/>
    <w:rsid w:val="13BD568C"/>
    <w:rsid w:val="13C9303E"/>
    <w:rsid w:val="13CB5FFB"/>
    <w:rsid w:val="13CC58CF"/>
    <w:rsid w:val="13CD37F5"/>
    <w:rsid w:val="13D053C0"/>
    <w:rsid w:val="13D53825"/>
    <w:rsid w:val="13D824C6"/>
    <w:rsid w:val="13E030C4"/>
    <w:rsid w:val="13E1581F"/>
    <w:rsid w:val="13E250F3"/>
    <w:rsid w:val="13E72483"/>
    <w:rsid w:val="13E744B7"/>
    <w:rsid w:val="13EA387E"/>
    <w:rsid w:val="13EB3FA7"/>
    <w:rsid w:val="13ED10E4"/>
    <w:rsid w:val="13EE5F81"/>
    <w:rsid w:val="13EF1674"/>
    <w:rsid w:val="13F319C7"/>
    <w:rsid w:val="13F61C2C"/>
    <w:rsid w:val="13FF5CA5"/>
    <w:rsid w:val="140223A0"/>
    <w:rsid w:val="14076907"/>
    <w:rsid w:val="140848AB"/>
    <w:rsid w:val="141B4894"/>
    <w:rsid w:val="141D2727"/>
    <w:rsid w:val="14210078"/>
    <w:rsid w:val="14270E79"/>
    <w:rsid w:val="14321BD6"/>
    <w:rsid w:val="1432607A"/>
    <w:rsid w:val="14347093"/>
    <w:rsid w:val="143811B7"/>
    <w:rsid w:val="143B684B"/>
    <w:rsid w:val="143C230A"/>
    <w:rsid w:val="144578B8"/>
    <w:rsid w:val="14470E31"/>
    <w:rsid w:val="144B2C98"/>
    <w:rsid w:val="144D4C62"/>
    <w:rsid w:val="145A2EDB"/>
    <w:rsid w:val="14630742"/>
    <w:rsid w:val="14661880"/>
    <w:rsid w:val="14663E36"/>
    <w:rsid w:val="14691370"/>
    <w:rsid w:val="146D70B2"/>
    <w:rsid w:val="14720225"/>
    <w:rsid w:val="14726477"/>
    <w:rsid w:val="14752984"/>
    <w:rsid w:val="14757D15"/>
    <w:rsid w:val="14773A8D"/>
    <w:rsid w:val="147815B3"/>
    <w:rsid w:val="14795A57"/>
    <w:rsid w:val="147D6BCA"/>
    <w:rsid w:val="147E12BF"/>
    <w:rsid w:val="14832432"/>
    <w:rsid w:val="148461AA"/>
    <w:rsid w:val="14885C9A"/>
    <w:rsid w:val="14991C55"/>
    <w:rsid w:val="14A12650"/>
    <w:rsid w:val="14A45268"/>
    <w:rsid w:val="14AB3737"/>
    <w:rsid w:val="14AF514A"/>
    <w:rsid w:val="14B27270"/>
    <w:rsid w:val="14C35CBA"/>
    <w:rsid w:val="14C50C9C"/>
    <w:rsid w:val="14C7411D"/>
    <w:rsid w:val="14C8078D"/>
    <w:rsid w:val="14CB3DD9"/>
    <w:rsid w:val="14CC226A"/>
    <w:rsid w:val="14D8678B"/>
    <w:rsid w:val="14DC5FE6"/>
    <w:rsid w:val="14DD19E7"/>
    <w:rsid w:val="14DE5C0D"/>
    <w:rsid w:val="14E82BDD"/>
    <w:rsid w:val="14EA0703"/>
    <w:rsid w:val="14F0383F"/>
    <w:rsid w:val="14F41582"/>
    <w:rsid w:val="14F50194"/>
    <w:rsid w:val="14F50E56"/>
    <w:rsid w:val="14F72E20"/>
    <w:rsid w:val="14FF1EDD"/>
    <w:rsid w:val="150317C5"/>
    <w:rsid w:val="15052C04"/>
    <w:rsid w:val="15065976"/>
    <w:rsid w:val="15066B40"/>
    <w:rsid w:val="15086DDB"/>
    <w:rsid w:val="150F0169"/>
    <w:rsid w:val="15121A08"/>
    <w:rsid w:val="1514752E"/>
    <w:rsid w:val="151640FA"/>
    <w:rsid w:val="151C4634"/>
    <w:rsid w:val="15267261"/>
    <w:rsid w:val="15282FD9"/>
    <w:rsid w:val="152864CC"/>
    <w:rsid w:val="152A4FA3"/>
    <w:rsid w:val="152B0F69"/>
    <w:rsid w:val="15311E8E"/>
    <w:rsid w:val="153175C1"/>
    <w:rsid w:val="15323E58"/>
    <w:rsid w:val="153320AA"/>
    <w:rsid w:val="153674A4"/>
    <w:rsid w:val="153B4ABB"/>
    <w:rsid w:val="153C2324"/>
    <w:rsid w:val="153C5723"/>
    <w:rsid w:val="1542409B"/>
    <w:rsid w:val="1543437F"/>
    <w:rsid w:val="15436065"/>
    <w:rsid w:val="154466A4"/>
    <w:rsid w:val="154C6D57"/>
    <w:rsid w:val="154F1265"/>
    <w:rsid w:val="154F4A0A"/>
    <w:rsid w:val="15510782"/>
    <w:rsid w:val="15520056"/>
    <w:rsid w:val="155D0ED5"/>
    <w:rsid w:val="155D514E"/>
    <w:rsid w:val="156009C5"/>
    <w:rsid w:val="156758B0"/>
    <w:rsid w:val="15687D27"/>
    <w:rsid w:val="15687D6F"/>
    <w:rsid w:val="156E5588"/>
    <w:rsid w:val="15724254"/>
    <w:rsid w:val="15735CFA"/>
    <w:rsid w:val="1573694A"/>
    <w:rsid w:val="15743686"/>
    <w:rsid w:val="15791F29"/>
    <w:rsid w:val="15797764"/>
    <w:rsid w:val="157B2511"/>
    <w:rsid w:val="157E0E4B"/>
    <w:rsid w:val="157E709D"/>
    <w:rsid w:val="15855762"/>
    <w:rsid w:val="15863900"/>
    <w:rsid w:val="158741A4"/>
    <w:rsid w:val="158C17BA"/>
    <w:rsid w:val="158F3058"/>
    <w:rsid w:val="159529BE"/>
    <w:rsid w:val="15995C85"/>
    <w:rsid w:val="15997A33"/>
    <w:rsid w:val="159A3C5F"/>
    <w:rsid w:val="159A3ED7"/>
    <w:rsid w:val="159E329B"/>
    <w:rsid w:val="159E51B1"/>
    <w:rsid w:val="15A10F61"/>
    <w:rsid w:val="15A46B04"/>
    <w:rsid w:val="15A765F4"/>
    <w:rsid w:val="15A922C4"/>
    <w:rsid w:val="15AB60E4"/>
    <w:rsid w:val="15AD62EC"/>
    <w:rsid w:val="15B17473"/>
    <w:rsid w:val="15B8610B"/>
    <w:rsid w:val="15BD7BC5"/>
    <w:rsid w:val="15C40F54"/>
    <w:rsid w:val="15CA5E3E"/>
    <w:rsid w:val="15CC1BB7"/>
    <w:rsid w:val="15D22158"/>
    <w:rsid w:val="15D31197"/>
    <w:rsid w:val="15DD3DC4"/>
    <w:rsid w:val="15E909BB"/>
    <w:rsid w:val="15E92769"/>
    <w:rsid w:val="15EB4733"/>
    <w:rsid w:val="15EE7D7F"/>
    <w:rsid w:val="15FD6214"/>
    <w:rsid w:val="15FF3D3A"/>
    <w:rsid w:val="16035E89"/>
    <w:rsid w:val="16041350"/>
    <w:rsid w:val="160457F4"/>
    <w:rsid w:val="16077093"/>
    <w:rsid w:val="16082E04"/>
    <w:rsid w:val="1609105D"/>
    <w:rsid w:val="16094BB9"/>
    <w:rsid w:val="160C46A9"/>
    <w:rsid w:val="160D2F4F"/>
    <w:rsid w:val="160F74CE"/>
    <w:rsid w:val="16117F11"/>
    <w:rsid w:val="1617388C"/>
    <w:rsid w:val="16175528"/>
    <w:rsid w:val="161A590A"/>
    <w:rsid w:val="161A6DC6"/>
    <w:rsid w:val="162010D2"/>
    <w:rsid w:val="16213887"/>
    <w:rsid w:val="162429C5"/>
    <w:rsid w:val="16245768"/>
    <w:rsid w:val="162A4334"/>
    <w:rsid w:val="16302145"/>
    <w:rsid w:val="16353C00"/>
    <w:rsid w:val="1635775C"/>
    <w:rsid w:val="16377978"/>
    <w:rsid w:val="1638549E"/>
    <w:rsid w:val="1638724C"/>
    <w:rsid w:val="163946DF"/>
    <w:rsid w:val="163A0C8E"/>
    <w:rsid w:val="163B0AEA"/>
    <w:rsid w:val="163C4F8E"/>
    <w:rsid w:val="163D0D06"/>
    <w:rsid w:val="163D7C49"/>
    <w:rsid w:val="16414353"/>
    <w:rsid w:val="164200CB"/>
    <w:rsid w:val="16473933"/>
    <w:rsid w:val="16492A93"/>
    <w:rsid w:val="16493207"/>
    <w:rsid w:val="16495417"/>
    <w:rsid w:val="165027E8"/>
    <w:rsid w:val="16504596"/>
    <w:rsid w:val="16505471"/>
    <w:rsid w:val="1651030E"/>
    <w:rsid w:val="165271AD"/>
    <w:rsid w:val="165322D8"/>
    <w:rsid w:val="16551BAC"/>
    <w:rsid w:val="165A3666"/>
    <w:rsid w:val="16604466"/>
    <w:rsid w:val="1662251B"/>
    <w:rsid w:val="16624276"/>
    <w:rsid w:val="16663DB9"/>
    <w:rsid w:val="166F0E54"/>
    <w:rsid w:val="16704C38"/>
    <w:rsid w:val="16721235"/>
    <w:rsid w:val="167364D6"/>
    <w:rsid w:val="16774218"/>
    <w:rsid w:val="16775FC6"/>
    <w:rsid w:val="167C182F"/>
    <w:rsid w:val="167C538B"/>
    <w:rsid w:val="16832BBD"/>
    <w:rsid w:val="16881F81"/>
    <w:rsid w:val="168B7CC4"/>
    <w:rsid w:val="168C1346"/>
    <w:rsid w:val="168D57EA"/>
    <w:rsid w:val="168D7598"/>
    <w:rsid w:val="16921052"/>
    <w:rsid w:val="16942018"/>
    <w:rsid w:val="16964FD1"/>
    <w:rsid w:val="1697252A"/>
    <w:rsid w:val="169C15C9"/>
    <w:rsid w:val="16A13043"/>
    <w:rsid w:val="16A20B69"/>
    <w:rsid w:val="16A87F48"/>
    <w:rsid w:val="16B06090"/>
    <w:rsid w:val="16B20DAC"/>
    <w:rsid w:val="16B54D41"/>
    <w:rsid w:val="16C136E5"/>
    <w:rsid w:val="16C16240"/>
    <w:rsid w:val="16C85565"/>
    <w:rsid w:val="16CB00C0"/>
    <w:rsid w:val="16CE195E"/>
    <w:rsid w:val="16D049AE"/>
    <w:rsid w:val="16D44042"/>
    <w:rsid w:val="16D90A2F"/>
    <w:rsid w:val="16DB47A7"/>
    <w:rsid w:val="16DE7DF3"/>
    <w:rsid w:val="16E01DBD"/>
    <w:rsid w:val="16E12CF7"/>
    <w:rsid w:val="16E178E4"/>
    <w:rsid w:val="16E64EFA"/>
    <w:rsid w:val="16EC2B8A"/>
    <w:rsid w:val="16ED6288"/>
    <w:rsid w:val="16F21AF1"/>
    <w:rsid w:val="16F47617"/>
    <w:rsid w:val="16F5513D"/>
    <w:rsid w:val="16F615E1"/>
    <w:rsid w:val="16F86025"/>
    <w:rsid w:val="16FF2354"/>
    <w:rsid w:val="170F26A3"/>
    <w:rsid w:val="170F61FF"/>
    <w:rsid w:val="17137D4A"/>
    <w:rsid w:val="1719707D"/>
    <w:rsid w:val="172076DA"/>
    <w:rsid w:val="17215F32"/>
    <w:rsid w:val="172A2C5A"/>
    <w:rsid w:val="172A3039"/>
    <w:rsid w:val="172E7C13"/>
    <w:rsid w:val="17307207"/>
    <w:rsid w:val="1731642A"/>
    <w:rsid w:val="17334649"/>
    <w:rsid w:val="17365E81"/>
    <w:rsid w:val="17377504"/>
    <w:rsid w:val="17397720"/>
    <w:rsid w:val="173C0FBE"/>
    <w:rsid w:val="1742207E"/>
    <w:rsid w:val="1743234C"/>
    <w:rsid w:val="17465999"/>
    <w:rsid w:val="174B3B8F"/>
    <w:rsid w:val="174D31CB"/>
    <w:rsid w:val="17501520"/>
    <w:rsid w:val="17514A69"/>
    <w:rsid w:val="17526DB0"/>
    <w:rsid w:val="1756567F"/>
    <w:rsid w:val="175B58E8"/>
    <w:rsid w:val="175C6358"/>
    <w:rsid w:val="175E5BA2"/>
    <w:rsid w:val="175F1AB9"/>
    <w:rsid w:val="17602EFE"/>
    <w:rsid w:val="176302F9"/>
    <w:rsid w:val="17654071"/>
    <w:rsid w:val="176A78D9"/>
    <w:rsid w:val="176D1177"/>
    <w:rsid w:val="176D75D8"/>
    <w:rsid w:val="176F19F9"/>
    <w:rsid w:val="177045AC"/>
    <w:rsid w:val="177A437B"/>
    <w:rsid w:val="177B5642"/>
    <w:rsid w:val="177C760C"/>
    <w:rsid w:val="17852965"/>
    <w:rsid w:val="178766DD"/>
    <w:rsid w:val="178A6601"/>
    <w:rsid w:val="178D1819"/>
    <w:rsid w:val="1791130A"/>
    <w:rsid w:val="179B3F36"/>
    <w:rsid w:val="179D7CAF"/>
    <w:rsid w:val="17A0779F"/>
    <w:rsid w:val="17A821AF"/>
    <w:rsid w:val="17AC02EB"/>
    <w:rsid w:val="17BB0135"/>
    <w:rsid w:val="17C04322"/>
    <w:rsid w:val="17C23271"/>
    <w:rsid w:val="17CC0594"/>
    <w:rsid w:val="17CD1C16"/>
    <w:rsid w:val="17D631C0"/>
    <w:rsid w:val="17D702B7"/>
    <w:rsid w:val="17DB2585"/>
    <w:rsid w:val="17DC0CFB"/>
    <w:rsid w:val="17E02D74"/>
    <w:rsid w:val="17E42028"/>
    <w:rsid w:val="17E42436"/>
    <w:rsid w:val="17E4768B"/>
    <w:rsid w:val="17E50678"/>
    <w:rsid w:val="17E56F60"/>
    <w:rsid w:val="17EC02EE"/>
    <w:rsid w:val="17EC4792"/>
    <w:rsid w:val="17EF6030"/>
    <w:rsid w:val="17F67EE0"/>
    <w:rsid w:val="17FB2C27"/>
    <w:rsid w:val="17FE0021"/>
    <w:rsid w:val="18056756"/>
    <w:rsid w:val="180B10BC"/>
    <w:rsid w:val="180C6BE2"/>
    <w:rsid w:val="180F222F"/>
    <w:rsid w:val="18117CF4"/>
    <w:rsid w:val="181635BD"/>
    <w:rsid w:val="181A30AD"/>
    <w:rsid w:val="181A6CAD"/>
    <w:rsid w:val="181B1C83"/>
    <w:rsid w:val="181D0DEF"/>
    <w:rsid w:val="18277578"/>
    <w:rsid w:val="18297794"/>
    <w:rsid w:val="182C1032"/>
    <w:rsid w:val="182F2C1A"/>
    <w:rsid w:val="183121A5"/>
    <w:rsid w:val="18320F27"/>
    <w:rsid w:val="183323C1"/>
    <w:rsid w:val="1833416F"/>
    <w:rsid w:val="1834712E"/>
    <w:rsid w:val="18376899"/>
    <w:rsid w:val="183B1275"/>
    <w:rsid w:val="183C74C7"/>
    <w:rsid w:val="183D68DF"/>
    <w:rsid w:val="18441ED8"/>
    <w:rsid w:val="18480D02"/>
    <w:rsid w:val="184A3267"/>
    <w:rsid w:val="18591E3F"/>
    <w:rsid w:val="185A16FC"/>
    <w:rsid w:val="185A794E"/>
    <w:rsid w:val="185C1918"/>
    <w:rsid w:val="18624A54"/>
    <w:rsid w:val="187A1D9E"/>
    <w:rsid w:val="187B17E3"/>
    <w:rsid w:val="187C7944"/>
    <w:rsid w:val="187D53EA"/>
    <w:rsid w:val="187F1162"/>
    <w:rsid w:val="188A0C7B"/>
    <w:rsid w:val="188C387F"/>
    <w:rsid w:val="188F2249"/>
    <w:rsid w:val="18910E95"/>
    <w:rsid w:val="18935218"/>
    <w:rsid w:val="18972950"/>
    <w:rsid w:val="18A320A2"/>
    <w:rsid w:val="18A40BC9"/>
    <w:rsid w:val="18A60DE5"/>
    <w:rsid w:val="18AF5EEB"/>
    <w:rsid w:val="18B02EDA"/>
    <w:rsid w:val="18B07BAB"/>
    <w:rsid w:val="18B76B4E"/>
    <w:rsid w:val="18B90B18"/>
    <w:rsid w:val="18C13529"/>
    <w:rsid w:val="18C748B7"/>
    <w:rsid w:val="18C905C4"/>
    <w:rsid w:val="18C96881"/>
    <w:rsid w:val="18CD45C3"/>
    <w:rsid w:val="18D23988"/>
    <w:rsid w:val="18D771F0"/>
    <w:rsid w:val="18DC7CA7"/>
    <w:rsid w:val="18E134FB"/>
    <w:rsid w:val="18E92A80"/>
    <w:rsid w:val="18EA351F"/>
    <w:rsid w:val="18EE0096"/>
    <w:rsid w:val="18F338FE"/>
    <w:rsid w:val="18F57676"/>
    <w:rsid w:val="18FE652B"/>
    <w:rsid w:val="190450A5"/>
    <w:rsid w:val="190A1635"/>
    <w:rsid w:val="190B50EC"/>
    <w:rsid w:val="191A6427"/>
    <w:rsid w:val="191C4C03"/>
    <w:rsid w:val="19204C62"/>
    <w:rsid w:val="192166BD"/>
    <w:rsid w:val="192214AB"/>
    <w:rsid w:val="19365028"/>
    <w:rsid w:val="193A2B2B"/>
    <w:rsid w:val="1941466A"/>
    <w:rsid w:val="19483543"/>
    <w:rsid w:val="194859F8"/>
    <w:rsid w:val="194A5C14"/>
    <w:rsid w:val="194B1768"/>
    <w:rsid w:val="19515D36"/>
    <w:rsid w:val="19520625"/>
    <w:rsid w:val="19573F59"/>
    <w:rsid w:val="195E6FCA"/>
    <w:rsid w:val="195E78CA"/>
    <w:rsid w:val="196A0064"/>
    <w:rsid w:val="196F7429"/>
    <w:rsid w:val="19706B95"/>
    <w:rsid w:val="197B5DCD"/>
    <w:rsid w:val="197E766C"/>
    <w:rsid w:val="197F0909"/>
    <w:rsid w:val="19821FDC"/>
    <w:rsid w:val="198A6011"/>
    <w:rsid w:val="198C672A"/>
    <w:rsid w:val="198D78AF"/>
    <w:rsid w:val="19923117"/>
    <w:rsid w:val="19996254"/>
    <w:rsid w:val="199B6470"/>
    <w:rsid w:val="199C4B16"/>
    <w:rsid w:val="19A215AC"/>
    <w:rsid w:val="19B1359D"/>
    <w:rsid w:val="19B251F7"/>
    <w:rsid w:val="19B47531"/>
    <w:rsid w:val="19B62314"/>
    <w:rsid w:val="19B80DD0"/>
    <w:rsid w:val="19B81AED"/>
    <w:rsid w:val="19B968F6"/>
    <w:rsid w:val="19C21748"/>
    <w:rsid w:val="19C332D1"/>
    <w:rsid w:val="19C37774"/>
    <w:rsid w:val="19C5529B"/>
    <w:rsid w:val="19C74E76"/>
    <w:rsid w:val="19CB6434"/>
    <w:rsid w:val="19CE6A7A"/>
    <w:rsid w:val="19D0428D"/>
    <w:rsid w:val="19D13C3F"/>
    <w:rsid w:val="19D618FD"/>
    <w:rsid w:val="19DC4392"/>
    <w:rsid w:val="19DC576F"/>
    <w:rsid w:val="19DD25E4"/>
    <w:rsid w:val="19E5593D"/>
    <w:rsid w:val="19E73463"/>
    <w:rsid w:val="19F40E5F"/>
    <w:rsid w:val="19F621BB"/>
    <w:rsid w:val="19F94C96"/>
    <w:rsid w:val="19FE5475"/>
    <w:rsid w:val="1A002777"/>
    <w:rsid w:val="1A01598C"/>
    <w:rsid w:val="1A033EC1"/>
    <w:rsid w:val="1A0C4C78"/>
    <w:rsid w:val="1A0F1779"/>
    <w:rsid w:val="1A18186E"/>
    <w:rsid w:val="1A197394"/>
    <w:rsid w:val="1A1A2BE1"/>
    <w:rsid w:val="1A1B1771"/>
    <w:rsid w:val="1A1F1582"/>
    <w:rsid w:val="1A2067E1"/>
    <w:rsid w:val="1A2226ED"/>
    <w:rsid w:val="1A26701A"/>
    <w:rsid w:val="1A2E4BEE"/>
    <w:rsid w:val="1A2F2DA9"/>
    <w:rsid w:val="1A402B73"/>
    <w:rsid w:val="1A442663"/>
    <w:rsid w:val="1A447A66"/>
    <w:rsid w:val="1A454B7F"/>
    <w:rsid w:val="1A4B502F"/>
    <w:rsid w:val="1A514479"/>
    <w:rsid w:val="1A530AF8"/>
    <w:rsid w:val="1A5E4B16"/>
    <w:rsid w:val="1A5F749D"/>
    <w:rsid w:val="1A646862"/>
    <w:rsid w:val="1A69031C"/>
    <w:rsid w:val="1A6940BC"/>
    <w:rsid w:val="1A6F59A4"/>
    <w:rsid w:val="1A7C2933"/>
    <w:rsid w:val="1A80748F"/>
    <w:rsid w:val="1A840CB2"/>
    <w:rsid w:val="1A904BB2"/>
    <w:rsid w:val="1A911621"/>
    <w:rsid w:val="1A974E89"/>
    <w:rsid w:val="1A9D1D74"/>
    <w:rsid w:val="1AB175CD"/>
    <w:rsid w:val="1AB31597"/>
    <w:rsid w:val="1AB44F5A"/>
    <w:rsid w:val="1AB71247"/>
    <w:rsid w:val="1ABA2925"/>
    <w:rsid w:val="1ABA46D4"/>
    <w:rsid w:val="1ABD2416"/>
    <w:rsid w:val="1AC27272"/>
    <w:rsid w:val="1AD25EC1"/>
    <w:rsid w:val="1AD31F78"/>
    <w:rsid w:val="1AD35795"/>
    <w:rsid w:val="1AD91E13"/>
    <w:rsid w:val="1ADA4D76"/>
    <w:rsid w:val="1AE4114C"/>
    <w:rsid w:val="1AE4581D"/>
    <w:rsid w:val="1AE856E5"/>
    <w:rsid w:val="1AEB2ADF"/>
    <w:rsid w:val="1AEB4323"/>
    <w:rsid w:val="1AED2CFB"/>
    <w:rsid w:val="1AED60D5"/>
    <w:rsid w:val="1AF5395E"/>
    <w:rsid w:val="1AFB7C4D"/>
    <w:rsid w:val="1AFC1190"/>
    <w:rsid w:val="1AFC2F3E"/>
    <w:rsid w:val="1AFD0A64"/>
    <w:rsid w:val="1AFD0CF8"/>
    <w:rsid w:val="1B033F37"/>
    <w:rsid w:val="1B03473A"/>
    <w:rsid w:val="1B0951AD"/>
    <w:rsid w:val="1B0B13D3"/>
    <w:rsid w:val="1B0C0358"/>
    <w:rsid w:val="1B0D6EF9"/>
    <w:rsid w:val="1B117E51"/>
    <w:rsid w:val="1B14174E"/>
    <w:rsid w:val="1B245FF1"/>
    <w:rsid w:val="1B2F50C2"/>
    <w:rsid w:val="1B300E3A"/>
    <w:rsid w:val="1B302BE8"/>
    <w:rsid w:val="1B324BB2"/>
    <w:rsid w:val="1B334486"/>
    <w:rsid w:val="1B351FAC"/>
    <w:rsid w:val="1B37173E"/>
    <w:rsid w:val="1B3939DF"/>
    <w:rsid w:val="1B3B1CB8"/>
    <w:rsid w:val="1B3F161E"/>
    <w:rsid w:val="1B430AA0"/>
    <w:rsid w:val="1B4346C9"/>
    <w:rsid w:val="1B4B5C73"/>
    <w:rsid w:val="1B4C57EB"/>
    <w:rsid w:val="1B4F159B"/>
    <w:rsid w:val="1B4F5986"/>
    <w:rsid w:val="1B502FB3"/>
    <w:rsid w:val="1B612DA1"/>
    <w:rsid w:val="1B666609"/>
    <w:rsid w:val="1B69051E"/>
    <w:rsid w:val="1B697EA8"/>
    <w:rsid w:val="1B707488"/>
    <w:rsid w:val="1B754A9E"/>
    <w:rsid w:val="1B7725C5"/>
    <w:rsid w:val="1B7C68E9"/>
    <w:rsid w:val="1B7C7BDB"/>
    <w:rsid w:val="1B7D7150"/>
    <w:rsid w:val="1B885CD5"/>
    <w:rsid w:val="1B8A0CEC"/>
    <w:rsid w:val="1B9211AC"/>
    <w:rsid w:val="1B943177"/>
    <w:rsid w:val="1B953FEF"/>
    <w:rsid w:val="1B970EB9"/>
    <w:rsid w:val="1B977C09"/>
    <w:rsid w:val="1B99078D"/>
    <w:rsid w:val="1B99253B"/>
    <w:rsid w:val="1BA171A8"/>
    <w:rsid w:val="1BA95D80"/>
    <w:rsid w:val="1BAD4238"/>
    <w:rsid w:val="1BAF53DA"/>
    <w:rsid w:val="1BB6133F"/>
    <w:rsid w:val="1BB63319"/>
    <w:rsid w:val="1BB67591"/>
    <w:rsid w:val="1BBD66E5"/>
    <w:rsid w:val="1BBF4255"/>
    <w:rsid w:val="1BC20448"/>
    <w:rsid w:val="1BC44CAD"/>
    <w:rsid w:val="1BC577D4"/>
    <w:rsid w:val="1BC752FA"/>
    <w:rsid w:val="1BD25A4D"/>
    <w:rsid w:val="1BD55660"/>
    <w:rsid w:val="1BD87507"/>
    <w:rsid w:val="1BDF190C"/>
    <w:rsid w:val="1BE0016A"/>
    <w:rsid w:val="1BE44D8D"/>
    <w:rsid w:val="1BE51C24"/>
    <w:rsid w:val="1BE53A6C"/>
    <w:rsid w:val="1BF41E67"/>
    <w:rsid w:val="1BFA6783"/>
    <w:rsid w:val="1BFA6A3B"/>
    <w:rsid w:val="1BFD51C0"/>
    <w:rsid w:val="1BFD6F6E"/>
    <w:rsid w:val="1BFE2CE6"/>
    <w:rsid w:val="1C0025BA"/>
    <w:rsid w:val="1C057BD0"/>
    <w:rsid w:val="1C163B8C"/>
    <w:rsid w:val="1C1C44D2"/>
    <w:rsid w:val="1C1E65D7"/>
    <w:rsid w:val="1C1E6EE4"/>
    <w:rsid w:val="1C23111F"/>
    <w:rsid w:val="1C2336D5"/>
    <w:rsid w:val="1C237BDC"/>
    <w:rsid w:val="1C250900"/>
    <w:rsid w:val="1C250A68"/>
    <w:rsid w:val="1C2C651B"/>
    <w:rsid w:val="1C2F2E9F"/>
    <w:rsid w:val="1C302E5D"/>
    <w:rsid w:val="1C31325D"/>
    <w:rsid w:val="1C316C17"/>
    <w:rsid w:val="1C3B6EE0"/>
    <w:rsid w:val="1C4050AC"/>
    <w:rsid w:val="1C485D0F"/>
    <w:rsid w:val="1C4B154B"/>
    <w:rsid w:val="1C4D1C41"/>
    <w:rsid w:val="1C4E1F18"/>
    <w:rsid w:val="1C4E374A"/>
    <w:rsid w:val="1C512E16"/>
    <w:rsid w:val="1C5172BA"/>
    <w:rsid w:val="1C554860"/>
    <w:rsid w:val="1C5B5A42"/>
    <w:rsid w:val="1C5C0ACC"/>
    <w:rsid w:val="1C5E5AC7"/>
    <w:rsid w:val="1C623275"/>
    <w:rsid w:val="1C654B13"/>
    <w:rsid w:val="1C6A1CAD"/>
    <w:rsid w:val="1C71170A"/>
    <w:rsid w:val="1C76287C"/>
    <w:rsid w:val="1C7865F4"/>
    <w:rsid w:val="1C7969C2"/>
    <w:rsid w:val="1C7A3084"/>
    <w:rsid w:val="1C7C7C0F"/>
    <w:rsid w:val="1C826A6F"/>
    <w:rsid w:val="1C863C50"/>
    <w:rsid w:val="1C915908"/>
    <w:rsid w:val="1C980A44"/>
    <w:rsid w:val="1C987B4A"/>
    <w:rsid w:val="1C9A47BD"/>
    <w:rsid w:val="1C9D24FF"/>
    <w:rsid w:val="1C9D605B"/>
    <w:rsid w:val="1CA4563B"/>
    <w:rsid w:val="1CA53161"/>
    <w:rsid w:val="1CA80144"/>
    <w:rsid w:val="1CAB63A8"/>
    <w:rsid w:val="1CAE0268"/>
    <w:rsid w:val="1CAE2016"/>
    <w:rsid w:val="1CAF6122"/>
    <w:rsid w:val="1CB12A65"/>
    <w:rsid w:val="1CB23861"/>
    <w:rsid w:val="1CB515F6"/>
    <w:rsid w:val="1CB57848"/>
    <w:rsid w:val="1CBD4E69"/>
    <w:rsid w:val="1CBD656E"/>
    <w:rsid w:val="1CBD66FD"/>
    <w:rsid w:val="1CC161ED"/>
    <w:rsid w:val="1CC741A9"/>
    <w:rsid w:val="1CCB0E1A"/>
    <w:rsid w:val="1CCE020E"/>
    <w:rsid w:val="1CCE26B8"/>
    <w:rsid w:val="1CE26164"/>
    <w:rsid w:val="1CEB6DC6"/>
    <w:rsid w:val="1CEC43D5"/>
    <w:rsid w:val="1CEE4B08"/>
    <w:rsid w:val="1CEE68B6"/>
    <w:rsid w:val="1CF87680"/>
    <w:rsid w:val="1CF96ED9"/>
    <w:rsid w:val="1CFA34AD"/>
    <w:rsid w:val="1CFD514B"/>
    <w:rsid w:val="1CFF6D16"/>
    <w:rsid w:val="1D077978"/>
    <w:rsid w:val="1D0936F0"/>
    <w:rsid w:val="1D0D54B9"/>
    <w:rsid w:val="1D0E03D6"/>
    <w:rsid w:val="1D1226B4"/>
    <w:rsid w:val="1D167BBB"/>
    <w:rsid w:val="1D1A1D54"/>
    <w:rsid w:val="1D1F26E5"/>
    <w:rsid w:val="1D216C8C"/>
    <w:rsid w:val="1D2D5631"/>
    <w:rsid w:val="1D2E13A9"/>
    <w:rsid w:val="1D2F1F6A"/>
    <w:rsid w:val="1D30218A"/>
    <w:rsid w:val="1D316D67"/>
    <w:rsid w:val="1D3369BF"/>
    <w:rsid w:val="1D350989"/>
    <w:rsid w:val="1D385D84"/>
    <w:rsid w:val="1D3F5364"/>
    <w:rsid w:val="1D452B99"/>
    <w:rsid w:val="1D4568CB"/>
    <w:rsid w:val="1D470009"/>
    <w:rsid w:val="1D476F5C"/>
    <w:rsid w:val="1D48246B"/>
    <w:rsid w:val="1D4B3D09"/>
    <w:rsid w:val="1D4B5AB7"/>
    <w:rsid w:val="1D4F1A4B"/>
    <w:rsid w:val="1D50131F"/>
    <w:rsid w:val="1D5030CD"/>
    <w:rsid w:val="1D525097"/>
    <w:rsid w:val="1D5469C0"/>
    <w:rsid w:val="1D592980"/>
    <w:rsid w:val="1D5A3F4C"/>
    <w:rsid w:val="1D621F0C"/>
    <w:rsid w:val="1D693FA0"/>
    <w:rsid w:val="1D6D3C7F"/>
    <w:rsid w:val="1D6F3E9B"/>
    <w:rsid w:val="1D713A61"/>
    <w:rsid w:val="1D7442FD"/>
    <w:rsid w:val="1D7F08B9"/>
    <w:rsid w:val="1D7F39B2"/>
    <w:rsid w:val="1D84721B"/>
    <w:rsid w:val="1D8611E5"/>
    <w:rsid w:val="1D862F93"/>
    <w:rsid w:val="1D881FA0"/>
    <w:rsid w:val="1D882867"/>
    <w:rsid w:val="1D8B3335"/>
    <w:rsid w:val="1D8D2573"/>
    <w:rsid w:val="1D8F1E47"/>
    <w:rsid w:val="1D9533C2"/>
    <w:rsid w:val="1D9843E9"/>
    <w:rsid w:val="1D9E02DC"/>
    <w:rsid w:val="1D9F120E"/>
    <w:rsid w:val="1DA82F09"/>
    <w:rsid w:val="1DAF6046"/>
    <w:rsid w:val="1DB23F42"/>
    <w:rsid w:val="1DB25B36"/>
    <w:rsid w:val="1DB76B72"/>
    <w:rsid w:val="1DC26FA7"/>
    <w:rsid w:val="1DC553F5"/>
    <w:rsid w:val="1DC60F93"/>
    <w:rsid w:val="1DC67833"/>
    <w:rsid w:val="1DC67908"/>
    <w:rsid w:val="1DCA2E80"/>
    <w:rsid w:val="1DCD2829"/>
    <w:rsid w:val="1DD106B2"/>
    <w:rsid w:val="1DD41F50"/>
    <w:rsid w:val="1DD51824"/>
    <w:rsid w:val="1DD85A45"/>
    <w:rsid w:val="1DDD07E8"/>
    <w:rsid w:val="1DDF4451"/>
    <w:rsid w:val="1DEA52D0"/>
    <w:rsid w:val="1DEB3C92"/>
    <w:rsid w:val="1DEF17AB"/>
    <w:rsid w:val="1DEF3F7C"/>
    <w:rsid w:val="1DF24184"/>
    <w:rsid w:val="1DF42728"/>
    <w:rsid w:val="1DF77DC1"/>
    <w:rsid w:val="1DFB0B39"/>
    <w:rsid w:val="1E075E82"/>
    <w:rsid w:val="1E0839A8"/>
    <w:rsid w:val="1E124827"/>
    <w:rsid w:val="1E1265D5"/>
    <w:rsid w:val="1E18008F"/>
    <w:rsid w:val="1E231C8B"/>
    <w:rsid w:val="1E28404A"/>
    <w:rsid w:val="1E2C3B3A"/>
    <w:rsid w:val="1E3429EF"/>
    <w:rsid w:val="1E3649B9"/>
    <w:rsid w:val="1E4170CF"/>
    <w:rsid w:val="1E42335E"/>
    <w:rsid w:val="1E4F5A7B"/>
    <w:rsid w:val="1E5242F2"/>
    <w:rsid w:val="1E562618"/>
    <w:rsid w:val="1E57048B"/>
    <w:rsid w:val="1E58492F"/>
    <w:rsid w:val="1E636E30"/>
    <w:rsid w:val="1E6961DE"/>
    <w:rsid w:val="1E696550"/>
    <w:rsid w:val="1E704729"/>
    <w:rsid w:val="1E7352C5"/>
    <w:rsid w:val="1E763007"/>
    <w:rsid w:val="1E7964C4"/>
    <w:rsid w:val="1E796654"/>
    <w:rsid w:val="1E7D6144"/>
    <w:rsid w:val="1E7E0E78"/>
    <w:rsid w:val="1E831280"/>
    <w:rsid w:val="1E845724"/>
    <w:rsid w:val="1E8474D2"/>
    <w:rsid w:val="1E85149C"/>
    <w:rsid w:val="1E885444"/>
    <w:rsid w:val="1E901938"/>
    <w:rsid w:val="1E915371"/>
    <w:rsid w:val="1E936139"/>
    <w:rsid w:val="1E9431D3"/>
    <w:rsid w:val="1E967206"/>
    <w:rsid w:val="1E98466E"/>
    <w:rsid w:val="1E9A37B0"/>
    <w:rsid w:val="1E9D0594"/>
    <w:rsid w:val="1E9D67E6"/>
    <w:rsid w:val="1E9E60BA"/>
    <w:rsid w:val="1EA15D4A"/>
    <w:rsid w:val="1EA554FC"/>
    <w:rsid w:val="1EA71413"/>
    <w:rsid w:val="1EAA2CB1"/>
    <w:rsid w:val="1EB02C7C"/>
    <w:rsid w:val="1EB12291"/>
    <w:rsid w:val="1EB8717C"/>
    <w:rsid w:val="1EBB4C7A"/>
    <w:rsid w:val="1EC61EA9"/>
    <w:rsid w:val="1EC91389"/>
    <w:rsid w:val="1EC9341E"/>
    <w:rsid w:val="1ECB5101"/>
    <w:rsid w:val="1ECC0E79"/>
    <w:rsid w:val="1ECC2C27"/>
    <w:rsid w:val="1ECE2E43"/>
    <w:rsid w:val="1ED14800"/>
    <w:rsid w:val="1ED55F80"/>
    <w:rsid w:val="1ED815CC"/>
    <w:rsid w:val="1EDD7A3D"/>
    <w:rsid w:val="1EE73F05"/>
    <w:rsid w:val="1EE9713C"/>
    <w:rsid w:val="1EEA33A4"/>
    <w:rsid w:val="1EED151B"/>
    <w:rsid w:val="1EFA1543"/>
    <w:rsid w:val="1EFB350D"/>
    <w:rsid w:val="1EFB52BB"/>
    <w:rsid w:val="1F026649"/>
    <w:rsid w:val="1F03628B"/>
    <w:rsid w:val="1F040613"/>
    <w:rsid w:val="1F091FF2"/>
    <w:rsid w:val="1F0B7BF4"/>
    <w:rsid w:val="1F0C571A"/>
    <w:rsid w:val="1F152820"/>
    <w:rsid w:val="1F185E6D"/>
    <w:rsid w:val="1F1F0E95"/>
    <w:rsid w:val="1F1F71FB"/>
    <w:rsid w:val="1F212F73"/>
    <w:rsid w:val="1F330EF8"/>
    <w:rsid w:val="1F3340EC"/>
    <w:rsid w:val="1F334A54"/>
    <w:rsid w:val="1F344FAE"/>
    <w:rsid w:val="1F354C71"/>
    <w:rsid w:val="1F3B2C17"/>
    <w:rsid w:val="1F3E010F"/>
    <w:rsid w:val="1F524459"/>
    <w:rsid w:val="1F533FCE"/>
    <w:rsid w:val="1F59095F"/>
    <w:rsid w:val="1F5F584A"/>
    <w:rsid w:val="1F62533A"/>
    <w:rsid w:val="1F66632A"/>
    <w:rsid w:val="1F6D440A"/>
    <w:rsid w:val="1F710702"/>
    <w:rsid w:val="1F7C1D2A"/>
    <w:rsid w:val="1F7C606B"/>
    <w:rsid w:val="1F7D3F22"/>
    <w:rsid w:val="1F7E4C34"/>
    <w:rsid w:val="1F7E6617"/>
    <w:rsid w:val="1F813A12"/>
    <w:rsid w:val="1F83778A"/>
    <w:rsid w:val="1F843502"/>
    <w:rsid w:val="1F866D56"/>
    <w:rsid w:val="1F902EE6"/>
    <w:rsid w:val="1F903C55"/>
    <w:rsid w:val="1F941997"/>
    <w:rsid w:val="1F9D66AB"/>
    <w:rsid w:val="1F9E5046"/>
    <w:rsid w:val="1FA23A73"/>
    <w:rsid w:val="1FA4257C"/>
    <w:rsid w:val="1FAD325D"/>
    <w:rsid w:val="1FAD4807"/>
    <w:rsid w:val="1FB61240"/>
    <w:rsid w:val="1FB87B45"/>
    <w:rsid w:val="1FB913FE"/>
    <w:rsid w:val="1FB931AC"/>
    <w:rsid w:val="1FC82D0C"/>
    <w:rsid w:val="1FC87893"/>
    <w:rsid w:val="1FCB2EDF"/>
    <w:rsid w:val="1FCD44E8"/>
    <w:rsid w:val="1FCD71AC"/>
    <w:rsid w:val="1FD004F5"/>
    <w:rsid w:val="1FD20711"/>
    <w:rsid w:val="1FDA045B"/>
    <w:rsid w:val="1FE01982"/>
    <w:rsid w:val="1FE43FA1"/>
    <w:rsid w:val="1FE64060"/>
    <w:rsid w:val="1FED72F9"/>
    <w:rsid w:val="1FF00B97"/>
    <w:rsid w:val="1FF24910"/>
    <w:rsid w:val="1FF31757"/>
    <w:rsid w:val="1FF76F35"/>
    <w:rsid w:val="1FFE32B4"/>
    <w:rsid w:val="20032CFE"/>
    <w:rsid w:val="2010022D"/>
    <w:rsid w:val="20104D96"/>
    <w:rsid w:val="201237A1"/>
    <w:rsid w:val="20126D60"/>
    <w:rsid w:val="20146634"/>
    <w:rsid w:val="20166850"/>
    <w:rsid w:val="201721F5"/>
    <w:rsid w:val="201725C8"/>
    <w:rsid w:val="20176124"/>
    <w:rsid w:val="2020322B"/>
    <w:rsid w:val="202076CF"/>
    <w:rsid w:val="2024136E"/>
    <w:rsid w:val="202A22FB"/>
    <w:rsid w:val="202F78DC"/>
    <w:rsid w:val="20360CA0"/>
    <w:rsid w:val="20390790"/>
    <w:rsid w:val="203E1903"/>
    <w:rsid w:val="20450EE3"/>
    <w:rsid w:val="20476A09"/>
    <w:rsid w:val="20482782"/>
    <w:rsid w:val="204F3B10"/>
    <w:rsid w:val="2059458E"/>
    <w:rsid w:val="20621A95"/>
    <w:rsid w:val="20653333"/>
    <w:rsid w:val="206A26F8"/>
    <w:rsid w:val="206B5693"/>
    <w:rsid w:val="206D21E8"/>
    <w:rsid w:val="207277FE"/>
    <w:rsid w:val="207417C9"/>
    <w:rsid w:val="207653FE"/>
    <w:rsid w:val="20783067"/>
    <w:rsid w:val="2079293B"/>
    <w:rsid w:val="207B2B57"/>
    <w:rsid w:val="207F2647"/>
    <w:rsid w:val="20831A0C"/>
    <w:rsid w:val="20855784"/>
    <w:rsid w:val="20887022"/>
    <w:rsid w:val="208D63E6"/>
    <w:rsid w:val="208F6602"/>
    <w:rsid w:val="209040E2"/>
    <w:rsid w:val="20914128"/>
    <w:rsid w:val="209418B8"/>
    <w:rsid w:val="209C39D5"/>
    <w:rsid w:val="209D487B"/>
    <w:rsid w:val="20A0436C"/>
    <w:rsid w:val="20A1698F"/>
    <w:rsid w:val="20A3356A"/>
    <w:rsid w:val="20A57BD4"/>
    <w:rsid w:val="20AE1EB2"/>
    <w:rsid w:val="20B35E4D"/>
    <w:rsid w:val="20B41BC5"/>
    <w:rsid w:val="20B80137"/>
    <w:rsid w:val="20B83463"/>
    <w:rsid w:val="20B87907"/>
    <w:rsid w:val="20C067BC"/>
    <w:rsid w:val="20C128EA"/>
    <w:rsid w:val="20C22534"/>
    <w:rsid w:val="20CC33B3"/>
    <w:rsid w:val="20D52267"/>
    <w:rsid w:val="20D83B05"/>
    <w:rsid w:val="20DA089D"/>
    <w:rsid w:val="20DB41AB"/>
    <w:rsid w:val="20E24984"/>
    <w:rsid w:val="20E44B5C"/>
    <w:rsid w:val="20E64474"/>
    <w:rsid w:val="20E7163F"/>
    <w:rsid w:val="20F87D04"/>
    <w:rsid w:val="20FD3D08"/>
    <w:rsid w:val="21090163"/>
    <w:rsid w:val="210C1A01"/>
    <w:rsid w:val="210E2B59"/>
    <w:rsid w:val="211072FD"/>
    <w:rsid w:val="21130FE1"/>
    <w:rsid w:val="211663DC"/>
    <w:rsid w:val="211D59BC"/>
    <w:rsid w:val="211F7986"/>
    <w:rsid w:val="2124075A"/>
    <w:rsid w:val="212576BE"/>
    <w:rsid w:val="21263300"/>
    <w:rsid w:val="212B0D8C"/>
    <w:rsid w:val="212C5BFF"/>
    <w:rsid w:val="21333432"/>
    <w:rsid w:val="2135706E"/>
    <w:rsid w:val="21377BFC"/>
    <w:rsid w:val="21380A48"/>
    <w:rsid w:val="213B37E4"/>
    <w:rsid w:val="214265B0"/>
    <w:rsid w:val="21471BB1"/>
    <w:rsid w:val="214B077B"/>
    <w:rsid w:val="214B42D7"/>
    <w:rsid w:val="214D6B5B"/>
    <w:rsid w:val="214E0888"/>
    <w:rsid w:val="214F147B"/>
    <w:rsid w:val="21515666"/>
    <w:rsid w:val="215C4736"/>
    <w:rsid w:val="21670FC9"/>
    <w:rsid w:val="21674E89"/>
    <w:rsid w:val="217215EC"/>
    <w:rsid w:val="21771570"/>
    <w:rsid w:val="21780E44"/>
    <w:rsid w:val="21796D94"/>
    <w:rsid w:val="217A776E"/>
    <w:rsid w:val="217E28FF"/>
    <w:rsid w:val="217F0425"/>
    <w:rsid w:val="2180337F"/>
    <w:rsid w:val="21814CBF"/>
    <w:rsid w:val="2186530F"/>
    <w:rsid w:val="218E39C2"/>
    <w:rsid w:val="21935C7E"/>
    <w:rsid w:val="21940426"/>
    <w:rsid w:val="21A17BF1"/>
    <w:rsid w:val="21A34113"/>
    <w:rsid w:val="21B300CF"/>
    <w:rsid w:val="21BA145D"/>
    <w:rsid w:val="21BF4CC5"/>
    <w:rsid w:val="21C66054"/>
    <w:rsid w:val="21C806DA"/>
    <w:rsid w:val="21C81DCC"/>
    <w:rsid w:val="21C916A0"/>
    <w:rsid w:val="21CA3910"/>
    <w:rsid w:val="21CA4416"/>
    <w:rsid w:val="21CB262D"/>
    <w:rsid w:val="21CD1190"/>
    <w:rsid w:val="21CE17A2"/>
    <w:rsid w:val="21D166C1"/>
    <w:rsid w:val="21D20555"/>
    <w:rsid w:val="21D239B8"/>
    <w:rsid w:val="21D35D6A"/>
    <w:rsid w:val="21D56297"/>
    <w:rsid w:val="21D73DBD"/>
    <w:rsid w:val="21DA1E4D"/>
    <w:rsid w:val="21DB6E16"/>
    <w:rsid w:val="21DC13D3"/>
    <w:rsid w:val="21DE60F4"/>
    <w:rsid w:val="21E169EA"/>
    <w:rsid w:val="21E23484"/>
    <w:rsid w:val="21E77CB7"/>
    <w:rsid w:val="21E93AF0"/>
    <w:rsid w:val="21F030D1"/>
    <w:rsid w:val="21F2069B"/>
    <w:rsid w:val="21F26191"/>
    <w:rsid w:val="21F262FA"/>
    <w:rsid w:val="21F506E7"/>
    <w:rsid w:val="21FA7AAB"/>
    <w:rsid w:val="21FF3314"/>
    <w:rsid w:val="2209080D"/>
    <w:rsid w:val="220A4776"/>
    <w:rsid w:val="220F17A9"/>
    <w:rsid w:val="22172BBE"/>
    <w:rsid w:val="22192627"/>
    <w:rsid w:val="221B014E"/>
    <w:rsid w:val="221E5049"/>
    <w:rsid w:val="222608A0"/>
    <w:rsid w:val="222A326B"/>
    <w:rsid w:val="222C5B8B"/>
    <w:rsid w:val="22317CE9"/>
    <w:rsid w:val="22356D36"/>
    <w:rsid w:val="223D3BFD"/>
    <w:rsid w:val="223E5BEA"/>
    <w:rsid w:val="22407BB4"/>
    <w:rsid w:val="22456F79"/>
    <w:rsid w:val="22482F0D"/>
    <w:rsid w:val="224E3901"/>
    <w:rsid w:val="224F7DF7"/>
    <w:rsid w:val="22516529"/>
    <w:rsid w:val="225351B4"/>
    <w:rsid w:val="22542DB1"/>
    <w:rsid w:val="22682C67"/>
    <w:rsid w:val="2269183E"/>
    <w:rsid w:val="226B2757"/>
    <w:rsid w:val="226F3225"/>
    <w:rsid w:val="22714212"/>
    <w:rsid w:val="22717D6E"/>
    <w:rsid w:val="22765384"/>
    <w:rsid w:val="227746B0"/>
    <w:rsid w:val="22787FFF"/>
    <w:rsid w:val="227B6E3E"/>
    <w:rsid w:val="227E248B"/>
    <w:rsid w:val="22857CBD"/>
    <w:rsid w:val="228A038C"/>
    <w:rsid w:val="228C2DF9"/>
    <w:rsid w:val="228C6D85"/>
    <w:rsid w:val="228D4886"/>
    <w:rsid w:val="228D6B72"/>
    <w:rsid w:val="228F28EA"/>
    <w:rsid w:val="2291491A"/>
    <w:rsid w:val="22934188"/>
    <w:rsid w:val="22941CAE"/>
    <w:rsid w:val="2294492A"/>
    <w:rsid w:val="229D5007"/>
    <w:rsid w:val="22A26175"/>
    <w:rsid w:val="22A7378F"/>
    <w:rsid w:val="22A85759"/>
    <w:rsid w:val="22AA3280"/>
    <w:rsid w:val="22B10AB2"/>
    <w:rsid w:val="22B440FE"/>
    <w:rsid w:val="22B67046"/>
    <w:rsid w:val="22B81E40"/>
    <w:rsid w:val="22BD1205"/>
    <w:rsid w:val="22C411A4"/>
    <w:rsid w:val="22CD6F6E"/>
    <w:rsid w:val="22D24D9C"/>
    <w:rsid w:val="22DB68E5"/>
    <w:rsid w:val="22DD5403"/>
    <w:rsid w:val="22E06081"/>
    <w:rsid w:val="22E22A19"/>
    <w:rsid w:val="22E30F16"/>
    <w:rsid w:val="22E42C35"/>
    <w:rsid w:val="22E449E3"/>
    <w:rsid w:val="22E542B8"/>
    <w:rsid w:val="22E62E69"/>
    <w:rsid w:val="22E70030"/>
    <w:rsid w:val="22E744D4"/>
    <w:rsid w:val="22F17B21"/>
    <w:rsid w:val="22FD7853"/>
    <w:rsid w:val="22FF181D"/>
    <w:rsid w:val="23033822"/>
    <w:rsid w:val="230832B4"/>
    <w:rsid w:val="230C282D"/>
    <w:rsid w:val="230E7CB2"/>
    <w:rsid w:val="231A0AE6"/>
    <w:rsid w:val="231D6147"/>
    <w:rsid w:val="23202753"/>
    <w:rsid w:val="23203542"/>
    <w:rsid w:val="23241284"/>
    <w:rsid w:val="23270D74"/>
    <w:rsid w:val="232B17EF"/>
    <w:rsid w:val="23305E7B"/>
    <w:rsid w:val="233115C4"/>
    <w:rsid w:val="23350D46"/>
    <w:rsid w:val="23362D65"/>
    <w:rsid w:val="23377209"/>
    <w:rsid w:val="233A2855"/>
    <w:rsid w:val="233D0598"/>
    <w:rsid w:val="233D5EA2"/>
    <w:rsid w:val="23410B10"/>
    <w:rsid w:val="234E1F81"/>
    <w:rsid w:val="2351194D"/>
    <w:rsid w:val="235136A8"/>
    <w:rsid w:val="23575E6E"/>
    <w:rsid w:val="235D4796"/>
    <w:rsid w:val="235F22BC"/>
    <w:rsid w:val="236478D2"/>
    <w:rsid w:val="2366364A"/>
    <w:rsid w:val="236B202E"/>
    <w:rsid w:val="23706766"/>
    <w:rsid w:val="23711FEF"/>
    <w:rsid w:val="237F295E"/>
    <w:rsid w:val="23865A9B"/>
    <w:rsid w:val="23897339"/>
    <w:rsid w:val="238A37F2"/>
    <w:rsid w:val="238B2570"/>
    <w:rsid w:val="238E2BA1"/>
    <w:rsid w:val="239161EE"/>
    <w:rsid w:val="239301B8"/>
    <w:rsid w:val="2393640A"/>
    <w:rsid w:val="2398757C"/>
    <w:rsid w:val="239A32F4"/>
    <w:rsid w:val="239A757A"/>
    <w:rsid w:val="239D1036"/>
    <w:rsid w:val="23A10B26"/>
    <w:rsid w:val="23A423C5"/>
    <w:rsid w:val="23A45F21"/>
    <w:rsid w:val="23AD1279"/>
    <w:rsid w:val="23AE0B4E"/>
    <w:rsid w:val="23AE34C0"/>
    <w:rsid w:val="23B26890"/>
    <w:rsid w:val="23B343B6"/>
    <w:rsid w:val="23B56380"/>
    <w:rsid w:val="23BC14BC"/>
    <w:rsid w:val="23C90054"/>
    <w:rsid w:val="23D83E1C"/>
    <w:rsid w:val="23DA7B95"/>
    <w:rsid w:val="23DB3A32"/>
    <w:rsid w:val="23E26A49"/>
    <w:rsid w:val="23E34C9B"/>
    <w:rsid w:val="23E80503"/>
    <w:rsid w:val="23EA1142"/>
    <w:rsid w:val="23EB1DA2"/>
    <w:rsid w:val="23F14F24"/>
    <w:rsid w:val="23FA5EFD"/>
    <w:rsid w:val="23FB3EF2"/>
    <w:rsid w:val="23FE3883"/>
    <w:rsid w:val="23FF584D"/>
    <w:rsid w:val="2402624D"/>
    <w:rsid w:val="2403533D"/>
    <w:rsid w:val="240D1D18"/>
    <w:rsid w:val="240F17BA"/>
    <w:rsid w:val="24115A16"/>
    <w:rsid w:val="24134E54"/>
    <w:rsid w:val="24170DE9"/>
    <w:rsid w:val="241906BD"/>
    <w:rsid w:val="241E2177"/>
    <w:rsid w:val="241E3F25"/>
    <w:rsid w:val="24241B43"/>
    <w:rsid w:val="24247062"/>
    <w:rsid w:val="242A28CA"/>
    <w:rsid w:val="24303C58"/>
    <w:rsid w:val="243454F7"/>
    <w:rsid w:val="24361934"/>
    <w:rsid w:val="243A42B2"/>
    <w:rsid w:val="243C084F"/>
    <w:rsid w:val="243D6367"/>
    <w:rsid w:val="244905A6"/>
    <w:rsid w:val="244B2815"/>
    <w:rsid w:val="2450123C"/>
    <w:rsid w:val="24572166"/>
    <w:rsid w:val="245B0CD5"/>
    <w:rsid w:val="24622DB6"/>
    <w:rsid w:val="246456B0"/>
    <w:rsid w:val="24681644"/>
    <w:rsid w:val="246A53BC"/>
    <w:rsid w:val="24715ECA"/>
    <w:rsid w:val="24741D97"/>
    <w:rsid w:val="2480698E"/>
    <w:rsid w:val="2487585F"/>
    <w:rsid w:val="248C5333"/>
    <w:rsid w:val="248F097F"/>
    <w:rsid w:val="24973CD7"/>
    <w:rsid w:val="24A106B2"/>
    <w:rsid w:val="24A21970"/>
    <w:rsid w:val="24A3513A"/>
    <w:rsid w:val="24A42772"/>
    <w:rsid w:val="24A52A74"/>
    <w:rsid w:val="24A845B4"/>
    <w:rsid w:val="24B02758"/>
    <w:rsid w:val="24B108F5"/>
    <w:rsid w:val="24B16B47"/>
    <w:rsid w:val="24B50A8F"/>
    <w:rsid w:val="24CA70D0"/>
    <w:rsid w:val="24D6035C"/>
    <w:rsid w:val="24D82326"/>
    <w:rsid w:val="24D86FD2"/>
    <w:rsid w:val="24DC02E5"/>
    <w:rsid w:val="24DD793C"/>
    <w:rsid w:val="24E411E8"/>
    <w:rsid w:val="24E567F1"/>
    <w:rsid w:val="24E95804"/>
    <w:rsid w:val="24ED6F68"/>
    <w:rsid w:val="24EE1B79"/>
    <w:rsid w:val="24F15196"/>
    <w:rsid w:val="24F86524"/>
    <w:rsid w:val="24FD594C"/>
    <w:rsid w:val="2500187D"/>
    <w:rsid w:val="2504136D"/>
    <w:rsid w:val="25072C0B"/>
    <w:rsid w:val="25076767"/>
    <w:rsid w:val="25083BE5"/>
    <w:rsid w:val="25090731"/>
    <w:rsid w:val="250E3B01"/>
    <w:rsid w:val="250E5D48"/>
    <w:rsid w:val="25186BC6"/>
    <w:rsid w:val="251B2213"/>
    <w:rsid w:val="251B66B7"/>
    <w:rsid w:val="252217F3"/>
    <w:rsid w:val="252512E3"/>
    <w:rsid w:val="25315EDA"/>
    <w:rsid w:val="25382DC5"/>
    <w:rsid w:val="253F23A5"/>
    <w:rsid w:val="25441769"/>
    <w:rsid w:val="254774AC"/>
    <w:rsid w:val="254A2AF8"/>
    <w:rsid w:val="254B6F9C"/>
    <w:rsid w:val="255045B2"/>
    <w:rsid w:val="25553977"/>
    <w:rsid w:val="25583467"/>
    <w:rsid w:val="25647D46"/>
    <w:rsid w:val="256718FC"/>
    <w:rsid w:val="256B4F2C"/>
    <w:rsid w:val="256F3741"/>
    <w:rsid w:val="25714529"/>
    <w:rsid w:val="25754019"/>
    <w:rsid w:val="257858B7"/>
    <w:rsid w:val="257A162F"/>
    <w:rsid w:val="257A518B"/>
    <w:rsid w:val="258129BE"/>
    <w:rsid w:val="25875579"/>
    <w:rsid w:val="258778A8"/>
    <w:rsid w:val="258B4FC9"/>
    <w:rsid w:val="258C4EBE"/>
    <w:rsid w:val="2593624D"/>
    <w:rsid w:val="25950217"/>
    <w:rsid w:val="25987046"/>
    <w:rsid w:val="25987D07"/>
    <w:rsid w:val="259D70CC"/>
    <w:rsid w:val="259F2E44"/>
    <w:rsid w:val="259F4BF2"/>
    <w:rsid w:val="25A20B86"/>
    <w:rsid w:val="25A625DA"/>
    <w:rsid w:val="25AA26F0"/>
    <w:rsid w:val="25AB17E9"/>
    <w:rsid w:val="25AD37B3"/>
    <w:rsid w:val="25AE21DE"/>
    <w:rsid w:val="25AE3087"/>
    <w:rsid w:val="25B44688"/>
    <w:rsid w:val="25C25679"/>
    <w:rsid w:val="25C64874"/>
    <w:rsid w:val="25C66622"/>
    <w:rsid w:val="25C930B9"/>
    <w:rsid w:val="25CA054A"/>
    <w:rsid w:val="25CA3D5E"/>
    <w:rsid w:val="25CB455E"/>
    <w:rsid w:val="25CB59E7"/>
    <w:rsid w:val="25D26CDC"/>
    <w:rsid w:val="25D545A5"/>
    <w:rsid w:val="25D6438C"/>
    <w:rsid w:val="25DA20CE"/>
    <w:rsid w:val="25DE1BBE"/>
    <w:rsid w:val="25E940BF"/>
    <w:rsid w:val="25F24130"/>
    <w:rsid w:val="25F74A2E"/>
    <w:rsid w:val="25FC0296"/>
    <w:rsid w:val="25FD3DB9"/>
    <w:rsid w:val="25FF08CA"/>
    <w:rsid w:val="26013AFE"/>
    <w:rsid w:val="26061115"/>
    <w:rsid w:val="260E7FC9"/>
    <w:rsid w:val="26127ABA"/>
    <w:rsid w:val="26143832"/>
    <w:rsid w:val="261E645E"/>
    <w:rsid w:val="26217CFD"/>
    <w:rsid w:val="262254C0"/>
    <w:rsid w:val="26260A48"/>
    <w:rsid w:val="26260D1B"/>
    <w:rsid w:val="26282E39"/>
    <w:rsid w:val="262C0012"/>
    <w:rsid w:val="26347A30"/>
    <w:rsid w:val="263712CE"/>
    <w:rsid w:val="26377AE4"/>
    <w:rsid w:val="263C6139"/>
    <w:rsid w:val="263F63D5"/>
    <w:rsid w:val="26413EFB"/>
    <w:rsid w:val="26435EC5"/>
    <w:rsid w:val="264B2BBF"/>
    <w:rsid w:val="264D0AF2"/>
    <w:rsid w:val="264F019C"/>
    <w:rsid w:val="265642CA"/>
    <w:rsid w:val="26583EBF"/>
    <w:rsid w:val="266B71CA"/>
    <w:rsid w:val="267115C9"/>
    <w:rsid w:val="267442D0"/>
    <w:rsid w:val="267F1998"/>
    <w:rsid w:val="26814199"/>
    <w:rsid w:val="269335E5"/>
    <w:rsid w:val="2694227D"/>
    <w:rsid w:val="269D6920"/>
    <w:rsid w:val="26A06E73"/>
    <w:rsid w:val="26A12BEB"/>
    <w:rsid w:val="26AF355A"/>
    <w:rsid w:val="26B24DF9"/>
    <w:rsid w:val="26B33E27"/>
    <w:rsid w:val="26BC7A25"/>
    <w:rsid w:val="26BD6A9C"/>
    <w:rsid w:val="26C1158E"/>
    <w:rsid w:val="26C54B2C"/>
    <w:rsid w:val="26C568DA"/>
    <w:rsid w:val="26D05281"/>
    <w:rsid w:val="26D0702D"/>
    <w:rsid w:val="26D46B1D"/>
    <w:rsid w:val="26D7660D"/>
    <w:rsid w:val="26D94133"/>
    <w:rsid w:val="26DC08CF"/>
    <w:rsid w:val="26DE5BEE"/>
    <w:rsid w:val="26DF74F7"/>
    <w:rsid w:val="26E56F7C"/>
    <w:rsid w:val="26EB3E67"/>
    <w:rsid w:val="26EF1BA9"/>
    <w:rsid w:val="26EF4803"/>
    <w:rsid w:val="26F40F6D"/>
    <w:rsid w:val="26F70A5D"/>
    <w:rsid w:val="26F929A0"/>
    <w:rsid w:val="26F96584"/>
    <w:rsid w:val="26FB22FC"/>
    <w:rsid w:val="26FC48F3"/>
    <w:rsid w:val="26FC6074"/>
    <w:rsid w:val="26FE3B9A"/>
    <w:rsid w:val="270218DC"/>
    <w:rsid w:val="27035654"/>
    <w:rsid w:val="270513CC"/>
    <w:rsid w:val="27070CA1"/>
    <w:rsid w:val="270A69E3"/>
    <w:rsid w:val="270F3FF9"/>
    <w:rsid w:val="271262F4"/>
    <w:rsid w:val="27191DB9"/>
    <w:rsid w:val="271A572F"/>
    <w:rsid w:val="27211E78"/>
    <w:rsid w:val="27247AA4"/>
    <w:rsid w:val="27250A98"/>
    <w:rsid w:val="272555CB"/>
    <w:rsid w:val="27267A72"/>
    <w:rsid w:val="27280C17"/>
    <w:rsid w:val="27337CE7"/>
    <w:rsid w:val="27343A60"/>
    <w:rsid w:val="273B08EE"/>
    <w:rsid w:val="27407A89"/>
    <w:rsid w:val="27441EF5"/>
    <w:rsid w:val="274C129A"/>
    <w:rsid w:val="274F0899"/>
    <w:rsid w:val="27595274"/>
    <w:rsid w:val="275A2418"/>
    <w:rsid w:val="275A34C6"/>
    <w:rsid w:val="275E288B"/>
    <w:rsid w:val="276145F5"/>
    <w:rsid w:val="27624129"/>
    <w:rsid w:val="27677991"/>
    <w:rsid w:val="276C4FA7"/>
    <w:rsid w:val="276F1C0A"/>
    <w:rsid w:val="276F4634"/>
    <w:rsid w:val="27734588"/>
    <w:rsid w:val="27765E26"/>
    <w:rsid w:val="277D71B5"/>
    <w:rsid w:val="2781739D"/>
    <w:rsid w:val="278220F2"/>
    <w:rsid w:val="278422F1"/>
    <w:rsid w:val="278E13C2"/>
    <w:rsid w:val="27910EB2"/>
    <w:rsid w:val="27932534"/>
    <w:rsid w:val="279544FE"/>
    <w:rsid w:val="279B4157"/>
    <w:rsid w:val="279D1605"/>
    <w:rsid w:val="279F537D"/>
    <w:rsid w:val="27B17E30"/>
    <w:rsid w:val="27B444A9"/>
    <w:rsid w:val="27B5694E"/>
    <w:rsid w:val="27B64475"/>
    <w:rsid w:val="27B6732B"/>
    <w:rsid w:val="27BE2271"/>
    <w:rsid w:val="27BF771A"/>
    <w:rsid w:val="27C052F3"/>
    <w:rsid w:val="27C0557B"/>
    <w:rsid w:val="27C12B0B"/>
    <w:rsid w:val="27C32B0E"/>
    <w:rsid w:val="27C3628E"/>
    <w:rsid w:val="27C923FA"/>
    <w:rsid w:val="27CC5A46"/>
    <w:rsid w:val="27D52B4D"/>
    <w:rsid w:val="27DA4A41"/>
    <w:rsid w:val="27DD40F7"/>
    <w:rsid w:val="27DE09C0"/>
    <w:rsid w:val="27E36A7A"/>
    <w:rsid w:val="27E94829"/>
    <w:rsid w:val="27EB411E"/>
    <w:rsid w:val="27ED7967"/>
    <w:rsid w:val="27EE1E60"/>
    <w:rsid w:val="27EF3993"/>
    <w:rsid w:val="27F05BD9"/>
    <w:rsid w:val="27F1416A"/>
    <w:rsid w:val="27F427FC"/>
    <w:rsid w:val="27F4345F"/>
    <w:rsid w:val="27F74723"/>
    <w:rsid w:val="27FA6A57"/>
    <w:rsid w:val="280475EE"/>
    <w:rsid w:val="28081174"/>
    <w:rsid w:val="280D678A"/>
    <w:rsid w:val="2810627B"/>
    <w:rsid w:val="281169CD"/>
    <w:rsid w:val="28125B4F"/>
    <w:rsid w:val="28137B19"/>
    <w:rsid w:val="281B7DE6"/>
    <w:rsid w:val="28245882"/>
    <w:rsid w:val="28260506"/>
    <w:rsid w:val="2829733C"/>
    <w:rsid w:val="28317189"/>
    <w:rsid w:val="28341F69"/>
    <w:rsid w:val="28355CE1"/>
    <w:rsid w:val="283755B5"/>
    <w:rsid w:val="28397580"/>
    <w:rsid w:val="283A6824"/>
    <w:rsid w:val="283C7F62"/>
    <w:rsid w:val="283F02FB"/>
    <w:rsid w:val="284101E2"/>
    <w:rsid w:val="2843680A"/>
    <w:rsid w:val="284403D1"/>
    <w:rsid w:val="284611E4"/>
    <w:rsid w:val="28532EF3"/>
    <w:rsid w:val="28550131"/>
    <w:rsid w:val="285717B4"/>
    <w:rsid w:val="285805DB"/>
    <w:rsid w:val="2858772F"/>
    <w:rsid w:val="285F1C26"/>
    <w:rsid w:val="2860321B"/>
    <w:rsid w:val="286131F9"/>
    <w:rsid w:val="28620159"/>
    <w:rsid w:val="286363AA"/>
    <w:rsid w:val="286F492E"/>
    <w:rsid w:val="28702875"/>
    <w:rsid w:val="287109A7"/>
    <w:rsid w:val="2874680A"/>
    <w:rsid w:val="287700A8"/>
    <w:rsid w:val="287816B2"/>
    <w:rsid w:val="28790FEE"/>
    <w:rsid w:val="287C746C"/>
    <w:rsid w:val="287C74F6"/>
    <w:rsid w:val="287E31E4"/>
    <w:rsid w:val="287E4F92"/>
    <w:rsid w:val="288822B5"/>
    <w:rsid w:val="28887BBF"/>
    <w:rsid w:val="28895448"/>
    <w:rsid w:val="28940C5A"/>
    <w:rsid w:val="289A51D2"/>
    <w:rsid w:val="289E3886"/>
    <w:rsid w:val="28AD1821"/>
    <w:rsid w:val="28AF15F0"/>
    <w:rsid w:val="28B40744"/>
    <w:rsid w:val="28B81505"/>
    <w:rsid w:val="28B84570"/>
    <w:rsid w:val="28BA1B93"/>
    <w:rsid w:val="28BB5D28"/>
    <w:rsid w:val="28C055AB"/>
    <w:rsid w:val="28C657AC"/>
    <w:rsid w:val="28CA01D8"/>
    <w:rsid w:val="28CD1A76"/>
    <w:rsid w:val="28CF1C92"/>
    <w:rsid w:val="28D73F91"/>
    <w:rsid w:val="28E05C4D"/>
    <w:rsid w:val="28E079FB"/>
    <w:rsid w:val="28E47088"/>
    <w:rsid w:val="28E53263"/>
    <w:rsid w:val="28EC2844"/>
    <w:rsid w:val="28F039B6"/>
    <w:rsid w:val="29023E15"/>
    <w:rsid w:val="29047670"/>
    <w:rsid w:val="290D6316"/>
    <w:rsid w:val="290F02E0"/>
    <w:rsid w:val="29102CBA"/>
    <w:rsid w:val="29114058"/>
    <w:rsid w:val="2912392D"/>
    <w:rsid w:val="29127DD1"/>
    <w:rsid w:val="29167FA6"/>
    <w:rsid w:val="29183E02"/>
    <w:rsid w:val="291D5E12"/>
    <w:rsid w:val="29226266"/>
    <w:rsid w:val="292A61EC"/>
    <w:rsid w:val="292C2C40"/>
    <w:rsid w:val="292F2731"/>
    <w:rsid w:val="29373393"/>
    <w:rsid w:val="293844A4"/>
    <w:rsid w:val="294332C9"/>
    <w:rsid w:val="29474AEB"/>
    <w:rsid w:val="29490BC5"/>
    <w:rsid w:val="294A756A"/>
    <w:rsid w:val="294D3222"/>
    <w:rsid w:val="294E0E09"/>
    <w:rsid w:val="295108F9"/>
    <w:rsid w:val="29520AAA"/>
    <w:rsid w:val="295472F2"/>
    <w:rsid w:val="29581C87"/>
    <w:rsid w:val="296074BF"/>
    <w:rsid w:val="29631412"/>
    <w:rsid w:val="2968047A"/>
    <w:rsid w:val="29691C77"/>
    <w:rsid w:val="296A19BB"/>
    <w:rsid w:val="296F762A"/>
    <w:rsid w:val="29712D49"/>
    <w:rsid w:val="2973086F"/>
    <w:rsid w:val="2974579E"/>
    <w:rsid w:val="29780755"/>
    <w:rsid w:val="297B7724"/>
    <w:rsid w:val="297F55F6"/>
    <w:rsid w:val="29826D04"/>
    <w:rsid w:val="298C1931"/>
    <w:rsid w:val="29986528"/>
    <w:rsid w:val="299B0438"/>
    <w:rsid w:val="299B2824"/>
    <w:rsid w:val="299D42CA"/>
    <w:rsid w:val="299F1664"/>
    <w:rsid w:val="299F227B"/>
    <w:rsid w:val="29A0161E"/>
    <w:rsid w:val="29A053DC"/>
    <w:rsid w:val="29A139E7"/>
    <w:rsid w:val="29A21154"/>
    <w:rsid w:val="29A924E3"/>
    <w:rsid w:val="29AA4147"/>
    <w:rsid w:val="29AB625B"/>
    <w:rsid w:val="29AE18A7"/>
    <w:rsid w:val="29AE6FA8"/>
    <w:rsid w:val="29AF73CD"/>
    <w:rsid w:val="29B1237D"/>
    <w:rsid w:val="29B33362"/>
    <w:rsid w:val="29B449E4"/>
    <w:rsid w:val="29B9024C"/>
    <w:rsid w:val="29BB3FC4"/>
    <w:rsid w:val="29C410CB"/>
    <w:rsid w:val="29C56BF1"/>
    <w:rsid w:val="29C721E5"/>
    <w:rsid w:val="29D46E34"/>
    <w:rsid w:val="29D532D8"/>
    <w:rsid w:val="29D60DFE"/>
    <w:rsid w:val="29D62BAC"/>
    <w:rsid w:val="29D95F3B"/>
    <w:rsid w:val="29DC2793"/>
    <w:rsid w:val="29DE3D0C"/>
    <w:rsid w:val="29E17ECF"/>
    <w:rsid w:val="29E277A3"/>
    <w:rsid w:val="29E90B31"/>
    <w:rsid w:val="29EC6874"/>
    <w:rsid w:val="29ED3C96"/>
    <w:rsid w:val="29F00112"/>
    <w:rsid w:val="29F15C38"/>
    <w:rsid w:val="29F47AC1"/>
    <w:rsid w:val="2A007C29"/>
    <w:rsid w:val="2A075C43"/>
    <w:rsid w:val="2A0C65CE"/>
    <w:rsid w:val="2A13749B"/>
    <w:rsid w:val="2A152C44"/>
    <w:rsid w:val="2A1A07CE"/>
    <w:rsid w:val="2A224DEC"/>
    <w:rsid w:val="2A254974"/>
    <w:rsid w:val="2A293168"/>
    <w:rsid w:val="2A2E20C7"/>
    <w:rsid w:val="2A30050E"/>
    <w:rsid w:val="2A383867"/>
    <w:rsid w:val="2A3D0E7D"/>
    <w:rsid w:val="2A3F4BF5"/>
    <w:rsid w:val="2A3F69A3"/>
    <w:rsid w:val="2A414995"/>
    <w:rsid w:val="2A470A00"/>
    <w:rsid w:val="2A497822"/>
    <w:rsid w:val="2A4D57CE"/>
    <w:rsid w:val="2A4E6BE6"/>
    <w:rsid w:val="2A522B7B"/>
    <w:rsid w:val="2A524929"/>
    <w:rsid w:val="2A53244F"/>
    <w:rsid w:val="2A571F3F"/>
    <w:rsid w:val="2A5A3F70"/>
    <w:rsid w:val="2A5B78A2"/>
    <w:rsid w:val="2A614B6C"/>
    <w:rsid w:val="2A622692"/>
    <w:rsid w:val="2A6308E4"/>
    <w:rsid w:val="2A6512DB"/>
    <w:rsid w:val="2A675835"/>
    <w:rsid w:val="2A691AB8"/>
    <w:rsid w:val="2A6B1546"/>
    <w:rsid w:val="2A6B366E"/>
    <w:rsid w:val="2A704DAF"/>
    <w:rsid w:val="2A746BC0"/>
    <w:rsid w:val="2A756423"/>
    <w:rsid w:val="2A756869"/>
    <w:rsid w:val="2A796054"/>
    <w:rsid w:val="2A7A007D"/>
    <w:rsid w:val="2A7A79DB"/>
    <w:rsid w:val="2A7C7BF7"/>
    <w:rsid w:val="2A8131AE"/>
    <w:rsid w:val="2A834AE2"/>
    <w:rsid w:val="2A846C52"/>
    <w:rsid w:val="2A856A1C"/>
    <w:rsid w:val="2A8E16D9"/>
    <w:rsid w:val="2A93458B"/>
    <w:rsid w:val="2A946CEF"/>
    <w:rsid w:val="2A9D458B"/>
    <w:rsid w:val="2AA50EFC"/>
    <w:rsid w:val="2AAB228B"/>
    <w:rsid w:val="2AB47391"/>
    <w:rsid w:val="2ABB0720"/>
    <w:rsid w:val="2ABC0BDC"/>
    <w:rsid w:val="2ABC1DA2"/>
    <w:rsid w:val="2ABC4498"/>
    <w:rsid w:val="2ABE39B7"/>
    <w:rsid w:val="2ABE67F2"/>
    <w:rsid w:val="2AC82E3D"/>
    <w:rsid w:val="2AC943E5"/>
    <w:rsid w:val="2ACB46DB"/>
    <w:rsid w:val="2ACC14E4"/>
    <w:rsid w:val="2AD03A9F"/>
    <w:rsid w:val="2AD502F3"/>
    <w:rsid w:val="2AD96DF8"/>
    <w:rsid w:val="2ADC0F79"/>
    <w:rsid w:val="2ADE440E"/>
    <w:rsid w:val="2ADF341D"/>
    <w:rsid w:val="2AE15CAC"/>
    <w:rsid w:val="2AE45A68"/>
    <w:rsid w:val="2AE5126F"/>
    <w:rsid w:val="2AE8703B"/>
    <w:rsid w:val="2AEA52C3"/>
    <w:rsid w:val="2AEB53FC"/>
    <w:rsid w:val="2AEF03C9"/>
    <w:rsid w:val="2AF23A16"/>
    <w:rsid w:val="2AF43C32"/>
    <w:rsid w:val="2AF577E1"/>
    <w:rsid w:val="2AF75162"/>
    <w:rsid w:val="2AF91248"/>
    <w:rsid w:val="2AFA0B1C"/>
    <w:rsid w:val="2AFB4FC0"/>
    <w:rsid w:val="2AFE685E"/>
    <w:rsid w:val="2B035C23"/>
    <w:rsid w:val="2B057BED"/>
    <w:rsid w:val="2B083239"/>
    <w:rsid w:val="2B116592"/>
    <w:rsid w:val="2B127D03"/>
    <w:rsid w:val="2B1B11BE"/>
    <w:rsid w:val="2B1B2F6C"/>
    <w:rsid w:val="2B1E2A5D"/>
    <w:rsid w:val="2B277B63"/>
    <w:rsid w:val="2B326F7E"/>
    <w:rsid w:val="2B371B8A"/>
    <w:rsid w:val="2B385435"/>
    <w:rsid w:val="2B3A3CA1"/>
    <w:rsid w:val="2B471FB3"/>
    <w:rsid w:val="2B4C581C"/>
    <w:rsid w:val="2B5841C1"/>
    <w:rsid w:val="2B5B1DBE"/>
    <w:rsid w:val="2B5E72FD"/>
    <w:rsid w:val="2B620B9B"/>
    <w:rsid w:val="2B640D56"/>
    <w:rsid w:val="2B667F60"/>
    <w:rsid w:val="2B6C1932"/>
    <w:rsid w:val="2B6D12EE"/>
    <w:rsid w:val="2B72224D"/>
    <w:rsid w:val="2B7D1E25"/>
    <w:rsid w:val="2B811534"/>
    <w:rsid w:val="2B852ADC"/>
    <w:rsid w:val="2B8A44B4"/>
    <w:rsid w:val="2B914308"/>
    <w:rsid w:val="2B9D7E25"/>
    <w:rsid w:val="2BA2543C"/>
    <w:rsid w:val="2BA52670"/>
    <w:rsid w:val="2BA84F34"/>
    <w:rsid w:val="2BAC606B"/>
    <w:rsid w:val="2BAF7B59"/>
    <w:rsid w:val="2BB138D1"/>
    <w:rsid w:val="2BB90EC9"/>
    <w:rsid w:val="2BBD4024"/>
    <w:rsid w:val="2BC52ED8"/>
    <w:rsid w:val="2BC71F87"/>
    <w:rsid w:val="2BC74DF0"/>
    <w:rsid w:val="2BD109CA"/>
    <w:rsid w:val="2BD23A51"/>
    <w:rsid w:val="2BD8066A"/>
    <w:rsid w:val="2BD93F8A"/>
    <w:rsid w:val="2BDE3F9A"/>
    <w:rsid w:val="2BE05F64"/>
    <w:rsid w:val="2BE45A54"/>
    <w:rsid w:val="2BE55328"/>
    <w:rsid w:val="2BE912BD"/>
    <w:rsid w:val="2BEA0B91"/>
    <w:rsid w:val="2BEF4172"/>
    <w:rsid w:val="2BF5596C"/>
    <w:rsid w:val="2BF57C61"/>
    <w:rsid w:val="2BFF63EA"/>
    <w:rsid w:val="2C021E25"/>
    <w:rsid w:val="2C043A01"/>
    <w:rsid w:val="2C0734F1"/>
    <w:rsid w:val="2C0954BB"/>
    <w:rsid w:val="2C0B1233"/>
    <w:rsid w:val="2C1A3224"/>
    <w:rsid w:val="2C210A56"/>
    <w:rsid w:val="2C2422F5"/>
    <w:rsid w:val="2C245E51"/>
    <w:rsid w:val="2C2B5431"/>
    <w:rsid w:val="2C2D0ACB"/>
    <w:rsid w:val="2C2E6CCF"/>
    <w:rsid w:val="2C3167C0"/>
    <w:rsid w:val="2C324A12"/>
    <w:rsid w:val="2C346D57"/>
    <w:rsid w:val="2C364F00"/>
    <w:rsid w:val="2C3A38C6"/>
    <w:rsid w:val="2C4464F3"/>
    <w:rsid w:val="2C464019"/>
    <w:rsid w:val="2C4E2ECE"/>
    <w:rsid w:val="2C4E7372"/>
    <w:rsid w:val="2C5524AE"/>
    <w:rsid w:val="2C565D60"/>
    <w:rsid w:val="2C5B22C4"/>
    <w:rsid w:val="2C5B7FC7"/>
    <w:rsid w:val="2C623C29"/>
    <w:rsid w:val="2C697D08"/>
    <w:rsid w:val="2C6B7F24"/>
    <w:rsid w:val="2C6E17C2"/>
    <w:rsid w:val="2C726144"/>
    <w:rsid w:val="2C736DD8"/>
    <w:rsid w:val="2C741CAC"/>
    <w:rsid w:val="2C815051"/>
    <w:rsid w:val="2C815BAE"/>
    <w:rsid w:val="2C82701B"/>
    <w:rsid w:val="2C83526D"/>
    <w:rsid w:val="2C875551"/>
    <w:rsid w:val="2C8E3C12"/>
    <w:rsid w:val="2C972AC7"/>
    <w:rsid w:val="2CA3146B"/>
    <w:rsid w:val="2CA86A82"/>
    <w:rsid w:val="2CA96829"/>
    <w:rsid w:val="2CAC12D7"/>
    <w:rsid w:val="2CB76CC5"/>
    <w:rsid w:val="2CBC51CD"/>
    <w:rsid w:val="2CBD0053"/>
    <w:rsid w:val="2CBF201D"/>
    <w:rsid w:val="2CC002B3"/>
    <w:rsid w:val="2CC14D66"/>
    <w:rsid w:val="2CC151D0"/>
    <w:rsid w:val="2CCD0296"/>
    <w:rsid w:val="2CCF43DF"/>
    <w:rsid w:val="2CD07D87"/>
    <w:rsid w:val="2CD31625"/>
    <w:rsid w:val="2CD755B9"/>
    <w:rsid w:val="2CD8161B"/>
    <w:rsid w:val="2CDA0C05"/>
    <w:rsid w:val="2CDA728E"/>
    <w:rsid w:val="2CDE06F5"/>
    <w:rsid w:val="2CDF1BD1"/>
    <w:rsid w:val="2CDF7FCA"/>
    <w:rsid w:val="2CE51A84"/>
    <w:rsid w:val="2CE675AA"/>
    <w:rsid w:val="2CEA52EC"/>
    <w:rsid w:val="2CEE645F"/>
    <w:rsid w:val="2CF021D7"/>
    <w:rsid w:val="2CF25F4F"/>
    <w:rsid w:val="2CF60BD8"/>
    <w:rsid w:val="2CFC3A5A"/>
    <w:rsid w:val="2CFD2183"/>
    <w:rsid w:val="2CFF1140"/>
    <w:rsid w:val="2D054903"/>
    <w:rsid w:val="2D067C4C"/>
    <w:rsid w:val="2D072EFD"/>
    <w:rsid w:val="2D087520"/>
    <w:rsid w:val="2D1063E9"/>
    <w:rsid w:val="2D145EC5"/>
    <w:rsid w:val="2D1A5F91"/>
    <w:rsid w:val="2D2105E2"/>
    <w:rsid w:val="2D216834"/>
    <w:rsid w:val="2D2378E2"/>
    <w:rsid w:val="2D265BF9"/>
    <w:rsid w:val="2D2B1461"/>
    <w:rsid w:val="2D3431A8"/>
    <w:rsid w:val="2D393B7E"/>
    <w:rsid w:val="2D3E2F42"/>
    <w:rsid w:val="2D4B38B1"/>
    <w:rsid w:val="2D546C0A"/>
    <w:rsid w:val="2D572256"/>
    <w:rsid w:val="2D585C1D"/>
    <w:rsid w:val="2D594220"/>
    <w:rsid w:val="2D5A165A"/>
    <w:rsid w:val="2D686211"/>
    <w:rsid w:val="2D6B3595"/>
    <w:rsid w:val="2D6F75A0"/>
    <w:rsid w:val="2D746964"/>
    <w:rsid w:val="2D7473A0"/>
    <w:rsid w:val="2D766B80"/>
    <w:rsid w:val="2D7B300C"/>
    <w:rsid w:val="2D7B5F44"/>
    <w:rsid w:val="2D870D8D"/>
    <w:rsid w:val="2D9104DD"/>
    <w:rsid w:val="2D9708A4"/>
    <w:rsid w:val="2D9E7E85"/>
    <w:rsid w:val="2DA65566"/>
    <w:rsid w:val="2DAB007F"/>
    <w:rsid w:val="2DB15A09"/>
    <w:rsid w:val="2DB15E0A"/>
    <w:rsid w:val="2DB476A8"/>
    <w:rsid w:val="2DB73ACD"/>
    <w:rsid w:val="2DBB27E5"/>
    <w:rsid w:val="2DBE4083"/>
    <w:rsid w:val="2DC5707D"/>
    <w:rsid w:val="2DC773DC"/>
    <w:rsid w:val="2DC84F02"/>
    <w:rsid w:val="2DCA2A28"/>
    <w:rsid w:val="2DCB093C"/>
    <w:rsid w:val="2DCC67A0"/>
    <w:rsid w:val="2DD13DB6"/>
    <w:rsid w:val="2DD37B2E"/>
    <w:rsid w:val="2DDB4C35"/>
    <w:rsid w:val="2DE735DA"/>
    <w:rsid w:val="2DF126AA"/>
    <w:rsid w:val="2DF331CC"/>
    <w:rsid w:val="2DF47AA5"/>
    <w:rsid w:val="2DF72CF3"/>
    <w:rsid w:val="2DFA155F"/>
    <w:rsid w:val="2DFB7085"/>
    <w:rsid w:val="2DFF18C7"/>
    <w:rsid w:val="2E026666"/>
    <w:rsid w:val="2E051CB2"/>
    <w:rsid w:val="2E075A2A"/>
    <w:rsid w:val="2E0777D8"/>
    <w:rsid w:val="2E100D83"/>
    <w:rsid w:val="2E1026BA"/>
    <w:rsid w:val="2E105AFB"/>
    <w:rsid w:val="2E1237FA"/>
    <w:rsid w:val="2E175188"/>
    <w:rsid w:val="2E1E189B"/>
    <w:rsid w:val="2E206AEC"/>
    <w:rsid w:val="2E222864"/>
    <w:rsid w:val="2E261C61"/>
    <w:rsid w:val="2E2626DF"/>
    <w:rsid w:val="2E277E7A"/>
    <w:rsid w:val="2E28105D"/>
    <w:rsid w:val="2E2F6D2F"/>
    <w:rsid w:val="2E3569FF"/>
    <w:rsid w:val="2E37040C"/>
    <w:rsid w:val="2E374561"/>
    <w:rsid w:val="2E3A195C"/>
    <w:rsid w:val="2E3A5DFF"/>
    <w:rsid w:val="2E3D769E"/>
    <w:rsid w:val="2E3E7591"/>
    <w:rsid w:val="2E402CEA"/>
    <w:rsid w:val="2E437C2B"/>
    <w:rsid w:val="2E456552"/>
    <w:rsid w:val="2E532A1D"/>
    <w:rsid w:val="2E542EF5"/>
    <w:rsid w:val="2E6115DE"/>
    <w:rsid w:val="2E653175"/>
    <w:rsid w:val="2E7035CF"/>
    <w:rsid w:val="2E750BE6"/>
    <w:rsid w:val="2E777618"/>
    <w:rsid w:val="2E782484"/>
    <w:rsid w:val="2E7A04EE"/>
    <w:rsid w:val="2E7D7A9A"/>
    <w:rsid w:val="2E81758A"/>
    <w:rsid w:val="2E861045"/>
    <w:rsid w:val="2E862DF3"/>
    <w:rsid w:val="2E870919"/>
    <w:rsid w:val="2E880E77"/>
    <w:rsid w:val="2E890CDD"/>
    <w:rsid w:val="2E8B49D1"/>
    <w:rsid w:val="2E9D013C"/>
    <w:rsid w:val="2E9F3EB4"/>
    <w:rsid w:val="2EA010EB"/>
    <w:rsid w:val="2EA80FBB"/>
    <w:rsid w:val="2EA96AE1"/>
    <w:rsid w:val="2EAB4607"/>
    <w:rsid w:val="2EAE5EA6"/>
    <w:rsid w:val="2EB42CB5"/>
    <w:rsid w:val="2EB57234"/>
    <w:rsid w:val="2EB6356B"/>
    <w:rsid w:val="2EBA0CEE"/>
    <w:rsid w:val="2EBC6814"/>
    <w:rsid w:val="2EBF4557"/>
    <w:rsid w:val="2ECE0FC2"/>
    <w:rsid w:val="2ED7364E"/>
    <w:rsid w:val="2EDB303F"/>
    <w:rsid w:val="2EDC0C65"/>
    <w:rsid w:val="2EE144CD"/>
    <w:rsid w:val="2EE23DA1"/>
    <w:rsid w:val="2EE713B8"/>
    <w:rsid w:val="2EE81411"/>
    <w:rsid w:val="2EE93382"/>
    <w:rsid w:val="2EE95130"/>
    <w:rsid w:val="2EEE2746"/>
    <w:rsid w:val="2EEF6BEA"/>
    <w:rsid w:val="2EF064BE"/>
    <w:rsid w:val="2EF266DA"/>
    <w:rsid w:val="2EF37D5C"/>
    <w:rsid w:val="2EF73CF0"/>
    <w:rsid w:val="2EF91791"/>
    <w:rsid w:val="2EFE5A08"/>
    <w:rsid w:val="2F0106CB"/>
    <w:rsid w:val="2F0361F1"/>
    <w:rsid w:val="2F041F69"/>
    <w:rsid w:val="2F085AB1"/>
    <w:rsid w:val="2F0C2E61"/>
    <w:rsid w:val="2F0C34E0"/>
    <w:rsid w:val="2F0D52C2"/>
    <w:rsid w:val="2F104C11"/>
    <w:rsid w:val="2F106B60"/>
    <w:rsid w:val="2F1204EC"/>
    <w:rsid w:val="2F1228D8"/>
    <w:rsid w:val="2F1523C9"/>
    <w:rsid w:val="2F17393F"/>
    <w:rsid w:val="2F176141"/>
    <w:rsid w:val="2F1D79A9"/>
    <w:rsid w:val="2F2963E3"/>
    <w:rsid w:val="2F2D7712"/>
    <w:rsid w:val="2F2E4A11"/>
    <w:rsid w:val="2F340AA1"/>
    <w:rsid w:val="2F3D27F6"/>
    <w:rsid w:val="2F3E547B"/>
    <w:rsid w:val="2F454A5C"/>
    <w:rsid w:val="2F45680A"/>
    <w:rsid w:val="2F503401"/>
    <w:rsid w:val="2F522CD5"/>
    <w:rsid w:val="2F527179"/>
    <w:rsid w:val="2F5527C5"/>
    <w:rsid w:val="2F560A17"/>
    <w:rsid w:val="2F5E5B1E"/>
    <w:rsid w:val="2F5F067B"/>
    <w:rsid w:val="2F627BA0"/>
    <w:rsid w:val="2F631386"/>
    <w:rsid w:val="2F68699C"/>
    <w:rsid w:val="2F6A2714"/>
    <w:rsid w:val="2F6A69D8"/>
    <w:rsid w:val="2F7449FE"/>
    <w:rsid w:val="2F805A94"/>
    <w:rsid w:val="2F822586"/>
    <w:rsid w:val="2F854E58"/>
    <w:rsid w:val="2F9C6646"/>
    <w:rsid w:val="2F9C7677"/>
    <w:rsid w:val="2FA01C92"/>
    <w:rsid w:val="2FA15C46"/>
    <w:rsid w:val="2FA54575"/>
    <w:rsid w:val="2FA774C5"/>
    <w:rsid w:val="2FAA0D63"/>
    <w:rsid w:val="2FAD43AF"/>
    <w:rsid w:val="2FB63A73"/>
    <w:rsid w:val="2FB76FDC"/>
    <w:rsid w:val="2FBF22E2"/>
    <w:rsid w:val="2FD23E16"/>
    <w:rsid w:val="2FD302BA"/>
    <w:rsid w:val="2FD9259E"/>
    <w:rsid w:val="2FDB716E"/>
    <w:rsid w:val="2FDE27BA"/>
    <w:rsid w:val="2FE31AD2"/>
    <w:rsid w:val="2FE9188B"/>
    <w:rsid w:val="2FEA689F"/>
    <w:rsid w:val="2FEF6776"/>
    <w:rsid w:val="2FF16992"/>
    <w:rsid w:val="2FF355C0"/>
    <w:rsid w:val="2FF41FDE"/>
    <w:rsid w:val="2FF80E15"/>
    <w:rsid w:val="2FFF2E95"/>
    <w:rsid w:val="30004E27"/>
    <w:rsid w:val="300246FB"/>
    <w:rsid w:val="30073ABF"/>
    <w:rsid w:val="30077F63"/>
    <w:rsid w:val="30095E7D"/>
    <w:rsid w:val="300D60C4"/>
    <w:rsid w:val="300F6E18"/>
    <w:rsid w:val="301538B1"/>
    <w:rsid w:val="30161F54"/>
    <w:rsid w:val="3016768F"/>
    <w:rsid w:val="30183F1E"/>
    <w:rsid w:val="30185911"/>
    <w:rsid w:val="301F52AD"/>
    <w:rsid w:val="302420E6"/>
    <w:rsid w:val="3025488D"/>
    <w:rsid w:val="30295295"/>
    <w:rsid w:val="302A3C52"/>
    <w:rsid w:val="303135DC"/>
    <w:rsid w:val="30313B99"/>
    <w:rsid w:val="30335B3F"/>
    <w:rsid w:val="304271ED"/>
    <w:rsid w:val="30450A8C"/>
    <w:rsid w:val="304765B2"/>
    <w:rsid w:val="304C67C6"/>
    <w:rsid w:val="304E5B08"/>
    <w:rsid w:val="30536D05"/>
    <w:rsid w:val="30550CCF"/>
    <w:rsid w:val="305A1716"/>
    <w:rsid w:val="305B02AF"/>
    <w:rsid w:val="30607673"/>
    <w:rsid w:val="306C7DC6"/>
    <w:rsid w:val="306F78B6"/>
    <w:rsid w:val="307D1FD3"/>
    <w:rsid w:val="308920EF"/>
    <w:rsid w:val="308B46F0"/>
    <w:rsid w:val="30952A4A"/>
    <w:rsid w:val="3095731D"/>
    <w:rsid w:val="3096561A"/>
    <w:rsid w:val="309F1F4A"/>
    <w:rsid w:val="309F44FF"/>
    <w:rsid w:val="30A524BC"/>
    <w:rsid w:val="30A6152A"/>
    <w:rsid w:val="30A80FE0"/>
    <w:rsid w:val="30B023A9"/>
    <w:rsid w:val="30B40550"/>
    <w:rsid w:val="30B562D9"/>
    <w:rsid w:val="30B64BF7"/>
    <w:rsid w:val="30BE03CA"/>
    <w:rsid w:val="30BF439A"/>
    <w:rsid w:val="30C23E8A"/>
    <w:rsid w:val="30C45E54"/>
    <w:rsid w:val="30CB6407"/>
    <w:rsid w:val="30D065A7"/>
    <w:rsid w:val="30D37E45"/>
    <w:rsid w:val="30D50061"/>
    <w:rsid w:val="30D616E4"/>
    <w:rsid w:val="30D77936"/>
    <w:rsid w:val="30DB6CFA"/>
    <w:rsid w:val="30DD0CC4"/>
    <w:rsid w:val="30DF2C8E"/>
    <w:rsid w:val="30DF67EA"/>
    <w:rsid w:val="30E958BB"/>
    <w:rsid w:val="30EE4C7F"/>
    <w:rsid w:val="30EF350E"/>
    <w:rsid w:val="30F009F7"/>
    <w:rsid w:val="30F375E2"/>
    <w:rsid w:val="30F93A6C"/>
    <w:rsid w:val="30FA04AA"/>
    <w:rsid w:val="31085D41"/>
    <w:rsid w:val="31093867"/>
    <w:rsid w:val="310B75DF"/>
    <w:rsid w:val="31124E12"/>
    <w:rsid w:val="31142EB4"/>
    <w:rsid w:val="3115045E"/>
    <w:rsid w:val="31175F84"/>
    <w:rsid w:val="311A3CC6"/>
    <w:rsid w:val="311B2F0A"/>
    <w:rsid w:val="311C7A3E"/>
    <w:rsid w:val="311F12DD"/>
    <w:rsid w:val="31271F3F"/>
    <w:rsid w:val="312D39F9"/>
    <w:rsid w:val="312F5F78"/>
    <w:rsid w:val="312F7772"/>
    <w:rsid w:val="3135465C"/>
    <w:rsid w:val="31374878"/>
    <w:rsid w:val="31374B2E"/>
    <w:rsid w:val="313905F0"/>
    <w:rsid w:val="313A7EC4"/>
    <w:rsid w:val="313F54DB"/>
    <w:rsid w:val="3140197F"/>
    <w:rsid w:val="31476216"/>
    <w:rsid w:val="31484399"/>
    <w:rsid w:val="31484B3C"/>
    <w:rsid w:val="314B26DB"/>
    <w:rsid w:val="315A538B"/>
    <w:rsid w:val="315C42DF"/>
    <w:rsid w:val="315C608D"/>
    <w:rsid w:val="316513E5"/>
    <w:rsid w:val="316F4012"/>
    <w:rsid w:val="31701B38"/>
    <w:rsid w:val="31747F2E"/>
    <w:rsid w:val="317F1D7B"/>
    <w:rsid w:val="318178A1"/>
    <w:rsid w:val="3183186B"/>
    <w:rsid w:val="31864EB8"/>
    <w:rsid w:val="318B6972"/>
    <w:rsid w:val="318C4BC4"/>
    <w:rsid w:val="31903F88"/>
    <w:rsid w:val="3199554C"/>
    <w:rsid w:val="319B6BB5"/>
    <w:rsid w:val="319C46DB"/>
    <w:rsid w:val="319F585E"/>
    <w:rsid w:val="31A55C86"/>
    <w:rsid w:val="31B30497"/>
    <w:rsid w:val="31BC6B2B"/>
    <w:rsid w:val="31C003CA"/>
    <w:rsid w:val="31C17886"/>
    <w:rsid w:val="31C3610C"/>
    <w:rsid w:val="31C508A7"/>
    <w:rsid w:val="31C53C32"/>
    <w:rsid w:val="31CA56EC"/>
    <w:rsid w:val="31D04385"/>
    <w:rsid w:val="31D06FB5"/>
    <w:rsid w:val="31DE4CF4"/>
    <w:rsid w:val="31E16592"/>
    <w:rsid w:val="31E24225"/>
    <w:rsid w:val="31E83DC4"/>
    <w:rsid w:val="31E87920"/>
    <w:rsid w:val="31EC5663"/>
    <w:rsid w:val="31EC6647"/>
    <w:rsid w:val="31ED49AF"/>
    <w:rsid w:val="31F42769"/>
    <w:rsid w:val="31FC517A"/>
    <w:rsid w:val="320329AC"/>
    <w:rsid w:val="320C7AB3"/>
    <w:rsid w:val="320D55D9"/>
    <w:rsid w:val="32116E77"/>
    <w:rsid w:val="32136105"/>
    <w:rsid w:val="321921D0"/>
    <w:rsid w:val="3220355E"/>
    <w:rsid w:val="32221084"/>
    <w:rsid w:val="32236BAB"/>
    <w:rsid w:val="32252923"/>
    <w:rsid w:val="32270449"/>
    <w:rsid w:val="32370010"/>
    <w:rsid w:val="32385F94"/>
    <w:rsid w:val="323963CE"/>
    <w:rsid w:val="323E5792"/>
    <w:rsid w:val="323F1516"/>
    <w:rsid w:val="323F425A"/>
    <w:rsid w:val="3240775C"/>
    <w:rsid w:val="324803BF"/>
    <w:rsid w:val="3249701F"/>
    <w:rsid w:val="324E02D2"/>
    <w:rsid w:val="325307D8"/>
    <w:rsid w:val="32586854"/>
    <w:rsid w:val="325E31F8"/>
    <w:rsid w:val="326F1567"/>
    <w:rsid w:val="32700042"/>
    <w:rsid w:val="327F2033"/>
    <w:rsid w:val="32807B59"/>
    <w:rsid w:val="32843FFE"/>
    <w:rsid w:val="3287538B"/>
    <w:rsid w:val="328947D0"/>
    <w:rsid w:val="328953D8"/>
    <w:rsid w:val="328C384C"/>
    <w:rsid w:val="32920AE9"/>
    <w:rsid w:val="32935ADE"/>
    <w:rsid w:val="32936AD4"/>
    <w:rsid w:val="329E6017"/>
    <w:rsid w:val="32A221C5"/>
    <w:rsid w:val="32AB72CC"/>
    <w:rsid w:val="32AF043E"/>
    <w:rsid w:val="32B44DC7"/>
    <w:rsid w:val="32B67A1F"/>
    <w:rsid w:val="32BE3742"/>
    <w:rsid w:val="32C0264B"/>
    <w:rsid w:val="32C75788"/>
    <w:rsid w:val="32C959A4"/>
    <w:rsid w:val="32CB3F3D"/>
    <w:rsid w:val="32D3237F"/>
    <w:rsid w:val="32D3412D"/>
    <w:rsid w:val="32D85BE7"/>
    <w:rsid w:val="32DB6F67"/>
    <w:rsid w:val="32DD4FAB"/>
    <w:rsid w:val="32E14A9C"/>
    <w:rsid w:val="32E3095D"/>
    <w:rsid w:val="32F30451"/>
    <w:rsid w:val="32F717C8"/>
    <w:rsid w:val="32FA01E5"/>
    <w:rsid w:val="32FC18D5"/>
    <w:rsid w:val="33016EEC"/>
    <w:rsid w:val="330274F1"/>
    <w:rsid w:val="330644BE"/>
    <w:rsid w:val="33073227"/>
    <w:rsid w:val="330B38C7"/>
    <w:rsid w:val="33134E71"/>
    <w:rsid w:val="33154745"/>
    <w:rsid w:val="3317670F"/>
    <w:rsid w:val="33184235"/>
    <w:rsid w:val="33185FE3"/>
    <w:rsid w:val="331F55C4"/>
    <w:rsid w:val="332E23EC"/>
    <w:rsid w:val="33395EA5"/>
    <w:rsid w:val="334039A9"/>
    <w:rsid w:val="334212B2"/>
    <w:rsid w:val="3345109F"/>
    <w:rsid w:val="334570BF"/>
    <w:rsid w:val="334D461D"/>
    <w:rsid w:val="33557238"/>
    <w:rsid w:val="335E433E"/>
    <w:rsid w:val="33604FDD"/>
    <w:rsid w:val="3362433B"/>
    <w:rsid w:val="336254B1"/>
    <w:rsid w:val="336D4FA9"/>
    <w:rsid w:val="336E3E55"/>
    <w:rsid w:val="337376BE"/>
    <w:rsid w:val="33744CE4"/>
    <w:rsid w:val="33753436"/>
    <w:rsid w:val="337634BA"/>
    <w:rsid w:val="33766710"/>
    <w:rsid w:val="33784CD4"/>
    <w:rsid w:val="33791178"/>
    <w:rsid w:val="337B0E24"/>
    <w:rsid w:val="337E22EA"/>
    <w:rsid w:val="33850976"/>
    <w:rsid w:val="33894F9D"/>
    <w:rsid w:val="338B4A07"/>
    <w:rsid w:val="338E3B8F"/>
    <w:rsid w:val="338E62A6"/>
    <w:rsid w:val="33900270"/>
    <w:rsid w:val="339367AA"/>
    <w:rsid w:val="33945FB2"/>
    <w:rsid w:val="33973EC6"/>
    <w:rsid w:val="33A65CE5"/>
    <w:rsid w:val="33AA1077"/>
    <w:rsid w:val="33AD497E"/>
    <w:rsid w:val="33B65F28"/>
    <w:rsid w:val="33B757FC"/>
    <w:rsid w:val="33BA709B"/>
    <w:rsid w:val="33BB17B9"/>
    <w:rsid w:val="33C24ADF"/>
    <w:rsid w:val="33CA6491"/>
    <w:rsid w:val="33CB12A8"/>
    <w:rsid w:val="33D12D62"/>
    <w:rsid w:val="33D13C9F"/>
    <w:rsid w:val="33D47D4F"/>
    <w:rsid w:val="33D509D3"/>
    <w:rsid w:val="33D57C41"/>
    <w:rsid w:val="33E02FA5"/>
    <w:rsid w:val="33E10ACB"/>
    <w:rsid w:val="33E17357"/>
    <w:rsid w:val="33E83C08"/>
    <w:rsid w:val="33EC194A"/>
    <w:rsid w:val="33EC1B85"/>
    <w:rsid w:val="33EC7B9C"/>
    <w:rsid w:val="33ED7470"/>
    <w:rsid w:val="33F810BC"/>
    <w:rsid w:val="34014CC9"/>
    <w:rsid w:val="340F0208"/>
    <w:rsid w:val="341744ED"/>
    <w:rsid w:val="341B222F"/>
    <w:rsid w:val="341C09B4"/>
    <w:rsid w:val="341D13A3"/>
    <w:rsid w:val="341E1D9A"/>
    <w:rsid w:val="341E5004"/>
    <w:rsid w:val="342866FA"/>
    <w:rsid w:val="342C61EA"/>
    <w:rsid w:val="342D1890"/>
    <w:rsid w:val="342E1F62"/>
    <w:rsid w:val="342F1837"/>
    <w:rsid w:val="3434509F"/>
    <w:rsid w:val="343926B5"/>
    <w:rsid w:val="34401520"/>
    <w:rsid w:val="3444356E"/>
    <w:rsid w:val="34480B4A"/>
    <w:rsid w:val="34481424"/>
    <w:rsid w:val="345F5801"/>
    <w:rsid w:val="346A6D13"/>
    <w:rsid w:val="346E05B1"/>
    <w:rsid w:val="34701C83"/>
    <w:rsid w:val="347031A0"/>
    <w:rsid w:val="34757B91"/>
    <w:rsid w:val="347B2CCE"/>
    <w:rsid w:val="347B4A7C"/>
    <w:rsid w:val="34810D01"/>
    <w:rsid w:val="34846B3F"/>
    <w:rsid w:val="348921E8"/>
    <w:rsid w:val="349124F1"/>
    <w:rsid w:val="3491604D"/>
    <w:rsid w:val="349D2C44"/>
    <w:rsid w:val="349E076A"/>
    <w:rsid w:val="349E3959"/>
    <w:rsid w:val="349F14B4"/>
    <w:rsid w:val="349F4C0E"/>
    <w:rsid w:val="349F69A1"/>
    <w:rsid w:val="349F69BC"/>
    <w:rsid w:val="34A83397"/>
    <w:rsid w:val="34B5217A"/>
    <w:rsid w:val="34B533BC"/>
    <w:rsid w:val="34B54432"/>
    <w:rsid w:val="34B61F58"/>
    <w:rsid w:val="34B65AB4"/>
    <w:rsid w:val="34BA784E"/>
    <w:rsid w:val="34BB0AB3"/>
    <w:rsid w:val="34C77CC1"/>
    <w:rsid w:val="34D643A8"/>
    <w:rsid w:val="34D65F41"/>
    <w:rsid w:val="34D83C7C"/>
    <w:rsid w:val="34E16FD5"/>
    <w:rsid w:val="34E46AC5"/>
    <w:rsid w:val="34E5052A"/>
    <w:rsid w:val="34E6283D"/>
    <w:rsid w:val="34EB1C02"/>
    <w:rsid w:val="34EE16F2"/>
    <w:rsid w:val="34EE34A0"/>
    <w:rsid w:val="34F25146"/>
    <w:rsid w:val="34F30AB6"/>
    <w:rsid w:val="34F556AC"/>
    <w:rsid w:val="34F65359"/>
    <w:rsid w:val="34F8076A"/>
    <w:rsid w:val="34FB38AC"/>
    <w:rsid w:val="34FF56AD"/>
    <w:rsid w:val="35066A3B"/>
    <w:rsid w:val="35076310"/>
    <w:rsid w:val="3509652C"/>
    <w:rsid w:val="350B4052"/>
    <w:rsid w:val="350F5BB0"/>
    <w:rsid w:val="35123632"/>
    <w:rsid w:val="35137773"/>
    <w:rsid w:val="35150A2C"/>
    <w:rsid w:val="351849C1"/>
    <w:rsid w:val="351A225F"/>
    <w:rsid w:val="351A24E7"/>
    <w:rsid w:val="351F18AB"/>
    <w:rsid w:val="351F3659"/>
    <w:rsid w:val="352073D1"/>
    <w:rsid w:val="35223149"/>
    <w:rsid w:val="35245113"/>
    <w:rsid w:val="35294503"/>
    <w:rsid w:val="352C3FC8"/>
    <w:rsid w:val="35327830"/>
    <w:rsid w:val="35335357"/>
    <w:rsid w:val="353B6598"/>
    <w:rsid w:val="353F3CFB"/>
    <w:rsid w:val="35401C2F"/>
    <w:rsid w:val="35415CC5"/>
    <w:rsid w:val="35434307"/>
    <w:rsid w:val="35441312"/>
    <w:rsid w:val="35460218"/>
    <w:rsid w:val="354632DC"/>
    <w:rsid w:val="35466E38"/>
    <w:rsid w:val="3547200A"/>
    <w:rsid w:val="35494B7A"/>
    <w:rsid w:val="35496928"/>
    <w:rsid w:val="35521215"/>
    <w:rsid w:val="35521C81"/>
    <w:rsid w:val="355E0625"/>
    <w:rsid w:val="356217CA"/>
    <w:rsid w:val="35647423"/>
    <w:rsid w:val="35675000"/>
    <w:rsid w:val="356814A4"/>
    <w:rsid w:val="356953CF"/>
    <w:rsid w:val="356A6E1C"/>
    <w:rsid w:val="356C2617"/>
    <w:rsid w:val="35731BF7"/>
    <w:rsid w:val="35777939"/>
    <w:rsid w:val="35780FBB"/>
    <w:rsid w:val="357D007B"/>
    <w:rsid w:val="357F234A"/>
    <w:rsid w:val="3583008C"/>
    <w:rsid w:val="35831E3A"/>
    <w:rsid w:val="3586192A"/>
    <w:rsid w:val="35867B7C"/>
    <w:rsid w:val="358838F4"/>
    <w:rsid w:val="358C0CB5"/>
    <w:rsid w:val="35951B6D"/>
    <w:rsid w:val="35A41DB0"/>
    <w:rsid w:val="35A46254"/>
    <w:rsid w:val="35B30245"/>
    <w:rsid w:val="35B65DFD"/>
    <w:rsid w:val="35C35E84"/>
    <w:rsid w:val="35C44201"/>
    <w:rsid w:val="35C67F79"/>
    <w:rsid w:val="35E4615E"/>
    <w:rsid w:val="35E65199"/>
    <w:rsid w:val="35E6701B"/>
    <w:rsid w:val="35FB40C6"/>
    <w:rsid w:val="360B0081"/>
    <w:rsid w:val="361433DA"/>
    <w:rsid w:val="361909F0"/>
    <w:rsid w:val="3619454C"/>
    <w:rsid w:val="361A48B6"/>
    <w:rsid w:val="361B6516"/>
    <w:rsid w:val="361C245E"/>
    <w:rsid w:val="361C5DEB"/>
    <w:rsid w:val="361E7C84"/>
    <w:rsid w:val="361F0027"/>
    <w:rsid w:val="36201D7F"/>
    <w:rsid w:val="362F1FC2"/>
    <w:rsid w:val="362F3D70"/>
    <w:rsid w:val="36392E40"/>
    <w:rsid w:val="363D0678"/>
    <w:rsid w:val="363D46DF"/>
    <w:rsid w:val="3643781B"/>
    <w:rsid w:val="364565A8"/>
    <w:rsid w:val="36476D96"/>
    <w:rsid w:val="36491D27"/>
    <w:rsid w:val="364F7F6E"/>
    <w:rsid w:val="36525B04"/>
    <w:rsid w:val="36525B41"/>
    <w:rsid w:val="365437D6"/>
    <w:rsid w:val="3667350A"/>
    <w:rsid w:val="366762E7"/>
    <w:rsid w:val="36680343"/>
    <w:rsid w:val="36687282"/>
    <w:rsid w:val="366B512F"/>
    <w:rsid w:val="366C1077"/>
    <w:rsid w:val="366F6862"/>
    <w:rsid w:val="36743E79"/>
    <w:rsid w:val="3676199F"/>
    <w:rsid w:val="36783969"/>
    <w:rsid w:val="367C45B2"/>
    <w:rsid w:val="3680281D"/>
    <w:rsid w:val="3684230E"/>
    <w:rsid w:val="36851BE2"/>
    <w:rsid w:val="36873BAC"/>
    <w:rsid w:val="36910587"/>
    <w:rsid w:val="36940077"/>
    <w:rsid w:val="369462C9"/>
    <w:rsid w:val="36963DEF"/>
    <w:rsid w:val="36A027AE"/>
    <w:rsid w:val="36A209E6"/>
    <w:rsid w:val="36A22794"/>
    <w:rsid w:val="36A90B44"/>
    <w:rsid w:val="36AF38ED"/>
    <w:rsid w:val="36B808A5"/>
    <w:rsid w:val="36C22E36"/>
    <w:rsid w:val="36C5227C"/>
    <w:rsid w:val="36C546D4"/>
    <w:rsid w:val="36C7044C"/>
    <w:rsid w:val="36CA5847"/>
    <w:rsid w:val="36D0282A"/>
    <w:rsid w:val="36DB2974"/>
    <w:rsid w:val="36DD37CC"/>
    <w:rsid w:val="36DF7544"/>
    <w:rsid w:val="36E0506A"/>
    <w:rsid w:val="36E17AD0"/>
    <w:rsid w:val="36E6451A"/>
    <w:rsid w:val="36E842AF"/>
    <w:rsid w:val="36E87048"/>
    <w:rsid w:val="36EE03B6"/>
    <w:rsid w:val="36F35F21"/>
    <w:rsid w:val="36F62AE0"/>
    <w:rsid w:val="36FB00F6"/>
    <w:rsid w:val="370074BA"/>
    <w:rsid w:val="370A6054"/>
    <w:rsid w:val="370C2303"/>
    <w:rsid w:val="370D6FB9"/>
    <w:rsid w:val="37125970"/>
    <w:rsid w:val="3716325B"/>
    <w:rsid w:val="371A67E9"/>
    <w:rsid w:val="371C2623"/>
    <w:rsid w:val="372413FB"/>
    <w:rsid w:val="372431A9"/>
    <w:rsid w:val="37266CE4"/>
    <w:rsid w:val="372907BF"/>
    <w:rsid w:val="37294C63"/>
    <w:rsid w:val="372C02AF"/>
    <w:rsid w:val="37337890"/>
    <w:rsid w:val="373B27B1"/>
    <w:rsid w:val="373B6744"/>
    <w:rsid w:val="373F6235"/>
    <w:rsid w:val="373F7FE3"/>
    <w:rsid w:val="374A7617"/>
    <w:rsid w:val="374B6987"/>
    <w:rsid w:val="3757357E"/>
    <w:rsid w:val="37607F59"/>
    <w:rsid w:val="376260A7"/>
    <w:rsid w:val="376C68FE"/>
    <w:rsid w:val="376D112C"/>
    <w:rsid w:val="37700C46"/>
    <w:rsid w:val="377D65E2"/>
    <w:rsid w:val="378040A4"/>
    <w:rsid w:val="378400EB"/>
    <w:rsid w:val="378620B5"/>
    <w:rsid w:val="37865C12"/>
    <w:rsid w:val="37875755"/>
    <w:rsid w:val="37875BA8"/>
    <w:rsid w:val="378C0D4E"/>
    <w:rsid w:val="378D6FA0"/>
    <w:rsid w:val="378E6859"/>
    <w:rsid w:val="379138DB"/>
    <w:rsid w:val="37920A5A"/>
    <w:rsid w:val="3794667D"/>
    <w:rsid w:val="379522F8"/>
    <w:rsid w:val="379540A7"/>
    <w:rsid w:val="37971BCD"/>
    <w:rsid w:val="379A790F"/>
    <w:rsid w:val="37A4248B"/>
    <w:rsid w:val="37A6449F"/>
    <w:rsid w:val="37A83DDA"/>
    <w:rsid w:val="37B52EB7"/>
    <w:rsid w:val="37BA58BB"/>
    <w:rsid w:val="37BE35FD"/>
    <w:rsid w:val="37C30C14"/>
    <w:rsid w:val="37C31AC5"/>
    <w:rsid w:val="37C329C2"/>
    <w:rsid w:val="37C4498C"/>
    <w:rsid w:val="37C91FA2"/>
    <w:rsid w:val="37C93D50"/>
    <w:rsid w:val="37D02317"/>
    <w:rsid w:val="37D25293"/>
    <w:rsid w:val="37D44BCF"/>
    <w:rsid w:val="37DE3C9F"/>
    <w:rsid w:val="37E35EA1"/>
    <w:rsid w:val="37E52224"/>
    <w:rsid w:val="37E56DDC"/>
    <w:rsid w:val="37E64902"/>
    <w:rsid w:val="37E679B6"/>
    <w:rsid w:val="37E776C2"/>
    <w:rsid w:val="37EA43F2"/>
    <w:rsid w:val="37EF5505"/>
    <w:rsid w:val="37F012DD"/>
    <w:rsid w:val="37F7266B"/>
    <w:rsid w:val="37FE386E"/>
    <w:rsid w:val="37FE7E9E"/>
    <w:rsid w:val="37FF5240"/>
    <w:rsid w:val="38055562"/>
    <w:rsid w:val="38064C51"/>
    <w:rsid w:val="38082ACA"/>
    <w:rsid w:val="38146F2A"/>
    <w:rsid w:val="3815256D"/>
    <w:rsid w:val="381551E7"/>
    <w:rsid w:val="3816278E"/>
    <w:rsid w:val="38163439"/>
    <w:rsid w:val="38172D0E"/>
    <w:rsid w:val="381A34A7"/>
    <w:rsid w:val="381A520E"/>
    <w:rsid w:val="381B0A50"/>
    <w:rsid w:val="3821593A"/>
    <w:rsid w:val="38312021"/>
    <w:rsid w:val="3831314A"/>
    <w:rsid w:val="38327B47"/>
    <w:rsid w:val="3834566E"/>
    <w:rsid w:val="38350FA0"/>
    <w:rsid w:val="3836588A"/>
    <w:rsid w:val="38371403"/>
    <w:rsid w:val="3842422E"/>
    <w:rsid w:val="38463168"/>
    <w:rsid w:val="38495B4B"/>
    <w:rsid w:val="384D2BD3"/>
    <w:rsid w:val="38575800"/>
    <w:rsid w:val="385C6972"/>
    <w:rsid w:val="38610374"/>
    <w:rsid w:val="38651CCB"/>
    <w:rsid w:val="387B4BD6"/>
    <w:rsid w:val="38821D2E"/>
    <w:rsid w:val="3885411B"/>
    <w:rsid w:val="388760E5"/>
    <w:rsid w:val="388859B9"/>
    <w:rsid w:val="38912AC0"/>
    <w:rsid w:val="389205E6"/>
    <w:rsid w:val="389259E8"/>
    <w:rsid w:val="38955278"/>
    <w:rsid w:val="38991974"/>
    <w:rsid w:val="389A3789"/>
    <w:rsid w:val="38A071A7"/>
    <w:rsid w:val="38A10829"/>
    <w:rsid w:val="38A26A7B"/>
    <w:rsid w:val="38A345A1"/>
    <w:rsid w:val="38A722E3"/>
    <w:rsid w:val="38A8464C"/>
    <w:rsid w:val="38B1051E"/>
    <w:rsid w:val="38B247E4"/>
    <w:rsid w:val="38B642D4"/>
    <w:rsid w:val="38B73046"/>
    <w:rsid w:val="38BD38B5"/>
    <w:rsid w:val="38C20ECB"/>
    <w:rsid w:val="38C369F1"/>
    <w:rsid w:val="38C377CE"/>
    <w:rsid w:val="38C5276A"/>
    <w:rsid w:val="38C74734"/>
    <w:rsid w:val="38CE5AC2"/>
    <w:rsid w:val="38D155B2"/>
    <w:rsid w:val="38D30D48"/>
    <w:rsid w:val="38D40BFF"/>
    <w:rsid w:val="38D44AE9"/>
    <w:rsid w:val="38D843E3"/>
    <w:rsid w:val="38DE382B"/>
    <w:rsid w:val="38DE55D9"/>
    <w:rsid w:val="38EA21D0"/>
    <w:rsid w:val="38EE0521"/>
    <w:rsid w:val="38F17025"/>
    <w:rsid w:val="38F44121"/>
    <w:rsid w:val="38F512A1"/>
    <w:rsid w:val="38F92413"/>
    <w:rsid w:val="38FD0155"/>
    <w:rsid w:val="39023395"/>
    <w:rsid w:val="390239BE"/>
    <w:rsid w:val="39033292"/>
    <w:rsid w:val="39047736"/>
    <w:rsid w:val="39094880"/>
    <w:rsid w:val="390C0398"/>
    <w:rsid w:val="390E4110"/>
    <w:rsid w:val="39167469"/>
    <w:rsid w:val="39186D3D"/>
    <w:rsid w:val="391C32AC"/>
    <w:rsid w:val="391C3383"/>
    <w:rsid w:val="391C5DFD"/>
    <w:rsid w:val="391E1E7A"/>
    <w:rsid w:val="391F631E"/>
    <w:rsid w:val="392C27E9"/>
    <w:rsid w:val="392E030F"/>
    <w:rsid w:val="392F4087"/>
    <w:rsid w:val="39333B77"/>
    <w:rsid w:val="393A4F06"/>
    <w:rsid w:val="393B1EAF"/>
    <w:rsid w:val="393F251C"/>
    <w:rsid w:val="39400042"/>
    <w:rsid w:val="394144E6"/>
    <w:rsid w:val="3942200C"/>
    <w:rsid w:val="39447B32"/>
    <w:rsid w:val="3947398A"/>
    <w:rsid w:val="3949273F"/>
    <w:rsid w:val="394B20CC"/>
    <w:rsid w:val="394D599E"/>
    <w:rsid w:val="3950297B"/>
    <w:rsid w:val="395104A1"/>
    <w:rsid w:val="395450B7"/>
    <w:rsid w:val="39564197"/>
    <w:rsid w:val="395D6E46"/>
    <w:rsid w:val="39602492"/>
    <w:rsid w:val="3963760F"/>
    <w:rsid w:val="396401D4"/>
    <w:rsid w:val="396E2CC4"/>
    <w:rsid w:val="396E78A8"/>
    <w:rsid w:val="397330FD"/>
    <w:rsid w:val="397C551E"/>
    <w:rsid w:val="397D3044"/>
    <w:rsid w:val="397E6716"/>
    <w:rsid w:val="397F3D71"/>
    <w:rsid w:val="397F500E"/>
    <w:rsid w:val="39861EF9"/>
    <w:rsid w:val="39875EA9"/>
    <w:rsid w:val="398B5761"/>
    <w:rsid w:val="398E6FFF"/>
    <w:rsid w:val="39900FC9"/>
    <w:rsid w:val="39932868"/>
    <w:rsid w:val="399D7242"/>
    <w:rsid w:val="39A9208B"/>
    <w:rsid w:val="39AB2515"/>
    <w:rsid w:val="39AB5E03"/>
    <w:rsid w:val="39B0341A"/>
    <w:rsid w:val="39B324CD"/>
    <w:rsid w:val="39B34CB8"/>
    <w:rsid w:val="39BB5C8D"/>
    <w:rsid w:val="39C66799"/>
    <w:rsid w:val="39C71E21"/>
    <w:rsid w:val="39CD19E3"/>
    <w:rsid w:val="39CD3FCC"/>
    <w:rsid w:val="39CD7B28"/>
    <w:rsid w:val="39D04655"/>
    <w:rsid w:val="39D10A31"/>
    <w:rsid w:val="39D23390"/>
    <w:rsid w:val="39D54C2E"/>
    <w:rsid w:val="39D80976"/>
    <w:rsid w:val="39D8471E"/>
    <w:rsid w:val="39DD3AE3"/>
    <w:rsid w:val="39DF323C"/>
    <w:rsid w:val="39DF5AAD"/>
    <w:rsid w:val="39E84962"/>
    <w:rsid w:val="39F03816"/>
    <w:rsid w:val="39F94844"/>
    <w:rsid w:val="39FF3A59"/>
    <w:rsid w:val="3A015A23"/>
    <w:rsid w:val="3A093C92"/>
    <w:rsid w:val="3A0D261A"/>
    <w:rsid w:val="3A184B1B"/>
    <w:rsid w:val="3A1A5C49"/>
    <w:rsid w:val="3A1B5EF7"/>
    <w:rsid w:val="3A1C460B"/>
    <w:rsid w:val="3A1E4E13"/>
    <w:rsid w:val="3A1E65D5"/>
    <w:rsid w:val="3A26645C"/>
    <w:rsid w:val="3A267238"/>
    <w:rsid w:val="3A2A31CC"/>
    <w:rsid w:val="3A2E433E"/>
    <w:rsid w:val="3A3C6A5B"/>
    <w:rsid w:val="3A3E0A25"/>
    <w:rsid w:val="3A422E8C"/>
    <w:rsid w:val="3A43428E"/>
    <w:rsid w:val="3A437DEA"/>
    <w:rsid w:val="3A445910"/>
    <w:rsid w:val="3A4678DA"/>
    <w:rsid w:val="3A471015"/>
    <w:rsid w:val="3A4769D5"/>
    <w:rsid w:val="3A4818A4"/>
    <w:rsid w:val="3A485400"/>
    <w:rsid w:val="3A4F4D7F"/>
    <w:rsid w:val="3A5822C8"/>
    <w:rsid w:val="3A5B15D7"/>
    <w:rsid w:val="3A5B4367"/>
    <w:rsid w:val="3A5F274A"/>
    <w:rsid w:val="3A661954"/>
    <w:rsid w:val="3A6B7341"/>
    <w:rsid w:val="3A6D2C1F"/>
    <w:rsid w:val="3A6D30B9"/>
    <w:rsid w:val="3A7314A3"/>
    <w:rsid w:val="3A7724DE"/>
    <w:rsid w:val="3A790053"/>
    <w:rsid w:val="3A7A7584"/>
    <w:rsid w:val="3A7B57D6"/>
    <w:rsid w:val="3A7D4F0D"/>
    <w:rsid w:val="3A81085B"/>
    <w:rsid w:val="3A916DA7"/>
    <w:rsid w:val="3A9E028E"/>
    <w:rsid w:val="3AA111E5"/>
    <w:rsid w:val="3AA27206"/>
    <w:rsid w:val="3AA80595"/>
    <w:rsid w:val="3AA840F1"/>
    <w:rsid w:val="3AAF547F"/>
    <w:rsid w:val="3AB504FA"/>
    <w:rsid w:val="3AB74334"/>
    <w:rsid w:val="3AB917FD"/>
    <w:rsid w:val="3AB92FEC"/>
    <w:rsid w:val="3AB962FE"/>
    <w:rsid w:val="3ABB3E24"/>
    <w:rsid w:val="3AC11B74"/>
    <w:rsid w:val="3AC70A1B"/>
    <w:rsid w:val="3AC727C9"/>
    <w:rsid w:val="3AC76C6D"/>
    <w:rsid w:val="3ACF742F"/>
    <w:rsid w:val="3AD529C6"/>
    <w:rsid w:val="3AD60C5E"/>
    <w:rsid w:val="3AD71050"/>
    <w:rsid w:val="3ADE3FB6"/>
    <w:rsid w:val="3ADE5468"/>
    <w:rsid w:val="3AE15F1A"/>
    <w:rsid w:val="3AE50EA1"/>
    <w:rsid w:val="3AEA4709"/>
    <w:rsid w:val="3AEA64B7"/>
    <w:rsid w:val="3AED5FA8"/>
    <w:rsid w:val="3AEE445E"/>
    <w:rsid w:val="3AEF7F72"/>
    <w:rsid w:val="3AF06E6D"/>
    <w:rsid w:val="3AF70469"/>
    <w:rsid w:val="3AF70BD4"/>
    <w:rsid w:val="3AF85254"/>
    <w:rsid w:val="3B005CDB"/>
    <w:rsid w:val="3B04743C"/>
    <w:rsid w:val="3B0532F1"/>
    <w:rsid w:val="3B07350D"/>
    <w:rsid w:val="3B077069"/>
    <w:rsid w:val="3B0C6DB3"/>
    <w:rsid w:val="3B0F23C2"/>
    <w:rsid w:val="3B133C60"/>
    <w:rsid w:val="3B137B20"/>
    <w:rsid w:val="3B1524F8"/>
    <w:rsid w:val="3B183024"/>
    <w:rsid w:val="3B1D063B"/>
    <w:rsid w:val="3B1E43B3"/>
    <w:rsid w:val="3B22236A"/>
    <w:rsid w:val="3B255741"/>
    <w:rsid w:val="3B293484"/>
    <w:rsid w:val="3B343BD6"/>
    <w:rsid w:val="3B365BAF"/>
    <w:rsid w:val="3B36794F"/>
    <w:rsid w:val="3B3911ED"/>
    <w:rsid w:val="3B40257B"/>
    <w:rsid w:val="3B4770E1"/>
    <w:rsid w:val="3B4E2EEA"/>
    <w:rsid w:val="3B530501"/>
    <w:rsid w:val="3B583D69"/>
    <w:rsid w:val="3B5D4815"/>
    <w:rsid w:val="3B5D4EDB"/>
    <w:rsid w:val="3B620744"/>
    <w:rsid w:val="3B632A29"/>
    <w:rsid w:val="3B7364AD"/>
    <w:rsid w:val="3B842468"/>
    <w:rsid w:val="3B846744"/>
    <w:rsid w:val="3B854432"/>
    <w:rsid w:val="3B871F58"/>
    <w:rsid w:val="3B8B3748"/>
    <w:rsid w:val="3B9C3C56"/>
    <w:rsid w:val="3B9D352A"/>
    <w:rsid w:val="3B9F3746"/>
    <w:rsid w:val="3BA24FE4"/>
    <w:rsid w:val="3BAE10D6"/>
    <w:rsid w:val="3BAE31EC"/>
    <w:rsid w:val="3BAE5737"/>
    <w:rsid w:val="3BB32D4D"/>
    <w:rsid w:val="3BB56A86"/>
    <w:rsid w:val="3BBA0580"/>
    <w:rsid w:val="3BBA232E"/>
    <w:rsid w:val="3BBF16F2"/>
    <w:rsid w:val="3BBF5B96"/>
    <w:rsid w:val="3BC3547D"/>
    <w:rsid w:val="3BC44F5A"/>
    <w:rsid w:val="3BCB453B"/>
    <w:rsid w:val="3BCD6EC2"/>
    <w:rsid w:val="3BD019E0"/>
    <w:rsid w:val="3BD1025E"/>
    <w:rsid w:val="3BD322AF"/>
    <w:rsid w:val="3BD333EF"/>
    <w:rsid w:val="3BD3519D"/>
    <w:rsid w:val="3BDA477E"/>
    <w:rsid w:val="3BE13D5E"/>
    <w:rsid w:val="3BEC060F"/>
    <w:rsid w:val="3BEF5CD9"/>
    <w:rsid w:val="3BF33A92"/>
    <w:rsid w:val="3BF70E8C"/>
    <w:rsid w:val="3BFA4E20"/>
    <w:rsid w:val="3BFC2946"/>
    <w:rsid w:val="3BFC50FB"/>
    <w:rsid w:val="3C034186"/>
    <w:rsid w:val="3C0A1A4A"/>
    <w:rsid w:val="3C0E2679"/>
    <w:rsid w:val="3C1001A0"/>
    <w:rsid w:val="3C123F18"/>
    <w:rsid w:val="3C157564"/>
    <w:rsid w:val="3C187054"/>
    <w:rsid w:val="3C1934F8"/>
    <w:rsid w:val="3C1F6D6F"/>
    <w:rsid w:val="3C2105FF"/>
    <w:rsid w:val="3C261771"/>
    <w:rsid w:val="3C2679C3"/>
    <w:rsid w:val="3C2F4ACA"/>
    <w:rsid w:val="3C3C2D43"/>
    <w:rsid w:val="3C406CD7"/>
    <w:rsid w:val="3C4147FD"/>
    <w:rsid w:val="3C4936B2"/>
    <w:rsid w:val="3C495460"/>
    <w:rsid w:val="3C577B7C"/>
    <w:rsid w:val="3C5A766D"/>
    <w:rsid w:val="3C5B6911"/>
    <w:rsid w:val="3C5F437B"/>
    <w:rsid w:val="3C5F4C83"/>
    <w:rsid w:val="3C600D3F"/>
    <w:rsid w:val="3C601127"/>
    <w:rsid w:val="3C642299"/>
    <w:rsid w:val="3C6504EB"/>
    <w:rsid w:val="3C666012"/>
    <w:rsid w:val="3C6978B0"/>
    <w:rsid w:val="3C6A5B02"/>
    <w:rsid w:val="3C7050E2"/>
    <w:rsid w:val="3C720E5A"/>
    <w:rsid w:val="3C722C08"/>
    <w:rsid w:val="3C74072E"/>
    <w:rsid w:val="3C75192F"/>
    <w:rsid w:val="3C7A1ABD"/>
    <w:rsid w:val="3C7F70D3"/>
    <w:rsid w:val="3C81109D"/>
    <w:rsid w:val="3C853325"/>
    <w:rsid w:val="3C855259"/>
    <w:rsid w:val="3C860462"/>
    <w:rsid w:val="3C8F5568"/>
    <w:rsid w:val="3C8F7316"/>
    <w:rsid w:val="3CA01523"/>
    <w:rsid w:val="3CA52FDE"/>
    <w:rsid w:val="3CAB7EC8"/>
    <w:rsid w:val="3CC001B8"/>
    <w:rsid w:val="3CC01BC6"/>
    <w:rsid w:val="3CC1149A"/>
    <w:rsid w:val="3CC50F8A"/>
    <w:rsid w:val="3CC72F54"/>
    <w:rsid w:val="3CC82828"/>
    <w:rsid w:val="3CCD6C33"/>
    <w:rsid w:val="3CD2421C"/>
    <w:rsid w:val="3CD4741F"/>
    <w:rsid w:val="3CDB7EAF"/>
    <w:rsid w:val="3CDD2778"/>
    <w:rsid w:val="3CDE204C"/>
    <w:rsid w:val="3CE279C9"/>
    <w:rsid w:val="3CE32852"/>
    <w:rsid w:val="3CE866E6"/>
    <w:rsid w:val="3CEF4259"/>
    <w:rsid w:val="3CEF6CD8"/>
    <w:rsid w:val="3CF11D7F"/>
    <w:rsid w:val="3CF16761"/>
    <w:rsid w:val="3CF4186F"/>
    <w:rsid w:val="3CF61143"/>
    <w:rsid w:val="3CF96E86"/>
    <w:rsid w:val="3CFB2BFE"/>
    <w:rsid w:val="3CFB49AC"/>
    <w:rsid w:val="3D020D94"/>
    <w:rsid w:val="3D0221DE"/>
    <w:rsid w:val="3D02706D"/>
    <w:rsid w:val="3D031AB2"/>
    <w:rsid w:val="3D080983"/>
    <w:rsid w:val="3D0C4E0B"/>
    <w:rsid w:val="3D0C751D"/>
    <w:rsid w:val="3D1141E0"/>
    <w:rsid w:val="3D19407B"/>
    <w:rsid w:val="3D1B32A0"/>
    <w:rsid w:val="3D1E069A"/>
    <w:rsid w:val="3D242841"/>
    <w:rsid w:val="3D2739F3"/>
    <w:rsid w:val="3D274A9D"/>
    <w:rsid w:val="3D2A34E3"/>
    <w:rsid w:val="3D2C1009"/>
    <w:rsid w:val="3D2F4655"/>
    <w:rsid w:val="3D304227"/>
    <w:rsid w:val="3D360A7D"/>
    <w:rsid w:val="3D3A1978"/>
    <w:rsid w:val="3D3E0D3C"/>
    <w:rsid w:val="3D402D06"/>
    <w:rsid w:val="3D404AB5"/>
    <w:rsid w:val="3D4070E8"/>
    <w:rsid w:val="3D435378"/>
    <w:rsid w:val="3D4A3444"/>
    <w:rsid w:val="3D4C16AB"/>
    <w:rsid w:val="3D4C3459"/>
    <w:rsid w:val="3D4E62CA"/>
    <w:rsid w:val="3D4E7225"/>
    <w:rsid w:val="3D4F7B97"/>
    <w:rsid w:val="3D550065"/>
    <w:rsid w:val="3D581226"/>
    <w:rsid w:val="3D5C270F"/>
    <w:rsid w:val="3D5D7D32"/>
    <w:rsid w:val="3D5E2FF6"/>
    <w:rsid w:val="3D5F318D"/>
    <w:rsid w:val="3D674405"/>
    <w:rsid w:val="3D6764E5"/>
    <w:rsid w:val="3D6D517E"/>
    <w:rsid w:val="3D753E48"/>
    <w:rsid w:val="3D781D17"/>
    <w:rsid w:val="3D7A1C4F"/>
    <w:rsid w:val="3D7A7FC6"/>
    <w:rsid w:val="3D7D1865"/>
    <w:rsid w:val="3D826E7B"/>
    <w:rsid w:val="3D87623F"/>
    <w:rsid w:val="3D89645B"/>
    <w:rsid w:val="3D8D4C40"/>
    <w:rsid w:val="3D900E66"/>
    <w:rsid w:val="3D903A6F"/>
    <w:rsid w:val="3D99490E"/>
    <w:rsid w:val="3D9C67F4"/>
    <w:rsid w:val="3D9D5A63"/>
    <w:rsid w:val="3DA037A5"/>
    <w:rsid w:val="3DA05A2F"/>
    <w:rsid w:val="3DA2751D"/>
    <w:rsid w:val="3DA61E89"/>
    <w:rsid w:val="3DA70690"/>
    <w:rsid w:val="3DAB4624"/>
    <w:rsid w:val="3DAB63D2"/>
    <w:rsid w:val="3DAF5796"/>
    <w:rsid w:val="3DB1150E"/>
    <w:rsid w:val="3DB12122"/>
    <w:rsid w:val="3DB207F4"/>
    <w:rsid w:val="3DB37E93"/>
    <w:rsid w:val="3DBD7EB3"/>
    <w:rsid w:val="3DBF1E7D"/>
    <w:rsid w:val="3DBF225D"/>
    <w:rsid w:val="3DC92CFC"/>
    <w:rsid w:val="3DCB5A34"/>
    <w:rsid w:val="3DCC66DC"/>
    <w:rsid w:val="3DCE530E"/>
    <w:rsid w:val="3DD0505D"/>
    <w:rsid w:val="3DD07BE6"/>
    <w:rsid w:val="3DD22A02"/>
    <w:rsid w:val="3DD40BB5"/>
    <w:rsid w:val="3DDD67A7"/>
    <w:rsid w:val="3DDF42CD"/>
    <w:rsid w:val="3DDF4B52"/>
    <w:rsid w:val="3DE24C14"/>
    <w:rsid w:val="3DE511B8"/>
    <w:rsid w:val="3DEE4511"/>
    <w:rsid w:val="3DF15DAF"/>
    <w:rsid w:val="3DF16C03"/>
    <w:rsid w:val="3DF17B5D"/>
    <w:rsid w:val="3DFE00DB"/>
    <w:rsid w:val="3DFE0BF8"/>
    <w:rsid w:val="3E031441"/>
    <w:rsid w:val="3E077380"/>
    <w:rsid w:val="3E082773"/>
    <w:rsid w:val="3E0C165F"/>
    <w:rsid w:val="3E1D40B2"/>
    <w:rsid w:val="3E1D4DD2"/>
    <w:rsid w:val="3E1F1FE5"/>
    <w:rsid w:val="3E1F320A"/>
    <w:rsid w:val="3E292905"/>
    <w:rsid w:val="3E2F7328"/>
    <w:rsid w:val="3E373459"/>
    <w:rsid w:val="3E375EB7"/>
    <w:rsid w:val="3E394877"/>
    <w:rsid w:val="3E3F6B1A"/>
    <w:rsid w:val="3E416D36"/>
    <w:rsid w:val="3E420AA4"/>
    <w:rsid w:val="3E4660FB"/>
    <w:rsid w:val="3E4E3201"/>
    <w:rsid w:val="3E517740"/>
    <w:rsid w:val="3E524A9F"/>
    <w:rsid w:val="3E524AE9"/>
    <w:rsid w:val="3E5F540E"/>
    <w:rsid w:val="3E75253C"/>
    <w:rsid w:val="3E7F33BB"/>
    <w:rsid w:val="3E810EE1"/>
    <w:rsid w:val="3E860BED"/>
    <w:rsid w:val="3E864749"/>
    <w:rsid w:val="3E8C20B7"/>
    <w:rsid w:val="3E8D5AD7"/>
    <w:rsid w:val="3E8F54E1"/>
    <w:rsid w:val="3E915D1D"/>
    <w:rsid w:val="3E970704"/>
    <w:rsid w:val="3E990920"/>
    <w:rsid w:val="3E9A2ABD"/>
    <w:rsid w:val="3E9A6446"/>
    <w:rsid w:val="3E9C0097"/>
    <w:rsid w:val="3EA13331"/>
    <w:rsid w:val="3EA370A9"/>
    <w:rsid w:val="3EAA48DB"/>
    <w:rsid w:val="3EAB1E08"/>
    <w:rsid w:val="3EAD1CD6"/>
    <w:rsid w:val="3EAD3546"/>
    <w:rsid w:val="3EAE3F20"/>
    <w:rsid w:val="3EB533D4"/>
    <w:rsid w:val="3EB56DDC"/>
    <w:rsid w:val="3EB70DA6"/>
    <w:rsid w:val="3EB76FF8"/>
    <w:rsid w:val="3EBE3EE3"/>
    <w:rsid w:val="3EC114BE"/>
    <w:rsid w:val="3EC85194"/>
    <w:rsid w:val="3ECA0ADA"/>
    <w:rsid w:val="3ED15FEF"/>
    <w:rsid w:val="3ED402CB"/>
    <w:rsid w:val="3EDB2CE7"/>
    <w:rsid w:val="3EE31B9B"/>
    <w:rsid w:val="3EE55332"/>
    <w:rsid w:val="3EE576C2"/>
    <w:rsid w:val="3EEC522C"/>
    <w:rsid w:val="3EED6576"/>
    <w:rsid w:val="3EF1250A"/>
    <w:rsid w:val="3EFB6EE5"/>
    <w:rsid w:val="3EFE6FA3"/>
    <w:rsid w:val="3F0331D2"/>
    <w:rsid w:val="3F0A35CC"/>
    <w:rsid w:val="3F0A7128"/>
    <w:rsid w:val="3F11495A"/>
    <w:rsid w:val="3F12422F"/>
    <w:rsid w:val="3F1A4F51"/>
    <w:rsid w:val="3F204B9E"/>
    <w:rsid w:val="3F23468E"/>
    <w:rsid w:val="3F255D10"/>
    <w:rsid w:val="3F283A52"/>
    <w:rsid w:val="3F285800"/>
    <w:rsid w:val="3F2D1834"/>
    <w:rsid w:val="3F3146B5"/>
    <w:rsid w:val="3F367F1D"/>
    <w:rsid w:val="3F3B5533"/>
    <w:rsid w:val="3F3C04D3"/>
    <w:rsid w:val="3F3E5024"/>
    <w:rsid w:val="3F4118F9"/>
    <w:rsid w:val="3F44756A"/>
    <w:rsid w:val="3F4940F4"/>
    <w:rsid w:val="3F4A7051"/>
    <w:rsid w:val="3F52287D"/>
    <w:rsid w:val="3F591E5E"/>
    <w:rsid w:val="3F620D12"/>
    <w:rsid w:val="3F6251B6"/>
    <w:rsid w:val="3F6C7DE3"/>
    <w:rsid w:val="3F6D76B7"/>
    <w:rsid w:val="3F724CCD"/>
    <w:rsid w:val="3F746C97"/>
    <w:rsid w:val="3F780536"/>
    <w:rsid w:val="3F7B6278"/>
    <w:rsid w:val="3F7C1235"/>
    <w:rsid w:val="3F7E3672"/>
    <w:rsid w:val="3F7F64A7"/>
    <w:rsid w:val="3F80388E"/>
    <w:rsid w:val="3F84512C"/>
    <w:rsid w:val="3F8630B0"/>
    <w:rsid w:val="3F87096F"/>
    <w:rsid w:val="3F89365E"/>
    <w:rsid w:val="3F895203"/>
    <w:rsid w:val="3F8E1B07"/>
    <w:rsid w:val="3F9261B9"/>
    <w:rsid w:val="3F926613"/>
    <w:rsid w:val="3F983560"/>
    <w:rsid w:val="3F993113"/>
    <w:rsid w:val="3F9B2476"/>
    <w:rsid w:val="3F9D61EE"/>
    <w:rsid w:val="3FA53AE5"/>
    <w:rsid w:val="3FA73785"/>
    <w:rsid w:val="3FAA4467"/>
    <w:rsid w:val="3FAC2104"/>
    <w:rsid w:val="3FAE21A9"/>
    <w:rsid w:val="3FB11C9A"/>
    <w:rsid w:val="3FB35A12"/>
    <w:rsid w:val="3FB377C0"/>
    <w:rsid w:val="3FB53538"/>
    <w:rsid w:val="3FB80C23"/>
    <w:rsid w:val="3FBF4E2E"/>
    <w:rsid w:val="3FC03C8B"/>
    <w:rsid w:val="3FC419CD"/>
    <w:rsid w:val="3FC45529"/>
    <w:rsid w:val="3FD12A7E"/>
    <w:rsid w:val="3FD6525C"/>
    <w:rsid w:val="3FDB5770"/>
    <w:rsid w:val="3FDE03B7"/>
    <w:rsid w:val="3FE25A50"/>
    <w:rsid w:val="3FE45BCB"/>
    <w:rsid w:val="3FE663C0"/>
    <w:rsid w:val="3FE756BB"/>
    <w:rsid w:val="3FEB51AC"/>
    <w:rsid w:val="3FFA73E2"/>
    <w:rsid w:val="3FFB2F15"/>
    <w:rsid w:val="3FFC1167"/>
    <w:rsid w:val="3FFF2A05"/>
    <w:rsid w:val="40000A78"/>
    <w:rsid w:val="400039C0"/>
    <w:rsid w:val="4001677D"/>
    <w:rsid w:val="400678E0"/>
    <w:rsid w:val="400718BA"/>
    <w:rsid w:val="40093884"/>
    <w:rsid w:val="4013025E"/>
    <w:rsid w:val="40140CED"/>
    <w:rsid w:val="40161AFD"/>
    <w:rsid w:val="401749FB"/>
    <w:rsid w:val="40176267"/>
    <w:rsid w:val="401A01BA"/>
    <w:rsid w:val="401D0D92"/>
    <w:rsid w:val="40246166"/>
    <w:rsid w:val="40267F92"/>
    <w:rsid w:val="40324B88"/>
    <w:rsid w:val="40380FC1"/>
    <w:rsid w:val="4038621E"/>
    <w:rsid w:val="403D352D"/>
    <w:rsid w:val="40416B7A"/>
    <w:rsid w:val="404B79F8"/>
    <w:rsid w:val="404C3770"/>
    <w:rsid w:val="404F1327"/>
    <w:rsid w:val="40520D87"/>
    <w:rsid w:val="40526FD9"/>
    <w:rsid w:val="405A7C3B"/>
    <w:rsid w:val="405D597D"/>
    <w:rsid w:val="40627B12"/>
    <w:rsid w:val="40646D0C"/>
    <w:rsid w:val="4069604B"/>
    <w:rsid w:val="4077222C"/>
    <w:rsid w:val="407E181D"/>
    <w:rsid w:val="40860A30"/>
    <w:rsid w:val="40880C4C"/>
    <w:rsid w:val="408B24EB"/>
    <w:rsid w:val="408D535B"/>
    <w:rsid w:val="408E0E29"/>
    <w:rsid w:val="40905D53"/>
    <w:rsid w:val="40907B01"/>
    <w:rsid w:val="409C7882"/>
    <w:rsid w:val="409E3FCC"/>
    <w:rsid w:val="40A35A86"/>
    <w:rsid w:val="40A37834"/>
    <w:rsid w:val="40A565A2"/>
    <w:rsid w:val="40A63DDB"/>
    <w:rsid w:val="40A94D81"/>
    <w:rsid w:val="40B23A88"/>
    <w:rsid w:val="40B737CE"/>
    <w:rsid w:val="40BB2268"/>
    <w:rsid w:val="40BC6B48"/>
    <w:rsid w:val="40BD4950"/>
    <w:rsid w:val="40C477AB"/>
    <w:rsid w:val="40C72698"/>
    <w:rsid w:val="40C8729B"/>
    <w:rsid w:val="40CE4185"/>
    <w:rsid w:val="40D914A8"/>
    <w:rsid w:val="40D9212F"/>
    <w:rsid w:val="40DC4AF4"/>
    <w:rsid w:val="40E340D5"/>
    <w:rsid w:val="40E41A7E"/>
    <w:rsid w:val="40E57E4D"/>
    <w:rsid w:val="40FC5196"/>
    <w:rsid w:val="40FE4A6B"/>
    <w:rsid w:val="41011D6F"/>
    <w:rsid w:val="41085961"/>
    <w:rsid w:val="4109597E"/>
    <w:rsid w:val="410C362B"/>
    <w:rsid w:val="411249BA"/>
    <w:rsid w:val="41143A56"/>
    <w:rsid w:val="4114603C"/>
    <w:rsid w:val="41166258"/>
    <w:rsid w:val="411A73CB"/>
    <w:rsid w:val="411C1395"/>
    <w:rsid w:val="411C3143"/>
    <w:rsid w:val="41200E85"/>
    <w:rsid w:val="41250249"/>
    <w:rsid w:val="41285F8B"/>
    <w:rsid w:val="412A3AB2"/>
    <w:rsid w:val="412B15D8"/>
    <w:rsid w:val="412D2874"/>
    <w:rsid w:val="41314E40"/>
    <w:rsid w:val="41323CE1"/>
    <w:rsid w:val="4132438B"/>
    <w:rsid w:val="41391F47"/>
    <w:rsid w:val="41467530"/>
    <w:rsid w:val="414865E8"/>
    <w:rsid w:val="41511BB0"/>
    <w:rsid w:val="41517290"/>
    <w:rsid w:val="41540B2E"/>
    <w:rsid w:val="415428DD"/>
    <w:rsid w:val="41594397"/>
    <w:rsid w:val="415B010F"/>
    <w:rsid w:val="415F3F89"/>
    <w:rsid w:val="41605533"/>
    <w:rsid w:val="41626459"/>
    <w:rsid w:val="416A68B8"/>
    <w:rsid w:val="416A7152"/>
    <w:rsid w:val="416D399E"/>
    <w:rsid w:val="4171348E"/>
    <w:rsid w:val="41727207"/>
    <w:rsid w:val="41742F7F"/>
    <w:rsid w:val="41792E05"/>
    <w:rsid w:val="41794116"/>
    <w:rsid w:val="417B430D"/>
    <w:rsid w:val="417B60BB"/>
    <w:rsid w:val="417D7544"/>
    <w:rsid w:val="41831414"/>
    <w:rsid w:val="418C651A"/>
    <w:rsid w:val="418E2292"/>
    <w:rsid w:val="41911D83"/>
    <w:rsid w:val="41920F07"/>
    <w:rsid w:val="41923405"/>
    <w:rsid w:val="41931BA0"/>
    <w:rsid w:val="41935615"/>
    <w:rsid w:val="419929E5"/>
    <w:rsid w:val="41994793"/>
    <w:rsid w:val="419B18B5"/>
    <w:rsid w:val="41A25D3E"/>
    <w:rsid w:val="41A27AEC"/>
    <w:rsid w:val="41A82C28"/>
    <w:rsid w:val="41AC2558"/>
    <w:rsid w:val="41AE6491"/>
    <w:rsid w:val="41B15F81"/>
    <w:rsid w:val="41B36F4A"/>
    <w:rsid w:val="41B45A71"/>
    <w:rsid w:val="41B469CF"/>
    <w:rsid w:val="41C04416"/>
    <w:rsid w:val="41C0673F"/>
    <w:rsid w:val="41C31810"/>
    <w:rsid w:val="41CA7043"/>
    <w:rsid w:val="41D61543"/>
    <w:rsid w:val="41DB2FFE"/>
    <w:rsid w:val="41E719A3"/>
    <w:rsid w:val="41E9396D"/>
    <w:rsid w:val="41EF2605"/>
    <w:rsid w:val="41F06AA9"/>
    <w:rsid w:val="41F67E38"/>
    <w:rsid w:val="41F8595E"/>
    <w:rsid w:val="420B5893"/>
    <w:rsid w:val="420E33D3"/>
    <w:rsid w:val="42132798"/>
    <w:rsid w:val="4214206C"/>
    <w:rsid w:val="42156510"/>
    <w:rsid w:val="421926A1"/>
    <w:rsid w:val="421A7ECF"/>
    <w:rsid w:val="421B084B"/>
    <w:rsid w:val="421D53C4"/>
    <w:rsid w:val="421E3334"/>
    <w:rsid w:val="42226F2E"/>
    <w:rsid w:val="422377BD"/>
    <w:rsid w:val="42246753"/>
    <w:rsid w:val="42251703"/>
    <w:rsid w:val="42293D69"/>
    <w:rsid w:val="42341278"/>
    <w:rsid w:val="42344ED1"/>
    <w:rsid w:val="42370B06"/>
    <w:rsid w:val="423821FE"/>
    <w:rsid w:val="423909DA"/>
    <w:rsid w:val="423D15C3"/>
    <w:rsid w:val="4248530F"/>
    <w:rsid w:val="42500858"/>
    <w:rsid w:val="4250579A"/>
    <w:rsid w:val="42521512"/>
    <w:rsid w:val="42562874"/>
    <w:rsid w:val="425828A0"/>
    <w:rsid w:val="425A2175"/>
    <w:rsid w:val="425B7C9B"/>
    <w:rsid w:val="425C2011"/>
    <w:rsid w:val="42613503"/>
    <w:rsid w:val="426254CD"/>
    <w:rsid w:val="42633095"/>
    <w:rsid w:val="42633843"/>
    <w:rsid w:val="4263645E"/>
    <w:rsid w:val="426923B8"/>
    <w:rsid w:val="426C3C56"/>
    <w:rsid w:val="426E5C20"/>
    <w:rsid w:val="42701998"/>
    <w:rsid w:val="42734FE4"/>
    <w:rsid w:val="42750D5C"/>
    <w:rsid w:val="427D40B5"/>
    <w:rsid w:val="427E2307"/>
    <w:rsid w:val="42806506"/>
    <w:rsid w:val="4281188F"/>
    <w:rsid w:val="428E1E1E"/>
    <w:rsid w:val="428E62C2"/>
    <w:rsid w:val="428F724E"/>
    <w:rsid w:val="42925DB2"/>
    <w:rsid w:val="42930F7C"/>
    <w:rsid w:val="429531AD"/>
    <w:rsid w:val="429C453B"/>
    <w:rsid w:val="42A45AE6"/>
    <w:rsid w:val="42AA3D96"/>
    <w:rsid w:val="42AC04F6"/>
    <w:rsid w:val="42B078D8"/>
    <w:rsid w:val="42B458F4"/>
    <w:rsid w:val="42BD0DA1"/>
    <w:rsid w:val="42BD2703"/>
    <w:rsid w:val="42BE0955"/>
    <w:rsid w:val="42BF46CD"/>
    <w:rsid w:val="42C6780A"/>
    <w:rsid w:val="42C73F81"/>
    <w:rsid w:val="42CD2946"/>
    <w:rsid w:val="42D73F8A"/>
    <w:rsid w:val="42DC7045"/>
    <w:rsid w:val="42DD6902"/>
    <w:rsid w:val="42DE4B54"/>
    <w:rsid w:val="42DF08CC"/>
    <w:rsid w:val="42E67EAC"/>
    <w:rsid w:val="42EB3BF9"/>
    <w:rsid w:val="42EB63CE"/>
    <w:rsid w:val="42ED2FE9"/>
    <w:rsid w:val="42EF4FB3"/>
    <w:rsid w:val="42F129CE"/>
    <w:rsid w:val="42F500EF"/>
    <w:rsid w:val="42F779C3"/>
    <w:rsid w:val="42F9198D"/>
    <w:rsid w:val="42FA311C"/>
    <w:rsid w:val="42FB4008"/>
    <w:rsid w:val="42FF6DD2"/>
    <w:rsid w:val="430A1DED"/>
    <w:rsid w:val="430D71E7"/>
    <w:rsid w:val="430F11B1"/>
    <w:rsid w:val="431111E7"/>
    <w:rsid w:val="43140575"/>
    <w:rsid w:val="43144A19"/>
    <w:rsid w:val="43193DDE"/>
    <w:rsid w:val="43195B8C"/>
    <w:rsid w:val="431C677E"/>
    <w:rsid w:val="431D293A"/>
    <w:rsid w:val="43244EF6"/>
    <w:rsid w:val="43285FDD"/>
    <w:rsid w:val="432D5ADB"/>
    <w:rsid w:val="432F53AF"/>
    <w:rsid w:val="433004A5"/>
    <w:rsid w:val="433230F1"/>
    <w:rsid w:val="433A2FCC"/>
    <w:rsid w:val="433B1FA6"/>
    <w:rsid w:val="43421586"/>
    <w:rsid w:val="43560B8E"/>
    <w:rsid w:val="43581B16"/>
    <w:rsid w:val="435A7F52"/>
    <w:rsid w:val="435C1F1C"/>
    <w:rsid w:val="435E3EE6"/>
    <w:rsid w:val="43662D10"/>
    <w:rsid w:val="4368266F"/>
    <w:rsid w:val="43696F7C"/>
    <w:rsid w:val="436A288B"/>
    <w:rsid w:val="436A4639"/>
    <w:rsid w:val="436A5D90"/>
    <w:rsid w:val="43707776"/>
    <w:rsid w:val="437152C3"/>
    <w:rsid w:val="437159C8"/>
    <w:rsid w:val="43776D56"/>
    <w:rsid w:val="43792ACE"/>
    <w:rsid w:val="437C2575"/>
    <w:rsid w:val="437E0BEF"/>
    <w:rsid w:val="437F513F"/>
    <w:rsid w:val="43803E5D"/>
    <w:rsid w:val="43805C0B"/>
    <w:rsid w:val="438356FB"/>
    <w:rsid w:val="43851473"/>
    <w:rsid w:val="438E2789"/>
    <w:rsid w:val="438F22F2"/>
    <w:rsid w:val="43943464"/>
    <w:rsid w:val="4396542E"/>
    <w:rsid w:val="43992441"/>
    <w:rsid w:val="43A0005B"/>
    <w:rsid w:val="43A55671"/>
    <w:rsid w:val="43B21B3C"/>
    <w:rsid w:val="43B34232"/>
    <w:rsid w:val="43B9111D"/>
    <w:rsid w:val="43BA2B9E"/>
    <w:rsid w:val="43C835AF"/>
    <w:rsid w:val="43C87B0B"/>
    <w:rsid w:val="43D45D88"/>
    <w:rsid w:val="43D67301"/>
    <w:rsid w:val="43D85A47"/>
    <w:rsid w:val="43DD305D"/>
    <w:rsid w:val="43DF5027"/>
    <w:rsid w:val="43E02B4D"/>
    <w:rsid w:val="43E066A9"/>
    <w:rsid w:val="43E3619A"/>
    <w:rsid w:val="43E53CC0"/>
    <w:rsid w:val="43E702A9"/>
    <w:rsid w:val="43ED0DC6"/>
    <w:rsid w:val="43F262FC"/>
    <w:rsid w:val="43F32881"/>
    <w:rsid w:val="43F42155"/>
    <w:rsid w:val="43F66A0E"/>
    <w:rsid w:val="43F9776B"/>
    <w:rsid w:val="43FD54AD"/>
    <w:rsid w:val="43FF1225"/>
    <w:rsid w:val="4407632C"/>
    <w:rsid w:val="440A1978"/>
    <w:rsid w:val="44120363"/>
    <w:rsid w:val="4413082D"/>
    <w:rsid w:val="441676D3"/>
    <w:rsid w:val="441B3B85"/>
    <w:rsid w:val="441E4C7F"/>
    <w:rsid w:val="441E71D2"/>
    <w:rsid w:val="44230431"/>
    <w:rsid w:val="44254A04"/>
    <w:rsid w:val="442838FD"/>
    <w:rsid w:val="4429503A"/>
    <w:rsid w:val="442F19B4"/>
    <w:rsid w:val="443609BF"/>
    <w:rsid w:val="4439400C"/>
    <w:rsid w:val="4441183E"/>
    <w:rsid w:val="44427364"/>
    <w:rsid w:val="4443736B"/>
    <w:rsid w:val="444B446B"/>
    <w:rsid w:val="444C0EE3"/>
    <w:rsid w:val="444C4429"/>
    <w:rsid w:val="444D3B62"/>
    <w:rsid w:val="444E2552"/>
    <w:rsid w:val="444F55DD"/>
    <w:rsid w:val="445350CD"/>
    <w:rsid w:val="44557097"/>
    <w:rsid w:val="445B0426"/>
    <w:rsid w:val="44615A3C"/>
    <w:rsid w:val="44641089"/>
    <w:rsid w:val="446472DA"/>
    <w:rsid w:val="44663053"/>
    <w:rsid w:val="446913F3"/>
    <w:rsid w:val="44750B28"/>
    <w:rsid w:val="447514E8"/>
    <w:rsid w:val="44760DBC"/>
    <w:rsid w:val="447D214A"/>
    <w:rsid w:val="448404AA"/>
    <w:rsid w:val="4487121B"/>
    <w:rsid w:val="4488746D"/>
    <w:rsid w:val="44890AEF"/>
    <w:rsid w:val="44897961"/>
    <w:rsid w:val="44903486"/>
    <w:rsid w:val="44976715"/>
    <w:rsid w:val="449851D6"/>
    <w:rsid w:val="449A71A0"/>
    <w:rsid w:val="449F47B6"/>
    <w:rsid w:val="44A06E54"/>
    <w:rsid w:val="44A1408B"/>
    <w:rsid w:val="44A43AA1"/>
    <w:rsid w:val="44A616A1"/>
    <w:rsid w:val="44A85F1D"/>
    <w:rsid w:val="44A973E3"/>
    <w:rsid w:val="44AB0285"/>
    <w:rsid w:val="44AB315B"/>
    <w:rsid w:val="44B33EBB"/>
    <w:rsid w:val="44B46D68"/>
    <w:rsid w:val="44BD3D13"/>
    <w:rsid w:val="44BD4C3D"/>
    <w:rsid w:val="44BD69EB"/>
    <w:rsid w:val="44BF09B5"/>
    <w:rsid w:val="44C22253"/>
    <w:rsid w:val="44C77869"/>
    <w:rsid w:val="44D73F50"/>
    <w:rsid w:val="44D8559F"/>
    <w:rsid w:val="44DA134B"/>
    <w:rsid w:val="44DE52DF"/>
    <w:rsid w:val="44E1092B"/>
    <w:rsid w:val="44E87F0C"/>
    <w:rsid w:val="44E93C84"/>
    <w:rsid w:val="44F20D8A"/>
    <w:rsid w:val="44F56185"/>
    <w:rsid w:val="44FD328B"/>
    <w:rsid w:val="45036AF3"/>
    <w:rsid w:val="450D7972"/>
    <w:rsid w:val="45132AAF"/>
    <w:rsid w:val="45181E73"/>
    <w:rsid w:val="45186B8F"/>
    <w:rsid w:val="451900C5"/>
    <w:rsid w:val="451C1186"/>
    <w:rsid w:val="451F0B07"/>
    <w:rsid w:val="451F4220"/>
    <w:rsid w:val="452627E2"/>
    <w:rsid w:val="45280308"/>
    <w:rsid w:val="452A22D2"/>
    <w:rsid w:val="452B7DF8"/>
    <w:rsid w:val="452D7ED3"/>
    <w:rsid w:val="45343151"/>
    <w:rsid w:val="45352936"/>
    <w:rsid w:val="45361B4F"/>
    <w:rsid w:val="453B55E6"/>
    <w:rsid w:val="453F5302"/>
    <w:rsid w:val="45401AF6"/>
    <w:rsid w:val="454113CA"/>
    <w:rsid w:val="454518CF"/>
    <w:rsid w:val="45461CC2"/>
    <w:rsid w:val="454E475C"/>
    <w:rsid w:val="454F1D39"/>
    <w:rsid w:val="45554E75"/>
    <w:rsid w:val="455949BF"/>
    <w:rsid w:val="456450B8"/>
    <w:rsid w:val="456600E2"/>
    <w:rsid w:val="45662126"/>
    <w:rsid w:val="456A6B72"/>
    <w:rsid w:val="45730D05"/>
    <w:rsid w:val="4574354D"/>
    <w:rsid w:val="457479F1"/>
    <w:rsid w:val="457641EB"/>
    <w:rsid w:val="45790B64"/>
    <w:rsid w:val="457F2DA5"/>
    <w:rsid w:val="45813EBC"/>
    <w:rsid w:val="45845AF3"/>
    <w:rsid w:val="458A0FC3"/>
    <w:rsid w:val="45920B60"/>
    <w:rsid w:val="45941E41"/>
    <w:rsid w:val="459736E0"/>
    <w:rsid w:val="4597723C"/>
    <w:rsid w:val="459D5E81"/>
    <w:rsid w:val="45A1630C"/>
    <w:rsid w:val="45A340E8"/>
    <w:rsid w:val="45A858FB"/>
    <w:rsid w:val="45A8769B"/>
    <w:rsid w:val="45AA1C05"/>
    <w:rsid w:val="45AD146A"/>
    <w:rsid w:val="45BD1D37"/>
    <w:rsid w:val="45BF0834"/>
    <w:rsid w:val="45C10B4B"/>
    <w:rsid w:val="45C213D4"/>
    <w:rsid w:val="45C51FFB"/>
    <w:rsid w:val="45C81216"/>
    <w:rsid w:val="45D1274E"/>
    <w:rsid w:val="45D264C6"/>
    <w:rsid w:val="45D73ADC"/>
    <w:rsid w:val="45DC10F2"/>
    <w:rsid w:val="45DE4E6B"/>
    <w:rsid w:val="45E05087"/>
    <w:rsid w:val="45E22488"/>
    <w:rsid w:val="45E5397D"/>
    <w:rsid w:val="45E85CE9"/>
    <w:rsid w:val="45EC57D9"/>
    <w:rsid w:val="45F20916"/>
    <w:rsid w:val="45F621B4"/>
    <w:rsid w:val="4602393E"/>
    <w:rsid w:val="4603181D"/>
    <w:rsid w:val="46040D75"/>
    <w:rsid w:val="460506F0"/>
    <w:rsid w:val="46052D96"/>
    <w:rsid w:val="460B1E86"/>
    <w:rsid w:val="460E0325"/>
    <w:rsid w:val="46130617"/>
    <w:rsid w:val="461F05C4"/>
    <w:rsid w:val="462705C0"/>
    <w:rsid w:val="462907DC"/>
    <w:rsid w:val="462A00B0"/>
    <w:rsid w:val="462B6949"/>
    <w:rsid w:val="462C3E28"/>
    <w:rsid w:val="463827CD"/>
    <w:rsid w:val="463A4797"/>
    <w:rsid w:val="46414B12"/>
    <w:rsid w:val="4642364B"/>
    <w:rsid w:val="46431172"/>
    <w:rsid w:val="46491BD8"/>
    <w:rsid w:val="46496788"/>
    <w:rsid w:val="464C07A8"/>
    <w:rsid w:val="464C6278"/>
    <w:rsid w:val="46537607"/>
    <w:rsid w:val="465503CA"/>
    <w:rsid w:val="46560EA5"/>
    <w:rsid w:val="4658048C"/>
    <w:rsid w:val="46584C1D"/>
    <w:rsid w:val="46592743"/>
    <w:rsid w:val="465A14A9"/>
    <w:rsid w:val="465A5B46"/>
    <w:rsid w:val="465D2233"/>
    <w:rsid w:val="465F5FAB"/>
    <w:rsid w:val="466B2BA2"/>
    <w:rsid w:val="466B6BDE"/>
    <w:rsid w:val="466E4440"/>
    <w:rsid w:val="466F30FE"/>
    <w:rsid w:val="46797237"/>
    <w:rsid w:val="4680457A"/>
    <w:rsid w:val="46841EB6"/>
    <w:rsid w:val="46882A71"/>
    <w:rsid w:val="468C0D6B"/>
    <w:rsid w:val="469320F9"/>
    <w:rsid w:val="4697017D"/>
    <w:rsid w:val="469B0FAE"/>
    <w:rsid w:val="469D4D26"/>
    <w:rsid w:val="46A41C10"/>
    <w:rsid w:val="46A77952"/>
    <w:rsid w:val="46A95479"/>
    <w:rsid w:val="46B02CAB"/>
    <w:rsid w:val="46B75DE7"/>
    <w:rsid w:val="46BB09F6"/>
    <w:rsid w:val="46BE611A"/>
    <w:rsid w:val="46C2478C"/>
    <w:rsid w:val="46C40504"/>
    <w:rsid w:val="46C769A2"/>
    <w:rsid w:val="46C858C2"/>
    <w:rsid w:val="46CA3945"/>
    <w:rsid w:val="46D0425A"/>
    <w:rsid w:val="46D22C21"/>
    <w:rsid w:val="46D550C9"/>
    <w:rsid w:val="46D85D5E"/>
    <w:rsid w:val="46DF533E"/>
    <w:rsid w:val="46E22739"/>
    <w:rsid w:val="46E93AC7"/>
    <w:rsid w:val="46EB3CE3"/>
    <w:rsid w:val="46F030A7"/>
    <w:rsid w:val="47000575"/>
    <w:rsid w:val="47040901"/>
    <w:rsid w:val="47044DA5"/>
    <w:rsid w:val="470703F1"/>
    <w:rsid w:val="470923BB"/>
    <w:rsid w:val="470D4FF2"/>
    <w:rsid w:val="471054F8"/>
    <w:rsid w:val="4713104B"/>
    <w:rsid w:val="47131BFB"/>
    <w:rsid w:val="47186590"/>
    <w:rsid w:val="471A6376"/>
    <w:rsid w:val="471F2993"/>
    <w:rsid w:val="471F6BAB"/>
    <w:rsid w:val="4722278E"/>
    <w:rsid w:val="47252ADA"/>
    <w:rsid w:val="47304D8B"/>
    <w:rsid w:val="47306A02"/>
    <w:rsid w:val="473D3E13"/>
    <w:rsid w:val="473F7B8B"/>
    <w:rsid w:val="4746716B"/>
    <w:rsid w:val="47482EE3"/>
    <w:rsid w:val="474A6DC2"/>
    <w:rsid w:val="474B6530"/>
    <w:rsid w:val="474D04FA"/>
    <w:rsid w:val="474D5D60"/>
    <w:rsid w:val="474F4272"/>
    <w:rsid w:val="47503B46"/>
    <w:rsid w:val="475C24EB"/>
    <w:rsid w:val="475F1FDB"/>
    <w:rsid w:val="47655BF1"/>
    <w:rsid w:val="476615BC"/>
    <w:rsid w:val="476669C6"/>
    <w:rsid w:val="476F764D"/>
    <w:rsid w:val="47727F60"/>
    <w:rsid w:val="477C0DDF"/>
    <w:rsid w:val="477E06B3"/>
    <w:rsid w:val="47826FFE"/>
    <w:rsid w:val="4783216D"/>
    <w:rsid w:val="47867568"/>
    <w:rsid w:val="478B1022"/>
    <w:rsid w:val="47906638"/>
    <w:rsid w:val="4799373F"/>
    <w:rsid w:val="47A4636C"/>
    <w:rsid w:val="47AA76FA"/>
    <w:rsid w:val="47AC56D2"/>
    <w:rsid w:val="47AD2D46"/>
    <w:rsid w:val="47AD71EA"/>
    <w:rsid w:val="47AE4FC2"/>
    <w:rsid w:val="47AF4D11"/>
    <w:rsid w:val="47B16CDB"/>
    <w:rsid w:val="47B24BA1"/>
    <w:rsid w:val="47B75973"/>
    <w:rsid w:val="47BB1907"/>
    <w:rsid w:val="47BC2C65"/>
    <w:rsid w:val="47BE368A"/>
    <w:rsid w:val="47BE4525"/>
    <w:rsid w:val="47C11396"/>
    <w:rsid w:val="47C14A44"/>
    <w:rsid w:val="47CA7D9C"/>
    <w:rsid w:val="47CF7161"/>
    <w:rsid w:val="47D00D2F"/>
    <w:rsid w:val="47D12ED9"/>
    <w:rsid w:val="47D349C0"/>
    <w:rsid w:val="47D4520A"/>
    <w:rsid w:val="47D63B62"/>
    <w:rsid w:val="47D76D83"/>
    <w:rsid w:val="47E36768"/>
    <w:rsid w:val="47E726FC"/>
    <w:rsid w:val="47E837E0"/>
    <w:rsid w:val="47EA7812"/>
    <w:rsid w:val="47EA7AF7"/>
    <w:rsid w:val="47EB386F"/>
    <w:rsid w:val="47ED75E7"/>
    <w:rsid w:val="47EF7803"/>
    <w:rsid w:val="47F22E4F"/>
    <w:rsid w:val="47F24BFD"/>
    <w:rsid w:val="47F77362"/>
    <w:rsid w:val="47FD3CCE"/>
    <w:rsid w:val="47FD68AD"/>
    <w:rsid w:val="480A4069"/>
    <w:rsid w:val="480F755D"/>
    <w:rsid w:val="481132D5"/>
    <w:rsid w:val="4819662E"/>
    <w:rsid w:val="481E59F2"/>
    <w:rsid w:val="481F0157"/>
    <w:rsid w:val="482254E2"/>
    <w:rsid w:val="48226A29"/>
    <w:rsid w:val="482A4397"/>
    <w:rsid w:val="48376AB4"/>
    <w:rsid w:val="4839282C"/>
    <w:rsid w:val="483A1A84"/>
    <w:rsid w:val="483E28A8"/>
    <w:rsid w:val="483F42E6"/>
    <w:rsid w:val="484336AB"/>
    <w:rsid w:val="48474F49"/>
    <w:rsid w:val="484A2C8B"/>
    <w:rsid w:val="484F3DFE"/>
    <w:rsid w:val="485D476D"/>
    <w:rsid w:val="48634F46"/>
    <w:rsid w:val="48645AFB"/>
    <w:rsid w:val="48653621"/>
    <w:rsid w:val="48654F68"/>
    <w:rsid w:val="48677963"/>
    <w:rsid w:val="48684EBF"/>
    <w:rsid w:val="486F624E"/>
    <w:rsid w:val="4870256A"/>
    <w:rsid w:val="487446A9"/>
    <w:rsid w:val="48775EFA"/>
    <w:rsid w:val="487B7979"/>
    <w:rsid w:val="48831CF9"/>
    <w:rsid w:val="48853D73"/>
    <w:rsid w:val="488B752C"/>
    <w:rsid w:val="488D4362"/>
    <w:rsid w:val="48904B42"/>
    <w:rsid w:val="48927BEA"/>
    <w:rsid w:val="48952158"/>
    <w:rsid w:val="48967C7F"/>
    <w:rsid w:val="489A151D"/>
    <w:rsid w:val="489D100D"/>
    <w:rsid w:val="489F6B33"/>
    <w:rsid w:val="48A04E07"/>
    <w:rsid w:val="48A26623"/>
    <w:rsid w:val="48A40CC7"/>
    <w:rsid w:val="48A51C70"/>
    <w:rsid w:val="48AC1250"/>
    <w:rsid w:val="48AC2FFE"/>
    <w:rsid w:val="48AE321A"/>
    <w:rsid w:val="48AF2AEE"/>
    <w:rsid w:val="48B5540E"/>
    <w:rsid w:val="48B56357"/>
    <w:rsid w:val="48B60321"/>
    <w:rsid w:val="48B620CF"/>
    <w:rsid w:val="48BA6C12"/>
    <w:rsid w:val="48BD16AF"/>
    <w:rsid w:val="48C60564"/>
    <w:rsid w:val="48C7608A"/>
    <w:rsid w:val="48C77E38"/>
    <w:rsid w:val="48C83770"/>
    <w:rsid w:val="48C90054"/>
    <w:rsid w:val="48CB3DCC"/>
    <w:rsid w:val="48CC18F2"/>
    <w:rsid w:val="48D47A82"/>
    <w:rsid w:val="48E144E3"/>
    <w:rsid w:val="48E46C3C"/>
    <w:rsid w:val="48EB621C"/>
    <w:rsid w:val="48ED482F"/>
    <w:rsid w:val="48EE1869"/>
    <w:rsid w:val="48F36E7F"/>
    <w:rsid w:val="48F549A5"/>
    <w:rsid w:val="48F6071D"/>
    <w:rsid w:val="48FA408C"/>
    <w:rsid w:val="49003E49"/>
    <w:rsid w:val="49012023"/>
    <w:rsid w:val="490270C2"/>
    <w:rsid w:val="49037433"/>
    <w:rsid w:val="49065EC9"/>
    <w:rsid w:val="490948F4"/>
    <w:rsid w:val="490966A2"/>
    <w:rsid w:val="490B5F77"/>
    <w:rsid w:val="49105066"/>
    <w:rsid w:val="4911104B"/>
    <w:rsid w:val="49111AA9"/>
    <w:rsid w:val="49143505"/>
    <w:rsid w:val="49143C78"/>
    <w:rsid w:val="491F5EC6"/>
    <w:rsid w:val="492D05E3"/>
    <w:rsid w:val="49303C2F"/>
    <w:rsid w:val="49396F88"/>
    <w:rsid w:val="493D23AA"/>
    <w:rsid w:val="493E4F4B"/>
    <w:rsid w:val="49463453"/>
    <w:rsid w:val="49531994"/>
    <w:rsid w:val="49553696"/>
    <w:rsid w:val="49583186"/>
    <w:rsid w:val="49584F34"/>
    <w:rsid w:val="495C4980"/>
    <w:rsid w:val="495D266F"/>
    <w:rsid w:val="49787384"/>
    <w:rsid w:val="497B5FF1"/>
    <w:rsid w:val="49843F7B"/>
    <w:rsid w:val="49845D29"/>
    <w:rsid w:val="49847CA8"/>
    <w:rsid w:val="49865F45"/>
    <w:rsid w:val="49891669"/>
    <w:rsid w:val="498A559E"/>
    <w:rsid w:val="498E0956"/>
    <w:rsid w:val="499248EA"/>
    <w:rsid w:val="49940662"/>
    <w:rsid w:val="49956188"/>
    <w:rsid w:val="49957F36"/>
    <w:rsid w:val="49997A26"/>
    <w:rsid w:val="499A379E"/>
    <w:rsid w:val="499A72FA"/>
    <w:rsid w:val="49A10689"/>
    <w:rsid w:val="49A14B2D"/>
    <w:rsid w:val="49A34401"/>
    <w:rsid w:val="49A54C8B"/>
    <w:rsid w:val="49AA1C33"/>
    <w:rsid w:val="49AD1724"/>
    <w:rsid w:val="49AD5280"/>
    <w:rsid w:val="49B063EE"/>
    <w:rsid w:val="49B4660E"/>
    <w:rsid w:val="49B90028"/>
    <w:rsid w:val="49C32CF5"/>
    <w:rsid w:val="49C6119C"/>
    <w:rsid w:val="49CA7BE0"/>
    <w:rsid w:val="49CF790B"/>
    <w:rsid w:val="49D22B84"/>
    <w:rsid w:val="49D30D30"/>
    <w:rsid w:val="49D40A5E"/>
    <w:rsid w:val="49DC3DB7"/>
    <w:rsid w:val="49DE7B2F"/>
    <w:rsid w:val="49E14F29"/>
    <w:rsid w:val="49EE3BD6"/>
    <w:rsid w:val="49EF3AEA"/>
    <w:rsid w:val="49F04409"/>
    <w:rsid w:val="49F370C0"/>
    <w:rsid w:val="49F92273"/>
    <w:rsid w:val="49FA5C80"/>
    <w:rsid w:val="49FB423D"/>
    <w:rsid w:val="4A02381D"/>
    <w:rsid w:val="4A0D3F70"/>
    <w:rsid w:val="4A1043C2"/>
    <w:rsid w:val="4A143551"/>
    <w:rsid w:val="4A1A4124"/>
    <w:rsid w:val="4A1C1776"/>
    <w:rsid w:val="4A203CA4"/>
    <w:rsid w:val="4A286FFC"/>
    <w:rsid w:val="4A2A2D74"/>
    <w:rsid w:val="4A2F1585"/>
    <w:rsid w:val="4A2F3FDF"/>
    <w:rsid w:val="4A317EBF"/>
    <w:rsid w:val="4A3239D7"/>
    <w:rsid w:val="4A3610EE"/>
    <w:rsid w:val="4A3E05CE"/>
    <w:rsid w:val="4A3E237C"/>
    <w:rsid w:val="4A3F748D"/>
    <w:rsid w:val="4A485FEA"/>
    <w:rsid w:val="4A4C2CEB"/>
    <w:rsid w:val="4A4C6847"/>
    <w:rsid w:val="4A525FC5"/>
    <w:rsid w:val="4A543050"/>
    <w:rsid w:val="4A5943A5"/>
    <w:rsid w:val="4A5F43A4"/>
    <w:rsid w:val="4A602F1E"/>
    <w:rsid w:val="4A685AA6"/>
    <w:rsid w:val="4A77284C"/>
    <w:rsid w:val="4A78588E"/>
    <w:rsid w:val="4A791606"/>
    <w:rsid w:val="4A7D4C52"/>
    <w:rsid w:val="4A7F3C52"/>
    <w:rsid w:val="4A84194A"/>
    <w:rsid w:val="4A875AD1"/>
    <w:rsid w:val="4A886546"/>
    <w:rsid w:val="4A8C758B"/>
    <w:rsid w:val="4A8E02D7"/>
    <w:rsid w:val="4A8F0E29"/>
    <w:rsid w:val="4A9C5FD5"/>
    <w:rsid w:val="4AA46683"/>
    <w:rsid w:val="4AA85A47"/>
    <w:rsid w:val="4AAC5537"/>
    <w:rsid w:val="4AAE12AF"/>
    <w:rsid w:val="4AAE5753"/>
    <w:rsid w:val="4AAE7501"/>
    <w:rsid w:val="4AAF2B59"/>
    <w:rsid w:val="4AB16FF2"/>
    <w:rsid w:val="4AB4263E"/>
    <w:rsid w:val="4ABB577A"/>
    <w:rsid w:val="4ABD7744"/>
    <w:rsid w:val="4AC3125F"/>
    <w:rsid w:val="4AC349A4"/>
    <w:rsid w:val="4AC7411F"/>
    <w:rsid w:val="4AC74A48"/>
    <w:rsid w:val="4AC76815"/>
    <w:rsid w:val="4AC97E97"/>
    <w:rsid w:val="4ACC3E2B"/>
    <w:rsid w:val="4ACD77C9"/>
    <w:rsid w:val="4AD8457E"/>
    <w:rsid w:val="4ADE4831"/>
    <w:rsid w:val="4ADF3C4D"/>
    <w:rsid w:val="4AE42F23"/>
    <w:rsid w:val="4AE64EED"/>
    <w:rsid w:val="4AE922E8"/>
    <w:rsid w:val="4AED6347"/>
    <w:rsid w:val="4AF21E85"/>
    <w:rsid w:val="4AF2278F"/>
    <w:rsid w:val="4AF40C8C"/>
    <w:rsid w:val="4AF4390D"/>
    <w:rsid w:val="4AFE1733"/>
    <w:rsid w:val="4AFE3C4A"/>
    <w:rsid w:val="4B0215FB"/>
    <w:rsid w:val="4B0613F2"/>
    <w:rsid w:val="4B0A5E64"/>
    <w:rsid w:val="4B0B5028"/>
    <w:rsid w:val="4B0C4228"/>
    <w:rsid w:val="4B0E1D4E"/>
    <w:rsid w:val="4B1223EE"/>
    <w:rsid w:val="4B15132F"/>
    <w:rsid w:val="4B1A4B97"/>
    <w:rsid w:val="4B217CD3"/>
    <w:rsid w:val="4B221C9D"/>
    <w:rsid w:val="4B230F5C"/>
    <w:rsid w:val="4B272BB3"/>
    <w:rsid w:val="4B2D6231"/>
    <w:rsid w:val="4B2E23F0"/>
    <w:rsid w:val="4B3043BA"/>
    <w:rsid w:val="4B306168"/>
    <w:rsid w:val="4B35377F"/>
    <w:rsid w:val="4B36457C"/>
    <w:rsid w:val="4B397B99"/>
    <w:rsid w:val="4B3D592E"/>
    <w:rsid w:val="4B3F0159"/>
    <w:rsid w:val="4B3F7127"/>
    <w:rsid w:val="4B460986"/>
    <w:rsid w:val="4B49722A"/>
    <w:rsid w:val="4B5459A0"/>
    <w:rsid w:val="4B5A4F93"/>
    <w:rsid w:val="4B5C6F5D"/>
    <w:rsid w:val="4B612EEF"/>
    <w:rsid w:val="4B6338E3"/>
    <w:rsid w:val="4B6B79A0"/>
    <w:rsid w:val="4B810772"/>
    <w:rsid w:val="4B81585F"/>
    <w:rsid w:val="4B8244EA"/>
    <w:rsid w:val="4B83273C"/>
    <w:rsid w:val="4B8A7913"/>
    <w:rsid w:val="4B8B35AB"/>
    <w:rsid w:val="4B8B3770"/>
    <w:rsid w:val="4B992976"/>
    <w:rsid w:val="4B9A5CD8"/>
    <w:rsid w:val="4B9C37FE"/>
    <w:rsid w:val="4B9E7576"/>
    <w:rsid w:val="4B9F0801"/>
    <w:rsid w:val="4B9F6E4A"/>
    <w:rsid w:val="4BA13334"/>
    <w:rsid w:val="4BA3693A"/>
    <w:rsid w:val="4BA56B1E"/>
    <w:rsid w:val="4BA803F5"/>
    <w:rsid w:val="4BB70638"/>
    <w:rsid w:val="4BB75207"/>
    <w:rsid w:val="4BBF25D0"/>
    <w:rsid w:val="4BC44B03"/>
    <w:rsid w:val="4BC468B1"/>
    <w:rsid w:val="4BC65FDF"/>
    <w:rsid w:val="4BC863A1"/>
    <w:rsid w:val="4BCD1C09"/>
    <w:rsid w:val="4BCE4E7B"/>
    <w:rsid w:val="4BD15B75"/>
    <w:rsid w:val="4BD72A88"/>
    <w:rsid w:val="4BD905AE"/>
    <w:rsid w:val="4BDC1E4C"/>
    <w:rsid w:val="4BDE5BC4"/>
    <w:rsid w:val="4BEA4569"/>
    <w:rsid w:val="4BF03456"/>
    <w:rsid w:val="4BF14671"/>
    <w:rsid w:val="4BF16188"/>
    <w:rsid w:val="4C0118B3"/>
    <w:rsid w:val="4C0373D9"/>
    <w:rsid w:val="4C0849EF"/>
    <w:rsid w:val="4C0B2731"/>
    <w:rsid w:val="4C0D2006"/>
    <w:rsid w:val="4C15710C"/>
    <w:rsid w:val="4C1E2465"/>
    <w:rsid w:val="4C235CCD"/>
    <w:rsid w:val="4C2555A1"/>
    <w:rsid w:val="4C2627C8"/>
    <w:rsid w:val="4C26756B"/>
    <w:rsid w:val="4C2757BD"/>
    <w:rsid w:val="4C2A2BB8"/>
    <w:rsid w:val="4C2B6930"/>
    <w:rsid w:val="4C3752D5"/>
    <w:rsid w:val="4C392DFB"/>
    <w:rsid w:val="4C3B6AE3"/>
    <w:rsid w:val="4C3E2CA8"/>
    <w:rsid w:val="4C431ECB"/>
    <w:rsid w:val="4C441DAB"/>
    <w:rsid w:val="4C4B4628"/>
    <w:rsid w:val="4C4C5224"/>
    <w:rsid w:val="4C547C35"/>
    <w:rsid w:val="4C5916EF"/>
    <w:rsid w:val="4C607C4A"/>
    <w:rsid w:val="4C621F26"/>
    <w:rsid w:val="4C675BBA"/>
    <w:rsid w:val="4C6A38FC"/>
    <w:rsid w:val="4C6F22E2"/>
    <w:rsid w:val="4C713F20"/>
    <w:rsid w:val="4C746F8D"/>
    <w:rsid w:val="4C781C39"/>
    <w:rsid w:val="4C784AD5"/>
    <w:rsid w:val="4C79261D"/>
    <w:rsid w:val="4C7958ED"/>
    <w:rsid w:val="4C803184"/>
    <w:rsid w:val="4C8229F4"/>
    <w:rsid w:val="4C883D82"/>
    <w:rsid w:val="4C9149E5"/>
    <w:rsid w:val="4C96791F"/>
    <w:rsid w:val="4C9D782D"/>
    <w:rsid w:val="4CA50490"/>
    <w:rsid w:val="4CA8788E"/>
    <w:rsid w:val="4CAA0F0D"/>
    <w:rsid w:val="4CAA1F4A"/>
    <w:rsid w:val="4CAE37E9"/>
    <w:rsid w:val="4CB608EF"/>
    <w:rsid w:val="4CB701C3"/>
    <w:rsid w:val="4CBB5F06"/>
    <w:rsid w:val="4CBE1552"/>
    <w:rsid w:val="4CC0351C"/>
    <w:rsid w:val="4CC60832"/>
    <w:rsid w:val="4CCA4BF6"/>
    <w:rsid w:val="4CCC7153"/>
    <w:rsid w:val="4CD945DE"/>
    <w:rsid w:val="4CE451B3"/>
    <w:rsid w:val="4CE4545C"/>
    <w:rsid w:val="4CE52F83"/>
    <w:rsid w:val="4CE64ED4"/>
    <w:rsid w:val="4CE92A73"/>
    <w:rsid w:val="4CEA2347"/>
    <w:rsid w:val="4CF0209D"/>
    <w:rsid w:val="4CF338F1"/>
    <w:rsid w:val="4CF65041"/>
    <w:rsid w:val="4CF66F3E"/>
    <w:rsid w:val="4CF80F08"/>
    <w:rsid w:val="4CFA195C"/>
    <w:rsid w:val="4CFB6302"/>
    <w:rsid w:val="4CFD207A"/>
    <w:rsid w:val="4CFE07BF"/>
    <w:rsid w:val="4D0258E3"/>
    <w:rsid w:val="4D04165B"/>
    <w:rsid w:val="4D043409"/>
    <w:rsid w:val="4D05121C"/>
    <w:rsid w:val="4D094EC3"/>
    <w:rsid w:val="4D0A1558"/>
    <w:rsid w:val="4D16313C"/>
    <w:rsid w:val="4D265A75"/>
    <w:rsid w:val="4D333CEE"/>
    <w:rsid w:val="4D355CB8"/>
    <w:rsid w:val="4D386CFB"/>
    <w:rsid w:val="4D3D2DBF"/>
    <w:rsid w:val="4D445EFB"/>
    <w:rsid w:val="4D45771E"/>
    <w:rsid w:val="4D461C73"/>
    <w:rsid w:val="4D471A63"/>
    <w:rsid w:val="4D491763"/>
    <w:rsid w:val="4D4B1038"/>
    <w:rsid w:val="4D54798D"/>
    <w:rsid w:val="4D5C1497"/>
    <w:rsid w:val="4D5F0F87"/>
    <w:rsid w:val="4D616AAD"/>
    <w:rsid w:val="4D6420F9"/>
    <w:rsid w:val="4D64241B"/>
    <w:rsid w:val="4D6D203C"/>
    <w:rsid w:val="4D6E2F78"/>
    <w:rsid w:val="4D722A68"/>
    <w:rsid w:val="4D726514"/>
    <w:rsid w:val="4D772BED"/>
    <w:rsid w:val="4D785BA5"/>
    <w:rsid w:val="4D7A36CB"/>
    <w:rsid w:val="4D8046B5"/>
    <w:rsid w:val="4D862070"/>
    <w:rsid w:val="4D896004"/>
    <w:rsid w:val="4D8B2BCD"/>
    <w:rsid w:val="4D8B3B2A"/>
    <w:rsid w:val="4D950505"/>
    <w:rsid w:val="4D981DA3"/>
    <w:rsid w:val="4D9A5B1B"/>
    <w:rsid w:val="4DA1334D"/>
    <w:rsid w:val="4DA62712"/>
    <w:rsid w:val="4DA70238"/>
    <w:rsid w:val="4DAC584E"/>
    <w:rsid w:val="4DB36BDD"/>
    <w:rsid w:val="4DB447D1"/>
    <w:rsid w:val="4DB52C4D"/>
    <w:rsid w:val="4DB754FE"/>
    <w:rsid w:val="4DBA372C"/>
    <w:rsid w:val="4DBD7A5B"/>
    <w:rsid w:val="4DC43E0F"/>
    <w:rsid w:val="4DC64B62"/>
    <w:rsid w:val="4DC94652"/>
    <w:rsid w:val="4DCA2831"/>
    <w:rsid w:val="4DCD7C9F"/>
    <w:rsid w:val="4DCF7EBB"/>
    <w:rsid w:val="4DD23507"/>
    <w:rsid w:val="4DD76D6F"/>
    <w:rsid w:val="4DDE7F96"/>
    <w:rsid w:val="4DE32039"/>
    <w:rsid w:val="4DE65204"/>
    <w:rsid w:val="4DE718CC"/>
    <w:rsid w:val="4DE90850"/>
    <w:rsid w:val="4DF07E31"/>
    <w:rsid w:val="4E005D6A"/>
    <w:rsid w:val="4E0405F7"/>
    <w:rsid w:val="4E091525"/>
    <w:rsid w:val="4E0E1274"/>
    <w:rsid w:val="4E0E6B44"/>
    <w:rsid w:val="4E0F6384"/>
    <w:rsid w:val="4E10402F"/>
    <w:rsid w:val="4E143B1F"/>
    <w:rsid w:val="4E155DBA"/>
    <w:rsid w:val="4E1B23DC"/>
    <w:rsid w:val="4E1B658C"/>
    <w:rsid w:val="4E1F24C4"/>
    <w:rsid w:val="4E255D2C"/>
    <w:rsid w:val="4E347D1E"/>
    <w:rsid w:val="4E37780E"/>
    <w:rsid w:val="4E3B65A4"/>
    <w:rsid w:val="4E3C3076"/>
    <w:rsid w:val="4E404401"/>
    <w:rsid w:val="4E434405"/>
    <w:rsid w:val="4E4837C9"/>
    <w:rsid w:val="4E493D62"/>
    <w:rsid w:val="4E4A12EF"/>
    <w:rsid w:val="4E4F6905"/>
    <w:rsid w:val="4E52289A"/>
    <w:rsid w:val="4E597784"/>
    <w:rsid w:val="4E5C0E90"/>
    <w:rsid w:val="4E5E2FEC"/>
    <w:rsid w:val="4E65437B"/>
    <w:rsid w:val="4E6752DB"/>
    <w:rsid w:val="4E710F72"/>
    <w:rsid w:val="4E712D20"/>
    <w:rsid w:val="4E726054"/>
    <w:rsid w:val="4E766A77"/>
    <w:rsid w:val="4E807407"/>
    <w:rsid w:val="4E816B8E"/>
    <w:rsid w:val="4E832A53"/>
    <w:rsid w:val="4E872543"/>
    <w:rsid w:val="4E875F36"/>
    <w:rsid w:val="4E8F31A6"/>
    <w:rsid w:val="4E9051F3"/>
    <w:rsid w:val="4E9133C2"/>
    <w:rsid w:val="4E916F1E"/>
    <w:rsid w:val="4E986392"/>
    <w:rsid w:val="4EA36C51"/>
    <w:rsid w:val="4EA604F0"/>
    <w:rsid w:val="4EB17E06"/>
    <w:rsid w:val="4EB255E9"/>
    <w:rsid w:val="4EB33338"/>
    <w:rsid w:val="4EB41A1D"/>
    <w:rsid w:val="4EB64BD7"/>
    <w:rsid w:val="4EB83F6D"/>
    <w:rsid w:val="4EBA2FFB"/>
    <w:rsid w:val="4EBA6806"/>
    <w:rsid w:val="4EC015B1"/>
    <w:rsid w:val="4EC17690"/>
    <w:rsid w:val="4EC217CD"/>
    <w:rsid w:val="4EC42672"/>
    <w:rsid w:val="4ECD1F20"/>
    <w:rsid w:val="4ECD3CCE"/>
    <w:rsid w:val="4ECF3EEA"/>
    <w:rsid w:val="4ED27537"/>
    <w:rsid w:val="4ED65283"/>
    <w:rsid w:val="4ED96952"/>
    <w:rsid w:val="4EDB288F"/>
    <w:rsid w:val="4EDD01A1"/>
    <w:rsid w:val="4EE334F2"/>
    <w:rsid w:val="4EE45D07"/>
    <w:rsid w:val="4EEA4880"/>
    <w:rsid w:val="4EEB759A"/>
    <w:rsid w:val="4EED611E"/>
    <w:rsid w:val="4EEF1E97"/>
    <w:rsid w:val="4EEF633A"/>
    <w:rsid w:val="4EF23735"/>
    <w:rsid w:val="4EF4152D"/>
    <w:rsid w:val="4EF56E5A"/>
    <w:rsid w:val="4EF851EF"/>
    <w:rsid w:val="4F016506"/>
    <w:rsid w:val="4F0911AA"/>
    <w:rsid w:val="4F0C2A48"/>
    <w:rsid w:val="4F10078B"/>
    <w:rsid w:val="4F131B23"/>
    <w:rsid w:val="4F1813ED"/>
    <w:rsid w:val="4F18319B"/>
    <w:rsid w:val="4F1B2C8C"/>
    <w:rsid w:val="4F251C07"/>
    <w:rsid w:val="4F287C42"/>
    <w:rsid w:val="4F2C2E79"/>
    <w:rsid w:val="4F320882"/>
    <w:rsid w:val="4F337FD5"/>
    <w:rsid w:val="4F3D70A6"/>
    <w:rsid w:val="4F42290E"/>
    <w:rsid w:val="4F4C5E7F"/>
    <w:rsid w:val="4F4E12B3"/>
    <w:rsid w:val="4F506DD9"/>
    <w:rsid w:val="4F5D32A4"/>
    <w:rsid w:val="4F5E3B4E"/>
    <w:rsid w:val="4F5E659E"/>
    <w:rsid w:val="4F5F0DCA"/>
    <w:rsid w:val="4F624D5E"/>
    <w:rsid w:val="4F634C52"/>
    <w:rsid w:val="4F652F43"/>
    <w:rsid w:val="4F6E3703"/>
    <w:rsid w:val="4F6E3CF3"/>
    <w:rsid w:val="4F710AFD"/>
    <w:rsid w:val="4F766114"/>
    <w:rsid w:val="4F7C1331"/>
    <w:rsid w:val="4F7C6826"/>
    <w:rsid w:val="4F7D393A"/>
    <w:rsid w:val="4F8151E4"/>
    <w:rsid w:val="4F876573"/>
    <w:rsid w:val="4F8A493D"/>
    <w:rsid w:val="4F8B1BBF"/>
    <w:rsid w:val="4F97342E"/>
    <w:rsid w:val="4FA66A64"/>
    <w:rsid w:val="4FA7131C"/>
    <w:rsid w:val="4FA72771"/>
    <w:rsid w:val="4FA964E9"/>
    <w:rsid w:val="4FAC7D88"/>
    <w:rsid w:val="4FBA0AF7"/>
    <w:rsid w:val="4FBB2F51"/>
    <w:rsid w:val="4FBB7FCB"/>
    <w:rsid w:val="4FBE01E7"/>
    <w:rsid w:val="4FBF7ABB"/>
    <w:rsid w:val="4FC155E1"/>
    <w:rsid w:val="4FC2126C"/>
    <w:rsid w:val="4FC357FD"/>
    <w:rsid w:val="4FC377A9"/>
    <w:rsid w:val="4FC82E13"/>
    <w:rsid w:val="4FCB48B5"/>
    <w:rsid w:val="4FCB6460"/>
    <w:rsid w:val="4FCC34ED"/>
    <w:rsid w:val="4FCD042A"/>
    <w:rsid w:val="4FCE5F50"/>
    <w:rsid w:val="4FD23C92"/>
    <w:rsid w:val="4FD27E93"/>
    <w:rsid w:val="4FD5306C"/>
    <w:rsid w:val="4FD55530"/>
    <w:rsid w:val="4FD65E3A"/>
    <w:rsid w:val="4FD71BD8"/>
    <w:rsid w:val="4FDC066D"/>
    <w:rsid w:val="4FE15C83"/>
    <w:rsid w:val="4FE614EB"/>
    <w:rsid w:val="4FEB6B02"/>
    <w:rsid w:val="4FEE214E"/>
    <w:rsid w:val="4FF754A7"/>
    <w:rsid w:val="4FF82FCD"/>
    <w:rsid w:val="4FF95CAF"/>
    <w:rsid w:val="4FFA7E0F"/>
    <w:rsid w:val="4FFF120E"/>
    <w:rsid w:val="50011E81"/>
    <w:rsid w:val="50040D6C"/>
    <w:rsid w:val="50047BC4"/>
    <w:rsid w:val="500534C7"/>
    <w:rsid w:val="50096F88"/>
    <w:rsid w:val="500B0F52"/>
    <w:rsid w:val="500E27F0"/>
    <w:rsid w:val="500E5AA0"/>
    <w:rsid w:val="50106568"/>
    <w:rsid w:val="50137E07"/>
    <w:rsid w:val="501C6CBB"/>
    <w:rsid w:val="5023004A"/>
    <w:rsid w:val="50252F29"/>
    <w:rsid w:val="50297402"/>
    <w:rsid w:val="502B13E7"/>
    <w:rsid w:val="5032028D"/>
    <w:rsid w:val="50342257"/>
    <w:rsid w:val="50344358"/>
    <w:rsid w:val="503708EA"/>
    <w:rsid w:val="503824D9"/>
    <w:rsid w:val="503D71A6"/>
    <w:rsid w:val="50436607"/>
    <w:rsid w:val="504543B8"/>
    <w:rsid w:val="50481E1C"/>
    <w:rsid w:val="50485D02"/>
    <w:rsid w:val="50487AB0"/>
    <w:rsid w:val="504A634D"/>
    <w:rsid w:val="504B57F2"/>
    <w:rsid w:val="5050608C"/>
    <w:rsid w:val="5052092F"/>
    <w:rsid w:val="505209E8"/>
    <w:rsid w:val="505446A7"/>
    <w:rsid w:val="505B502F"/>
    <w:rsid w:val="505D15EE"/>
    <w:rsid w:val="505E1082"/>
    <w:rsid w:val="50666C7A"/>
    <w:rsid w:val="5067227C"/>
    <w:rsid w:val="506A5C79"/>
    <w:rsid w:val="50714C09"/>
    <w:rsid w:val="507620AE"/>
    <w:rsid w:val="507A1C34"/>
    <w:rsid w:val="507C775A"/>
    <w:rsid w:val="507E7976"/>
    <w:rsid w:val="50836D3A"/>
    <w:rsid w:val="50855379"/>
    <w:rsid w:val="50867BA4"/>
    <w:rsid w:val="508807F5"/>
    <w:rsid w:val="508B77B5"/>
    <w:rsid w:val="50913310"/>
    <w:rsid w:val="5096470A"/>
    <w:rsid w:val="50A218B6"/>
    <w:rsid w:val="50A678B1"/>
    <w:rsid w:val="50AA42C7"/>
    <w:rsid w:val="50AB41C6"/>
    <w:rsid w:val="50AF18DD"/>
    <w:rsid w:val="50AF6900"/>
    <w:rsid w:val="50B665B4"/>
    <w:rsid w:val="50B909AE"/>
    <w:rsid w:val="50B9275C"/>
    <w:rsid w:val="50BB4726"/>
    <w:rsid w:val="50BB4CD3"/>
    <w:rsid w:val="50BE4216"/>
    <w:rsid w:val="50BE54EE"/>
    <w:rsid w:val="50C11611"/>
    <w:rsid w:val="50C335DB"/>
    <w:rsid w:val="50C730CB"/>
    <w:rsid w:val="50CA2BBB"/>
    <w:rsid w:val="50CA6717"/>
    <w:rsid w:val="50CB4998"/>
    <w:rsid w:val="50CC06E1"/>
    <w:rsid w:val="50CF1F80"/>
    <w:rsid w:val="50D03E52"/>
    <w:rsid w:val="50D21A70"/>
    <w:rsid w:val="50D650BC"/>
    <w:rsid w:val="50D852D8"/>
    <w:rsid w:val="50DD36B9"/>
    <w:rsid w:val="50E2281D"/>
    <w:rsid w:val="50E35A2B"/>
    <w:rsid w:val="50EA6DB9"/>
    <w:rsid w:val="50ED2406"/>
    <w:rsid w:val="50F1639A"/>
    <w:rsid w:val="50F32112"/>
    <w:rsid w:val="50F45034"/>
    <w:rsid w:val="50F73284"/>
    <w:rsid w:val="50F81776"/>
    <w:rsid w:val="50F8570C"/>
    <w:rsid w:val="510065DD"/>
    <w:rsid w:val="5100693C"/>
    <w:rsid w:val="510A3688"/>
    <w:rsid w:val="511B51C5"/>
    <w:rsid w:val="51207888"/>
    <w:rsid w:val="51271DBC"/>
    <w:rsid w:val="51281690"/>
    <w:rsid w:val="51295145"/>
    <w:rsid w:val="512D6CA6"/>
    <w:rsid w:val="512E314A"/>
    <w:rsid w:val="51360251"/>
    <w:rsid w:val="51361FFF"/>
    <w:rsid w:val="513D338D"/>
    <w:rsid w:val="5140622F"/>
    <w:rsid w:val="514101B0"/>
    <w:rsid w:val="514209A3"/>
    <w:rsid w:val="514364CA"/>
    <w:rsid w:val="51453FF0"/>
    <w:rsid w:val="514C331F"/>
    <w:rsid w:val="514E605D"/>
    <w:rsid w:val="51501312"/>
    <w:rsid w:val="51586419"/>
    <w:rsid w:val="515D758B"/>
    <w:rsid w:val="51644DBE"/>
    <w:rsid w:val="51646B6C"/>
    <w:rsid w:val="51651AFA"/>
    <w:rsid w:val="516923D4"/>
    <w:rsid w:val="516C3C72"/>
    <w:rsid w:val="516D11C8"/>
    <w:rsid w:val="51703763"/>
    <w:rsid w:val="51752B27"/>
    <w:rsid w:val="5176064D"/>
    <w:rsid w:val="51782617"/>
    <w:rsid w:val="517A66F7"/>
    <w:rsid w:val="517C53A9"/>
    <w:rsid w:val="51877CFA"/>
    <w:rsid w:val="51894824"/>
    <w:rsid w:val="518F07D2"/>
    <w:rsid w:val="51901536"/>
    <w:rsid w:val="51950038"/>
    <w:rsid w:val="51990256"/>
    <w:rsid w:val="519D04DB"/>
    <w:rsid w:val="519D5BDA"/>
    <w:rsid w:val="51A60F32"/>
    <w:rsid w:val="51A72EFC"/>
    <w:rsid w:val="51A73D8F"/>
    <w:rsid w:val="51A76A58"/>
    <w:rsid w:val="51A96DF5"/>
    <w:rsid w:val="51AC406F"/>
    <w:rsid w:val="51AE428B"/>
    <w:rsid w:val="51AF590D"/>
    <w:rsid w:val="51B03B5F"/>
    <w:rsid w:val="51BA678C"/>
    <w:rsid w:val="51C07B1A"/>
    <w:rsid w:val="51C770FB"/>
    <w:rsid w:val="51C8534D"/>
    <w:rsid w:val="51CD4C15"/>
    <w:rsid w:val="51CE42B8"/>
    <w:rsid w:val="51D11D27"/>
    <w:rsid w:val="51D133D3"/>
    <w:rsid w:val="51D671BA"/>
    <w:rsid w:val="51D6733E"/>
    <w:rsid w:val="51DA5080"/>
    <w:rsid w:val="51DA6E2E"/>
    <w:rsid w:val="51DC4954"/>
    <w:rsid w:val="51DE672F"/>
    <w:rsid w:val="51DF2696"/>
    <w:rsid w:val="51DF61F2"/>
    <w:rsid w:val="51E02400"/>
    <w:rsid w:val="51E02835"/>
    <w:rsid w:val="51E47204"/>
    <w:rsid w:val="51EA4F9E"/>
    <w:rsid w:val="51EB103B"/>
    <w:rsid w:val="51EB2DE9"/>
    <w:rsid w:val="51EB3AFC"/>
    <w:rsid w:val="51ED6B61"/>
    <w:rsid w:val="51F021AD"/>
    <w:rsid w:val="51F36142"/>
    <w:rsid w:val="51F55A16"/>
    <w:rsid w:val="51F83758"/>
    <w:rsid w:val="51F84AB5"/>
    <w:rsid w:val="51FF6894"/>
    <w:rsid w:val="5201260D"/>
    <w:rsid w:val="520C1E13"/>
    <w:rsid w:val="52100AA2"/>
    <w:rsid w:val="521560B8"/>
    <w:rsid w:val="52173BDE"/>
    <w:rsid w:val="52177685"/>
    <w:rsid w:val="52232583"/>
    <w:rsid w:val="52242B01"/>
    <w:rsid w:val="52262073"/>
    <w:rsid w:val="52317028"/>
    <w:rsid w:val="52344790"/>
    <w:rsid w:val="523A6AD1"/>
    <w:rsid w:val="523E1F05"/>
    <w:rsid w:val="523E73BD"/>
    <w:rsid w:val="52412A09"/>
    <w:rsid w:val="524B3888"/>
    <w:rsid w:val="524D5852"/>
    <w:rsid w:val="5253098E"/>
    <w:rsid w:val="52547FC1"/>
    <w:rsid w:val="5257222D"/>
    <w:rsid w:val="525F10E1"/>
    <w:rsid w:val="5260529F"/>
    <w:rsid w:val="526112FD"/>
    <w:rsid w:val="52630BD1"/>
    <w:rsid w:val="526B5CD8"/>
    <w:rsid w:val="52741030"/>
    <w:rsid w:val="527C7EE5"/>
    <w:rsid w:val="527E5A0B"/>
    <w:rsid w:val="527F3531"/>
    <w:rsid w:val="528079D5"/>
    <w:rsid w:val="528154FB"/>
    <w:rsid w:val="52845CEC"/>
    <w:rsid w:val="5289146F"/>
    <w:rsid w:val="528B0439"/>
    <w:rsid w:val="528D5C4E"/>
    <w:rsid w:val="528F5E6A"/>
    <w:rsid w:val="52916B49"/>
    <w:rsid w:val="52933025"/>
    <w:rsid w:val="52974D1F"/>
    <w:rsid w:val="529C2335"/>
    <w:rsid w:val="529F5982"/>
    <w:rsid w:val="52A01EDE"/>
    <w:rsid w:val="52A10C7B"/>
    <w:rsid w:val="52A15B9E"/>
    <w:rsid w:val="52A336C4"/>
    <w:rsid w:val="52A410B3"/>
    <w:rsid w:val="52A66D10"/>
    <w:rsid w:val="52A80EC4"/>
    <w:rsid w:val="52A94440"/>
    <w:rsid w:val="52AA37E4"/>
    <w:rsid w:val="52AD4542"/>
    <w:rsid w:val="52AD5522"/>
    <w:rsid w:val="52BB6C5F"/>
    <w:rsid w:val="52BC1849"/>
    <w:rsid w:val="52BC29D7"/>
    <w:rsid w:val="52C52FBD"/>
    <w:rsid w:val="52C553E8"/>
    <w:rsid w:val="52C74BD6"/>
    <w:rsid w:val="52D049DF"/>
    <w:rsid w:val="52D74314"/>
    <w:rsid w:val="52D90E94"/>
    <w:rsid w:val="52D953B9"/>
    <w:rsid w:val="52DF030A"/>
    <w:rsid w:val="52E20C5A"/>
    <w:rsid w:val="52E361B6"/>
    <w:rsid w:val="52E54374"/>
    <w:rsid w:val="52E77A54"/>
    <w:rsid w:val="52EA4E4F"/>
    <w:rsid w:val="52EC506B"/>
    <w:rsid w:val="52EF4B5B"/>
    <w:rsid w:val="52F263F9"/>
    <w:rsid w:val="52F61A46"/>
    <w:rsid w:val="52F67C97"/>
    <w:rsid w:val="52FD0374"/>
    <w:rsid w:val="52FD52B5"/>
    <w:rsid w:val="530323B4"/>
    <w:rsid w:val="53051C89"/>
    <w:rsid w:val="53071EA5"/>
    <w:rsid w:val="53095C1D"/>
    <w:rsid w:val="530C74BB"/>
    <w:rsid w:val="530D05AF"/>
    <w:rsid w:val="530D592D"/>
    <w:rsid w:val="530E076C"/>
    <w:rsid w:val="53101A23"/>
    <w:rsid w:val="5311687F"/>
    <w:rsid w:val="53177C0E"/>
    <w:rsid w:val="531B7AA5"/>
    <w:rsid w:val="531D7740"/>
    <w:rsid w:val="532145E9"/>
    <w:rsid w:val="53252830"/>
    <w:rsid w:val="532540D9"/>
    <w:rsid w:val="532D1275"/>
    <w:rsid w:val="532D4C44"/>
    <w:rsid w:val="53334A48"/>
    <w:rsid w:val="533802B0"/>
    <w:rsid w:val="533A7C97"/>
    <w:rsid w:val="533C1422"/>
    <w:rsid w:val="533D3C46"/>
    <w:rsid w:val="53400F13"/>
    <w:rsid w:val="5341332F"/>
    <w:rsid w:val="534529CD"/>
    <w:rsid w:val="53456529"/>
    <w:rsid w:val="534704F3"/>
    <w:rsid w:val="534722A1"/>
    <w:rsid w:val="53484562"/>
    <w:rsid w:val="534B7115"/>
    <w:rsid w:val="53531C40"/>
    <w:rsid w:val="536746F1"/>
    <w:rsid w:val="536D782E"/>
    <w:rsid w:val="536F7A4A"/>
    <w:rsid w:val="537868FE"/>
    <w:rsid w:val="53791C01"/>
    <w:rsid w:val="537A08C9"/>
    <w:rsid w:val="537D5D2C"/>
    <w:rsid w:val="53837051"/>
    <w:rsid w:val="53843A81"/>
    <w:rsid w:val="53846A6E"/>
    <w:rsid w:val="538F4DD3"/>
    <w:rsid w:val="53982AFD"/>
    <w:rsid w:val="539B25ED"/>
    <w:rsid w:val="53A276CC"/>
    <w:rsid w:val="53A32A98"/>
    <w:rsid w:val="53A46BE5"/>
    <w:rsid w:val="53A616BE"/>
    <w:rsid w:val="53A92F5C"/>
    <w:rsid w:val="53AA0A2F"/>
    <w:rsid w:val="53AC65A8"/>
    <w:rsid w:val="53AF7E46"/>
    <w:rsid w:val="53B11E10"/>
    <w:rsid w:val="53B76987"/>
    <w:rsid w:val="53BD6A07"/>
    <w:rsid w:val="53C5561E"/>
    <w:rsid w:val="53CC09F8"/>
    <w:rsid w:val="53D0673A"/>
    <w:rsid w:val="53D43DC1"/>
    <w:rsid w:val="53D564A8"/>
    <w:rsid w:val="53E2021C"/>
    <w:rsid w:val="53E20D71"/>
    <w:rsid w:val="53E852AC"/>
    <w:rsid w:val="53E915AA"/>
    <w:rsid w:val="53E93BD4"/>
    <w:rsid w:val="53EF7B49"/>
    <w:rsid w:val="53F60C67"/>
    <w:rsid w:val="53FA37B7"/>
    <w:rsid w:val="53FA59B7"/>
    <w:rsid w:val="53FB308C"/>
    <w:rsid w:val="540026CC"/>
    <w:rsid w:val="54077C82"/>
    <w:rsid w:val="540B1521"/>
    <w:rsid w:val="540D26EC"/>
    <w:rsid w:val="540F731F"/>
    <w:rsid w:val="54120B01"/>
    <w:rsid w:val="541303D5"/>
    <w:rsid w:val="54134879"/>
    <w:rsid w:val="541476B9"/>
    <w:rsid w:val="5415414D"/>
    <w:rsid w:val="541F40FE"/>
    <w:rsid w:val="542969A0"/>
    <w:rsid w:val="542B3971"/>
    <w:rsid w:val="542E16B3"/>
    <w:rsid w:val="54344773"/>
    <w:rsid w:val="5435659E"/>
    <w:rsid w:val="543C5B7E"/>
    <w:rsid w:val="54422A68"/>
    <w:rsid w:val="5447544E"/>
    <w:rsid w:val="54484523"/>
    <w:rsid w:val="544B5519"/>
    <w:rsid w:val="5454111A"/>
    <w:rsid w:val="54553953"/>
    <w:rsid w:val="54556C40"/>
    <w:rsid w:val="54574766"/>
    <w:rsid w:val="545C3B2A"/>
    <w:rsid w:val="54612090"/>
    <w:rsid w:val="546155E5"/>
    <w:rsid w:val="54716787"/>
    <w:rsid w:val="5477195C"/>
    <w:rsid w:val="547A66A6"/>
    <w:rsid w:val="5483138F"/>
    <w:rsid w:val="5483555B"/>
    <w:rsid w:val="54877ACD"/>
    <w:rsid w:val="548A4B3B"/>
    <w:rsid w:val="548F67FA"/>
    <w:rsid w:val="5492228F"/>
    <w:rsid w:val="5495703C"/>
    <w:rsid w:val="549866BB"/>
    <w:rsid w:val="549A4653"/>
    <w:rsid w:val="549E4143"/>
    <w:rsid w:val="54A0293A"/>
    <w:rsid w:val="54A30979"/>
    <w:rsid w:val="54A31C4C"/>
    <w:rsid w:val="54AB4AB2"/>
    <w:rsid w:val="54B25E40"/>
    <w:rsid w:val="54B27BEE"/>
    <w:rsid w:val="54B716A8"/>
    <w:rsid w:val="54B733AF"/>
    <w:rsid w:val="54B75197"/>
    <w:rsid w:val="54B83F4D"/>
    <w:rsid w:val="54CB5855"/>
    <w:rsid w:val="54D44008"/>
    <w:rsid w:val="54D67D81"/>
    <w:rsid w:val="54D843D9"/>
    <w:rsid w:val="54D86C3D"/>
    <w:rsid w:val="54DE6C35"/>
    <w:rsid w:val="54EB4EAE"/>
    <w:rsid w:val="54EE6FDA"/>
    <w:rsid w:val="54F30F8F"/>
    <w:rsid w:val="54F3218D"/>
    <w:rsid w:val="54F41FB5"/>
    <w:rsid w:val="54FB77E7"/>
    <w:rsid w:val="54FE4BE1"/>
    <w:rsid w:val="55043940"/>
    <w:rsid w:val="550541C2"/>
    <w:rsid w:val="55165B30"/>
    <w:rsid w:val="551663CF"/>
    <w:rsid w:val="551E34D6"/>
    <w:rsid w:val="55214D74"/>
    <w:rsid w:val="5522343E"/>
    <w:rsid w:val="55264138"/>
    <w:rsid w:val="552A1E7A"/>
    <w:rsid w:val="552A3C28"/>
    <w:rsid w:val="55306D65"/>
    <w:rsid w:val="55320D2F"/>
    <w:rsid w:val="55346855"/>
    <w:rsid w:val="55366A71"/>
    <w:rsid w:val="55370841"/>
    <w:rsid w:val="553B4087"/>
    <w:rsid w:val="553B4B8E"/>
    <w:rsid w:val="554271C4"/>
    <w:rsid w:val="55432093"/>
    <w:rsid w:val="554967A4"/>
    <w:rsid w:val="554C4764"/>
    <w:rsid w:val="554D5B69"/>
    <w:rsid w:val="554E3DBB"/>
    <w:rsid w:val="55564A1D"/>
    <w:rsid w:val="555B64D8"/>
    <w:rsid w:val="55671113"/>
    <w:rsid w:val="55690BF5"/>
    <w:rsid w:val="556C114B"/>
    <w:rsid w:val="556D1D67"/>
    <w:rsid w:val="556E7FB9"/>
    <w:rsid w:val="55713605"/>
    <w:rsid w:val="5579070C"/>
    <w:rsid w:val="557D01FC"/>
    <w:rsid w:val="557E3F74"/>
    <w:rsid w:val="557F3BF8"/>
    <w:rsid w:val="55807CEC"/>
    <w:rsid w:val="5582290F"/>
    <w:rsid w:val="55833339"/>
    <w:rsid w:val="558D0333"/>
    <w:rsid w:val="558F6181"/>
    <w:rsid w:val="559317CE"/>
    <w:rsid w:val="55AA6B17"/>
    <w:rsid w:val="55B33C1E"/>
    <w:rsid w:val="55B61960"/>
    <w:rsid w:val="55BD684B"/>
    <w:rsid w:val="55BF6A67"/>
    <w:rsid w:val="55C776C9"/>
    <w:rsid w:val="55CC4CE0"/>
    <w:rsid w:val="55D32512"/>
    <w:rsid w:val="55D50038"/>
    <w:rsid w:val="55E27775"/>
    <w:rsid w:val="55E3011A"/>
    <w:rsid w:val="55E464CD"/>
    <w:rsid w:val="55E70297"/>
    <w:rsid w:val="55E77D6B"/>
    <w:rsid w:val="55E85C0C"/>
    <w:rsid w:val="55E86AB6"/>
    <w:rsid w:val="55F24CBE"/>
    <w:rsid w:val="55F34962"/>
    <w:rsid w:val="55F7664B"/>
    <w:rsid w:val="55F76A1D"/>
    <w:rsid w:val="55FB7B9D"/>
    <w:rsid w:val="55FE4C5C"/>
    <w:rsid w:val="56027558"/>
    <w:rsid w:val="5604091D"/>
    <w:rsid w:val="560D076B"/>
    <w:rsid w:val="56102E1E"/>
    <w:rsid w:val="561074A3"/>
    <w:rsid w:val="56121DC3"/>
    <w:rsid w:val="561A36DD"/>
    <w:rsid w:val="561D378D"/>
    <w:rsid w:val="561E4804"/>
    <w:rsid w:val="561F12B3"/>
    <w:rsid w:val="562123DF"/>
    <w:rsid w:val="562260D0"/>
    <w:rsid w:val="56261698"/>
    <w:rsid w:val="562B40FC"/>
    <w:rsid w:val="562C1C22"/>
    <w:rsid w:val="562C39D0"/>
    <w:rsid w:val="56332FB1"/>
    <w:rsid w:val="56372BD5"/>
    <w:rsid w:val="563D3E2F"/>
    <w:rsid w:val="563D4B0A"/>
    <w:rsid w:val="563D5BDD"/>
    <w:rsid w:val="563D798B"/>
    <w:rsid w:val="5640122A"/>
    <w:rsid w:val="5641747C"/>
    <w:rsid w:val="56424FA2"/>
    <w:rsid w:val="564451BE"/>
    <w:rsid w:val="564933F5"/>
    <w:rsid w:val="564D6793"/>
    <w:rsid w:val="564E7DEA"/>
    <w:rsid w:val="56503B63"/>
    <w:rsid w:val="56521E26"/>
    <w:rsid w:val="56554CD5"/>
    <w:rsid w:val="565A31BC"/>
    <w:rsid w:val="565C6063"/>
    <w:rsid w:val="56682030"/>
    <w:rsid w:val="56690780"/>
    <w:rsid w:val="566969D2"/>
    <w:rsid w:val="56696A03"/>
    <w:rsid w:val="566A1A24"/>
    <w:rsid w:val="566B274A"/>
    <w:rsid w:val="566E5D97"/>
    <w:rsid w:val="566F7244"/>
    <w:rsid w:val="56731B2D"/>
    <w:rsid w:val="56755377"/>
    <w:rsid w:val="567A0BDF"/>
    <w:rsid w:val="567C04B4"/>
    <w:rsid w:val="567F1D52"/>
    <w:rsid w:val="56857BA6"/>
    <w:rsid w:val="56867584"/>
    <w:rsid w:val="568E01E7"/>
    <w:rsid w:val="56925F29"/>
    <w:rsid w:val="56955A19"/>
    <w:rsid w:val="56986349"/>
    <w:rsid w:val="569A4DDE"/>
    <w:rsid w:val="56A16797"/>
    <w:rsid w:val="56A63783"/>
    <w:rsid w:val="56AA16B5"/>
    <w:rsid w:val="56AB2B47"/>
    <w:rsid w:val="56B00457"/>
    <w:rsid w:val="56B57E6A"/>
    <w:rsid w:val="56B85264"/>
    <w:rsid w:val="56BC1745"/>
    <w:rsid w:val="56BC4D54"/>
    <w:rsid w:val="56D13F81"/>
    <w:rsid w:val="56D141F9"/>
    <w:rsid w:val="56DE5A0C"/>
    <w:rsid w:val="56E16569"/>
    <w:rsid w:val="56E60023"/>
    <w:rsid w:val="56E96E49"/>
    <w:rsid w:val="56EE4427"/>
    <w:rsid w:val="56EF0163"/>
    <w:rsid w:val="56EF512A"/>
    <w:rsid w:val="56F444EE"/>
    <w:rsid w:val="56FB3ACE"/>
    <w:rsid w:val="57016C0B"/>
    <w:rsid w:val="57055882"/>
    <w:rsid w:val="57074F88"/>
    <w:rsid w:val="570A1F63"/>
    <w:rsid w:val="570B1BDA"/>
    <w:rsid w:val="570C5CDB"/>
    <w:rsid w:val="57137357"/>
    <w:rsid w:val="57144B90"/>
    <w:rsid w:val="571C3A45"/>
    <w:rsid w:val="57203087"/>
    <w:rsid w:val="572C012C"/>
    <w:rsid w:val="57312105"/>
    <w:rsid w:val="5733704C"/>
    <w:rsid w:val="573568B4"/>
    <w:rsid w:val="574865E8"/>
    <w:rsid w:val="574E7312"/>
    <w:rsid w:val="574F3E1A"/>
    <w:rsid w:val="57520A58"/>
    <w:rsid w:val="57521BD7"/>
    <w:rsid w:val="5757267E"/>
    <w:rsid w:val="57590062"/>
    <w:rsid w:val="57590A56"/>
    <w:rsid w:val="575E22AF"/>
    <w:rsid w:val="57601B83"/>
    <w:rsid w:val="57603931"/>
    <w:rsid w:val="5766020E"/>
    <w:rsid w:val="57672F12"/>
    <w:rsid w:val="57680A38"/>
    <w:rsid w:val="576815BF"/>
    <w:rsid w:val="576F1DC6"/>
    <w:rsid w:val="576F57F6"/>
    <w:rsid w:val="57710F80"/>
    <w:rsid w:val="57723665"/>
    <w:rsid w:val="577325DD"/>
    <w:rsid w:val="577613A7"/>
    <w:rsid w:val="577E08ED"/>
    <w:rsid w:val="577F0A74"/>
    <w:rsid w:val="5785783C"/>
    <w:rsid w:val="57863727"/>
    <w:rsid w:val="57874C1F"/>
    <w:rsid w:val="578A4E52"/>
    <w:rsid w:val="578A776D"/>
    <w:rsid w:val="578D66F1"/>
    <w:rsid w:val="578E4942"/>
    <w:rsid w:val="57927B59"/>
    <w:rsid w:val="5794182D"/>
    <w:rsid w:val="57A51C8C"/>
    <w:rsid w:val="57A56CA4"/>
    <w:rsid w:val="57A71560"/>
    <w:rsid w:val="57AA2DFF"/>
    <w:rsid w:val="57AC6B77"/>
    <w:rsid w:val="57AE1946"/>
    <w:rsid w:val="57AF6667"/>
    <w:rsid w:val="57B40121"/>
    <w:rsid w:val="57B64A00"/>
    <w:rsid w:val="57B67C8D"/>
    <w:rsid w:val="57B7551B"/>
    <w:rsid w:val="57BB14B0"/>
    <w:rsid w:val="57BB1603"/>
    <w:rsid w:val="57C32112"/>
    <w:rsid w:val="57C53081"/>
    <w:rsid w:val="57C739B1"/>
    <w:rsid w:val="57C87729"/>
    <w:rsid w:val="57C97ED6"/>
    <w:rsid w:val="57CA34A1"/>
    <w:rsid w:val="57CB6CC6"/>
    <w:rsid w:val="57CB6E0C"/>
    <w:rsid w:val="57CD0F09"/>
    <w:rsid w:val="57CD1869"/>
    <w:rsid w:val="57CD4D3F"/>
    <w:rsid w:val="57D52571"/>
    <w:rsid w:val="57D670A6"/>
    <w:rsid w:val="57DA7B88"/>
    <w:rsid w:val="57E80FEC"/>
    <w:rsid w:val="57E84109"/>
    <w:rsid w:val="57EC3417"/>
    <w:rsid w:val="57EC53FF"/>
    <w:rsid w:val="57FD73D2"/>
    <w:rsid w:val="58093FC9"/>
    <w:rsid w:val="58095D77"/>
    <w:rsid w:val="580A2115"/>
    <w:rsid w:val="580A7D41"/>
    <w:rsid w:val="580B5F93"/>
    <w:rsid w:val="580E7831"/>
    <w:rsid w:val="580F7106"/>
    <w:rsid w:val="58150BC0"/>
    <w:rsid w:val="58160494"/>
    <w:rsid w:val="581A1CA6"/>
    <w:rsid w:val="581B3CFC"/>
    <w:rsid w:val="581F15A0"/>
    <w:rsid w:val="5820511C"/>
    <w:rsid w:val="5825158A"/>
    <w:rsid w:val="58291FB7"/>
    <w:rsid w:val="582E3A30"/>
    <w:rsid w:val="58313520"/>
    <w:rsid w:val="58346B6C"/>
    <w:rsid w:val="58350639"/>
    <w:rsid w:val="58354DBE"/>
    <w:rsid w:val="58397FAA"/>
    <w:rsid w:val="583C235B"/>
    <w:rsid w:val="583F3B57"/>
    <w:rsid w:val="583F3E8F"/>
    <w:rsid w:val="583F5C3D"/>
    <w:rsid w:val="58403960"/>
    <w:rsid w:val="58417C07"/>
    <w:rsid w:val="58450578"/>
    <w:rsid w:val="58543FA3"/>
    <w:rsid w:val="5857124C"/>
    <w:rsid w:val="585C15E8"/>
    <w:rsid w:val="585F62DF"/>
    <w:rsid w:val="58676F42"/>
    <w:rsid w:val="58680898"/>
    <w:rsid w:val="58692152"/>
    <w:rsid w:val="58704048"/>
    <w:rsid w:val="58722F19"/>
    <w:rsid w:val="58775D4B"/>
    <w:rsid w:val="5878114F"/>
    <w:rsid w:val="587A6C75"/>
    <w:rsid w:val="587B479B"/>
    <w:rsid w:val="587B5473"/>
    <w:rsid w:val="587C0647"/>
    <w:rsid w:val="587C0C3F"/>
    <w:rsid w:val="587C29ED"/>
    <w:rsid w:val="58847AF3"/>
    <w:rsid w:val="588B0E82"/>
    <w:rsid w:val="588E66DD"/>
    <w:rsid w:val="58900246"/>
    <w:rsid w:val="58942CA6"/>
    <w:rsid w:val="58951A89"/>
    <w:rsid w:val="589567DF"/>
    <w:rsid w:val="589D2585"/>
    <w:rsid w:val="589E2AD0"/>
    <w:rsid w:val="58A12453"/>
    <w:rsid w:val="58AE4B70"/>
    <w:rsid w:val="58B37334"/>
    <w:rsid w:val="58B959EF"/>
    <w:rsid w:val="58BE3319"/>
    <w:rsid w:val="58C0096A"/>
    <w:rsid w:val="58C17E30"/>
    <w:rsid w:val="58C61C9D"/>
    <w:rsid w:val="58CB74D0"/>
    <w:rsid w:val="58CD3249"/>
    <w:rsid w:val="58D26AB1"/>
    <w:rsid w:val="58D345D7"/>
    <w:rsid w:val="58D34EF7"/>
    <w:rsid w:val="58D565A1"/>
    <w:rsid w:val="58DA5965"/>
    <w:rsid w:val="58DA6810"/>
    <w:rsid w:val="58DB3C34"/>
    <w:rsid w:val="58DD0FB2"/>
    <w:rsid w:val="58E446C9"/>
    <w:rsid w:val="58E80082"/>
    <w:rsid w:val="58EB7B73"/>
    <w:rsid w:val="58EE31BF"/>
    <w:rsid w:val="58F049CA"/>
    <w:rsid w:val="58F22CAF"/>
    <w:rsid w:val="58F5279F"/>
    <w:rsid w:val="58F9403E"/>
    <w:rsid w:val="58FA6008"/>
    <w:rsid w:val="58FA7DB6"/>
    <w:rsid w:val="58FB1ADD"/>
    <w:rsid w:val="58FE2D02"/>
    <w:rsid w:val="59030A18"/>
    <w:rsid w:val="590316FF"/>
    <w:rsid w:val="5903310E"/>
    <w:rsid w:val="59060509"/>
    <w:rsid w:val="591168D4"/>
    <w:rsid w:val="5916261C"/>
    <w:rsid w:val="5917470E"/>
    <w:rsid w:val="591B3CE8"/>
    <w:rsid w:val="591F15CA"/>
    <w:rsid w:val="59232E69"/>
    <w:rsid w:val="5923730C"/>
    <w:rsid w:val="59254E33"/>
    <w:rsid w:val="592B2D38"/>
    <w:rsid w:val="592B4413"/>
    <w:rsid w:val="5932754F"/>
    <w:rsid w:val="59350E2A"/>
    <w:rsid w:val="5935581D"/>
    <w:rsid w:val="59374B66"/>
    <w:rsid w:val="593D7499"/>
    <w:rsid w:val="59401C6C"/>
    <w:rsid w:val="59411541"/>
    <w:rsid w:val="59462FFB"/>
    <w:rsid w:val="594A4ECB"/>
    <w:rsid w:val="594C6863"/>
    <w:rsid w:val="59552E80"/>
    <w:rsid w:val="595A73B6"/>
    <w:rsid w:val="59620330"/>
    <w:rsid w:val="596A0A97"/>
    <w:rsid w:val="596A4F3B"/>
    <w:rsid w:val="596A6CE9"/>
    <w:rsid w:val="59712985"/>
    <w:rsid w:val="59737C02"/>
    <w:rsid w:val="59741916"/>
    <w:rsid w:val="597A48EC"/>
    <w:rsid w:val="597A7C4C"/>
    <w:rsid w:val="597B2CA5"/>
    <w:rsid w:val="59822285"/>
    <w:rsid w:val="59837DAB"/>
    <w:rsid w:val="598A2EE8"/>
    <w:rsid w:val="598F04FE"/>
    <w:rsid w:val="59927FEE"/>
    <w:rsid w:val="59972F03"/>
    <w:rsid w:val="599975CF"/>
    <w:rsid w:val="599F549F"/>
    <w:rsid w:val="59A541C5"/>
    <w:rsid w:val="59A55F2E"/>
    <w:rsid w:val="59A57D21"/>
    <w:rsid w:val="59A873A3"/>
    <w:rsid w:val="59A97480"/>
    <w:rsid w:val="59B22C24"/>
    <w:rsid w:val="59B338B6"/>
    <w:rsid w:val="59B368E2"/>
    <w:rsid w:val="59B77A55"/>
    <w:rsid w:val="59C53F20"/>
    <w:rsid w:val="59C91380"/>
    <w:rsid w:val="59CA6C37"/>
    <w:rsid w:val="59CC52AE"/>
    <w:rsid w:val="59D214B7"/>
    <w:rsid w:val="59D2663D"/>
    <w:rsid w:val="59D35B1C"/>
    <w:rsid w:val="59D979CB"/>
    <w:rsid w:val="59DB1995"/>
    <w:rsid w:val="59DB7BE7"/>
    <w:rsid w:val="59DE3233"/>
    <w:rsid w:val="59DF76D7"/>
    <w:rsid w:val="59E24AD2"/>
    <w:rsid w:val="59E720E8"/>
    <w:rsid w:val="59E87377"/>
    <w:rsid w:val="59EA607C"/>
    <w:rsid w:val="59EE16C8"/>
    <w:rsid w:val="59EF71EF"/>
    <w:rsid w:val="59F27397"/>
    <w:rsid w:val="59F359C5"/>
    <w:rsid w:val="59F40CA9"/>
    <w:rsid w:val="59F502E5"/>
    <w:rsid w:val="59F93FA2"/>
    <w:rsid w:val="59FB3DE5"/>
    <w:rsid w:val="5A003696"/>
    <w:rsid w:val="5A01042E"/>
    <w:rsid w:val="5A026F22"/>
    <w:rsid w:val="5A075DC3"/>
    <w:rsid w:val="5A0C1B4F"/>
    <w:rsid w:val="5A0D7B97"/>
    <w:rsid w:val="5A0E4EF9"/>
    <w:rsid w:val="5A0F7891"/>
    <w:rsid w:val="5A104EED"/>
    <w:rsid w:val="5A1804F3"/>
    <w:rsid w:val="5A181ACA"/>
    <w:rsid w:val="5A1924BD"/>
    <w:rsid w:val="5A1D3DD1"/>
    <w:rsid w:val="5A1F7AD4"/>
    <w:rsid w:val="5A2055FA"/>
    <w:rsid w:val="5A2278D1"/>
    <w:rsid w:val="5A2570B4"/>
    <w:rsid w:val="5A29619B"/>
    <w:rsid w:val="5A296BA4"/>
    <w:rsid w:val="5A2A0227"/>
    <w:rsid w:val="5A2B3D89"/>
    <w:rsid w:val="5A36306F"/>
    <w:rsid w:val="5A3B2AEE"/>
    <w:rsid w:val="5A3E3CD2"/>
    <w:rsid w:val="5A3F13FB"/>
    <w:rsid w:val="5A47527D"/>
    <w:rsid w:val="5A494B51"/>
    <w:rsid w:val="5A4A6B2C"/>
    <w:rsid w:val="5A4E2099"/>
    <w:rsid w:val="5A517EA9"/>
    <w:rsid w:val="5A581238"/>
    <w:rsid w:val="5A582FE6"/>
    <w:rsid w:val="5A5A0B0C"/>
    <w:rsid w:val="5A614795"/>
    <w:rsid w:val="5A640B0E"/>
    <w:rsid w:val="5A674034"/>
    <w:rsid w:val="5A690D4F"/>
    <w:rsid w:val="5A6A19F4"/>
    <w:rsid w:val="5A6C083F"/>
    <w:rsid w:val="5A6E45B7"/>
    <w:rsid w:val="5A773C32"/>
    <w:rsid w:val="5A7C4F26"/>
    <w:rsid w:val="5A7D2A4C"/>
    <w:rsid w:val="5A867B53"/>
    <w:rsid w:val="5A89319F"/>
    <w:rsid w:val="5A8D1CD4"/>
    <w:rsid w:val="5A933845"/>
    <w:rsid w:val="5A951B44"/>
    <w:rsid w:val="5A9F0C15"/>
    <w:rsid w:val="5AA004E9"/>
    <w:rsid w:val="5AA125D5"/>
    <w:rsid w:val="5AA25732"/>
    <w:rsid w:val="5AA26C87"/>
    <w:rsid w:val="5AA4622B"/>
    <w:rsid w:val="5AA73849"/>
    <w:rsid w:val="5AA82B94"/>
    <w:rsid w:val="5AAC3332"/>
    <w:rsid w:val="5AAC50E0"/>
    <w:rsid w:val="5AAE70AA"/>
    <w:rsid w:val="5AB26B9A"/>
    <w:rsid w:val="5AB64194"/>
    <w:rsid w:val="5AB83A84"/>
    <w:rsid w:val="5ABC3575"/>
    <w:rsid w:val="5ABF12B7"/>
    <w:rsid w:val="5AC10B8B"/>
    <w:rsid w:val="5AC40E18"/>
    <w:rsid w:val="5AC643F3"/>
    <w:rsid w:val="5AC97A40"/>
    <w:rsid w:val="5ACD732B"/>
    <w:rsid w:val="5ACF0022"/>
    <w:rsid w:val="5AD563E4"/>
    <w:rsid w:val="5AD7215D"/>
    <w:rsid w:val="5ADC5E19"/>
    <w:rsid w:val="5ADF1011"/>
    <w:rsid w:val="5ADF54B5"/>
    <w:rsid w:val="5AE900E2"/>
    <w:rsid w:val="5AED7BD2"/>
    <w:rsid w:val="5AF01470"/>
    <w:rsid w:val="5AF26F96"/>
    <w:rsid w:val="5AF30F60"/>
    <w:rsid w:val="5AF727FF"/>
    <w:rsid w:val="5AFC5403"/>
    <w:rsid w:val="5AFC79BC"/>
    <w:rsid w:val="5AFC7E15"/>
    <w:rsid w:val="5AFE3B8D"/>
    <w:rsid w:val="5B0100AD"/>
    <w:rsid w:val="5B046CCA"/>
    <w:rsid w:val="5B056850"/>
    <w:rsid w:val="5B062A42"/>
    <w:rsid w:val="5B0A0784"/>
    <w:rsid w:val="5B0B1E06"/>
    <w:rsid w:val="5B0B44FC"/>
    <w:rsid w:val="5B101B12"/>
    <w:rsid w:val="5B10566E"/>
    <w:rsid w:val="5B172EA1"/>
    <w:rsid w:val="5B182775"/>
    <w:rsid w:val="5B1841E6"/>
    <w:rsid w:val="5B1909C7"/>
    <w:rsid w:val="5B19492C"/>
    <w:rsid w:val="5B1C04B7"/>
    <w:rsid w:val="5B1E422F"/>
    <w:rsid w:val="5B215ACE"/>
    <w:rsid w:val="5B2353A2"/>
    <w:rsid w:val="5B270F35"/>
    <w:rsid w:val="5B2C3611"/>
    <w:rsid w:val="5B2F66CE"/>
    <w:rsid w:val="5B373C33"/>
    <w:rsid w:val="5B37709F"/>
    <w:rsid w:val="5B3B6561"/>
    <w:rsid w:val="5B40470A"/>
    <w:rsid w:val="5B445318"/>
    <w:rsid w:val="5B486BA5"/>
    <w:rsid w:val="5B4B2B4A"/>
    <w:rsid w:val="5B4B48F9"/>
    <w:rsid w:val="5B4C7A7A"/>
    <w:rsid w:val="5B4F3274"/>
    <w:rsid w:val="5B501F0F"/>
    <w:rsid w:val="5B520DBE"/>
    <w:rsid w:val="5B524ABC"/>
    <w:rsid w:val="5B527A35"/>
    <w:rsid w:val="5B5E63DA"/>
    <w:rsid w:val="5B697178"/>
    <w:rsid w:val="5B6B0AF7"/>
    <w:rsid w:val="5B6F4A8B"/>
    <w:rsid w:val="5B700045"/>
    <w:rsid w:val="5B7143C7"/>
    <w:rsid w:val="5B765E19"/>
    <w:rsid w:val="5B767BC7"/>
    <w:rsid w:val="5B7C6694"/>
    <w:rsid w:val="5B7E082A"/>
    <w:rsid w:val="5B7F6157"/>
    <w:rsid w:val="5B8027F4"/>
    <w:rsid w:val="5B83329D"/>
    <w:rsid w:val="5B8A15F5"/>
    <w:rsid w:val="5B8B41E2"/>
    <w:rsid w:val="5B8C73EB"/>
    <w:rsid w:val="5B8D6CBF"/>
    <w:rsid w:val="5BA11EA0"/>
    <w:rsid w:val="5BA1276A"/>
    <w:rsid w:val="5BA23592"/>
    <w:rsid w:val="5BA26C0E"/>
    <w:rsid w:val="5BAF30D9"/>
    <w:rsid w:val="5BB22BCA"/>
    <w:rsid w:val="5BB36954"/>
    <w:rsid w:val="5BB54BD3"/>
    <w:rsid w:val="5BB71F8E"/>
    <w:rsid w:val="5BB73E71"/>
    <w:rsid w:val="5BB95D06"/>
    <w:rsid w:val="5BC87CF7"/>
    <w:rsid w:val="5BCA7F13"/>
    <w:rsid w:val="5BCC25F1"/>
    <w:rsid w:val="5BD14DFE"/>
    <w:rsid w:val="5BD40D92"/>
    <w:rsid w:val="5BD4669C"/>
    <w:rsid w:val="5BDD7C46"/>
    <w:rsid w:val="5BDE751B"/>
    <w:rsid w:val="5BE01B7F"/>
    <w:rsid w:val="5BE07737"/>
    <w:rsid w:val="5BE31E0F"/>
    <w:rsid w:val="5BE54D4D"/>
    <w:rsid w:val="5BE82147"/>
    <w:rsid w:val="5BED775E"/>
    <w:rsid w:val="5BEE5FE9"/>
    <w:rsid w:val="5BEF5B8D"/>
    <w:rsid w:val="5BF84A80"/>
    <w:rsid w:val="5BFE196B"/>
    <w:rsid w:val="5C081842"/>
    <w:rsid w:val="5C0A0310"/>
    <w:rsid w:val="5C0C4088"/>
    <w:rsid w:val="5C0D7E00"/>
    <w:rsid w:val="5C0F1571"/>
    <w:rsid w:val="5C0F2779"/>
    <w:rsid w:val="5C0F5926"/>
    <w:rsid w:val="5C115B42"/>
    <w:rsid w:val="5C150327"/>
    <w:rsid w:val="5C155805"/>
    <w:rsid w:val="5C191AE4"/>
    <w:rsid w:val="5C1B3BFC"/>
    <w:rsid w:val="5C1E0247"/>
    <w:rsid w:val="5C225659"/>
    <w:rsid w:val="5C233EC0"/>
    <w:rsid w:val="5C277114"/>
    <w:rsid w:val="5C2A6C04"/>
    <w:rsid w:val="5C2C0286"/>
    <w:rsid w:val="5C2E290C"/>
    <w:rsid w:val="5C344533"/>
    <w:rsid w:val="5C3B3014"/>
    <w:rsid w:val="5C3F445D"/>
    <w:rsid w:val="5C447CC6"/>
    <w:rsid w:val="5C4A1879"/>
    <w:rsid w:val="5C4C26D6"/>
    <w:rsid w:val="5C4C3361"/>
    <w:rsid w:val="5C4D1F7D"/>
    <w:rsid w:val="5C514191"/>
    <w:rsid w:val="5C515F3F"/>
    <w:rsid w:val="5C533A65"/>
    <w:rsid w:val="5C5D2B35"/>
    <w:rsid w:val="5C60021F"/>
    <w:rsid w:val="5C62315D"/>
    <w:rsid w:val="5C62639E"/>
    <w:rsid w:val="5C632C43"/>
    <w:rsid w:val="5C6A7000"/>
    <w:rsid w:val="5C6C2D78"/>
    <w:rsid w:val="5C6C4B26"/>
    <w:rsid w:val="5C6E0BD2"/>
    <w:rsid w:val="5C700ABB"/>
    <w:rsid w:val="5C7B5E0E"/>
    <w:rsid w:val="5C7D6D34"/>
    <w:rsid w:val="5C7E0CBF"/>
    <w:rsid w:val="5C7F7189"/>
    <w:rsid w:val="5C8207EE"/>
    <w:rsid w:val="5C846314"/>
    <w:rsid w:val="5C871D13"/>
    <w:rsid w:val="5C8A1478"/>
    <w:rsid w:val="5C8C331E"/>
    <w:rsid w:val="5C8E7193"/>
    <w:rsid w:val="5C936557"/>
    <w:rsid w:val="5C98591B"/>
    <w:rsid w:val="5CA2442B"/>
    <w:rsid w:val="5CA73DB1"/>
    <w:rsid w:val="5CAE2661"/>
    <w:rsid w:val="5CB00EB7"/>
    <w:rsid w:val="5CBC58C5"/>
    <w:rsid w:val="5CBE0647"/>
    <w:rsid w:val="5CC01681"/>
    <w:rsid w:val="5CCC3817"/>
    <w:rsid w:val="5CD01559"/>
    <w:rsid w:val="5CD56B70"/>
    <w:rsid w:val="5CD66444"/>
    <w:rsid w:val="5CD821BC"/>
    <w:rsid w:val="5CDA167E"/>
    <w:rsid w:val="5CDD35C4"/>
    <w:rsid w:val="5CE40B61"/>
    <w:rsid w:val="5CEB6393"/>
    <w:rsid w:val="5CEE7C31"/>
    <w:rsid w:val="5CF05758"/>
    <w:rsid w:val="5CF76AE6"/>
    <w:rsid w:val="5CF8460C"/>
    <w:rsid w:val="5D0D455B"/>
    <w:rsid w:val="5D1004A0"/>
    <w:rsid w:val="5D101956"/>
    <w:rsid w:val="5D123920"/>
    <w:rsid w:val="5D131446"/>
    <w:rsid w:val="5D137698"/>
    <w:rsid w:val="5D156F6C"/>
    <w:rsid w:val="5D200C75"/>
    <w:rsid w:val="5D235E58"/>
    <w:rsid w:val="5D2673CB"/>
    <w:rsid w:val="5D292087"/>
    <w:rsid w:val="5D2C4595"/>
    <w:rsid w:val="5D2D2508"/>
    <w:rsid w:val="5D323FC2"/>
    <w:rsid w:val="5D327B1E"/>
    <w:rsid w:val="5D417657"/>
    <w:rsid w:val="5D445AA3"/>
    <w:rsid w:val="5D447851"/>
    <w:rsid w:val="5D4810F0"/>
    <w:rsid w:val="5D4F239A"/>
    <w:rsid w:val="5D5B3860"/>
    <w:rsid w:val="5D600B2F"/>
    <w:rsid w:val="5D635F29"/>
    <w:rsid w:val="5D6377D7"/>
    <w:rsid w:val="5D6453EC"/>
    <w:rsid w:val="5D6879E4"/>
    <w:rsid w:val="5D7C348F"/>
    <w:rsid w:val="5D810AA5"/>
    <w:rsid w:val="5D8440F2"/>
    <w:rsid w:val="5D8B26E9"/>
    <w:rsid w:val="5D8C59A3"/>
    <w:rsid w:val="5D923CAD"/>
    <w:rsid w:val="5D944135"/>
    <w:rsid w:val="5D961C2D"/>
    <w:rsid w:val="5D96240B"/>
    <w:rsid w:val="5D973E25"/>
    <w:rsid w:val="5D9A3915"/>
    <w:rsid w:val="5D9C768D"/>
    <w:rsid w:val="5D9F0F2C"/>
    <w:rsid w:val="5DA36C6E"/>
    <w:rsid w:val="5DA6050C"/>
    <w:rsid w:val="5DAA158A"/>
    <w:rsid w:val="5DAA1DAA"/>
    <w:rsid w:val="5DAA7FFC"/>
    <w:rsid w:val="5DAD3649"/>
    <w:rsid w:val="5DAF5613"/>
    <w:rsid w:val="5DB449D7"/>
    <w:rsid w:val="5DB524FD"/>
    <w:rsid w:val="5DB669A1"/>
    <w:rsid w:val="5DB744C7"/>
    <w:rsid w:val="5DB81EF7"/>
    <w:rsid w:val="5DB926F2"/>
    <w:rsid w:val="5DC02E4A"/>
    <w:rsid w:val="5DCA41FA"/>
    <w:rsid w:val="5DCA5FA9"/>
    <w:rsid w:val="5DD01FFF"/>
    <w:rsid w:val="5DD230AF"/>
    <w:rsid w:val="5DD8686B"/>
    <w:rsid w:val="5DDB1F64"/>
    <w:rsid w:val="5DE057CC"/>
    <w:rsid w:val="5DE132F2"/>
    <w:rsid w:val="5DE522FB"/>
    <w:rsid w:val="5DF209FE"/>
    <w:rsid w:val="5E0A2849"/>
    <w:rsid w:val="5E0B1E41"/>
    <w:rsid w:val="5E0C65C1"/>
    <w:rsid w:val="5E0F1C0D"/>
    <w:rsid w:val="5E0F7E5F"/>
    <w:rsid w:val="5E156D07"/>
    <w:rsid w:val="5E16122A"/>
    <w:rsid w:val="5E1B76AD"/>
    <w:rsid w:val="5E1D07CE"/>
    <w:rsid w:val="5E201C33"/>
    <w:rsid w:val="5E235665"/>
    <w:rsid w:val="5E250940"/>
    <w:rsid w:val="5E287173"/>
    <w:rsid w:val="5E2A4C99"/>
    <w:rsid w:val="5E2C27BF"/>
    <w:rsid w:val="5E316028"/>
    <w:rsid w:val="5E3547C5"/>
    <w:rsid w:val="5E38193B"/>
    <w:rsid w:val="5E431D85"/>
    <w:rsid w:val="5E437DF5"/>
    <w:rsid w:val="5E453881"/>
    <w:rsid w:val="5E4915C3"/>
    <w:rsid w:val="5E4E6BDA"/>
    <w:rsid w:val="5E547F68"/>
    <w:rsid w:val="5E59696C"/>
    <w:rsid w:val="5E5E3272"/>
    <w:rsid w:val="5E5E4943"/>
    <w:rsid w:val="5E60690D"/>
    <w:rsid w:val="5E6261E1"/>
    <w:rsid w:val="5E6267F4"/>
    <w:rsid w:val="5E6535F3"/>
    <w:rsid w:val="5E6811DC"/>
    <w:rsid w:val="5E723F11"/>
    <w:rsid w:val="5E766130"/>
    <w:rsid w:val="5E767EDE"/>
    <w:rsid w:val="5E8048B9"/>
    <w:rsid w:val="5E8228C8"/>
    <w:rsid w:val="5E8819C0"/>
    <w:rsid w:val="5E885B7F"/>
    <w:rsid w:val="5E8E6FD6"/>
    <w:rsid w:val="5E922675"/>
    <w:rsid w:val="5E9640DD"/>
    <w:rsid w:val="5E9A13F6"/>
    <w:rsid w:val="5E9D36BD"/>
    <w:rsid w:val="5E9D7389"/>
    <w:rsid w:val="5E9F11E3"/>
    <w:rsid w:val="5EA20CD3"/>
    <w:rsid w:val="5EA44A4C"/>
    <w:rsid w:val="5EAA7B88"/>
    <w:rsid w:val="5EAC1B52"/>
    <w:rsid w:val="5EAC3900"/>
    <w:rsid w:val="5EB35D99"/>
    <w:rsid w:val="5EBB3B43"/>
    <w:rsid w:val="5EBB7FE7"/>
    <w:rsid w:val="5EBD5B0D"/>
    <w:rsid w:val="5EC0115A"/>
    <w:rsid w:val="5EC21376"/>
    <w:rsid w:val="5EC4084D"/>
    <w:rsid w:val="5EC73876"/>
    <w:rsid w:val="5EC93D19"/>
    <w:rsid w:val="5ECC5D50"/>
    <w:rsid w:val="5EE40A5E"/>
    <w:rsid w:val="5EE44E48"/>
    <w:rsid w:val="5EE72B8A"/>
    <w:rsid w:val="5EF07C91"/>
    <w:rsid w:val="5EF32BB6"/>
    <w:rsid w:val="5EF64B7B"/>
    <w:rsid w:val="5EF655A5"/>
    <w:rsid w:val="5EFA035E"/>
    <w:rsid w:val="5EFD5F0A"/>
    <w:rsid w:val="5EFF3B52"/>
    <w:rsid w:val="5F021772"/>
    <w:rsid w:val="5F083BE3"/>
    <w:rsid w:val="5F0E7ECD"/>
    <w:rsid w:val="5F100333"/>
    <w:rsid w:val="5F16521D"/>
    <w:rsid w:val="5F17346F"/>
    <w:rsid w:val="5F180F96"/>
    <w:rsid w:val="5F1F0576"/>
    <w:rsid w:val="5F204709"/>
    <w:rsid w:val="5F214F78"/>
    <w:rsid w:val="5F21609C"/>
    <w:rsid w:val="5F217E4A"/>
    <w:rsid w:val="5F225C82"/>
    <w:rsid w:val="5F24793A"/>
    <w:rsid w:val="5F2636B2"/>
    <w:rsid w:val="5F2C67EF"/>
    <w:rsid w:val="5F2E07B9"/>
    <w:rsid w:val="5F2F6BBC"/>
    <w:rsid w:val="5F2F7495"/>
    <w:rsid w:val="5F2F789F"/>
    <w:rsid w:val="5F300033"/>
    <w:rsid w:val="5F30008D"/>
    <w:rsid w:val="5F322057"/>
    <w:rsid w:val="5F357D99"/>
    <w:rsid w:val="5F3851E7"/>
    <w:rsid w:val="5F446614"/>
    <w:rsid w:val="5F471EA1"/>
    <w:rsid w:val="5F505015"/>
    <w:rsid w:val="5F546472"/>
    <w:rsid w:val="5F553F98"/>
    <w:rsid w:val="5F557AF4"/>
    <w:rsid w:val="5F585836"/>
    <w:rsid w:val="5F593A88"/>
    <w:rsid w:val="5F5C0449"/>
    <w:rsid w:val="5F6B1C1D"/>
    <w:rsid w:val="5F72321C"/>
    <w:rsid w:val="5F79179C"/>
    <w:rsid w:val="5F7C32D2"/>
    <w:rsid w:val="5F7F1015"/>
    <w:rsid w:val="5F7F2DC3"/>
    <w:rsid w:val="5F846353"/>
    <w:rsid w:val="5F8959EF"/>
    <w:rsid w:val="5F8D1984"/>
    <w:rsid w:val="5F8E1258"/>
    <w:rsid w:val="5F915CD1"/>
    <w:rsid w:val="5F920D48"/>
    <w:rsid w:val="5F922AF6"/>
    <w:rsid w:val="5F957010"/>
    <w:rsid w:val="5F9920D6"/>
    <w:rsid w:val="5F9E0F56"/>
    <w:rsid w:val="5F9F3E9A"/>
    <w:rsid w:val="5FAA6092"/>
    <w:rsid w:val="5FAC5026"/>
    <w:rsid w:val="5FAE4A45"/>
    <w:rsid w:val="5FAF18FA"/>
    <w:rsid w:val="5FAF1E59"/>
    <w:rsid w:val="5FB011CE"/>
    <w:rsid w:val="5FB76A00"/>
    <w:rsid w:val="5FB96739"/>
    <w:rsid w:val="5FBA204D"/>
    <w:rsid w:val="5FBE1B3D"/>
    <w:rsid w:val="5FC30F01"/>
    <w:rsid w:val="5FCC63FC"/>
    <w:rsid w:val="5FD0361E"/>
    <w:rsid w:val="5FDA449D"/>
    <w:rsid w:val="5FDE21DF"/>
    <w:rsid w:val="5FE07A59"/>
    <w:rsid w:val="5FE86BBA"/>
    <w:rsid w:val="5FF23595"/>
    <w:rsid w:val="5FF437B1"/>
    <w:rsid w:val="5FF46551"/>
    <w:rsid w:val="5FF72320"/>
    <w:rsid w:val="5FF80D16"/>
    <w:rsid w:val="5FF82CFA"/>
    <w:rsid w:val="5FF90DC7"/>
    <w:rsid w:val="5FFA3418"/>
    <w:rsid w:val="5FFC4413"/>
    <w:rsid w:val="5FFE018B"/>
    <w:rsid w:val="5FFE7AB4"/>
    <w:rsid w:val="6005151A"/>
    <w:rsid w:val="60082DB8"/>
    <w:rsid w:val="600A4D82"/>
    <w:rsid w:val="600F2399"/>
    <w:rsid w:val="60173878"/>
    <w:rsid w:val="6017749F"/>
    <w:rsid w:val="601B4AB2"/>
    <w:rsid w:val="601F5C79"/>
    <w:rsid w:val="602A71D2"/>
    <w:rsid w:val="60341DB9"/>
    <w:rsid w:val="60360D16"/>
    <w:rsid w:val="603718EF"/>
    <w:rsid w:val="60382493"/>
    <w:rsid w:val="603911C4"/>
    <w:rsid w:val="603C0CB4"/>
    <w:rsid w:val="604064D2"/>
    <w:rsid w:val="60432042"/>
    <w:rsid w:val="604A1623"/>
    <w:rsid w:val="6051074D"/>
    <w:rsid w:val="60591866"/>
    <w:rsid w:val="606C1599"/>
    <w:rsid w:val="60732927"/>
    <w:rsid w:val="60793CB6"/>
    <w:rsid w:val="607D37A6"/>
    <w:rsid w:val="60844B35"/>
    <w:rsid w:val="608508AD"/>
    <w:rsid w:val="608A6774"/>
    <w:rsid w:val="608F006C"/>
    <w:rsid w:val="609B1147"/>
    <w:rsid w:val="609E54CA"/>
    <w:rsid w:val="60A056E7"/>
    <w:rsid w:val="60A11707"/>
    <w:rsid w:val="60A3109B"/>
    <w:rsid w:val="60A352DB"/>
    <w:rsid w:val="60A71431"/>
    <w:rsid w:val="60B371C8"/>
    <w:rsid w:val="60B4292A"/>
    <w:rsid w:val="60B46A9C"/>
    <w:rsid w:val="60B839C7"/>
    <w:rsid w:val="60BF183B"/>
    <w:rsid w:val="60C018E5"/>
    <w:rsid w:val="60C2565D"/>
    <w:rsid w:val="60C3313B"/>
    <w:rsid w:val="60C363CC"/>
    <w:rsid w:val="60C452CD"/>
    <w:rsid w:val="60C5514D"/>
    <w:rsid w:val="60C93AB0"/>
    <w:rsid w:val="60CC64DC"/>
    <w:rsid w:val="60D0643D"/>
    <w:rsid w:val="60D333C6"/>
    <w:rsid w:val="60D73318"/>
    <w:rsid w:val="60D86C2E"/>
    <w:rsid w:val="60DB04CD"/>
    <w:rsid w:val="60E43825"/>
    <w:rsid w:val="60E90E3C"/>
    <w:rsid w:val="60E94998"/>
    <w:rsid w:val="60EB0CCD"/>
    <w:rsid w:val="60EC4488"/>
    <w:rsid w:val="60F17CF0"/>
    <w:rsid w:val="60F33A68"/>
    <w:rsid w:val="60F500C6"/>
    <w:rsid w:val="60F90F6A"/>
    <w:rsid w:val="61045C75"/>
    <w:rsid w:val="610B3BB9"/>
    <w:rsid w:val="610F7448"/>
    <w:rsid w:val="6115578D"/>
    <w:rsid w:val="611834CF"/>
    <w:rsid w:val="611D2893"/>
    <w:rsid w:val="611D6D37"/>
    <w:rsid w:val="611E5F28"/>
    <w:rsid w:val="612260FC"/>
    <w:rsid w:val="61243C22"/>
    <w:rsid w:val="61251748"/>
    <w:rsid w:val="612B3202"/>
    <w:rsid w:val="612B4FB0"/>
    <w:rsid w:val="6131633F"/>
    <w:rsid w:val="613320B7"/>
    <w:rsid w:val="61333E65"/>
    <w:rsid w:val="613523B9"/>
    <w:rsid w:val="613C2E9D"/>
    <w:rsid w:val="6145501E"/>
    <w:rsid w:val="61493688"/>
    <w:rsid w:val="614C5F5A"/>
    <w:rsid w:val="615269E1"/>
    <w:rsid w:val="615564D1"/>
    <w:rsid w:val="615838CB"/>
    <w:rsid w:val="6159314A"/>
    <w:rsid w:val="615A7899"/>
    <w:rsid w:val="615B0273"/>
    <w:rsid w:val="615C785F"/>
    <w:rsid w:val="61616C24"/>
    <w:rsid w:val="6166423A"/>
    <w:rsid w:val="61666D5F"/>
    <w:rsid w:val="61686204"/>
    <w:rsid w:val="616B26D2"/>
    <w:rsid w:val="616D55C9"/>
    <w:rsid w:val="616E7593"/>
    <w:rsid w:val="61700C15"/>
    <w:rsid w:val="61730705"/>
    <w:rsid w:val="61761FA3"/>
    <w:rsid w:val="61777C8B"/>
    <w:rsid w:val="617A7CE6"/>
    <w:rsid w:val="617D1584"/>
    <w:rsid w:val="617E745E"/>
    <w:rsid w:val="61826B9A"/>
    <w:rsid w:val="618631A4"/>
    <w:rsid w:val="618809C5"/>
    <w:rsid w:val="618907F8"/>
    <w:rsid w:val="6189617B"/>
    <w:rsid w:val="61931646"/>
    <w:rsid w:val="61994610"/>
    <w:rsid w:val="619A2136"/>
    <w:rsid w:val="619F774C"/>
    <w:rsid w:val="61A02AAE"/>
    <w:rsid w:val="61A11716"/>
    <w:rsid w:val="61A13CF6"/>
    <w:rsid w:val="61A3723C"/>
    <w:rsid w:val="61A42FB4"/>
    <w:rsid w:val="61AD1E69"/>
    <w:rsid w:val="61B26849"/>
    <w:rsid w:val="61B52ACC"/>
    <w:rsid w:val="61BA6334"/>
    <w:rsid w:val="61BF366A"/>
    <w:rsid w:val="61C251E9"/>
    <w:rsid w:val="61D513C0"/>
    <w:rsid w:val="61D70C94"/>
    <w:rsid w:val="61DC44FC"/>
    <w:rsid w:val="61DF6393"/>
    <w:rsid w:val="61E12404"/>
    <w:rsid w:val="61E15FB7"/>
    <w:rsid w:val="61EB44FB"/>
    <w:rsid w:val="61F23D20"/>
    <w:rsid w:val="62000E44"/>
    <w:rsid w:val="62035F2D"/>
    <w:rsid w:val="62060844"/>
    <w:rsid w:val="62073330"/>
    <w:rsid w:val="62083543"/>
    <w:rsid w:val="62087B8C"/>
    <w:rsid w:val="620B1CB1"/>
    <w:rsid w:val="620B6B90"/>
    <w:rsid w:val="621041A6"/>
    <w:rsid w:val="62195750"/>
    <w:rsid w:val="621A5EFF"/>
    <w:rsid w:val="621C6FEF"/>
    <w:rsid w:val="62233ED9"/>
    <w:rsid w:val="622540F5"/>
    <w:rsid w:val="62281962"/>
    <w:rsid w:val="62285D56"/>
    <w:rsid w:val="62304491"/>
    <w:rsid w:val="62312A9A"/>
    <w:rsid w:val="623508B8"/>
    <w:rsid w:val="62373E29"/>
    <w:rsid w:val="623936FD"/>
    <w:rsid w:val="623B2224"/>
    <w:rsid w:val="623D6E87"/>
    <w:rsid w:val="623F0595"/>
    <w:rsid w:val="6241391E"/>
    <w:rsid w:val="62465E1A"/>
    <w:rsid w:val="62477D1F"/>
    <w:rsid w:val="62487DE4"/>
    <w:rsid w:val="62496558"/>
    <w:rsid w:val="624C78D4"/>
    <w:rsid w:val="624E335C"/>
    <w:rsid w:val="624F4CCE"/>
    <w:rsid w:val="62540537"/>
    <w:rsid w:val="6256605D"/>
    <w:rsid w:val="625F79DD"/>
    <w:rsid w:val="625F7F08"/>
    <w:rsid w:val="62612C54"/>
    <w:rsid w:val="62614A02"/>
    <w:rsid w:val="62634C1E"/>
    <w:rsid w:val="62650996"/>
    <w:rsid w:val="62683FE2"/>
    <w:rsid w:val="626A512C"/>
    <w:rsid w:val="626B1882"/>
    <w:rsid w:val="626D784A"/>
    <w:rsid w:val="627120AE"/>
    <w:rsid w:val="62725FBE"/>
    <w:rsid w:val="627604AD"/>
    <w:rsid w:val="62766AA0"/>
    <w:rsid w:val="6277164E"/>
    <w:rsid w:val="627923BD"/>
    <w:rsid w:val="627A5AE7"/>
    <w:rsid w:val="627B1F67"/>
    <w:rsid w:val="628030DA"/>
    <w:rsid w:val="62830E1C"/>
    <w:rsid w:val="62832BCA"/>
    <w:rsid w:val="6287090C"/>
    <w:rsid w:val="628D57F7"/>
    <w:rsid w:val="62960B4F"/>
    <w:rsid w:val="629A5A60"/>
    <w:rsid w:val="629B7F14"/>
    <w:rsid w:val="62A870C6"/>
    <w:rsid w:val="62AE5E99"/>
    <w:rsid w:val="62B334AF"/>
    <w:rsid w:val="62C353DF"/>
    <w:rsid w:val="62C51434"/>
    <w:rsid w:val="62C531E2"/>
    <w:rsid w:val="62CE0314"/>
    <w:rsid w:val="62D033F2"/>
    <w:rsid w:val="62D82F16"/>
    <w:rsid w:val="62DD530F"/>
    <w:rsid w:val="62E01DCA"/>
    <w:rsid w:val="62E0626E"/>
    <w:rsid w:val="62E419D3"/>
    <w:rsid w:val="62E53885"/>
    <w:rsid w:val="62E811AA"/>
    <w:rsid w:val="62EB626D"/>
    <w:rsid w:val="62EC076F"/>
    <w:rsid w:val="62EF025F"/>
    <w:rsid w:val="62F85366"/>
    <w:rsid w:val="62FA0FCF"/>
    <w:rsid w:val="62FA7330"/>
    <w:rsid w:val="62FB6C04"/>
    <w:rsid w:val="62FF66F4"/>
    <w:rsid w:val="6300421A"/>
    <w:rsid w:val="63034F42"/>
    <w:rsid w:val="630A309B"/>
    <w:rsid w:val="630C319F"/>
    <w:rsid w:val="630F26B0"/>
    <w:rsid w:val="631339AC"/>
    <w:rsid w:val="631657EC"/>
    <w:rsid w:val="63181564"/>
    <w:rsid w:val="63185EE8"/>
    <w:rsid w:val="63195A67"/>
    <w:rsid w:val="63202864"/>
    <w:rsid w:val="63233154"/>
    <w:rsid w:val="63304B4A"/>
    <w:rsid w:val="6332291C"/>
    <w:rsid w:val="63327889"/>
    <w:rsid w:val="63370A39"/>
    <w:rsid w:val="63374B5D"/>
    <w:rsid w:val="63381C06"/>
    <w:rsid w:val="633A772C"/>
    <w:rsid w:val="633F11E7"/>
    <w:rsid w:val="634808E4"/>
    <w:rsid w:val="634A4BAA"/>
    <w:rsid w:val="635A1B7D"/>
    <w:rsid w:val="635B17DB"/>
    <w:rsid w:val="635F3637"/>
    <w:rsid w:val="63666773"/>
    <w:rsid w:val="636B5B38"/>
    <w:rsid w:val="63732C3E"/>
    <w:rsid w:val="63750724"/>
    <w:rsid w:val="637569B7"/>
    <w:rsid w:val="637A30A6"/>
    <w:rsid w:val="637F15E3"/>
    <w:rsid w:val="637F327F"/>
    <w:rsid w:val="637F5A87"/>
    <w:rsid w:val="637F7835"/>
    <w:rsid w:val="63844520"/>
    <w:rsid w:val="63862972"/>
    <w:rsid w:val="63894210"/>
    <w:rsid w:val="638B7F88"/>
    <w:rsid w:val="638E55D2"/>
    <w:rsid w:val="63901A42"/>
    <w:rsid w:val="6390559E"/>
    <w:rsid w:val="639171AE"/>
    <w:rsid w:val="639257BA"/>
    <w:rsid w:val="63957059"/>
    <w:rsid w:val="6397692D"/>
    <w:rsid w:val="63990F20"/>
    <w:rsid w:val="639A7632"/>
    <w:rsid w:val="639D09CB"/>
    <w:rsid w:val="639F57E1"/>
    <w:rsid w:val="63A23524"/>
    <w:rsid w:val="63A270D4"/>
    <w:rsid w:val="63A64DC2"/>
    <w:rsid w:val="63AC7EFE"/>
    <w:rsid w:val="63B3128D"/>
    <w:rsid w:val="63B374DF"/>
    <w:rsid w:val="63B76FCF"/>
    <w:rsid w:val="63B868A3"/>
    <w:rsid w:val="63BC5CDE"/>
    <w:rsid w:val="63BD210C"/>
    <w:rsid w:val="63BE5B41"/>
    <w:rsid w:val="63C141F3"/>
    <w:rsid w:val="63C27722"/>
    <w:rsid w:val="63C316DE"/>
    <w:rsid w:val="63C66634"/>
    <w:rsid w:val="63C76EA4"/>
    <w:rsid w:val="63D27965"/>
    <w:rsid w:val="63D86F45"/>
    <w:rsid w:val="63DC07E4"/>
    <w:rsid w:val="63DC6A36"/>
    <w:rsid w:val="63DD23E0"/>
    <w:rsid w:val="63E042D9"/>
    <w:rsid w:val="63E1229E"/>
    <w:rsid w:val="63E81CF9"/>
    <w:rsid w:val="63ED0C43"/>
    <w:rsid w:val="63F069E7"/>
    <w:rsid w:val="63F518A5"/>
    <w:rsid w:val="63F55D49"/>
    <w:rsid w:val="63F95441"/>
    <w:rsid w:val="63FC0E86"/>
    <w:rsid w:val="63FE4BFE"/>
    <w:rsid w:val="64012DCD"/>
    <w:rsid w:val="640146EE"/>
    <w:rsid w:val="6401649C"/>
    <w:rsid w:val="64025D70"/>
    <w:rsid w:val="64061D04"/>
    <w:rsid w:val="640D3093"/>
    <w:rsid w:val="64177A6E"/>
    <w:rsid w:val="641A130C"/>
    <w:rsid w:val="641E704E"/>
    <w:rsid w:val="642344A2"/>
    <w:rsid w:val="64273C57"/>
    <w:rsid w:val="64281D03"/>
    <w:rsid w:val="642A3526"/>
    <w:rsid w:val="642C7A07"/>
    <w:rsid w:val="64306D81"/>
    <w:rsid w:val="643A7875"/>
    <w:rsid w:val="64414AEB"/>
    <w:rsid w:val="645111D2"/>
    <w:rsid w:val="645273AA"/>
    <w:rsid w:val="64591E34"/>
    <w:rsid w:val="64616F3B"/>
    <w:rsid w:val="64656A2B"/>
    <w:rsid w:val="64662964"/>
    <w:rsid w:val="647201A1"/>
    <w:rsid w:val="64780FFD"/>
    <w:rsid w:val="647C1FC7"/>
    <w:rsid w:val="647F1F31"/>
    <w:rsid w:val="6480515D"/>
    <w:rsid w:val="64833355"/>
    <w:rsid w:val="6486074F"/>
    <w:rsid w:val="64872E45"/>
    <w:rsid w:val="64880820"/>
    <w:rsid w:val="6489552B"/>
    <w:rsid w:val="648C045C"/>
    <w:rsid w:val="64925346"/>
    <w:rsid w:val="64944F4F"/>
    <w:rsid w:val="64947960"/>
    <w:rsid w:val="649752F2"/>
    <w:rsid w:val="64A07A63"/>
    <w:rsid w:val="64A2138B"/>
    <w:rsid w:val="64A86918"/>
    <w:rsid w:val="64AA08E2"/>
    <w:rsid w:val="64AC6408"/>
    <w:rsid w:val="64B1390C"/>
    <w:rsid w:val="64B13A1E"/>
    <w:rsid w:val="64B22BDE"/>
    <w:rsid w:val="64B368A0"/>
    <w:rsid w:val="64B3796A"/>
    <w:rsid w:val="64B74DAD"/>
    <w:rsid w:val="64C03C61"/>
    <w:rsid w:val="64C25C2B"/>
    <w:rsid w:val="64C612C6"/>
    <w:rsid w:val="64CA0866"/>
    <w:rsid w:val="64CA0FEB"/>
    <w:rsid w:val="64CE229F"/>
    <w:rsid w:val="64CE735C"/>
    <w:rsid w:val="64D03DBB"/>
    <w:rsid w:val="64D140C0"/>
    <w:rsid w:val="64D21BE7"/>
    <w:rsid w:val="64D3627C"/>
    <w:rsid w:val="64D67929"/>
    <w:rsid w:val="64DD0CB7"/>
    <w:rsid w:val="64E317FD"/>
    <w:rsid w:val="64E37239"/>
    <w:rsid w:val="64ED10BC"/>
    <w:rsid w:val="64F91EF5"/>
    <w:rsid w:val="64FE29DC"/>
    <w:rsid w:val="65006754"/>
    <w:rsid w:val="65046244"/>
    <w:rsid w:val="65055B18"/>
    <w:rsid w:val="65077AE2"/>
    <w:rsid w:val="650952BF"/>
    <w:rsid w:val="652341F0"/>
    <w:rsid w:val="65297A59"/>
    <w:rsid w:val="652C12F7"/>
    <w:rsid w:val="65331F0A"/>
    <w:rsid w:val="65346E5E"/>
    <w:rsid w:val="65404DA2"/>
    <w:rsid w:val="65424FBE"/>
    <w:rsid w:val="654321CB"/>
    <w:rsid w:val="65476131"/>
    <w:rsid w:val="65554CF2"/>
    <w:rsid w:val="655A2308"/>
    <w:rsid w:val="655B398A"/>
    <w:rsid w:val="655B7E2E"/>
    <w:rsid w:val="655F355B"/>
    <w:rsid w:val="6562740E"/>
    <w:rsid w:val="65644F35"/>
    <w:rsid w:val="65660CAD"/>
    <w:rsid w:val="656A1E1F"/>
    <w:rsid w:val="65856C59"/>
    <w:rsid w:val="65861A1B"/>
    <w:rsid w:val="65870C23"/>
    <w:rsid w:val="658C36FD"/>
    <w:rsid w:val="658C6239"/>
    <w:rsid w:val="658E5B0E"/>
    <w:rsid w:val="65962C14"/>
    <w:rsid w:val="65983219"/>
    <w:rsid w:val="659C46CE"/>
    <w:rsid w:val="659D7675"/>
    <w:rsid w:val="659E2691"/>
    <w:rsid w:val="65A560BC"/>
    <w:rsid w:val="65A610A9"/>
    <w:rsid w:val="65A92947"/>
    <w:rsid w:val="65AE5912"/>
    <w:rsid w:val="65B0210C"/>
    <w:rsid w:val="65B337C6"/>
    <w:rsid w:val="65B50801"/>
    <w:rsid w:val="65B5753E"/>
    <w:rsid w:val="65BA3EB5"/>
    <w:rsid w:val="65BA6903"/>
    <w:rsid w:val="65C23A09"/>
    <w:rsid w:val="65C634F9"/>
    <w:rsid w:val="65C6799D"/>
    <w:rsid w:val="65C9277D"/>
    <w:rsid w:val="65CB0B10"/>
    <w:rsid w:val="65CD5AF4"/>
    <w:rsid w:val="65CE4FEA"/>
    <w:rsid w:val="65D4527D"/>
    <w:rsid w:val="65D75707"/>
    <w:rsid w:val="65D837B9"/>
    <w:rsid w:val="65E25E59"/>
    <w:rsid w:val="65F30067"/>
    <w:rsid w:val="65F71905"/>
    <w:rsid w:val="65F938CF"/>
    <w:rsid w:val="65F97EB8"/>
    <w:rsid w:val="65FA13F5"/>
    <w:rsid w:val="65FA31A3"/>
    <w:rsid w:val="65FA7647"/>
    <w:rsid w:val="65FC33BF"/>
    <w:rsid w:val="65FD2C93"/>
    <w:rsid w:val="660404C6"/>
    <w:rsid w:val="660544A9"/>
    <w:rsid w:val="6606102C"/>
    <w:rsid w:val="66065FEC"/>
    <w:rsid w:val="660758C0"/>
    <w:rsid w:val="66081D64"/>
    <w:rsid w:val="660A2D57"/>
    <w:rsid w:val="660D17C2"/>
    <w:rsid w:val="66110A05"/>
    <w:rsid w:val="661324B7"/>
    <w:rsid w:val="66133976"/>
    <w:rsid w:val="66157FDD"/>
    <w:rsid w:val="661C75BD"/>
    <w:rsid w:val="66240220"/>
    <w:rsid w:val="66293A88"/>
    <w:rsid w:val="662A1D70"/>
    <w:rsid w:val="662D5327"/>
    <w:rsid w:val="66321666"/>
    <w:rsid w:val="663771D2"/>
    <w:rsid w:val="66391F1D"/>
    <w:rsid w:val="663C1A0D"/>
    <w:rsid w:val="663F505A"/>
    <w:rsid w:val="66442670"/>
    <w:rsid w:val="6647639F"/>
    <w:rsid w:val="66482160"/>
    <w:rsid w:val="664D5A95"/>
    <w:rsid w:val="664F1741"/>
    <w:rsid w:val="66507267"/>
    <w:rsid w:val="66540B05"/>
    <w:rsid w:val="66576847"/>
    <w:rsid w:val="665B6338"/>
    <w:rsid w:val="665E7980"/>
    <w:rsid w:val="665F74AA"/>
    <w:rsid w:val="66607952"/>
    <w:rsid w:val="666304FA"/>
    <w:rsid w:val="66680A54"/>
    <w:rsid w:val="666A0329"/>
    <w:rsid w:val="666A1145"/>
    <w:rsid w:val="666A3850"/>
    <w:rsid w:val="666B2582"/>
    <w:rsid w:val="667C62AE"/>
    <w:rsid w:val="668138C4"/>
    <w:rsid w:val="66855163"/>
    <w:rsid w:val="668D04BB"/>
    <w:rsid w:val="6690536D"/>
    <w:rsid w:val="6692787F"/>
    <w:rsid w:val="6695111E"/>
    <w:rsid w:val="66974E96"/>
    <w:rsid w:val="669A0C30"/>
    <w:rsid w:val="669C7AAB"/>
    <w:rsid w:val="669E7FD2"/>
    <w:rsid w:val="66A23F66"/>
    <w:rsid w:val="66A27DE6"/>
    <w:rsid w:val="66A82BFF"/>
    <w:rsid w:val="66AA6977"/>
    <w:rsid w:val="66BF2693"/>
    <w:rsid w:val="66C059AC"/>
    <w:rsid w:val="66C537B1"/>
    <w:rsid w:val="66CF2882"/>
    <w:rsid w:val="66D47E98"/>
    <w:rsid w:val="66D82907"/>
    <w:rsid w:val="66D849FF"/>
    <w:rsid w:val="66D9725C"/>
    <w:rsid w:val="66ED4AB6"/>
    <w:rsid w:val="66F0102F"/>
    <w:rsid w:val="66FD73EF"/>
    <w:rsid w:val="670047E9"/>
    <w:rsid w:val="6703077D"/>
    <w:rsid w:val="67065475"/>
    <w:rsid w:val="6707201B"/>
    <w:rsid w:val="6708158F"/>
    <w:rsid w:val="670C072B"/>
    <w:rsid w:val="670F2101"/>
    <w:rsid w:val="670F2C7E"/>
    <w:rsid w:val="67122767"/>
    <w:rsid w:val="6712451C"/>
    <w:rsid w:val="67183D31"/>
    <w:rsid w:val="67191D4F"/>
    <w:rsid w:val="671F55B7"/>
    <w:rsid w:val="672229B1"/>
    <w:rsid w:val="67235960"/>
    <w:rsid w:val="67236729"/>
    <w:rsid w:val="67242BCD"/>
    <w:rsid w:val="67254250"/>
    <w:rsid w:val="67281F92"/>
    <w:rsid w:val="672E75A8"/>
    <w:rsid w:val="672F46EF"/>
    <w:rsid w:val="67356E3D"/>
    <w:rsid w:val="673E2EC4"/>
    <w:rsid w:val="67436BCB"/>
    <w:rsid w:val="674738D6"/>
    <w:rsid w:val="674B36A4"/>
    <w:rsid w:val="674C7A2E"/>
    <w:rsid w:val="674D2177"/>
    <w:rsid w:val="674E0FD2"/>
    <w:rsid w:val="674E19F8"/>
    <w:rsid w:val="674F15BF"/>
    <w:rsid w:val="67654F94"/>
    <w:rsid w:val="67676C30"/>
    <w:rsid w:val="676838D1"/>
    <w:rsid w:val="676C00D0"/>
    <w:rsid w:val="676C679E"/>
    <w:rsid w:val="676C6E71"/>
    <w:rsid w:val="676D0B41"/>
    <w:rsid w:val="676E5BF7"/>
    <w:rsid w:val="6771737D"/>
    <w:rsid w:val="67717495"/>
    <w:rsid w:val="67723AA2"/>
    <w:rsid w:val="67786A75"/>
    <w:rsid w:val="677B6565"/>
    <w:rsid w:val="677C246B"/>
    <w:rsid w:val="677C37D9"/>
    <w:rsid w:val="677D5E3A"/>
    <w:rsid w:val="677E23E9"/>
    <w:rsid w:val="677F7E04"/>
    <w:rsid w:val="677F7F72"/>
    <w:rsid w:val="67840CA7"/>
    <w:rsid w:val="67841F6B"/>
    <w:rsid w:val="6784541A"/>
    <w:rsid w:val="67855FCC"/>
    <w:rsid w:val="678874EA"/>
    <w:rsid w:val="678A717B"/>
    <w:rsid w:val="678E03A2"/>
    <w:rsid w:val="678E7C4A"/>
    <w:rsid w:val="67900263"/>
    <w:rsid w:val="6791735F"/>
    <w:rsid w:val="67947D38"/>
    <w:rsid w:val="679512FB"/>
    <w:rsid w:val="67980EC5"/>
    <w:rsid w:val="679B09B6"/>
    <w:rsid w:val="67A27F96"/>
    <w:rsid w:val="67A904C7"/>
    <w:rsid w:val="67A94E81"/>
    <w:rsid w:val="67AE2497"/>
    <w:rsid w:val="67B13D35"/>
    <w:rsid w:val="67B8097F"/>
    <w:rsid w:val="67BC1058"/>
    <w:rsid w:val="67C63C85"/>
    <w:rsid w:val="67CD25AB"/>
    <w:rsid w:val="67CF5C52"/>
    <w:rsid w:val="67D068B1"/>
    <w:rsid w:val="67D22629"/>
    <w:rsid w:val="67D77C40"/>
    <w:rsid w:val="67D87D9E"/>
    <w:rsid w:val="67DA3B6E"/>
    <w:rsid w:val="67DC5256"/>
    <w:rsid w:val="67E608A7"/>
    <w:rsid w:val="67E61C31"/>
    <w:rsid w:val="67EB5499"/>
    <w:rsid w:val="67F26828"/>
    <w:rsid w:val="67F45AF8"/>
    <w:rsid w:val="67F75096"/>
    <w:rsid w:val="67F87BB6"/>
    <w:rsid w:val="67FC1454"/>
    <w:rsid w:val="680227E3"/>
    <w:rsid w:val="68024591"/>
    <w:rsid w:val="680267DE"/>
    <w:rsid w:val="6804655B"/>
    <w:rsid w:val="680D3662"/>
    <w:rsid w:val="68104F00"/>
    <w:rsid w:val="681F3395"/>
    <w:rsid w:val="682269E1"/>
    <w:rsid w:val="68294213"/>
    <w:rsid w:val="68297D70"/>
    <w:rsid w:val="68307350"/>
    <w:rsid w:val="68336E40"/>
    <w:rsid w:val="68376930"/>
    <w:rsid w:val="683A01CF"/>
    <w:rsid w:val="683B2101"/>
    <w:rsid w:val="683C5CF5"/>
    <w:rsid w:val="68420E31"/>
    <w:rsid w:val="684B5F38"/>
    <w:rsid w:val="685079F2"/>
    <w:rsid w:val="685F3791"/>
    <w:rsid w:val="686016BA"/>
    <w:rsid w:val="68646FFA"/>
    <w:rsid w:val="686C4402"/>
    <w:rsid w:val="686D2352"/>
    <w:rsid w:val="686F60CA"/>
    <w:rsid w:val="687922FA"/>
    <w:rsid w:val="68792AA5"/>
    <w:rsid w:val="687A4882"/>
    <w:rsid w:val="687E10BD"/>
    <w:rsid w:val="687E455F"/>
    <w:rsid w:val="687E630D"/>
    <w:rsid w:val="6881662E"/>
    <w:rsid w:val="68831B76"/>
    <w:rsid w:val="68866F70"/>
    <w:rsid w:val="68882CE8"/>
    <w:rsid w:val="688F22C8"/>
    <w:rsid w:val="6890396B"/>
    <w:rsid w:val="68907DEF"/>
    <w:rsid w:val="68925915"/>
    <w:rsid w:val="689E0B09"/>
    <w:rsid w:val="689F24FA"/>
    <w:rsid w:val="68A45648"/>
    <w:rsid w:val="68A500A9"/>
    <w:rsid w:val="68A51AEC"/>
    <w:rsid w:val="68AF296B"/>
    <w:rsid w:val="68B178B5"/>
    <w:rsid w:val="68B90132"/>
    <w:rsid w:val="68BC0BE4"/>
    <w:rsid w:val="68BE2BAE"/>
    <w:rsid w:val="68BF2482"/>
    <w:rsid w:val="68C857DA"/>
    <w:rsid w:val="68C90FB7"/>
    <w:rsid w:val="68CD2DF1"/>
    <w:rsid w:val="68D55884"/>
    <w:rsid w:val="68DA37DD"/>
    <w:rsid w:val="68DA7652"/>
    <w:rsid w:val="68DC4DE2"/>
    <w:rsid w:val="68E13B71"/>
    <w:rsid w:val="68ED5241"/>
    <w:rsid w:val="68EE2FED"/>
    <w:rsid w:val="68F91E38"/>
    <w:rsid w:val="68FB3C76"/>
    <w:rsid w:val="6905258B"/>
    <w:rsid w:val="690621C4"/>
    <w:rsid w:val="690D2406"/>
    <w:rsid w:val="69110F2F"/>
    <w:rsid w:val="69164B1B"/>
    <w:rsid w:val="691722BE"/>
    <w:rsid w:val="691B590A"/>
    <w:rsid w:val="69216C99"/>
    <w:rsid w:val="692622A5"/>
    <w:rsid w:val="692B0465"/>
    <w:rsid w:val="692C2CCC"/>
    <w:rsid w:val="692F13B6"/>
    <w:rsid w:val="693130BF"/>
    <w:rsid w:val="69344C1E"/>
    <w:rsid w:val="69360996"/>
    <w:rsid w:val="693764BC"/>
    <w:rsid w:val="69382960"/>
    <w:rsid w:val="693966D8"/>
    <w:rsid w:val="69403ECA"/>
    <w:rsid w:val="69407A67"/>
    <w:rsid w:val="69454B87"/>
    <w:rsid w:val="69472BA3"/>
    <w:rsid w:val="694F3806"/>
    <w:rsid w:val="6951757E"/>
    <w:rsid w:val="695232F6"/>
    <w:rsid w:val="69564B94"/>
    <w:rsid w:val="695A0B28"/>
    <w:rsid w:val="69603C65"/>
    <w:rsid w:val="696077C1"/>
    <w:rsid w:val="6962178B"/>
    <w:rsid w:val="69641ECE"/>
    <w:rsid w:val="69664E21"/>
    <w:rsid w:val="696C3B77"/>
    <w:rsid w:val="696F20FA"/>
    <w:rsid w:val="69704AFB"/>
    <w:rsid w:val="69731BEA"/>
    <w:rsid w:val="69747710"/>
    <w:rsid w:val="6978376B"/>
    <w:rsid w:val="697A53DD"/>
    <w:rsid w:val="697C0F04"/>
    <w:rsid w:val="69845BA5"/>
    <w:rsid w:val="69847953"/>
    <w:rsid w:val="69855479"/>
    <w:rsid w:val="698711F2"/>
    <w:rsid w:val="698735C3"/>
    <w:rsid w:val="698A0CE2"/>
    <w:rsid w:val="698E2580"/>
    <w:rsid w:val="69A6056D"/>
    <w:rsid w:val="69AF24F6"/>
    <w:rsid w:val="69B33D95"/>
    <w:rsid w:val="69B7722D"/>
    <w:rsid w:val="69B8584F"/>
    <w:rsid w:val="69BA15C7"/>
    <w:rsid w:val="69C72B58"/>
    <w:rsid w:val="69D264BD"/>
    <w:rsid w:val="69D63F27"/>
    <w:rsid w:val="69D65CD5"/>
    <w:rsid w:val="69D81A4D"/>
    <w:rsid w:val="69D9555C"/>
    <w:rsid w:val="69DF4B8A"/>
    <w:rsid w:val="69E71C90"/>
    <w:rsid w:val="69E91EAC"/>
    <w:rsid w:val="69EA59A1"/>
    <w:rsid w:val="69EB1780"/>
    <w:rsid w:val="69F06649"/>
    <w:rsid w:val="69F06D97"/>
    <w:rsid w:val="69F148BD"/>
    <w:rsid w:val="69F36887"/>
    <w:rsid w:val="69F525FF"/>
    <w:rsid w:val="69F66377"/>
    <w:rsid w:val="69F84CB2"/>
    <w:rsid w:val="69FD7706"/>
    <w:rsid w:val="6A051AD9"/>
    <w:rsid w:val="6A0A597F"/>
    <w:rsid w:val="6A0C7949"/>
    <w:rsid w:val="6A0E546F"/>
    <w:rsid w:val="6A1026F9"/>
    <w:rsid w:val="6A107439"/>
    <w:rsid w:val="6A1231B1"/>
    <w:rsid w:val="6A130CD7"/>
    <w:rsid w:val="6A1C7355"/>
    <w:rsid w:val="6A1D1B56"/>
    <w:rsid w:val="6A1D1E0A"/>
    <w:rsid w:val="6A1D3904"/>
    <w:rsid w:val="6A1F58CE"/>
    <w:rsid w:val="6A201ECE"/>
    <w:rsid w:val="6A2353BE"/>
    <w:rsid w:val="6A273964"/>
    <w:rsid w:val="6A2A5646"/>
    <w:rsid w:val="6A2B4D5A"/>
    <w:rsid w:val="6A2E5B11"/>
    <w:rsid w:val="6A2E78BF"/>
    <w:rsid w:val="6A2F2373"/>
    <w:rsid w:val="6A301889"/>
    <w:rsid w:val="6A36332C"/>
    <w:rsid w:val="6A385B92"/>
    <w:rsid w:val="6A3D4ADC"/>
    <w:rsid w:val="6A3F387A"/>
    <w:rsid w:val="6A415844"/>
    <w:rsid w:val="6A415B35"/>
    <w:rsid w:val="6A440E91"/>
    <w:rsid w:val="6A47184A"/>
    <w:rsid w:val="6A4B322E"/>
    <w:rsid w:val="6A4D52C5"/>
    <w:rsid w:val="6A4E3F42"/>
    <w:rsid w:val="6A575068"/>
    <w:rsid w:val="6A5F216E"/>
    <w:rsid w:val="6A6225F3"/>
    <w:rsid w:val="6A631994"/>
    <w:rsid w:val="6A640123"/>
    <w:rsid w:val="6A681023"/>
    <w:rsid w:val="6A6E23B2"/>
    <w:rsid w:val="6A701C86"/>
    <w:rsid w:val="6A707ED8"/>
    <w:rsid w:val="6A71051E"/>
    <w:rsid w:val="6A71314F"/>
    <w:rsid w:val="6A771266"/>
    <w:rsid w:val="6A7C1846"/>
    <w:rsid w:val="6A7C4ACE"/>
    <w:rsid w:val="6A8676FB"/>
    <w:rsid w:val="6A8B2F63"/>
    <w:rsid w:val="6A8B3B03"/>
    <w:rsid w:val="6A8D6CDC"/>
    <w:rsid w:val="6A90057A"/>
    <w:rsid w:val="6A935974"/>
    <w:rsid w:val="6A941E18"/>
    <w:rsid w:val="6A9516EC"/>
    <w:rsid w:val="6A9C0AB3"/>
    <w:rsid w:val="6AA24636"/>
    <w:rsid w:val="6AA32DBD"/>
    <w:rsid w:val="6AA4553C"/>
    <w:rsid w:val="6AA95C09"/>
    <w:rsid w:val="6AB055A7"/>
    <w:rsid w:val="6AB37DC4"/>
    <w:rsid w:val="6AB75B07"/>
    <w:rsid w:val="6ABA73A5"/>
    <w:rsid w:val="6ABE25B0"/>
    <w:rsid w:val="6ABE4B57"/>
    <w:rsid w:val="6ABF49BB"/>
    <w:rsid w:val="6AC01E97"/>
    <w:rsid w:val="6AC16985"/>
    <w:rsid w:val="6AC241ED"/>
    <w:rsid w:val="6AC326FD"/>
    <w:rsid w:val="6AC81AC2"/>
    <w:rsid w:val="6AC97EC3"/>
    <w:rsid w:val="6ACA1723"/>
    <w:rsid w:val="6ACB15B2"/>
    <w:rsid w:val="6ACD0E86"/>
    <w:rsid w:val="6AD00976"/>
    <w:rsid w:val="6ADA5C09"/>
    <w:rsid w:val="6ADA5D3F"/>
    <w:rsid w:val="6ADE6A12"/>
    <w:rsid w:val="6AEA5EDC"/>
    <w:rsid w:val="6AED2BB7"/>
    <w:rsid w:val="6AF97ECD"/>
    <w:rsid w:val="6AFB5BA3"/>
    <w:rsid w:val="6AFF1B00"/>
    <w:rsid w:val="6B0A222D"/>
    <w:rsid w:val="6B104EE7"/>
    <w:rsid w:val="6B115C20"/>
    <w:rsid w:val="6B1940CB"/>
    <w:rsid w:val="6B1E16E2"/>
    <w:rsid w:val="6B23319C"/>
    <w:rsid w:val="6B252A70"/>
    <w:rsid w:val="6B261B6A"/>
    <w:rsid w:val="6B2A277C"/>
    <w:rsid w:val="6B3233DF"/>
    <w:rsid w:val="6B3453A9"/>
    <w:rsid w:val="6B362ECF"/>
    <w:rsid w:val="6B363192"/>
    <w:rsid w:val="6B3929BF"/>
    <w:rsid w:val="6B3E1281"/>
    <w:rsid w:val="6B3E7FD6"/>
    <w:rsid w:val="6B403D4E"/>
    <w:rsid w:val="6B4B7FE5"/>
    <w:rsid w:val="6B541B38"/>
    <w:rsid w:val="6B5477F9"/>
    <w:rsid w:val="6B56531F"/>
    <w:rsid w:val="6B565C50"/>
    <w:rsid w:val="6B5C220A"/>
    <w:rsid w:val="6B60619E"/>
    <w:rsid w:val="6B6A3BD9"/>
    <w:rsid w:val="6B6B0720"/>
    <w:rsid w:val="6B6D177C"/>
    <w:rsid w:val="6B6F2CF5"/>
    <w:rsid w:val="6B76151E"/>
    <w:rsid w:val="6B7834E8"/>
    <w:rsid w:val="6B785E24"/>
    <w:rsid w:val="6B7B6B34"/>
    <w:rsid w:val="6B80239C"/>
    <w:rsid w:val="6B823FD6"/>
    <w:rsid w:val="6B826114"/>
    <w:rsid w:val="6B8F2222"/>
    <w:rsid w:val="6B9145AA"/>
    <w:rsid w:val="6B9722FD"/>
    <w:rsid w:val="6B9827FD"/>
    <w:rsid w:val="6BA02A3F"/>
    <w:rsid w:val="6BA918F3"/>
    <w:rsid w:val="6BAC13E3"/>
    <w:rsid w:val="6BAE0CB8"/>
    <w:rsid w:val="6BAE6B51"/>
    <w:rsid w:val="6BB81B36"/>
    <w:rsid w:val="6BB83D46"/>
    <w:rsid w:val="6BB9116F"/>
    <w:rsid w:val="6BBD714D"/>
    <w:rsid w:val="6BC01F13"/>
    <w:rsid w:val="6BC228BB"/>
    <w:rsid w:val="6BC229B5"/>
    <w:rsid w:val="6BC56893"/>
    <w:rsid w:val="6BC8789F"/>
    <w:rsid w:val="6BCB7ABB"/>
    <w:rsid w:val="6BCC3834"/>
    <w:rsid w:val="6BD10E4A"/>
    <w:rsid w:val="6BD31AA4"/>
    <w:rsid w:val="6BE4292B"/>
    <w:rsid w:val="6BE566A3"/>
    <w:rsid w:val="6BE96C2C"/>
    <w:rsid w:val="6BEA3CBA"/>
    <w:rsid w:val="6BEB1F0C"/>
    <w:rsid w:val="6BEC7A32"/>
    <w:rsid w:val="6BEE0A38"/>
    <w:rsid w:val="6BF012D0"/>
    <w:rsid w:val="6BF30DC0"/>
    <w:rsid w:val="6BF7222A"/>
    <w:rsid w:val="6BF90704"/>
    <w:rsid w:val="6BFA3EFD"/>
    <w:rsid w:val="6BFC28D5"/>
    <w:rsid w:val="6BFD1C3F"/>
    <w:rsid w:val="6C0134DD"/>
    <w:rsid w:val="6C0413FC"/>
    <w:rsid w:val="6C0451CE"/>
    <w:rsid w:val="6C057C41"/>
    <w:rsid w:val="6C066D46"/>
    <w:rsid w:val="6C0677CC"/>
    <w:rsid w:val="6C0737CC"/>
    <w:rsid w:val="6C101972"/>
    <w:rsid w:val="6C18261B"/>
    <w:rsid w:val="6C184383"/>
    <w:rsid w:val="6C1A634D"/>
    <w:rsid w:val="6C1B3E73"/>
    <w:rsid w:val="6C204BA4"/>
    <w:rsid w:val="6C2169EF"/>
    <w:rsid w:val="6C247F7B"/>
    <w:rsid w:val="6C271ECE"/>
    <w:rsid w:val="6C276CBC"/>
    <w:rsid w:val="6C282F8F"/>
    <w:rsid w:val="6C2868ED"/>
    <w:rsid w:val="6C3A254B"/>
    <w:rsid w:val="6C3C2767"/>
    <w:rsid w:val="6C401BE7"/>
    <w:rsid w:val="6C430BE3"/>
    <w:rsid w:val="6C4866DC"/>
    <w:rsid w:val="6C494E84"/>
    <w:rsid w:val="6C4C04D0"/>
    <w:rsid w:val="6C4D6722"/>
    <w:rsid w:val="6C4F27B9"/>
    <w:rsid w:val="6C57134F"/>
    <w:rsid w:val="6C575BE3"/>
    <w:rsid w:val="6C5B6BB1"/>
    <w:rsid w:val="6C5C1004"/>
    <w:rsid w:val="6C5D623A"/>
    <w:rsid w:val="6C5F00A0"/>
    <w:rsid w:val="6C600109"/>
    <w:rsid w:val="6C6121CE"/>
    <w:rsid w:val="6C635F46"/>
    <w:rsid w:val="6C65372A"/>
    <w:rsid w:val="6C6972D4"/>
    <w:rsid w:val="6C6C46CF"/>
    <w:rsid w:val="6C7041BF"/>
    <w:rsid w:val="6C7066C4"/>
    <w:rsid w:val="6C735A5D"/>
    <w:rsid w:val="6C7A5A27"/>
    <w:rsid w:val="6C7A6DEC"/>
    <w:rsid w:val="6C7C0FBC"/>
    <w:rsid w:val="6C7D068A"/>
    <w:rsid w:val="6C7D68DC"/>
    <w:rsid w:val="6C7F3298"/>
    <w:rsid w:val="6C88775B"/>
    <w:rsid w:val="6C8E0AE9"/>
    <w:rsid w:val="6C922387"/>
    <w:rsid w:val="6C945C8E"/>
    <w:rsid w:val="6C97174C"/>
    <w:rsid w:val="6C983716"/>
    <w:rsid w:val="6C994C20"/>
    <w:rsid w:val="6C9E1CD6"/>
    <w:rsid w:val="6CA9147F"/>
    <w:rsid w:val="6CA95923"/>
    <w:rsid w:val="6CAB1D2D"/>
    <w:rsid w:val="6CB20E55"/>
    <w:rsid w:val="6CB322FE"/>
    <w:rsid w:val="6CB52F6D"/>
    <w:rsid w:val="6CB80EF2"/>
    <w:rsid w:val="6CBA0FE1"/>
    <w:rsid w:val="6CBC7404"/>
    <w:rsid w:val="6CC30793"/>
    <w:rsid w:val="6CC369E5"/>
    <w:rsid w:val="6CC8224D"/>
    <w:rsid w:val="6CC91B21"/>
    <w:rsid w:val="6CD04C5E"/>
    <w:rsid w:val="6CD22EB9"/>
    <w:rsid w:val="6CD96208"/>
    <w:rsid w:val="6CDA5ADC"/>
    <w:rsid w:val="6CDC3602"/>
    <w:rsid w:val="6CDF1345"/>
    <w:rsid w:val="6CE1330F"/>
    <w:rsid w:val="6CED5810"/>
    <w:rsid w:val="6CF46B9E"/>
    <w:rsid w:val="6CF7668E"/>
    <w:rsid w:val="6CFE17CB"/>
    <w:rsid w:val="6D013069"/>
    <w:rsid w:val="6D082649"/>
    <w:rsid w:val="6D0B038C"/>
    <w:rsid w:val="6D0C2AB9"/>
    <w:rsid w:val="6D0D5EB2"/>
    <w:rsid w:val="6D12171A"/>
    <w:rsid w:val="6D140FEE"/>
    <w:rsid w:val="6D142D9C"/>
    <w:rsid w:val="6D1A237D"/>
    <w:rsid w:val="6D1F7993"/>
    <w:rsid w:val="6D201D79"/>
    <w:rsid w:val="6D21195D"/>
    <w:rsid w:val="6D25144D"/>
    <w:rsid w:val="6D252376"/>
    <w:rsid w:val="6D2A0812"/>
    <w:rsid w:val="6D2B6338"/>
    <w:rsid w:val="6D2D20B0"/>
    <w:rsid w:val="6D350D33"/>
    <w:rsid w:val="6D374CDD"/>
    <w:rsid w:val="6D4274AB"/>
    <w:rsid w:val="6D464F20"/>
    <w:rsid w:val="6D5533B5"/>
    <w:rsid w:val="6D594C53"/>
    <w:rsid w:val="6D5E04BB"/>
    <w:rsid w:val="6D5E1D11"/>
    <w:rsid w:val="6D5E670D"/>
    <w:rsid w:val="6D617FAC"/>
    <w:rsid w:val="6D626F00"/>
    <w:rsid w:val="6D672164"/>
    <w:rsid w:val="6D6830E8"/>
    <w:rsid w:val="6D6D4BA2"/>
    <w:rsid w:val="6D736D4F"/>
    <w:rsid w:val="6D7F5545"/>
    <w:rsid w:val="6D82495B"/>
    <w:rsid w:val="6D875BFC"/>
    <w:rsid w:val="6D8819DC"/>
    <w:rsid w:val="6D88378A"/>
    <w:rsid w:val="6D8A2BA1"/>
    <w:rsid w:val="6D8C327A"/>
    <w:rsid w:val="6D8D0DA1"/>
    <w:rsid w:val="6D8D42A7"/>
    <w:rsid w:val="6D8F6500"/>
    <w:rsid w:val="6D9103A8"/>
    <w:rsid w:val="6D9F1087"/>
    <w:rsid w:val="6DA02882"/>
    <w:rsid w:val="6DA550B6"/>
    <w:rsid w:val="6DA6322E"/>
    <w:rsid w:val="6DAC56CB"/>
    <w:rsid w:val="6DAE20B4"/>
    <w:rsid w:val="6DB225B5"/>
    <w:rsid w:val="6DB427D1"/>
    <w:rsid w:val="6DC42A14"/>
    <w:rsid w:val="6DC5678C"/>
    <w:rsid w:val="6DC76061"/>
    <w:rsid w:val="6DC82835"/>
    <w:rsid w:val="6DC9002B"/>
    <w:rsid w:val="6DC9627D"/>
    <w:rsid w:val="6DCE5641"/>
    <w:rsid w:val="6DD32C57"/>
    <w:rsid w:val="6DDD4192"/>
    <w:rsid w:val="6DDD45E2"/>
    <w:rsid w:val="6DE24C48"/>
    <w:rsid w:val="6DE36C13"/>
    <w:rsid w:val="6DE427C2"/>
    <w:rsid w:val="6DE704B1"/>
    <w:rsid w:val="6DE74955"/>
    <w:rsid w:val="6DE84A40"/>
    <w:rsid w:val="6DEE5CE3"/>
    <w:rsid w:val="6DEF7365"/>
    <w:rsid w:val="6DF17581"/>
    <w:rsid w:val="6DF5190F"/>
    <w:rsid w:val="6DF5784D"/>
    <w:rsid w:val="6DF73D06"/>
    <w:rsid w:val="6DF77809"/>
    <w:rsid w:val="6DFA5159"/>
    <w:rsid w:val="6E005A16"/>
    <w:rsid w:val="6E094EF0"/>
    <w:rsid w:val="6E0B5BE7"/>
    <w:rsid w:val="6E0C0A61"/>
    <w:rsid w:val="6E166FE8"/>
    <w:rsid w:val="6E2214E9"/>
    <w:rsid w:val="6E2C680B"/>
    <w:rsid w:val="6E305288"/>
    <w:rsid w:val="6E366386"/>
    <w:rsid w:val="6E3B6A4F"/>
    <w:rsid w:val="6E470F4F"/>
    <w:rsid w:val="6E496F5F"/>
    <w:rsid w:val="6E4F0B95"/>
    <w:rsid w:val="6E5042A8"/>
    <w:rsid w:val="6E5813AF"/>
    <w:rsid w:val="6E5B52BA"/>
    <w:rsid w:val="6E6E2980"/>
    <w:rsid w:val="6E6E472E"/>
    <w:rsid w:val="6E7066F8"/>
    <w:rsid w:val="6E737F96"/>
    <w:rsid w:val="6E751F61"/>
    <w:rsid w:val="6E8D72AA"/>
    <w:rsid w:val="6E8E69EC"/>
    <w:rsid w:val="6E904AB0"/>
    <w:rsid w:val="6E910471"/>
    <w:rsid w:val="6E9904B6"/>
    <w:rsid w:val="6E9F2B3A"/>
    <w:rsid w:val="6EAE3E11"/>
    <w:rsid w:val="6EAE565A"/>
    <w:rsid w:val="6EAE5FCA"/>
    <w:rsid w:val="6EAE7221"/>
    <w:rsid w:val="6EB44A35"/>
    <w:rsid w:val="6EB81E4D"/>
    <w:rsid w:val="6EBA7973"/>
    <w:rsid w:val="6EBD7464"/>
    <w:rsid w:val="6EC0226C"/>
    <w:rsid w:val="6EC46A44"/>
    <w:rsid w:val="6EC57541"/>
    <w:rsid w:val="6EC802E2"/>
    <w:rsid w:val="6EC8439A"/>
    <w:rsid w:val="6EC91D52"/>
    <w:rsid w:val="6ECB1B80"/>
    <w:rsid w:val="6ED07197"/>
    <w:rsid w:val="6ED544E4"/>
    <w:rsid w:val="6EDA1DC4"/>
    <w:rsid w:val="6EDE7B06"/>
    <w:rsid w:val="6EDF1B8A"/>
    <w:rsid w:val="6EE35100"/>
    <w:rsid w:val="6EE8444F"/>
    <w:rsid w:val="6EEB3FD1"/>
    <w:rsid w:val="6EF07839"/>
    <w:rsid w:val="6EF94940"/>
    <w:rsid w:val="6EFD5AB2"/>
    <w:rsid w:val="6EFE3D04"/>
    <w:rsid w:val="6F06705D"/>
    <w:rsid w:val="6F067CA7"/>
    <w:rsid w:val="6F094457"/>
    <w:rsid w:val="6F0D2199"/>
    <w:rsid w:val="6F0F3400"/>
    <w:rsid w:val="6F101C89"/>
    <w:rsid w:val="6F111EBA"/>
    <w:rsid w:val="6F1277AF"/>
    <w:rsid w:val="6F1572A0"/>
    <w:rsid w:val="6F194DD5"/>
    <w:rsid w:val="6F1E6154"/>
    <w:rsid w:val="6F255735"/>
    <w:rsid w:val="6F3151CC"/>
    <w:rsid w:val="6F327E52"/>
    <w:rsid w:val="6F35349E"/>
    <w:rsid w:val="6F375468"/>
    <w:rsid w:val="6F3911E0"/>
    <w:rsid w:val="6F3E3344"/>
    <w:rsid w:val="6F43212D"/>
    <w:rsid w:val="6F433803"/>
    <w:rsid w:val="6F457B85"/>
    <w:rsid w:val="6F484F7F"/>
    <w:rsid w:val="6F51652A"/>
    <w:rsid w:val="6F520375"/>
    <w:rsid w:val="6F530A63"/>
    <w:rsid w:val="6F556BF7"/>
    <w:rsid w:val="6F563B40"/>
    <w:rsid w:val="6F5C238F"/>
    <w:rsid w:val="6F5E47A3"/>
    <w:rsid w:val="6F6124E5"/>
    <w:rsid w:val="6F614293"/>
    <w:rsid w:val="6F686F1D"/>
    <w:rsid w:val="6F6B5112"/>
    <w:rsid w:val="6F6D0E8A"/>
    <w:rsid w:val="6F6D49E6"/>
    <w:rsid w:val="6F6F381C"/>
    <w:rsid w:val="6F704388"/>
    <w:rsid w:val="6F751AEC"/>
    <w:rsid w:val="6F7B35A7"/>
    <w:rsid w:val="6F824716"/>
    <w:rsid w:val="6F885CC3"/>
    <w:rsid w:val="6F887A72"/>
    <w:rsid w:val="6F903864"/>
    <w:rsid w:val="6F906926"/>
    <w:rsid w:val="6F9401C4"/>
    <w:rsid w:val="6F984159"/>
    <w:rsid w:val="6F986024"/>
    <w:rsid w:val="6F997ED1"/>
    <w:rsid w:val="6F9D176F"/>
    <w:rsid w:val="6FAB735E"/>
    <w:rsid w:val="6FAF14A2"/>
    <w:rsid w:val="6FB14B95"/>
    <w:rsid w:val="6FB2304E"/>
    <w:rsid w:val="6FB24AEE"/>
    <w:rsid w:val="6FB71ADB"/>
    <w:rsid w:val="6FBB39A3"/>
    <w:rsid w:val="6FBD2BFE"/>
    <w:rsid w:val="6FBE3493"/>
    <w:rsid w:val="6FC7059A"/>
    <w:rsid w:val="6FC7174D"/>
    <w:rsid w:val="6FCC3E02"/>
    <w:rsid w:val="6FCD29D3"/>
    <w:rsid w:val="6FD26F3F"/>
    <w:rsid w:val="6FD42CB7"/>
    <w:rsid w:val="6FD607DD"/>
    <w:rsid w:val="6FD60B52"/>
    <w:rsid w:val="6FDB2297"/>
    <w:rsid w:val="6FDD600F"/>
    <w:rsid w:val="6FDE7692"/>
    <w:rsid w:val="6FE23626"/>
    <w:rsid w:val="6FF13869"/>
    <w:rsid w:val="6FF24B04"/>
    <w:rsid w:val="6FFE56F6"/>
    <w:rsid w:val="6FFF7808"/>
    <w:rsid w:val="70003AAC"/>
    <w:rsid w:val="700B2B81"/>
    <w:rsid w:val="700C6B99"/>
    <w:rsid w:val="700D7F77"/>
    <w:rsid w:val="701337DF"/>
    <w:rsid w:val="70147557"/>
    <w:rsid w:val="701632CF"/>
    <w:rsid w:val="701A0C61"/>
    <w:rsid w:val="701A2DBF"/>
    <w:rsid w:val="701F03D6"/>
    <w:rsid w:val="702A28D7"/>
    <w:rsid w:val="70310109"/>
    <w:rsid w:val="70313C65"/>
    <w:rsid w:val="703674CE"/>
    <w:rsid w:val="703B4AE4"/>
    <w:rsid w:val="703C20C1"/>
    <w:rsid w:val="704340C3"/>
    <w:rsid w:val="70495453"/>
    <w:rsid w:val="705636CC"/>
    <w:rsid w:val="70567B70"/>
    <w:rsid w:val="706202C3"/>
    <w:rsid w:val="70653EC8"/>
    <w:rsid w:val="70671E58"/>
    <w:rsid w:val="70673B2B"/>
    <w:rsid w:val="70673DCF"/>
    <w:rsid w:val="706E7DD8"/>
    <w:rsid w:val="707E3A8B"/>
    <w:rsid w:val="708268C1"/>
    <w:rsid w:val="70862203"/>
    <w:rsid w:val="70871AD7"/>
    <w:rsid w:val="70893AA1"/>
    <w:rsid w:val="70903082"/>
    <w:rsid w:val="709114D5"/>
    <w:rsid w:val="70934920"/>
    <w:rsid w:val="70981F36"/>
    <w:rsid w:val="70983CE4"/>
    <w:rsid w:val="709A5CAE"/>
    <w:rsid w:val="709B37D5"/>
    <w:rsid w:val="709F5443"/>
    <w:rsid w:val="70A00BCD"/>
    <w:rsid w:val="70A239BE"/>
    <w:rsid w:val="70A46B2D"/>
    <w:rsid w:val="70A97C9F"/>
    <w:rsid w:val="70AB7EBB"/>
    <w:rsid w:val="70AC7790"/>
    <w:rsid w:val="70AE6124"/>
    <w:rsid w:val="70B20A1E"/>
    <w:rsid w:val="70B71E11"/>
    <w:rsid w:val="70B8257F"/>
    <w:rsid w:val="70BA00FF"/>
    <w:rsid w:val="70BF74C3"/>
    <w:rsid w:val="70C745CA"/>
    <w:rsid w:val="70CD6084"/>
    <w:rsid w:val="70D171F6"/>
    <w:rsid w:val="70D311C0"/>
    <w:rsid w:val="70DA254F"/>
    <w:rsid w:val="70DE242E"/>
    <w:rsid w:val="70E433CD"/>
    <w:rsid w:val="70E76A1A"/>
    <w:rsid w:val="70E909E4"/>
    <w:rsid w:val="70EB650A"/>
    <w:rsid w:val="70EE7DA8"/>
    <w:rsid w:val="70F03B20"/>
    <w:rsid w:val="70F57389"/>
    <w:rsid w:val="70F62C27"/>
    <w:rsid w:val="70F74C48"/>
    <w:rsid w:val="70F84783"/>
    <w:rsid w:val="70FA04FB"/>
    <w:rsid w:val="70FA499F"/>
    <w:rsid w:val="70FE623D"/>
    <w:rsid w:val="71013B08"/>
    <w:rsid w:val="71070D5A"/>
    <w:rsid w:val="710B6BAC"/>
    <w:rsid w:val="710D3E52"/>
    <w:rsid w:val="710F6395"/>
    <w:rsid w:val="71184E25"/>
    <w:rsid w:val="71186BD3"/>
    <w:rsid w:val="71193077"/>
    <w:rsid w:val="712832BA"/>
    <w:rsid w:val="712B2DAA"/>
    <w:rsid w:val="71324139"/>
    <w:rsid w:val="71392590"/>
    <w:rsid w:val="71397275"/>
    <w:rsid w:val="71493231"/>
    <w:rsid w:val="714F4CEB"/>
    <w:rsid w:val="714F6A99"/>
    <w:rsid w:val="715045BF"/>
    <w:rsid w:val="71507C77"/>
    <w:rsid w:val="71520337"/>
    <w:rsid w:val="715E6CDC"/>
    <w:rsid w:val="716301F2"/>
    <w:rsid w:val="716D33C3"/>
    <w:rsid w:val="716D35A9"/>
    <w:rsid w:val="71742BE7"/>
    <w:rsid w:val="71743E7F"/>
    <w:rsid w:val="71752972"/>
    <w:rsid w:val="71756F8D"/>
    <w:rsid w:val="71774472"/>
    <w:rsid w:val="717973E2"/>
    <w:rsid w:val="717A69A0"/>
    <w:rsid w:val="717E37FE"/>
    <w:rsid w:val="71810C1C"/>
    <w:rsid w:val="71970440"/>
    <w:rsid w:val="71982259"/>
    <w:rsid w:val="719F3D0E"/>
    <w:rsid w:val="71A010A2"/>
    <w:rsid w:val="71A1488D"/>
    <w:rsid w:val="71A87F57"/>
    <w:rsid w:val="71AB5C99"/>
    <w:rsid w:val="71AC3EEB"/>
    <w:rsid w:val="71AC73C6"/>
    <w:rsid w:val="71AD1A11"/>
    <w:rsid w:val="71AD7C63"/>
    <w:rsid w:val="71AF7537"/>
    <w:rsid w:val="71B20DD6"/>
    <w:rsid w:val="71B72167"/>
    <w:rsid w:val="71B763EC"/>
    <w:rsid w:val="71B903B6"/>
    <w:rsid w:val="71B92164"/>
    <w:rsid w:val="71BC3A02"/>
    <w:rsid w:val="71BC7EA6"/>
    <w:rsid w:val="71BE59CD"/>
    <w:rsid w:val="71C1772E"/>
    <w:rsid w:val="71C70D25"/>
    <w:rsid w:val="71C74DEB"/>
    <w:rsid w:val="71CA25C3"/>
    <w:rsid w:val="71CD5C10"/>
    <w:rsid w:val="71CF7BDA"/>
    <w:rsid w:val="71D86799"/>
    <w:rsid w:val="71DC5E53"/>
    <w:rsid w:val="71DF06F2"/>
    <w:rsid w:val="71E13C2E"/>
    <w:rsid w:val="71E33685"/>
    <w:rsid w:val="71E573FD"/>
    <w:rsid w:val="71ED251E"/>
    <w:rsid w:val="71F820D6"/>
    <w:rsid w:val="71FB277D"/>
    <w:rsid w:val="71FD64F5"/>
    <w:rsid w:val="71FF1804"/>
    <w:rsid w:val="72021D5D"/>
    <w:rsid w:val="72025ED5"/>
    <w:rsid w:val="72042F0F"/>
    <w:rsid w:val="72072144"/>
    <w:rsid w:val="72084E9A"/>
    <w:rsid w:val="720930EC"/>
    <w:rsid w:val="720F447A"/>
    <w:rsid w:val="72117A7B"/>
    <w:rsid w:val="7214383E"/>
    <w:rsid w:val="721675B7"/>
    <w:rsid w:val="721750DD"/>
    <w:rsid w:val="72181581"/>
    <w:rsid w:val="721C6890"/>
    <w:rsid w:val="722A12B4"/>
    <w:rsid w:val="722E6E26"/>
    <w:rsid w:val="722F0678"/>
    <w:rsid w:val="7231619E"/>
    <w:rsid w:val="723932A5"/>
    <w:rsid w:val="7242215A"/>
    <w:rsid w:val="72424DCE"/>
    <w:rsid w:val="7249173A"/>
    <w:rsid w:val="7249798C"/>
    <w:rsid w:val="724A3704"/>
    <w:rsid w:val="724B70AD"/>
    <w:rsid w:val="724E257A"/>
    <w:rsid w:val="724F0D1A"/>
    <w:rsid w:val="72520BFA"/>
    <w:rsid w:val="725B321B"/>
    <w:rsid w:val="72606A84"/>
    <w:rsid w:val="726421C4"/>
    <w:rsid w:val="726447C6"/>
    <w:rsid w:val="72665762"/>
    <w:rsid w:val="726A16B0"/>
    <w:rsid w:val="726C367A"/>
    <w:rsid w:val="726E73F3"/>
    <w:rsid w:val="726F3D4B"/>
    <w:rsid w:val="72783DCD"/>
    <w:rsid w:val="727F1AAC"/>
    <w:rsid w:val="727F4C6A"/>
    <w:rsid w:val="72822E9E"/>
    <w:rsid w:val="72850298"/>
    <w:rsid w:val="72854CF9"/>
    <w:rsid w:val="728C7879"/>
    <w:rsid w:val="72965F01"/>
    <w:rsid w:val="729A3D44"/>
    <w:rsid w:val="729A4F21"/>
    <w:rsid w:val="729D3834"/>
    <w:rsid w:val="72A14FFA"/>
    <w:rsid w:val="72A76461"/>
    <w:rsid w:val="72A76C1A"/>
    <w:rsid w:val="72A9042B"/>
    <w:rsid w:val="72A9667D"/>
    <w:rsid w:val="72AB5DE3"/>
    <w:rsid w:val="72AD4404"/>
    <w:rsid w:val="72B1108D"/>
    <w:rsid w:val="72B5493F"/>
    <w:rsid w:val="72BA257D"/>
    <w:rsid w:val="72BD3ED6"/>
    <w:rsid w:val="72BF37AA"/>
    <w:rsid w:val="72C62D8B"/>
    <w:rsid w:val="72CC4119"/>
    <w:rsid w:val="72CC53A3"/>
    <w:rsid w:val="72D548F7"/>
    <w:rsid w:val="72EE0533"/>
    <w:rsid w:val="72EF5E54"/>
    <w:rsid w:val="72F62F44"/>
    <w:rsid w:val="72F86CBC"/>
    <w:rsid w:val="72F966BA"/>
    <w:rsid w:val="72FB70FD"/>
    <w:rsid w:val="72FF629D"/>
    <w:rsid w:val="73013DC3"/>
    <w:rsid w:val="73022327"/>
    <w:rsid w:val="730604D6"/>
    <w:rsid w:val="730C6E1C"/>
    <w:rsid w:val="73137F9A"/>
    <w:rsid w:val="73165394"/>
    <w:rsid w:val="73171559"/>
    <w:rsid w:val="731C0BFD"/>
    <w:rsid w:val="731D7D36"/>
    <w:rsid w:val="73217AD2"/>
    <w:rsid w:val="73217FC1"/>
    <w:rsid w:val="73223D39"/>
    <w:rsid w:val="732301DD"/>
    <w:rsid w:val="73261A7B"/>
    <w:rsid w:val="732773A6"/>
    <w:rsid w:val="732948A8"/>
    <w:rsid w:val="732E6B82"/>
    <w:rsid w:val="733358DA"/>
    <w:rsid w:val="733817AF"/>
    <w:rsid w:val="733A1083"/>
    <w:rsid w:val="733F0D8F"/>
    <w:rsid w:val="73410663"/>
    <w:rsid w:val="73412411"/>
    <w:rsid w:val="7343262D"/>
    <w:rsid w:val="73455D2A"/>
    <w:rsid w:val="73506AF8"/>
    <w:rsid w:val="735351CF"/>
    <w:rsid w:val="7355410F"/>
    <w:rsid w:val="73593BFF"/>
    <w:rsid w:val="73610D05"/>
    <w:rsid w:val="73612AB3"/>
    <w:rsid w:val="73683E42"/>
    <w:rsid w:val="736D1458"/>
    <w:rsid w:val="736E4021"/>
    <w:rsid w:val="73722F12"/>
    <w:rsid w:val="73726A6F"/>
    <w:rsid w:val="737427E7"/>
    <w:rsid w:val="73757407"/>
    <w:rsid w:val="73774085"/>
    <w:rsid w:val="73777729"/>
    <w:rsid w:val="73781BAB"/>
    <w:rsid w:val="73877A65"/>
    <w:rsid w:val="738E42C9"/>
    <w:rsid w:val="73920EBF"/>
    <w:rsid w:val="739509AF"/>
    <w:rsid w:val="73965389"/>
    <w:rsid w:val="73993FFB"/>
    <w:rsid w:val="73A11102"/>
    <w:rsid w:val="73A17354"/>
    <w:rsid w:val="73A330CC"/>
    <w:rsid w:val="73A806E2"/>
    <w:rsid w:val="73AB3D2F"/>
    <w:rsid w:val="73AD2122"/>
    <w:rsid w:val="73BD54A9"/>
    <w:rsid w:val="73C96FD0"/>
    <w:rsid w:val="73CA4C19"/>
    <w:rsid w:val="73CB43D1"/>
    <w:rsid w:val="73D019E7"/>
    <w:rsid w:val="73D414D7"/>
    <w:rsid w:val="73E536E4"/>
    <w:rsid w:val="73E84F83"/>
    <w:rsid w:val="73ED1CFE"/>
    <w:rsid w:val="73EE31E0"/>
    <w:rsid w:val="73F456D6"/>
    <w:rsid w:val="73F92CEC"/>
    <w:rsid w:val="73FB6A64"/>
    <w:rsid w:val="73FE6554"/>
    <w:rsid w:val="74000D7A"/>
    <w:rsid w:val="7403248F"/>
    <w:rsid w:val="740A4EF9"/>
    <w:rsid w:val="740A6CA7"/>
    <w:rsid w:val="740B4D97"/>
    <w:rsid w:val="740C6EC3"/>
    <w:rsid w:val="740D2C3B"/>
    <w:rsid w:val="74123DAE"/>
    <w:rsid w:val="741C55C4"/>
    <w:rsid w:val="7420296E"/>
    <w:rsid w:val="7428537F"/>
    <w:rsid w:val="742A559B"/>
    <w:rsid w:val="742D6E39"/>
    <w:rsid w:val="74353480"/>
    <w:rsid w:val="74397E93"/>
    <w:rsid w:val="743B50B2"/>
    <w:rsid w:val="743C0E2B"/>
    <w:rsid w:val="743C4B26"/>
    <w:rsid w:val="743D707D"/>
    <w:rsid w:val="743F7355"/>
    <w:rsid w:val="74557E99"/>
    <w:rsid w:val="74591FEB"/>
    <w:rsid w:val="745B25CA"/>
    <w:rsid w:val="745B7E8E"/>
    <w:rsid w:val="745F79D2"/>
    <w:rsid w:val="74634609"/>
    <w:rsid w:val="74642285"/>
    <w:rsid w:val="746462B4"/>
    <w:rsid w:val="74662D87"/>
    <w:rsid w:val="7467439D"/>
    <w:rsid w:val="746A3BEA"/>
    <w:rsid w:val="746D7236"/>
    <w:rsid w:val="747131CA"/>
    <w:rsid w:val="7481459E"/>
    <w:rsid w:val="74820F33"/>
    <w:rsid w:val="74822CE1"/>
    <w:rsid w:val="74842EFD"/>
    <w:rsid w:val="7487479C"/>
    <w:rsid w:val="7487654A"/>
    <w:rsid w:val="749138CC"/>
    <w:rsid w:val="7491561A"/>
    <w:rsid w:val="74962C31"/>
    <w:rsid w:val="7498552D"/>
    <w:rsid w:val="7499002B"/>
    <w:rsid w:val="749E7DC0"/>
    <w:rsid w:val="74A215D5"/>
    <w:rsid w:val="74A73931"/>
    <w:rsid w:val="74AA5C0D"/>
    <w:rsid w:val="74B44E65"/>
    <w:rsid w:val="74BB5821"/>
    <w:rsid w:val="74BE4029"/>
    <w:rsid w:val="74C01A5C"/>
    <w:rsid w:val="74C27582"/>
    <w:rsid w:val="74C61B7B"/>
    <w:rsid w:val="74C94DB4"/>
    <w:rsid w:val="74CC21AE"/>
    <w:rsid w:val="74CC7F04"/>
    <w:rsid w:val="74D13E3E"/>
    <w:rsid w:val="74D379E1"/>
    <w:rsid w:val="74D6127F"/>
    <w:rsid w:val="74EA7B96"/>
    <w:rsid w:val="74F16B01"/>
    <w:rsid w:val="74F81E67"/>
    <w:rsid w:val="74FD680C"/>
    <w:rsid w:val="7507247D"/>
    <w:rsid w:val="750B0F29"/>
    <w:rsid w:val="75153B55"/>
    <w:rsid w:val="75176D23"/>
    <w:rsid w:val="751844E0"/>
    <w:rsid w:val="751C63E4"/>
    <w:rsid w:val="75273889"/>
    <w:rsid w:val="75297601"/>
    <w:rsid w:val="753041C6"/>
    <w:rsid w:val="75322959"/>
    <w:rsid w:val="753A35BC"/>
    <w:rsid w:val="753A74C2"/>
    <w:rsid w:val="753D08C2"/>
    <w:rsid w:val="753E3D26"/>
    <w:rsid w:val="754023EF"/>
    <w:rsid w:val="75436915"/>
    <w:rsid w:val="754601B3"/>
    <w:rsid w:val="75491A51"/>
    <w:rsid w:val="754957EB"/>
    <w:rsid w:val="754B3A1B"/>
    <w:rsid w:val="754C3682"/>
    <w:rsid w:val="754E7067"/>
    <w:rsid w:val="755503F6"/>
    <w:rsid w:val="75556648"/>
    <w:rsid w:val="75585684"/>
    <w:rsid w:val="75587EE6"/>
    <w:rsid w:val="755A3C5E"/>
    <w:rsid w:val="755E416D"/>
    <w:rsid w:val="7564576B"/>
    <w:rsid w:val="75662603"/>
    <w:rsid w:val="75731D82"/>
    <w:rsid w:val="757A1C0A"/>
    <w:rsid w:val="757C5983"/>
    <w:rsid w:val="757D0EBE"/>
    <w:rsid w:val="757E1548"/>
    <w:rsid w:val="75823FEF"/>
    <w:rsid w:val="758331B5"/>
    <w:rsid w:val="758B3E18"/>
    <w:rsid w:val="758C6EA6"/>
    <w:rsid w:val="758D5DE2"/>
    <w:rsid w:val="75982C83"/>
    <w:rsid w:val="759C4277"/>
    <w:rsid w:val="759C7F87"/>
    <w:rsid w:val="759E0D5A"/>
    <w:rsid w:val="759F4AB9"/>
    <w:rsid w:val="75A046F3"/>
    <w:rsid w:val="75A137DC"/>
    <w:rsid w:val="75A90DBF"/>
    <w:rsid w:val="75A90F84"/>
    <w:rsid w:val="75AA6994"/>
    <w:rsid w:val="75AB270C"/>
    <w:rsid w:val="75B55338"/>
    <w:rsid w:val="75B90985"/>
    <w:rsid w:val="75BA46FD"/>
    <w:rsid w:val="75BA64AB"/>
    <w:rsid w:val="75BE243F"/>
    <w:rsid w:val="75BF6E49"/>
    <w:rsid w:val="75C655ED"/>
    <w:rsid w:val="75CE1F56"/>
    <w:rsid w:val="75D354CF"/>
    <w:rsid w:val="75D37652"/>
    <w:rsid w:val="75D4756D"/>
    <w:rsid w:val="75D532E5"/>
    <w:rsid w:val="75D5724F"/>
    <w:rsid w:val="75D9184B"/>
    <w:rsid w:val="75E33C54"/>
    <w:rsid w:val="75E874BC"/>
    <w:rsid w:val="75EE68BC"/>
    <w:rsid w:val="75EF25F8"/>
    <w:rsid w:val="75F10467"/>
    <w:rsid w:val="75F47C0F"/>
    <w:rsid w:val="75F851D4"/>
    <w:rsid w:val="76044A61"/>
    <w:rsid w:val="76065B94"/>
    <w:rsid w:val="7608190C"/>
    <w:rsid w:val="760B6D06"/>
    <w:rsid w:val="760D34B9"/>
    <w:rsid w:val="760F4A49"/>
    <w:rsid w:val="760F67F7"/>
    <w:rsid w:val="7610256F"/>
    <w:rsid w:val="7613403C"/>
    <w:rsid w:val="761371F1"/>
    <w:rsid w:val="7615076A"/>
    <w:rsid w:val="761958C7"/>
    <w:rsid w:val="761C0F14"/>
    <w:rsid w:val="761D53B8"/>
    <w:rsid w:val="76211766"/>
    <w:rsid w:val="762229CE"/>
    <w:rsid w:val="762322A2"/>
    <w:rsid w:val="762D0983"/>
    <w:rsid w:val="762D6B9F"/>
    <w:rsid w:val="762F31EB"/>
    <w:rsid w:val="76382839"/>
    <w:rsid w:val="763B3A90"/>
    <w:rsid w:val="763C7914"/>
    <w:rsid w:val="763E0E8A"/>
    <w:rsid w:val="764010A6"/>
    <w:rsid w:val="764043AC"/>
    <w:rsid w:val="76452218"/>
    <w:rsid w:val="76465562"/>
    <w:rsid w:val="764C7A4B"/>
    <w:rsid w:val="764D3566"/>
    <w:rsid w:val="76547160"/>
    <w:rsid w:val="765C7562"/>
    <w:rsid w:val="766034F6"/>
    <w:rsid w:val="76615603"/>
    <w:rsid w:val="76636B42"/>
    <w:rsid w:val="766905FD"/>
    <w:rsid w:val="766A7ED1"/>
    <w:rsid w:val="766D79C1"/>
    <w:rsid w:val="766F30AC"/>
    <w:rsid w:val="76721A70"/>
    <w:rsid w:val="76766A98"/>
    <w:rsid w:val="767B0330"/>
    <w:rsid w:val="767E1BCE"/>
    <w:rsid w:val="767E48AF"/>
    <w:rsid w:val="76885999"/>
    <w:rsid w:val="768F5B89"/>
    <w:rsid w:val="7691545E"/>
    <w:rsid w:val="7696746C"/>
    <w:rsid w:val="769D4A3B"/>
    <w:rsid w:val="76A5715B"/>
    <w:rsid w:val="76A71125"/>
    <w:rsid w:val="76A827A7"/>
    <w:rsid w:val="76AB6A9E"/>
    <w:rsid w:val="76AE6EB9"/>
    <w:rsid w:val="76AF1D88"/>
    <w:rsid w:val="76B455F0"/>
    <w:rsid w:val="76B45CD1"/>
    <w:rsid w:val="76BA0E58"/>
    <w:rsid w:val="76C021E7"/>
    <w:rsid w:val="76CB6F68"/>
    <w:rsid w:val="76CC7942"/>
    <w:rsid w:val="76D1029E"/>
    <w:rsid w:val="76D10EB2"/>
    <w:rsid w:val="76D11CFE"/>
    <w:rsid w:val="76D96E05"/>
    <w:rsid w:val="76DC72FF"/>
    <w:rsid w:val="76DD06A3"/>
    <w:rsid w:val="76DD4B47"/>
    <w:rsid w:val="76E41339"/>
    <w:rsid w:val="76E539FB"/>
    <w:rsid w:val="76E61C4D"/>
    <w:rsid w:val="76E71522"/>
    <w:rsid w:val="76E838D5"/>
    <w:rsid w:val="76E96A74"/>
    <w:rsid w:val="76E97048"/>
    <w:rsid w:val="76EA2DC0"/>
    <w:rsid w:val="76F37EC6"/>
    <w:rsid w:val="76F450A2"/>
    <w:rsid w:val="76FC66BF"/>
    <w:rsid w:val="76FD6F97"/>
    <w:rsid w:val="77024532"/>
    <w:rsid w:val="770467E3"/>
    <w:rsid w:val="7711659E"/>
    <w:rsid w:val="771816DB"/>
    <w:rsid w:val="771C30D8"/>
    <w:rsid w:val="771D13E7"/>
    <w:rsid w:val="771F6F0D"/>
    <w:rsid w:val="772067E2"/>
    <w:rsid w:val="77212C85"/>
    <w:rsid w:val="77223660"/>
    <w:rsid w:val="772375CF"/>
    <w:rsid w:val="77291B3A"/>
    <w:rsid w:val="772D6E8E"/>
    <w:rsid w:val="772E0765"/>
    <w:rsid w:val="772E53A2"/>
    <w:rsid w:val="7730111A"/>
    <w:rsid w:val="77310BBD"/>
    <w:rsid w:val="77387FCF"/>
    <w:rsid w:val="77393BC9"/>
    <w:rsid w:val="773A256E"/>
    <w:rsid w:val="773F135E"/>
    <w:rsid w:val="774B7C9D"/>
    <w:rsid w:val="774D4AD7"/>
    <w:rsid w:val="774E15A1"/>
    <w:rsid w:val="77512E3F"/>
    <w:rsid w:val="775546DD"/>
    <w:rsid w:val="775A7F45"/>
    <w:rsid w:val="775B5A6C"/>
    <w:rsid w:val="7762504C"/>
    <w:rsid w:val="77636D28"/>
    <w:rsid w:val="77640FB7"/>
    <w:rsid w:val="77731007"/>
    <w:rsid w:val="77775307"/>
    <w:rsid w:val="777C7EBC"/>
    <w:rsid w:val="777F16D0"/>
    <w:rsid w:val="778154D2"/>
    <w:rsid w:val="77866F8C"/>
    <w:rsid w:val="77876861"/>
    <w:rsid w:val="778B5C85"/>
    <w:rsid w:val="779001A9"/>
    <w:rsid w:val="7795006B"/>
    <w:rsid w:val="77961957"/>
    <w:rsid w:val="7798281C"/>
    <w:rsid w:val="779C628A"/>
    <w:rsid w:val="779D7E32"/>
    <w:rsid w:val="77A13937"/>
    <w:rsid w:val="77A57EA8"/>
    <w:rsid w:val="77A967D7"/>
    <w:rsid w:val="77B45115"/>
    <w:rsid w:val="77B91110"/>
    <w:rsid w:val="77C11D73"/>
    <w:rsid w:val="77C17FC5"/>
    <w:rsid w:val="77C74EAF"/>
    <w:rsid w:val="77CB17B3"/>
    <w:rsid w:val="77CB499F"/>
    <w:rsid w:val="77CB5AAF"/>
    <w:rsid w:val="77CD4BBB"/>
    <w:rsid w:val="77CE4490"/>
    <w:rsid w:val="77D30FFF"/>
    <w:rsid w:val="77D6457D"/>
    <w:rsid w:val="77DF044B"/>
    <w:rsid w:val="77DF669D"/>
    <w:rsid w:val="77E66C06"/>
    <w:rsid w:val="77E93077"/>
    <w:rsid w:val="77EB3293"/>
    <w:rsid w:val="77ED0865"/>
    <w:rsid w:val="77EF1307"/>
    <w:rsid w:val="77EF68E0"/>
    <w:rsid w:val="77F04406"/>
    <w:rsid w:val="77F54C8C"/>
    <w:rsid w:val="77F56D72"/>
    <w:rsid w:val="77F75794"/>
    <w:rsid w:val="77FA6743"/>
    <w:rsid w:val="77FC2DAB"/>
    <w:rsid w:val="780879A1"/>
    <w:rsid w:val="780B56E4"/>
    <w:rsid w:val="780E5AC7"/>
    <w:rsid w:val="78112CFA"/>
    <w:rsid w:val="78202F3D"/>
    <w:rsid w:val="78280044"/>
    <w:rsid w:val="782A3DBC"/>
    <w:rsid w:val="782B182B"/>
    <w:rsid w:val="782D565A"/>
    <w:rsid w:val="783469E8"/>
    <w:rsid w:val="78357128"/>
    <w:rsid w:val="783E7867"/>
    <w:rsid w:val="784529A4"/>
    <w:rsid w:val="784D7151"/>
    <w:rsid w:val="78520C1D"/>
    <w:rsid w:val="78526E6F"/>
    <w:rsid w:val="78542BE7"/>
    <w:rsid w:val="78591FAB"/>
    <w:rsid w:val="785D5F3F"/>
    <w:rsid w:val="785E75C1"/>
    <w:rsid w:val="78614455"/>
    <w:rsid w:val="78646B19"/>
    <w:rsid w:val="78686692"/>
    <w:rsid w:val="786C7F30"/>
    <w:rsid w:val="786E7BCB"/>
    <w:rsid w:val="786F0090"/>
    <w:rsid w:val="7872306D"/>
    <w:rsid w:val="78770683"/>
    <w:rsid w:val="787B4617"/>
    <w:rsid w:val="78801C2E"/>
    <w:rsid w:val="78850FF2"/>
    <w:rsid w:val="788A5F6A"/>
    <w:rsid w:val="788B3FA1"/>
    <w:rsid w:val="788F00C3"/>
    <w:rsid w:val="789631FF"/>
    <w:rsid w:val="78972AD3"/>
    <w:rsid w:val="78992B87"/>
    <w:rsid w:val="789D6CAA"/>
    <w:rsid w:val="78A1421F"/>
    <w:rsid w:val="78AE505E"/>
    <w:rsid w:val="78AF2B59"/>
    <w:rsid w:val="78AF42C1"/>
    <w:rsid w:val="78B11DE7"/>
    <w:rsid w:val="78B673FD"/>
    <w:rsid w:val="78BC661E"/>
    <w:rsid w:val="78C338C8"/>
    <w:rsid w:val="78C53AE4"/>
    <w:rsid w:val="78C57641"/>
    <w:rsid w:val="78C7160B"/>
    <w:rsid w:val="78CC417A"/>
    <w:rsid w:val="78CC6C21"/>
    <w:rsid w:val="78CD2184"/>
    <w:rsid w:val="78CE2999"/>
    <w:rsid w:val="78D930EC"/>
    <w:rsid w:val="78DD498A"/>
    <w:rsid w:val="78E0447A"/>
    <w:rsid w:val="78E14F05"/>
    <w:rsid w:val="78E421BD"/>
    <w:rsid w:val="78EA354B"/>
    <w:rsid w:val="78EB3337"/>
    <w:rsid w:val="78EE303B"/>
    <w:rsid w:val="78F16688"/>
    <w:rsid w:val="78F33EB7"/>
    <w:rsid w:val="78FE2B52"/>
    <w:rsid w:val="790243F1"/>
    <w:rsid w:val="79043E8A"/>
    <w:rsid w:val="79050385"/>
    <w:rsid w:val="79052133"/>
    <w:rsid w:val="790F4D60"/>
    <w:rsid w:val="79112886"/>
    <w:rsid w:val="7912390B"/>
    <w:rsid w:val="791D0032"/>
    <w:rsid w:val="79222CE5"/>
    <w:rsid w:val="79246A5D"/>
    <w:rsid w:val="792721EB"/>
    <w:rsid w:val="7927654D"/>
    <w:rsid w:val="79294BA1"/>
    <w:rsid w:val="79312F28"/>
    <w:rsid w:val="79334EF2"/>
    <w:rsid w:val="793622EC"/>
    <w:rsid w:val="7936573A"/>
    <w:rsid w:val="793A1DDD"/>
    <w:rsid w:val="793A6280"/>
    <w:rsid w:val="79444A09"/>
    <w:rsid w:val="79447E35"/>
    <w:rsid w:val="79490272"/>
    <w:rsid w:val="794B223C"/>
    <w:rsid w:val="794D0742"/>
    <w:rsid w:val="79506D96"/>
    <w:rsid w:val="79517126"/>
    <w:rsid w:val="7954609A"/>
    <w:rsid w:val="7956298E"/>
    <w:rsid w:val="7956473D"/>
    <w:rsid w:val="796055BB"/>
    <w:rsid w:val="79660E24"/>
    <w:rsid w:val="796C3F60"/>
    <w:rsid w:val="796C429C"/>
    <w:rsid w:val="796C5D0E"/>
    <w:rsid w:val="79863274"/>
    <w:rsid w:val="79865022"/>
    <w:rsid w:val="79870720"/>
    <w:rsid w:val="79876FEC"/>
    <w:rsid w:val="7988298D"/>
    <w:rsid w:val="79882B42"/>
    <w:rsid w:val="79894B12"/>
    <w:rsid w:val="798E037A"/>
    <w:rsid w:val="798E4CB4"/>
    <w:rsid w:val="79960FDD"/>
    <w:rsid w:val="799D1EB8"/>
    <w:rsid w:val="79A100AE"/>
    <w:rsid w:val="79A14B52"/>
    <w:rsid w:val="79A4194C"/>
    <w:rsid w:val="79A96F62"/>
    <w:rsid w:val="79B31B8F"/>
    <w:rsid w:val="79B321A5"/>
    <w:rsid w:val="79B325B0"/>
    <w:rsid w:val="79C8388C"/>
    <w:rsid w:val="79CE69C9"/>
    <w:rsid w:val="79D30AA2"/>
    <w:rsid w:val="79D73ACF"/>
    <w:rsid w:val="79D744BA"/>
    <w:rsid w:val="79D762AE"/>
    <w:rsid w:val="79D833A4"/>
    <w:rsid w:val="79DA711C"/>
    <w:rsid w:val="79DC2E94"/>
    <w:rsid w:val="79E1494E"/>
    <w:rsid w:val="79E306C6"/>
    <w:rsid w:val="79E6721A"/>
    <w:rsid w:val="79F006ED"/>
    <w:rsid w:val="79F06E8E"/>
    <w:rsid w:val="79F173A6"/>
    <w:rsid w:val="79F46526"/>
    <w:rsid w:val="79F6478D"/>
    <w:rsid w:val="79F6715B"/>
    <w:rsid w:val="79FC1788"/>
    <w:rsid w:val="79FC7092"/>
    <w:rsid w:val="79FE72AE"/>
    <w:rsid w:val="7A0A5C53"/>
    <w:rsid w:val="7A0F7021"/>
    <w:rsid w:val="7A1545F8"/>
    <w:rsid w:val="7A170370"/>
    <w:rsid w:val="7A173ECC"/>
    <w:rsid w:val="7A177DD8"/>
    <w:rsid w:val="7A1F0FD2"/>
    <w:rsid w:val="7A2B7977"/>
    <w:rsid w:val="7A2D1941"/>
    <w:rsid w:val="7A2E1215"/>
    <w:rsid w:val="7A392094"/>
    <w:rsid w:val="7A396538"/>
    <w:rsid w:val="7A3C1B84"/>
    <w:rsid w:val="7A4058A3"/>
    <w:rsid w:val="7A41719B"/>
    <w:rsid w:val="7A4F7B0A"/>
    <w:rsid w:val="7A523156"/>
    <w:rsid w:val="7A5944E4"/>
    <w:rsid w:val="7A5E5F9F"/>
    <w:rsid w:val="7A5E7D4D"/>
    <w:rsid w:val="7A633442"/>
    <w:rsid w:val="7A633CB0"/>
    <w:rsid w:val="7A64770B"/>
    <w:rsid w:val="7A6D7F90"/>
    <w:rsid w:val="7A6E0BD7"/>
    <w:rsid w:val="7A6F3D08"/>
    <w:rsid w:val="7A701E5F"/>
    <w:rsid w:val="7A75064F"/>
    <w:rsid w:val="7A7B08FF"/>
    <w:rsid w:val="7A7D1223"/>
    <w:rsid w:val="7A802D36"/>
    <w:rsid w:val="7A844B47"/>
    <w:rsid w:val="7A85352B"/>
    <w:rsid w:val="7A862E00"/>
    <w:rsid w:val="7A8C2B0C"/>
    <w:rsid w:val="7A925C48"/>
    <w:rsid w:val="7A935105"/>
    <w:rsid w:val="7A9A3753"/>
    <w:rsid w:val="7A9B2D4F"/>
    <w:rsid w:val="7AA17C39"/>
    <w:rsid w:val="7AA53ED4"/>
    <w:rsid w:val="7AA8721A"/>
    <w:rsid w:val="7AAC0AB8"/>
    <w:rsid w:val="7AAC4F5C"/>
    <w:rsid w:val="7AAF2356"/>
    <w:rsid w:val="7AB14320"/>
    <w:rsid w:val="7AB160CE"/>
    <w:rsid w:val="7AB36E48"/>
    <w:rsid w:val="7AB8743D"/>
    <w:rsid w:val="7AC04563"/>
    <w:rsid w:val="7ACA3634"/>
    <w:rsid w:val="7AD14F03"/>
    <w:rsid w:val="7AD324E9"/>
    <w:rsid w:val="7AD95625"/>
    <w:rsid w:val="7AD97E4F"/>
    <w:rsid w:val="7AE244DA"/>
    <w:rsid w:val="7AE71AF0"/>
    <w:rsid w:val="7AE80F79"/>
    <w:rsid w:val="7AE85868"/>
    <w:rsid w:val="7AE91D0C"/>
    <w:rsid w:val="7AEA15E0"/>
    <w:rsid w:val="7AEC5358"/>
    <w:rsid w:val="7AEC7106"/>
    <w:rsid w:val="7AEF4E49"/>
    <w:rsid w:val="7AF83CFD"/>
    <w:rsid w:val="7AFB559C"/>
    <w:rsid w:val="7B046B46"/>
    <w:rsid w:val="7B0501C8"/>
    <w:rsid w:val="7B05641A"/>
    <w:rsid w:val="7B09164E"/>
    <w:rsid w:val="7B095F0A"/>
    <w:rsid w:val="7B0A1C83"/>
    <w:rsid w:val="7B0D0C43"/>
    <w:rsid w:val="7B110CEB"/>
    <w:rsid w:val="7B116B6D"/>
    <w:rsid w:val="7B136D89"/>
    <w:rsid w:val="7B167881"/>
    <w:rsid w:val="7B191EC6"/>
    <w:rsid w:val="7B1D3764"/>
    <w:rsid w:val="7B1E128A"/>
    <w:rsid w:val="7B203254"/>
    <w:rsid w:val="7B234AF2"/>
    <w:rsid w:val="7B2F195E"/>
    <w:rsid w:val="7B2F430E"/>
    <w:rsid w:val="7B307B23"/>
    <w:rsid w:val="7B322DD3"/>
    <w:rsid w:val="7B3A2568"/>
    <w:rsid w:val="7B3C76D4"/>
    <w:rsid w:val="7B4A35A6"/>
    <w:rsid w:val="7B4B1C90"/>
    <w:rsid w:val="7B4C35A8"/>
    <w:rsid w:val="7B5353D8"/>
    <w:rsid w:val="7B551150"/>
    <w:rsid w:val="7B5F1FCE"/>
    <w:rsid w:val="7B5F49A4"/>
    <w:rsid w:val="7B6427B1"/>
    <w:rsid w:val="7B6475E5"/>
    <w:rsid w:val="7B6C6C16"/>
    <w:rsid w:val="7B6E3FBF"/>
    <w:rsid w:val="7B71585E"/>
    <w:rsid w:val="7B7535A0"/>
    <w:rsid w:val="7B762167"/>
    <w:rsid w:val="7B7909D0"/>
    <w:rsid w:val="7B8C2698"/>
    <w:rsid w:val="7B972D32"/>
    <w:rsid w:val="7B9A2685"/>
    <w:rsid w:val="7BAB0D70"/>
    <w:rsid w:val="7BAE0860"/>
    <w:rsid w:val="7BB67BB8"/>
    <w:rsid w:val="7BB8348D"/>
    <w:rsid w:val="7BBA0FB3"/>
    <w:rsid w:val="7BBF481B"/>
    <w:rsid w:val="7BC462D5"/>
    <w:rsid w:val="7BC57958"/>
    <w:rsid w:val="7BC65B34"/>
    <w:rsid w:val="7BC65BA9"/>
    <w:rsid w:val="7BC720F8"/>
    <w:rsid w:val="7BD07F9F"/>
    <w:rsid w:val="7BD77DB7"/>
    <w:rsid w:val="7BDB0514"/>
    <w:rsid w:val="7BE20509"/>
    <w:rsid w:val="7BE537CC"/>
    <w:rsid w:val="7BE81FC4"/>
    <w:rsid w:val="7BEC184D"/>
    <w:rsid w:val="7BF00E78"/>
    <w:rsid w:val="7BF336D5"/>
    <w:rsid w:val="7BFA3AA5"/>
    <w:rsid w:val="7BFB7AF1"/>
    <w:rsid w:val="7C077F70"/>
    <w:rsid w:val="7C0861C2"/>
    <w:rsid w:val="7C1032C9"/>
    <w:rsid w:val="7C127041"/>
    <w:rsid w:val="7C134B67"/>
    <w:rsid w:val="7C136915"/>
    <w:rsid w:val="7C1B7C6D"/>
    <w:rsid w:val="7C2247B1"/>
    <w:rsid w:val="7C246D74"/>
    <w:rsid w:val="7C2537C3"/>
    <w:rsid w:val="7C280612"/>
    <w:rsid w:val="7C2D779C"/>
    <w:rsid w:val="7C330D65"/>
    <w:rsid w:val="7C336FB7"/>
    <w:rsid w:val="7C352D2F"/>
    <w:rsid w:val="7C3C0AB4"/>
    <w:rsid w:val="7C3D455F"/>
    <w:rsid w:val="7C480CB4"/>
    <w:rsid w:val="7C4A508F"/>
    <w:rsid w:val="7C4B1906"/>
    <w:rsid w:val="7C52743D"/>
    <w:rsid w:val="7C52777D"/>
    <w:rsid w:val="7C55517F"/>
    <w:rsid w:val="7C555ED8"/>
    <w:rsid w:val="7C5A2796"/>
    <w:rsid w:val="7C5B4942"/>
    <w:rsid w:val="7C5B6663"/>
    <w:rsid w:val="7C5C4AA1"/>
    <w:rsid w:val="7C5D44F6"/>
    <w:rsid w:val="7C662EE9"/>
    <w:rsid w:val="7C7077E9"/>
    <w:rsid w:val="7C71236F"/>
    <w:rsid w:val="7C75312C"/>
    <w:rsid w:val="7C8209C2"/>
    <w:rsid w:val="7C8A4E29"/>
    <w:rsid w:val="7C8D66C7"/>
    <w:rsid w:val="7C8E608F"/>
    <w:rsid w:val="7C921DB2"/>
    <w:rsid w:val="7C947A56"/>
    <w:rsid w:val="7C9B5F52"/>
    <w:rsid w:val="7C9F63FA"/>
    <w:rsid w:val="7CA004A4"/>
    <w:rsid w:val="7CA23EDC"/>
    <w:rsid w:val="7CA44918"/>
    <w:rsid w:val="7CA822DD"/>
    <w:rsid w:val="7CA852AF"/>
    <w:rsid w:val="7CAB1854"/>
    <w:rsid w:val="7CAB4D9F"/>
    <w:rsid w:val="7CAD0B17"/>
    <w:rsid w:val="7CAD5210"/>
    <w:rsid w:val="7CAD6D69"/>
    <w:rsid w:val="7CAE20BF"/>
    <w:rsid w:val="7CB73744"/>
    <w:rsid w:val="7CBA4636"/>
    <w:rsid w:val="7CC12815"/>
    <w:rsid w:val="7CC85951"/>
    <w:rsid w:val="7CD267D0"/>
    <w:rsid w:val="7CDE33C7"/>
    <w:rsid w:val="7CE704CD"/>
    <w:rsid w:val="7CEA1D6C"/>
    <w:rsid w:val="7CEB12EA"/>
    <w:rsid w:val="7CEB5027"/>
    <w:rsid w:val="7CF17FFD"/>
    <w:rsid w:val="7CF4182B"/>
    <w:rsid w:val="7CF42CE0"/>
    <w:rsid w:val="7CF624BE"/>
    <w:rsid w:val="7CF7012F"/>
    <w:rsid w:val="7CF806B9"/>
    <w:rsid w:val="7CF84488"/>
    <w:rsid w:val="7CFD384D"/>
    <w:rsid w:val="7D016EE9"/>
    <w:rsid w:val="7D0270B5"/>
    <w:rsid w:val="7D032E2D"/>
    <w:rsid w:val="7D0746CC"/>
    <w:rsid w:val="7D083FA0"/>
    <w:rsid w:val="7D0A41BC"/>
    <w:rsid w:val="7D0F17D2"/>
    <w:rsid w:val="7D0F532E"/>
    <w:rsid w:val="7D126BCC"/>
    <w:rsid w:val="7D144827"/>
    <w:rsid w:val="7D1666BD"/>
    <w:rsid w:val="7D172435"/>
    <w:rsid w:val="7D1A16F0"/>
    <w:rsid w:val="7D1A1AF0"/>
    <w:rsid w:val="7D1E1A15"/>
    <w:rsid w:val="7D207DB1"/>
    <w:rsid w:val="7D234A47"/>
    <w:rsid w:val="7D2708CA"/>
    <w:rsid w:val="7D2C5EE0"/>
    <w:rsid w:val="7D2D0A25"/>
    <w:rsid w:val="7D2E31BF"/>
    <w:rsid w:val="7D2F2D01"/>
    <w:rsid w:val="7D31799A"/>
    <w:rsid w:val="7D350A5A"/>
    <w:rsid w:val="7D360B0D"/>
    <w:rsid w:val="7D3B45C9"/>
    <w:rsid w:val="7D3B6123"/>
    <w:rsid w:val="7D3D1E9B"/>
    <w:rsid w:val="7D3D3A33"/>
    <w:rsid w:val="7D411BA3"/>
    <w:rsid w:val="7D420E23"/>
    <w:rsid w:val="7D4A280A"/>
    <w:rsid w:val="7D4C6582"/>
    <w:rsid w:val="7D52346D"/>
    <w:rsid w:val="7D545437"/>
    <w:rsid w:val="7D580EFC"/>
    <w:rsid w:val="7D584F27"/>
    <w:rsid w:val="7D586EFA"/>
    <w:rsid w:val="7D59525A"/>
    <w:rsid w:val="7D5D44CB"/>
    <w:rsid w:val="7D625DA6"/>
    <w:rsid w:val="7D670551"/>
    <w:rsid w:val="7D6C75DF"/>
    <w:rsid w:val="7D6E02A7"/>
    <w:rsid w:val="7D6F2271"/>
    <w:rsid w:val="7D700863"/>
    <w:rsid w:val="7D7A698E"/>
    <w:rsid w:val="7D7D4CFA"/>
    <w:rsid w:val="7D7F24B4"/>
    <w:rsid w:val="7D876E00"/>
    <w:rsid w:val="7D931FF9"/>
    <w:rsid w:val="7D965A4F"/>
    <w:rsid w:val="7D985324"/>
    <w:rsid w:val="7D9A34AE"/>
    <w:rsid w:val="7D9A72EE"/>
    <w:rsid w:val="7D9E6D2F"/>
    <w:rsid w:val="7D9F66B2"/>
    <w:rsid w:val="7DA56685"/>
    <w:rsid w:val="7DA72781"/>
    <w:rsid w:val="7DAE0FEB"/>
    <w:rsid w:val="7DB008BF"/>
    <w:rsid w:val="7DB21766"/>
    <w:rsid w:val="7DB224DB"/>
    <w:rsid w:val="7DB859C6"/>
    <w:rsid w:val="7DC12ACC"/>
    <w:rsid w:val="7DC75C09"/>
    <w:rsid w:val="7DCE343B"/>
    <w:rsid w:val="7DD16A88"/>
    <w:rsid w:val="7DD50326"/>
    <w:rsid w:val="7DDF2F52"/>
    <w:rsid w:val="7DE467BB"/>
    <w:rsid w:val="7DE519A8"/>
    <w:rsid w:val="7DE82A56"/>
    <w:rsid w:val="7DE92023"/>
    <w:rsid w:val="7DF52776"/>
    <w:rsid w:val="7DF57832"/>
    <w:rsid w:val="7DF664EA"/>
    <w:rsid w:val="7DFF0902"/>
    <w:rsid w:val="7E004402"/>
    <w:rsid w:val="7E094473"/>
    <w:rsid w:val="7E0D74DD"/>
    <w:rsid w:val="7E130E4E"/>
    <w:rsid w:val="7E175FFE"/>
    <w:rsid w:val="7E1846B6"/>
    <w:rsid w:val="7E1F1045"/>
    <w:rsid w:val="7E200015"/>
    <w:rsid w:val="7E2272E3"/>
    <w:rsid w:val="7E2B5EA8"/>
    <w:rsid w:val="7E2F560C"/>
    <w:rsid w:val="7E301A00"/>
    <w:rsid w:val="7E3037AE"/>
    <w:rsid w:val="7E33329E"/>
    <w:rsid w:val="7E3F1C43"/>
    <w:rsid w:val="7E471391"/>
    <w:rsid w:val="7E4B4A8C"/>
    <w:rsid w:val="7E4E1E86"/>
    <w:rsid w:val="7E505BFE"/>
    <w:rsid w:val="7E521976"/>
    <w:rsid w:val="7E59203F"/>
    <w:rsid w:val="7E5C6C56"/>
    <w:rsid w:val="7E64320F"/>
    <w:rsid w:val="7E703843"/>
    <w:rsid w:val="7E755665"/>
    <w:rsid w:val="7E796579"/>
    <w:rsid w:val="7E825C71"/>
    <w:rsid w:val="7E837D82"/>
    <w:rsid w:val="7E8A7362"/>
    <w:rsid w:val="7E8C4160"/>
    <w:rsid w:val="7E905F9E"/>
    <w:rsid w:val="7E910834"/>
    <w:rsid w:val="7E924F7C"/>
    <w:rsid w:val="7E957AB5"/>
    <w:rsid w:val="7E971A7F"/>
    <w:rsid w:val="7E991353"/>
    <w:rsid w:val="7E9A331D"/>
    <w:rsid w:val="7E9F26E2"/>
    <w:rsid w:val="7EA01A8C"/>
    <w:rsid w:val="7EA85A3A"/>
    <w:rsid w:val="7EAA7C1A"/>
    <w:rsid w:val="7EAB44C8"/>
    <w:rsid w:val="7EB20667"/>
    <w:rsid w:val="7EB73ECF"/>
    <w:rsid w:val="7EB919F5"/>
    <w:rsid w:val="7EBA751C"/>
    <w:rsid w:val="7EBB576E"/>
    <w:rsid w:val="7EBE0DBA"/>
    <w:rsid w:val="7EBF4B32"/>
    <w:rsid w:val="7EC11C74"/>
    <w:rsid w:val="7EC16AFC"/>
    <w:rsid w:val="7ECF1219"/>
    <w:rsid w:val="7ED76320"/>
    <w:rsid w:val="7EDA196C"/>
    <w:rsid w:val="7EDB3489"/>
    <w:rsid w:val="7EDB7BBE"/>
    <w:rsid w:val="7EDC0A12"/>
    <w:rsid w:val="7EE2259A"/>
    <w:rsid w:val="7EE36A72"/>
    <w:rsid w:val="7EEC102B"/>
    <w:rsid w:val="7EF05A8C"/>
    <w:rsid w:val="7EF12B67"/>
    <w:rsid w:val="7EF171F9"/>
    <w:rsid w:val="7EF64E8D"/>
    <w:rsid w:val="7EF80065"/>
    <w:rsid w:val="7EFD5503"/>
    <w:rsid w:val="7EFF1C16"/>
    <w:rsid w:val="7F00270E"/>
    <w:rsid w:val="7F08472B"/>
    <w:rsid w:val="7F0919DB"/>
    <w:rsid w:val="7F0C2D8A"/>
    <w:rsid w:val="7F0F7867"/>
    <w:rsid w:val="7F111831"/>
    <w:rsid w:val="7F1135E0"/>
    <w:rsid w:val="7F1255AA"/>
    <w:rsid w:val="7F211349"/>
    <w:rsid w:val="7F233313"/>
    <w:rsid w:val="7F272E03"/>
    <w:rsid w:val="7F2B787E"/>
    <w:rsid w:val="7F361298"/>
    <w:rsid w:val="7F363046"/>
    <w:rsid w:val="7F3A6E3C"/>
    <w:rsid w:val="7F3E639F"/>
    <w:rsid w:val="7F4B7FF1"/>
    <w:rsid w:val="7F4E0DC0"/>
    <w:rsid w:val="7F547970"/>
    <w:rsid w:val="7F5B4509"/>
    <w:rsid w:val="7F5C11A2"/>
    <w:rsid w:val="7F5D6825"/>
    <w:rsid w:val="7F5E543A"/>
    <w:rsid w:val="7F604567"/>
    <w:rsid w:val="7F606315"/>
    <w:rsid w:val="7F606FAC"/>
    <w:rsid w:val="7F620525"/>
    <w:rsid w:val="7F653B7F"/>
    <w:rsid w:val="7F6A0F42"/>
    <w:rsid w:val="7F6D458E"/>
    <w:rsid w:val="7F743B6E"/>
    <w:rsid w:val="7F750DF5"/>
    <w:rsid w:val="7F757E1D"/>
    <w:rsid w:val="7F7707C5"/>
    <w:rsid w:val="7F7818B1"/>
    <w:rsid w:val="7F7D2A23"/>
    <w:rsid w:val="7F7F696A"/>
    <w:rsid w:val="7F8213BC"/>
    <w:rsid w:val="7F8244DD"/>
    <w:rsid w:val="7F84561D"/>
    <w:rsid w:val="7F875650"/>
    <w:rsid w:val="7F945708"/>
    <w:rsid w:val="7F97781F"/>
    <w:rsid w:val="7F991773"/>
    <w:rsid w:val="7F9E0F19"/>
    <w:rsid w:val="7FA206DC"/>
    <w:rsid w:val="7FA51F7A"/>
    <w:rsid w:val="7FA70947"/>
    <w:rsid w:val="7FA75CF2"/>
    <w:rsid w:val="7FA93818"/>
    <w:rsid w:val="7FAE0E2E"/>
    <w:rsid w:val="7FAF2DF8"/>
    <w:rsid w:val="7FB328E9"/>
    <w:rsid w:val="7FB501EE"/>
    <w:rsid w:val="7FB83A5B"/>
    <w:rsid w:val="7FB87EFF"/>
    <w:rsid w:val="7FBE0EE6"/>
    <w:rsid w:val="7FCF6FF7"/>
    <w:rsid w:val="7FD30895"/>
    <w:rsid w:val="7FE44850"/>
    <w:rsid w:val="7FE516F1"/>
    <w:rsid w:val="7FED1B70"/>
    <w:rsid w:val="7FEE56CF"/>
    <w:rsid w:val="7FF07699"/>
    <w:rsid w:val="7FF30F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autoRedefine/>
    <w:unhideWhenUsed/>
    <w:qFormat/>
    <w:uiPriority w:val="9"/>
    <w:pPr>
      <w:keepNext/>
      <w:keepLines/>
      <w:adjustRightInd w:val="0"/>
      <w:spacing w:before="260" w:beforeLines="0" w:after="260" w:afterLines="0"/>
      <w:ind w:firstLine="0" w:firstLineChars="0"/>
      <w:textAlignment w:val="baseline"/>
      <w:outlineLvl w:val="1"/>
    </w:pPr>
    <w:rPr>
      <w:rFonts w:ascii="Arial" w:hAnsi="Arial"/>
      <w:b/>
      <w:bCs/>
      <w:kern w:val="0"/>
      <w:sz w:val="28"/>
      <w:szCs w:val="32"/>
    </w:rPr>
  </w:style>
  <w:style w:type="paragraph" w:styleId="3">
    <w:name w:val="heading 3"/>
    <w:basedOn w:val="1"/>
    <w:next w:val="1"/>
    <w:autoRedefine/>
    <w:qFormat/>
    <w:uiPriority w:val="0"/>
    <w:pPr>
      <w:keepNext/>
      <w:keepLines/>
      <w:spacing w:before="260" w:beforeLines="0" w:beforeAutospacing="0" w:after="260" w:afterLines="0" w:afterAutospacing="0" w:line="413" w:lineRule="auto"/>
      <w:outlineLvl w:val="2"/>
    </w:pPr>
    <w:rPr>
      <w:b/>
      <w:kern w:val="0"/>
      <w:sz w:val="32"/>
    </w:rPr>
  </w:style>
  <w:style w:type="character" w:default="1" w:styleId="10">
    <w:name w:val="Default Paragraph Font"/>
    <w:autoRedefine/>
    <w:semiHidden/>
    <w:qFormat/>
    <w:uiPriority w:val="0"/>
  </w:style>
  <w:style w:type="table" w:default="1" w:styleId="8">
    <w:name w:val="Normal Table"/>
    <w:autoRedefine/>
    <w:semiHidden/>
    <w:qFormat/>
    <w:uiPriority w:val="0"/>
    <w:tblPr>
      <w:tblCellMar>
        <w:top w:w="0" w:type="dxa"/>
        <w:left w:w="108" w:type="dxa"/>
        <w:bottom w:w="0" w:type="dxa"/>
        <w:right w:w="108" w:type="dxa"/>
      </w:tblCellMar>
    </w:tblPr>
  </w:style>
  <w:style w:type="paragraph" w:styleId="4">
    <w:name w:val="Body Text Indent"/>
    <w:basedOn w:val="1"/>
    <w:autoRedefine/>
    <w:qFormat/>
    <w:uiPriority w:val="0"/>
    <w:pPr>
      <w:spacing w:after="120" w:afterLines="0" w:afterAutospacing="0"/>
      <w:ind w:left="420" w:leftChars="200"/>
    </w:pPr>
  </w:style>
  <w:style w:type="paragraph" w:styleId="5">
    <w:name w:val="footer"/>
    <w:basedOn w:val="1"/>
    <w:autoRedefine/>
    <w:unhideWhenUsed/>
    <w:qFormat/>
    <w:uiPriority w:val="99"/>
    <w:pPr>
      <w:tabs>
        <w:tab w:val="center" w:pos="4153"/>
        <w:tab w:val="right" w:pos="8306"/>
      </w:tabs>
      <w:snapToGrid w:val="0"/>
      <w:jc w:val="left"/>
    </w:pPr>
    <w:rPr>
      <w:sz w:val="18"/>
      <w:szCs w:val="18"/>
    </w:rPr>
  </w:style>
  <w:style w:type="paragraph" w:styleId="6">
    <w:name w:val="header"/>
    <w:basedOn w:val="1"/>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Body Text First Indent 2"/>
    <w:basedOn w:val="4"/>
    <w:autoRedefine/>
    <w:qFormat/>
    <w:uiPriority w:val="0"/>
    <w:pPr>
      <w:ind w:firstLine="420" w:firstLineChars="200"/>
    </w:pPr>
  </w:style>
  <w:style w:type="table" w:styleId="9">
    <w:name w:val="Table Grid"/>
    <w:basedOn w:val="8"/>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1">
    <w:name w:val="List Paragraph"/>
    <w:basedOn w:val="1"/>
    <w:autoRedefine/>
    <w:qFormat/>
    <w:uiPriority w:val="34"/>
    <w:pPr>
      <w:ind w:firstLine="420" w:firstLineChars="200"/>
    </w:pPr>
  </w:style>
  <w:style w:type="paragraph" w:customStyle="1" w:styleId="12">
    <w:name w:val="样式4"/>
    <w:basedOn w:val="1"/>
    <w:autoRedefine/>
    <w:qFormat/>
    <w:uiPriority w:val="0"/>
    <w:pPr>
      <w:tabs>
        <w:tab w:val="left" w:pos="366"/>
        <w:tab w:val="left" w:pos="720"/>
      </w:tabs>
      <w:topLinePunct/>
      <w:ind w:firstLine="425"/>
    </w:pPr>
    <w:rPr>
      <w:rFonts w:eastAsia="黑体"/>
      <w:bCs/>
      <w:caps/>
      <w:kern w:val="21"/>
      <w:szCs w:val="21"/>
    </w:rPr>
  </w:style>
  <w:style w:type="paragraph" w:customStyle="1" w:styleId="13">
    <w:name w:val="样式5"/>
    <w:basedOn w:val="1"/>
    <w:autoRedefine/>
    <w:qFormat/>
    <w:uiPriority w:val="0"/>
    <w:pPr>
      <w:topLinePunct/>
      <w:adjustRightInd w:val="0"/>
      <w:spacing w:line="1200" w:lineRule="auto"/>
      <w:jc w:val="center"/>
    </w:pPr>
    <w:rPr>
      <w:rFonts w:ascii="宋体" w:hAnsi="宋体" w:eastAsia="黑体"/>
      <w:sz w:val="26"/>
      <w:szCs w:val="26"/>
    </w:rPr>
  </w:style>
  <w:style w:type="paragraph" w:customStyle="1" w:styleId="14">
    <w:name w:val="附表头"/>
    <w:basedOn w:val="1"/>
    <w:autoRedefine/>
    <w:qFormat/>
    <w:uiPriority w:val="0"/>
    <w:pPr>
      <w:topLinePunct/>
      <w:adjustRightInd w:val="0"/>
      <w:spacing w:before="160" w:after="60"/>
      <w:jc w:val="center"/>
    </w:pPr>
    <w:rPr>
      <w:rFonts w:hAnsi="黑体" w:eastAsia="黑体"/>
      <w:kern w:val="21"/>
      <w:szCs w:val="21"/>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jpe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image" Target="media/image18.jpeg"/><Relationship Id="rId22" Type="http://schemas.openxmlformats.org/officeDocument/2006/relationships/image" Target="media/image17.jpeg"/><Relationship Id="rId21" Type="http://schemas.openxmlformats.org/officeDocument/2006/relationships/image" Target="media/image16.jpeg"/><Relationship Id="rId20" Type="http://schemas.openxmlformats.org/officeDocument/2006/relationships/image" Target="media/image15.jpeg"/><Relationship Id="rId2" Type="http://schemas.openxmlformats.org/officeDocument/2006/relationships/settings" Target="settings.xml"/><Relationship Id="rId19" Type="http://schemas.openxmlformats.org/officeDocument/2006/relationships/image" Target="media/image14.jpeg"/><Relationship Id="rId18" Type="http://schemas.openxmlformats.org/officeDocument/2006/relationships/image" Target="media/image13.jpeg"/><Relationship Id="rId17" Type="http://schemas.openxmlformats.org/officeDocument/2006/relationships/image" Target="media/image12.jpeg"/><Relationship Id="rId16" Type="http://schemas.openxmlformats.org/officeDocument/2006/relationships/image" Target="media/image11.jpeg"/><Relationship Id="rId15" Type="http://schemas.openxmlformats.org/officeDocument/2006/relationships/image" Target="media/image10.jpeg"/><Relationship Id="rId14" Type="http://schemas.openxmlformats.org/officeDocument/2006/relationships/image" Target="media/image9.jpeg"/><Relationship Id="rId13" Type="http://schemas.openxmlformats.org/officeDocument/2006/relationships/image" Target="media/image8.jpeg"/><Relationship Id="rId12" Type="http://schemas.openxmlformats.org/officeDocument/2006/relationships/image" Target="media/image7.jpeg"/><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1367</Words>
  <Characters>1428</Characters>
  <Lines>0</Lines>
  <Paragraphs>0</Paragraphs>
  <TotalTime>2</TotalTime>
  <ScaleCrop>false</ScaleCrop>
  <LinksUpToDate>false</LinksUpToDate>
  <CharactersWithSpaces>1575</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2021-08-02T23:49:00Z</dcterms:created>
  <dc:creator>光伏EPC</dc:creator>
  <cp:lastModifiedBy>徐耀生</cp:lastModifiedBy>
  <cp:lastPrinted>2022-05-05T01:59:00Z</cp:lastPrinted>
  <dcterms:modified xsi:type="dcterms:W3CDTF">2024-07-04T00:02:27Z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B4FED48CEB344F7C920F839527ED9E07</vt:lpwstr>
  </property>
</Properties>
</file>