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/>
        <w:rPr>
          <w:rFonts w:ascii="Times New Roman" w:hAnsi="Times New Roman" w:cs="Times New Roman"/>
          <w:sz w:val="17"/>
          <w:szCs w:val="17"/>
          <w:lang w:eastAsia="zh-CN"/>
        </w:rPr>
      </w:pPr>
      <w:r>
        <w:rPr>
          <w:rFonts w:hint="eastAsia" w:ascii="Times New Roman" w:hAnsi="Times New Roman" w:cs="Times New Roman"/>
          <w:sz w:val="17"/>
          <w:szCs w:val="17"/>
          <w:lang w:eastAsia="zh-CN"/>
        </w:rPr>
        <w:t xml:space="preserve">                                                                                                                                       </w:t>
      </w:r>
    </w:p>
    <w:p>
      <w:pPr>
        <w:spacing w:before="5"/>
        <w:ind w:firstLine="7680" w:firstLineChars="3200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spacing w:before="5"/>
        <w:ind w:firstLine="5520" w:firstLineChars="2300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spacing w:before="5"/>
        <w:ind w:firstLine="5520" w:firstLineChars="23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编号：CZZHJL-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YB-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</w:p>
    <w:p>
      <w:pPr>
        <w:spacing w:before="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          </w:t>
      </w:r>
    </w:p>
    <w:p>
      <w:pPr>
        <w:spacing w:before="5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spacing w:before="5"/>
        <w:rPr>
          <w:rFonts w:ascii="Times New Roman" w:hAnsi="Times New Roman" w:cs="Times New Roman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sz w:val="17"/>
          <w:szCs w:val="17"/>
          <w:lang w:eastAsia="zh-CN"/>
        </w:rPr>
        <w:t xml:space="preserve">                                                                       </w:t>
      </w:r>
      <w:r>
        <w:rPr>
          <w:rFonts w:hint="eastAsia" w:ascii="Times New Roman" w:hAnsi="Times New Roman" w:cs="Times New Roman"/>
          <w:sz w:val="44"/>
          <w:szCs w:val="44"/>
          <w:lang w:eastAsia="zh-CN"/>
        </w:rPr>
        <w:t xml:space="preserve"> </w:t>
      </w:r>
    </w:p>
    <w:p>
      <w:pPr>
        <w:spacing w:before="5"/>
        <w:rPr>
          <w:rFonts w:ascii="Times New Roman" w:hAnsi="Times New Roman" w:cs="Times New Roman"/>
          <w:sz w:val="44"/>
          <w:szCs w:val="44"/>
          <w:lang w:eastAsia="zh-CN"/>
        </w:rPr>
      </w:pPr>
    </w:p>
    <w:p>
      <w:pPr>
        <w:spacing w:before="5"/>
        <w:ind w:firstLine="3080" w:firstLineChars="700"/>
        <w:rPr>
          <w:rFonts w:ascii="Times New Roman" w:hAnsi="Times New Roman" w:cs="Times New Roman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 xml:space="preserve"> </w:t>
      </w:r>
    </w:p>
    <w:p>
      <w:pPr>
        <w:spacing w:before="5"/>
        <w:ind w:firstLine="3080" w:firstLineChars="700"/>
        <w:rPr>
          <w:rFonts w:ascii="Times New Roman" w:hAnsi="Times New Roman" w:cs="Times New Roman"/>
          <w:sz w:val="44"/>
          <w:szCs w:val="44"/>
          <w:lang w:eastAsia="zh-CN"/>
        </w:rPr>
      </w:pPr>
    </w:p>
    <w:p>
      <w:pPr>
        <w:spacing w:before="5"/>
        <w:ind w:firstLine="3080" w:firstLineChars="700"/>
        <w:rPr>
          <w:rFonts w:ascii="Times New Roman" w:hAnsi="Times New Roman" w:cs="Times New Roman"/>
          <w:sz w:val="44"/>
          <w:szCs w:val="44"/>
          <w:lang w:eastAsia="zh-CN"/>
        </w:rPr>
      </w:pPr>
    </w:p>
    <w:p>
      <w:pPr>
        <w:spacing w:before="5"/>
        <w:ind w:firstLine="3360" w:firstLineChars="700"/>
        <w:rPr>
          <w:rFonts w:hint="eastAsia" w:ascii="Times New Roman" w:hAnsi="Times New Roman" w:cs="Times New Roman"/>
          <w:sz w:val="48"/>
          <w:szCs w:val="48"/>
          <w:lang w:eastAsia="zh-CN"/>
        </w:rPr>
      </w:pPr>
    </w:p>
    <w:p>
      <w:pPr>
        <w:spacing w:before="5"/>
        <w:ind w:firstLine="3360" w:firstLineChars="700"/>
        <w:rPr>
          <w:rFonts w:ascii="Times New Roman" w:hAnsi="Times New Roman" w:cs="Times New Roman"/>
          <w:sz w:val="48"/>
          <w:szCs w:val="48"/>
          <w:lang w:eastAsia="zh-CN"/>
        </w:rPr>
      </w:pPr>
      <w:r>
        <w:rPr>
          <w:rFonts w:hint="eastAsia" w:ascii="Times New Roman" w:hAnsi="Times New Roman" w:cs="Times New Roman"/>
          <w:sz w:val="48"/>
          <w:szCs w:val="48"/>
          <w:lang w:eastAsia="zh-CN"/>
        </w:rPr>
        <w:t>监理月报</w:t>
      </w:r>
    </w:p>
    <w:p>
      <w:pPr>
        <w:spacing w:before="5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1890" w:firstLineChars="9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1680" w:firstLineChars="7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北承德市丰宁县5.94MW壮大集体经济抱团光伏产业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项目</w:t>
      </w:r>
    </w:p>
    <w:p>
      <w:pPr>
        <w:spacing w:before="5"/>
        <w:ind w:firstLine="2160" w:firstLineChars="9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              </w:t>
      </w:r>
    </w:p>
    <w:p>
      <w:pPr>
        <w:spacing w:before="5"/>
        <w:ind w:firstLine="3360" w:firstLineChars="14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 xml:space="preserve"> 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月（第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期）</w:t>
      </w:r>
    </w:p>
    <w:p>
      <w:pPr>
        <w:spacing w:before="5"/>
        <w:ind w:firstLine="3840" w:firstLineChars="16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spacing w:before="5"/>
        <w:ind w:firstLine="3840" w:firstLineChars="16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3360" w:firstLineChars="16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2730" w:firstLineChars="13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2730" w:firstLineChars="13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2730" w:firstLineChars="13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2730" w:firstLineChars="130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spacing w:before="5"/>
        <w:ind w:firstLine="2400" w:firstLineChars="10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常州正衡电力工程监理有限公司</w:t>
      </w:r>
    </w:p>
    <w:p>
      <w:pPr>
        <w:spacing w:before="5"/>
        <w:ind w:firstLine="3120" w:firstLineChars="13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spacing w:before="5"/>
        <w:ind w:firstLine="3120" w:firstLineChars="13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spacing w:before="5"/>
        <w:ind w:firstLine="480" w:firstLineChars="2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河北承德市丰宁县5.94MW壮大集体经济抱团光伏产业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项目监理部</w:t>
      </w:r>
    </w:p>
    <w:p>
      <w:pPr>
        <w:spacing w:before="5"/>
        <w:ind w:firstLine="3120" w:firstLineChars="1300"/>
        <w:rPr>
          <w:rFonts w:ascii="Times New Roman" w:hAnsi="Times New Roman" w:cs="Times New Roman"/>
          <w:sz w:val="24"/>
          <w:szCs w:val="24"/>
          <w:lang w:eastAsia="zh-CN"/>
        </w:rPr>
      </w:pPr>
    </w:p>
    <w:p>
      <w:pPr>
        <w:spacing w:before="5"/>
        <w:ind w:firstLine="2640" w:firstLineChars="110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报告日期：20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月3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日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zh-CN"/>
        </w:rPr>
        <w:sectPr>
          <w:type w:val="continuous"/>
          <w:pgSz w:w="11910" w:h="16840"/>
          <w:pgMar w:top="1580" w:right="1680" w:bottom="280" w:left="16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431" w:lineRule="exact"/>
        <w:ind w:left="298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sz w:val="36"/>
          <w:szCs w:val="36"/>
          <w:lang w:eastAsia="zh-CN"/>
        </w:rPr>
        <w:t xml:space="preserve">监  理  月  报 </w:t>
      </w:r>
    </w:p>
    <w:p>
      <w:pPr>
        <w:spacing w:before="4"/>
        <w:rPr>
          <w:rFonts w:ascii="宋体" w:hAnsi="宋体" w:eastAsia="宋体" w:cs="宋体"/>
          <w:sz w:val="42"/>
          <w:szCs w:val="42"/>
          <w:lang w:eastAsia="zh-CN"/>
        </w:rPr>
      </w:pPr>
    </w:p>
    <w:p>
      <w:pPr>
        <w:rPr>
          <w:rFonts w:ascii="宋体" w:hAnsi="宋体" w:eastAsia="宋体" w:cs="宋体"/>
          <w:spacing w:val="102"/>
          <w:sz w:val="24"/>
          <w:szCs w:val="24"/>
          <w:u w:val="single" w:color="000000"/>
          <w:lang w:eastAsia="zh-CN"/>
        </w:rPr>
      </w:pPr>
      <w:r>
        <w:rPr>
          <w:rFonts w:ascii="宋体" w:hAnsi="宋体" w:eastAsia="宋体" w:cs="宋体"/>
          <w:spacing w:val="-2"/>
          <w:position w:val="1"/>
          <w:sz w:val="24"/>
          <w:szCs w:val="24"/>
          <w:lang w:eastAsia="zh-CN"/>
        </w:rPr>
        <w:t>工程名称：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河北承德市丰宁县5.94MW壮大集体经济抱团光伏产业</w:t>
      </w:r>
      <w:r>
        <w:rPr>
          <w:rFonts w:hint="eastAsia" w:ascii="宋体" w:hAnsi="宋体" w:eastAsia="宋体" w:cs="宋体"/>
          <w:spacing w:val="-2"/>
          <w:position w:val="1"/>
          <w:sz w:val="24"/>
          <w:szCs w:val="24"/>
          <w:u w:val="single" w:color="000000"/>
          <w:lang w:eastAsia="zh-CN"/>
        </w:rPr>
        <w:t xml:space="preserve">项目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position w:val="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position w:val="1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  <w:lang w:eastAsia="zh-CN"/>
        </w:rPr>
        <w:t>月次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第</w:t>
      </w:r>
      <w:r>
        <w:rPr>
          <w:rFonts w:hint="eastAsia" w:ascii="宋体" w:hAnsi="宋体" w:eastAsia="宋体" w:cs="宋体"/>
          <w:spacing w:val="-51"/>
          <w:sz w:val="24"/>
          <w:szCs w:val="24"/>
          <w:u w:val="single" w:color="000000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次 </w:t>
      </w:r>
      <w:r>
        <w:rPr>
          <w:rFonts w:ascii="宋体" w:hAnsi="宋体" w:eastAsia="宋体" w:cs="宋体"/>
          <w:spacing w:val="10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月报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开始时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间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val="en-US" w:eastAsia="zh-CN"/>
        </w:rPr>
        <w:t>22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val="en-US" w:eastAsia="zh-CN"/>
        </w:rPr>
        <w:t>01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日 </w:t>
      </w:r>
      <w:r>
        <w:rPr>
          <w:rFonts w:hint="eastAsia" w:ascii="宋体" w:hAnsi="宋体" w:eastAsia="宋体" w:cs="宋体"/>
          <w:spacing w:val="99"/>
          <w:sz w:val="24"/>
          <w:szCs w:val="24"/>
          <w:u w:val="non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none" w:color="auto"/>
          <w:lang w:eastAsia="zh-CN"/>
        </w:rPr>
        <w:t>结</w:t>
      </w:r>
      <w:r>
        <w:rPr>
          <w:rFonts w:ascii="宋体" w:hAnsi="宋体" w:eastAsia="宋体" w:cs="宋体"/>
          <w:sz w:val="24"/>
          <w:szCs w:val="24"/>
          <w:lang w:eastAsia="zh-CN"/>
        </w:rPr>
        <w:t>束日期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>22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月3</w:t>
      </w:r>
      <w:r>
        <w:rPr>
          <w:rFonts w:hint="eastAsia" w:ascii="宋体" w:hAnsi="宋体" w:eastAsia="宋体" w:cs="宋体"/>
          <w:sz w:val="24"/>
          <w:szCs w:val="24"/>
          <w:u w:val="single" w:color="000000"/>
          <w:lang w:val="en-US" w:eastAsia="zh-CN"/>
        </w:rPr>
        <w:t>0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>日</w:t>
      </w:r>
      <w:r>
        <w:rPr>
          <w:rFonts w:ascii="宋体" w:hAnsi="宋体" w:eastAsia="宋体" w:cs="宋体"/>
          <w:spacing w:val="102"/>
          <w:sz w:val="24"/>
          <w:szCs w:val="24"/>
          <w:u w:val="single" w:color="000000"/>
          <w:lang w:eastAsia="zh-CN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理单位：</w:t>
      </w:r>
      <w:r>
        <w:rPr>
          <w:rFonts w:ascii="宋体" w:hAnsi="宋体" w:eastAsia="宋体" w:cs="宋体"/>
          <w:spacing w:val="-9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u w:val="single" w:color="000000"/>
          <w:lang w:eastAsia="zh-CN"/>
        </w:rPr>
        <w:t>常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州正衡电力工程监</w:t>
      </w:r>
      <w:r>
        <w:rPr>
          <w:rFonts w:ascii="宋体" w:hAnsi="宋体" w:eastAsia="宋体" w:cs="宋体"/>
          <w:spacing w:val="-3"/>
          <w:sz w:val="24"/>
          <w:szCs w:val="24"/>
          <w:u w:val="single" w:color="000000"/>
          <w:lang w:eastAsia="zh-CN"/>
        </w:rPr>
        <w:t>理有</w:t>
      </w:r>
      <w:r>
        <w:rPr>
          <w:rFonts w:ascii="宋体" w:hAnsi="宋体" w:eastAsia="宋体" w:cs="宋体"/>
          <w:spacing w:val="-1"/>
          <w:sz w:val="24"/>
          <w:szCs w:val="24"/>
          <w:u w:val="single" w:color="000000"/>
          <w:lang w:eastAsia="zh-CN"/>
        </w:rPr>
        <w:t>限公司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</w:p>
    <w:p>
      <w:pPr>
        <w:spacing w:before="3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一、工程影像资料</w:t>
      </w:r>
    </w:p>
    <w:tbl>
      <w:tblPr>
        <w:tblStyle w:val="10"/>
        <w:tblpPr w:leftFromText="180" w:rightFromText="180" w:vertAnchor="text" w:horzAnchor="page" w:tblpX="1828" w:tblpY="310"/>
        <w:tblOverlap w:val="never"/>
        <w:tblW w:w="87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725"/>
        <w:gridCol w:w="1813"/>
        <w:gridCol w:w="1253"/>
        <w:gridCol w:w="1135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序号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单位工程标准名称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施工项目名称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资料类型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资料数量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备注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rPr>
          <w:trHeight w:val="667" w:hRule="exac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pacing w:val="1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 w:line="240" w:lineRule="auto"/>
              <w:ind w:left="102" w:right="1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河北承德市丰宁县5.94MW壮大集体经济抱团光伏产业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影像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8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pacing w:val="1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另附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spacing w:before="7"/>
        <w:rPr>
          <w:rFonts w:ascii="宋体" w:hAnsi="宋体" w:eastAsia="宋体" w:cs="宋体"/>
          <w:sz w:val="24"/>
          <w:szCs w:val="24"/>
        </w:rPr>
      </w:pPr>
    </w:p>
    <w:p>
      <w:pPr>
        <w:spacing w:before="36"/>
        <w:ind w:left="102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二、监理重点工作情况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</w:p>
    <w:tbl>
      <w:tblPr>
        <w:tblStyle w:val="10"/>
        <w:tblpPr w:leftFromText="180" w:rightFromText="180" w:vertAnchor="text" w:horzAnchor="page" w:tblpX="1828" w:tblpY="254"/>
        <w:tblOverlap w:val="never"/>
        <w:tblW w:w="8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427"/>
        <w:gridCol w:w="1919"/>
        <w:gridCol w:w="1803"/>
      </w:tblGrid>
      <w:tr>
        <w:trPr>
          <w:trHeight w:val="737" w:hRule="exac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tabs>
                <w:tab w:val="left" w:pos="2413"/>
              </w:tabs>
              <w:ind w:left="1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项 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本月重点工作情况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6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>下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>重点</w:t>
            </w:r>
            <w:r>
              <w:rPr>
                <w:rFonts w:ascii="宋体" w:hAnsi="宋体" w:eastAsia="宋体" w:cs="宋体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</w:p>
          <w:p>
            <w:pPr>
              <w:pStyle w:val="12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作计划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2" w:hRule="exac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spacing w:before="3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2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进度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4" w:line="357" w:lineRule="auto"/>
              <w:ind w:left="98" w:right="-6" w:firstLine="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309245</wp:posOffset>
                  </wp:positionV>
                  <wp:extent cx="2552065" cy="1303655"/>
                  <wp:effectExtent l="0" t="0" r="635" b="10795"/>
                  <wp:wrapTight wrapText="bothSides">
                    <wp:wrapPolygon>
                      <wp:start x="0" y="0"/>
                      <wp:lineTo x="0" y="21148"/>
                      <wp:lineTo x="21444" y="21148"/>
                      <wp:lineTo x="21444" y="0"/>
                      <wp:lineTo x="0" y="0"/>
                    </wp:wrapPolygon>
                  </wp:wrapTight>
                  <wp:docPr id="4" name="图片 4" descr="C:\Users\Administrator\Desktop\丰宁满族壮大集团经济抱团光伏产业项目\相片\会议检查\领导检查工作2022、11、22 (6).jpg领导检查工作2022、11、22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丰宁满族壮大集团经济抱团光伏产业项目\相片\会议检查\领导检查工作2022、11、22 (6).jpg领导检查工作2022、11、22 (6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领导检查工作</w:t>
            </w:r>
          </w:p>
          <w:p>
            <w:pPr>
              <w:pStyle w:val="1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领导检查工作</w:t>
            </w:r>
          </w:p>
          <w:p>
            <w:pPr>
              <w:pStyle w:val="12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29210</wp:posOffset>
                  </wp:positionV>
                  <wp:extent cx="2652395" cy="1216025"/>
                  <wp:effectExtent l="0" t="0" r="0" b="3175"/>
                  <wp:wrapTight wrapText="bothSides">
                    <wp:wrapPolygon>
                      <wp:start x="0" y="0"/>
                      <wp:lineTo x="0" y="21318"/>
                      <wp:lineTo x="21409" y="21318"/>
                      <wp:lineTo x="21409" y="0"/>
                      <wp:lineTo x="0" y="0"/>
                    </wp:wrapPolygon>
                  </wp:wrapTight>
                  <wp:docPr id="5" name="图片 5" descr="C:\Users\Administrator\Desktop\丰宁满族壮大集团经济抱团光伏产业项目\相片\会议检查\领导视察2022、11、5 (2).jpg领导视察2022、11、5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丰宁满族壮大集团经济抱团光伏产业项目\相片\会议检查\领导视察2022、11、5 (2).jpg领导视察2022、11、5 (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395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例会</w:t>
            </w:r>
          </w:p>
          <w:p>
            <w:pPr>
              <w:pStyle w:val="1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187325</wp:posOffset>
                  </wp:positionV>
                  <wp:extent cx="2667000" cy="1527810"/>
                  <wp:effectExtent l="0" t="0" r="0" b="15240"/>
                  <wp:wrapSquare wrapText="bothSides"/>
                  <wp:docPr id="7" name="图片 7" descr="C:\Users\Administrator\Desktop\丰宁满族壮大集团经济抱团光伏产业项目\相片\会议检查\例会2022、11、18.jpg例会2022、11、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丰宁满族壮大集团经济抱团光伏产业项目\相片\会议检查\例会2022、11、18.jpg例会2022、11、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2"/>
              <w:numPr>
                <w:numId w:val="0"/>
              </w:numPr>
              <w:ind w:right="82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1）审查承包单位施工资料报审及过程资料编制2）检查支架组件安装质量</w:t>
            </w:r>
          </w:p>
          <w:p>
            <w:pPr>
              <w:pStyle w:val="12"/>
              <w:ind w:right="82"/>
              <w:jc w:val="both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检查材料设备进场质量；</w:t>
            </w:r>
          </w:p>
          <w:p>
            <w:pPr>
              <w:pStyle w:val="12"/>
              <w:ind w:right="8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检查接地安装、测试</w:t>
            </w:r>
          </w:p>
          <w:p>
            <w:pPr>
              <w:pStyle w:val="12"/>
              <w:ind w:right="82"/>
              <w:jc w:val="both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设备安装检查</w:t>
            </w:r>
          </w:p>
          <w:p>
            <w:pPr>
              <w:pStyle w:val="12"/>
              <w:ind w:left="101" w:right="8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6）电缆沟开挖回填及电缆敷设检查</w:t>
            </w:r>
          </w:p>
          <w:p>
            <w:pPr>
              <w:pStyle w:val="12"/>
              <w:ind w:left="101" w:right="8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ind w:right="8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line="360" w:lineRule="auto"/>
              <w:ind w:left="101"/>
              <w:rPr>
                <w:rFonts w:ascii="宋体"/>
                <w:spacing w:val="1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360" w:lineRule="auto"/>
              <w:ind w:left="10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pacing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numPr>
                <w:ilvl w:val="0"/>
                <w:numId w:val="1"/>
              </w:numPr>
              <w:spacing w:before="86"/>
              <w:ind w:left="-20" w:leftChars="0" w:firstLine="24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审查承包单位施工过程资料编制；</w:t>
            </w:r>
          </w:p>
          <w:p>
            <w:pPr>
              <w:pStyle w:val="12"/>
              <w:ind w:right="82"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2、支架、组件安装质量；</w:t>
            </w:r>
          </w:p>
          <w:p>
            <w:pPr>
              <w:pStyle w:val="12"/>
              <w:ind w:right="82" w:firstLine="260" w:firstLineChars="100"/>
              <w:jc w:val="both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检查设备进场质量；</w:t>
            </w:r>
          </w:p>
          <w:p>
            <w:pPr>
              <w:pStyle w:val="12"/>
              <w:ind w:right="82" w:firstLine="26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直流电缆敷设、电缆头制作检查；</w:t>
            </w:r>
          </w:p>
          <w:p>
            <w:pPr>
              <w:pStyle w:val="12"/>
              <w:ind w:right="82" w:firstLine="260" w:firstLineChars="100"/>
              <w:jc w:val="both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检查接地安装、测试；</w:t>
            </w:r>
          </w:p>
          <w:p>
            <w:pPr>
              <w:pStyle w:val="12"/>
              <w:ind w:right="82" w:firstLine="260" w:firstLineChars="100"/>
              <w:jc w:val="both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6、设备安装检查</w:t>
            </w:r>
          </w:p>
          <w:p>
            <w:pPr>
              <w:pStyle w:val="12"/>
              <w:ind w:right="82" w:firstLine="260" w:firstLineChars="100"/>
              <w:jc w:val="both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spacing w:before="2"/>
        <w:rPr>
          <w:rFonts w:ascii="宋体" w:hAnsi="宋体" w:eastAsia="宋体" w:cs="宋体"/>
          <w:lang w:eastAsia="zh-CN"/>
        </w:rPr>
      </w:pPr>
    </w:p>
    <w:p>
      <w:pPr>
        <w:spacing w:line="476" w:lineRule="auto"/>
        <w:rPr>
          <w:rFonts w:ascii="宋体" w:hAnsi="宋体" w:eastAsia="宋体" w:cs="宋体"/>
          <w:sz w:val="18"/>
          <w:szCs w:val="18"/>
          <w:lang w:eastAsia="zh-CN"/>
        </w:rPr>
        <w:sectPr>
          <w:pgSz w:w="11910" w:h="16840"/>
          <w:pgMar w:top="1320" w:right="1580" w:bottom="280" w:left="1843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10"/>
        <w:tblpPr w:leftFromText="180" w:rightFromText="180" w:vertAnchor="text" w:horzAnchor="page" w:tblpX="1964" w:tblpY="50"/>
        <w:tblOverlap w:val="never"/>
        <w:tblW w:w="88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414"/>
        <w:gridCol w:w="1925"/>
        <w:gridCol w:w="1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8" w:hRule="exac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0" w:lineRule="atLeast"/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 xml:space="preserve"> 设备检查 </w:t>
            </w:r>
          </w:p>
          <w:p>
            <w:pPr>
              <w:pStyle w:val="12"/>
              <w:spacing w:line="200" w:lineRule="atLeas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7620</wp:posOffset>
                  </wp:positionV>
                  <wp:extent cx="2606675" cy="1478280"/>
                  <wp:effectExtent l="0" t="0" r="3175" b="7620"/>
                  <wp:wrapSquare wrapText="bothSides"/>
                  <wp:docPr id="3" name="image3.jpeg" descr="C:\Users\Administrator\Desktop\丰宁满族壮大集团经济抱团光伏产业项目\相片\会议检查\箱变开箱检查2022、11、23 (3).jpg箱变开箱检查2022、11、23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eg" descr="C:\Users\Administrator\Desktop\丰宁满族壮大集团经济抱团光伏产业项目\相片\会议检查\箱变开箱检查2022、11、23 (3).jpg箱变开箱检查2022、11、23 (3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组件检查  </w:t>
            </w:r>
          </w:p>
          <w:p>
            <w:pPr>
              <w:pStyle w:val="12"/>
              <w:spacing w:line="200" w:lineRule="atLeas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114935</wp:posOffset>
                  </wp:positionV>
                  <wp:extent cx="2660015" cy="1334770"/>
                  <wp:effectExtent l="0" t="0" r="6985" b="17780"/>
                  <wp:wrapSquare wrapText="bothSides"/>
                  <wp:docPr id="2" name="图片 2" descr="C:\Users\Administrator\Desktop\丰宁满族壮大集团经济抱团光伏产业项目\相片\会议检查\巡检组件安装2022-11-11.jpg巡检组件安装2022-11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丰宁满族壮大集团经济抱团光伏产业项目\相片\会议检查\巡检组件安装2022-11-11.jpg巡检组件安装2022-11-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015" cy="133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业主指导工作</w:t>
            </w:r>
          </w:p>
          <w:p>
            <w:pPr>
              <w:pStyle w:val="12"/>
              <w:spacing w:line="200" w:lineRule="atLeast"/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196215</wp:posOffset>
                  </wp:positionV>
                  <wp:extent cx="2655570" cy="1705610"/>
                  <wp:effectExtent l="0" t="0" r="0" b="8890"/>
                  <wp:wrapTight wrapText="bothSides">
                    <wp:wrapPolygon>
                      <wp:start x="0" y="0"/>
                      <wp:lineTo x="0" y="21471"/>
                      <wp:lineTo x="21383" y="21471"/>
                      <wp:lineTo x="21383" y="0"/>
                      <wp:lineTo x="0" y="0"/>
                    </wp:wrapPolygon>
                  </wp:wrapTight>
                  <wp:docPr id="6" name="图片 6" descr="C:\Users\Administrator\Desktop\丰宁满族壮大集团经济抱团光伏产业项目\相片\会议检查\施工资料签字2022、11、27 (2).jpg施工资料签字2022、11、27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丰宁满族壮大集团经济抱团光伏产业项目\相片\会议检查\施工资料签字2022、11、27 (2).jpg施工资料签字2022、11、27 (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组件安装</w:t>
            </w:r>
          </w:p>
          <w:p>
            <w:pPr>
              <w:pStyle w:val="12"/>
              <w:spacing w:line="20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190500</wp:posOffset>
                  </wp:positionV>
                  <wp:extent cx="2600960" cy="1477645"/>
                  <wp:effectExtent l="0" t="0" r="8890" b="8255"/>
                  <wp:wrapSquare wrapText="bothSides"/>
                  <wp:docPr id="1" name="图片 1" descr="C:\Users\Administrator\Desktop\丰宁满族壮大集团经济抱团光伏产业项目\相片\进度\组件安装2022、11、16.jpg组件安装2022、11、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丰宁满族壮大集团经济抱团光伏产业项目\相片\进度\组件安装2022、11、16.jpg组件安装2022、11、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6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设备交付进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>度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(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个工作日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pacing w:val="-45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日 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12"/>
              <w:spacing w:before="112"/>
              <w:ind w:left="101" w:leftChars="46"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催促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exact"/>
        </w:trPr>
        <w:tc>
          <w:tcPr>
            <w:tcW w:w="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1724"/>
              </w:tabs>
              <w:spacing w:before="86"/>
              <w:ind w:left="1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设计交付进度（计划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6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日-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日） 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土建蓝图未交付完成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1" w:leftChars="46"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蓝图交付使用，一次舱接入图未出 </w:t>
            </w:r>
          </w:p>
        </w:tc>
      </w:tr>
    </w:tbl>
    <w:p>
      <w:pPr>
        <w:spacing w:before="8"/>
        <w:rPr>
          <w:rFonts w:ascii="Times New Roman" w:hAnsi="Times New Roman" w:eastAsia="Times New Roman" w:cs="Times New Roman"/>
          <w:sz w:val="6"/>
          <w:szCs w:val="6"/>
          <w:lang w:eastAsia="zh-CN"/>
        </w:rPr>
      </w:pPr>
      <w:r>
        <w:rPr>
          <w:rFonts w:eastAsiaTheme="minorHAnsi"/>
        </w:rPr>
        <w:pict>
          <v:shape id="_x0000_s1031" o:spid="_x0000_s1031" o:spt="75" type="#_x0000_t75" style="position:absolute;left:0pt;margin-left:192.25pt;margin-top:177.35pt;height:17.95pt;width:20.3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</w:p>
    <w:p>
      <w:pPr>
        <w:rPr>
          <w:rFonts w:ascii="宋体" w:hAnsi="宋体" w:eastAsia="宋体" w:cs="宋体"/>
          <w:sz w:val="18"/>
          <w:szCs w:val="18"/>
        </w:rPr>
        <w:sectPr>
          <w:pgSz w:w="11910" w:h="16840"/>
          <w:pgMar w:top="1180" w:right="1580" w:bottom="280" w:left="212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8"/>
        <w:rPr>
          <w:rFonts w:hint="eastAsia" w:ascii="Times New Roman" w:hAnsi="Times New Roman" w:eastAsia="宋体" w:cs="Times New Roman"/>
          <w:sz w:val="6"/>
          <w:szCs w:val="6"/>
          <w:lang w:val="en-US" w:eastAsia="zh-CN"/>
        </w:rPr>
      </w:pPr>
      <w:r>
        <w:rPr>
          <w:rFonts w:hint="eastAsia" w:ascii="Times New Roman" w:hAnsi="Times New Roman" w:eastAsia="宋体" w:cs="Times New Roman"/>
          <w:sz w:val="6"/>
          <w:szCs w:val="6"/>
          <w:lang w:val="en-US" w:eastAsia="zh-CN"/>
        </w:rPr>
        <w:t xml:space="preserve"> </w:t>
      </w:r>
    </w:p>
    <w:tbl>
      <w:tblPr>
        <w:tblStyle w:val="10"/>
        <w:tblpPr w:leftFromText="180" w:rightFromText="180" w:vertAnchor="text" w:horzAnchor="page" w:tblpX="1654" w:tblpY="95"/>
        <w:tblOverlap w:val="never"/>
        <w:tblW w:w="91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418"/>
        <w:gridCol w:w="1927"/>
        <w:gridCol w:w="2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spacing w:before="112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质量体系运作情况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质量体系健全</w:t>
            </w:r>
            <w:r>
              <w:rPr>
                <w:rFonts w:ascii="宋体" w:hAnsi="宋体" w:eastAsia="宋体" w:cs="宋体"/>
                <w:spacing w:val="-89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运行良好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2"/>
              <w:spacing w:before="112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施工图会审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会审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保持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设计交底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spacing w:before="114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方案审查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spacing w:before="114"/>
              <w:ind w:left="10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已报审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  <w:lang w:eastAsia="zh-CN"/>
              </w:rPr>
              <w:t>督促施工单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位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12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做好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施工同步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资料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技术交底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已交底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保持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8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设计变更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8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无变更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spacing w:before="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安全培训情况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已进场培训，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五牌一图、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设置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警示标志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施工单位保持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安全交底情况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周例会重视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保持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spacing w:before="140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安全措施落实情况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spacing w:before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现场暂无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安全警示标语、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 w:line="240" w:lineRule="auto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  <w:lang w:eastAsia="zh-CN"/>
              </w:rPr>
              <w:t>监督施工单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位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12"/>
              <w:spacing w:before="8" w:line="240" w:lineRule="auto"/>
              <w:ind w:left="102" w:right="6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  <w:lang w:eastAsia="zh-CN"/>
              </w:rPr>
              <w:t>认真落实安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全</w:t>
            </w:r>
            <w:r>
              <w:rPr>
                <w:rFonts w:ascii="宋体" w:hAnsi="宋体" w:eastAsia="宋体" w:cs="宋体"/>
                <w:spacing w:val="27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措施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4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2"/>
              <w:spacing w:before="114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安全文明施工情况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现场安全</w:t>
            </w:r>
            <w:r>
              <w:rPr>
                <w:rFonts w:ascii="宋体" w:hAnsi="宋体" w:eastAsia="宋体" w:cs="宋体"/>
                <w:spacing w:val="-89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文明措施工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继续加强现</w:t>
            </w:r>
            <w:r>
              <w:rPr>
                <w:rFonts w:ascii="宋体" w:hAnsi="宋体" w:eastAsia="宋体" w:cs="宋体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到位。 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安全管理力度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spacing w:before="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主要工序质量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按质量台账检查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监理跟踪整改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8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主要原材料质量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8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进场检查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符合质量要求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8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保持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spacing w:before="112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构（配）件质量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  <w:lang w:eastAsia="zh-CN"/>
              </w:rPr>
              <w:t>把控好进场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料进场质量关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12"/>
              <w:spacing w:before="2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2"/>
              <w:spacing w:before="112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料质量关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  <w:lang w:eastAsia="zh-CN"/>
              </w:rPr>
              <w:t>把控好进场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材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12"/>
              <w:spacing w:before="2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12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料质量关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设备质量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spacing w:before="140"/>
              <w:ind w:left="10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质量验评情况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12"/>
              <w:spacing w:before="86"/>
              <w:ind w:left="102"/>
              <w:jc w:val="left"/>
              <w:rPr>
                <w:rFonts w:ascii="宋体" w:hAnsi="宋体" w:eastAsia="宋体" w:cs="宋体"/>
                <w:strike w:val="0"/>
                <w:dstrike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sz w:val="21"/>
                <w:szCs w:val="21"/>
                <w:u w:val="none"/>
                <w:lang w:eastAsia="zh-CN"/>
              </w:rPr>
              <w:t>发现问题有联系单</w:t>
            </w:r>
            <w:r>
              <w:rPr>
                <w:rFonts w:ascii="宋体" w:hAnsi="宋体" w:eastAsia="宋体" w:cs="宋体"/>
                <w:strike w:val="0"/>
                <w:dstrike w:val="0"/>
                <w:spacing w:val="-89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ascii="宋体" w:hAnsi="宋体" w:eastAsia="宋体" w:cs="宋体"/>
                <w:strike w:val="0"/>
                <w:dstrike w:val="0"/>
                <w:sz w:val="21"/>
                <w:szCs w:val="21"/>
                <w:u w:val="none"/>
                <w:lang w:eastAsia="zh-CN"/>
              </w:rPr>
              <w:t>已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jc w:val="left"/>
              <w:rPr>
                <w:rFonts w:ascii="Times New Roman" w:hAnsi="Times New Roman" w:eastAsia="Times New Roman" w:cs="Times New Roman"/>
                <w:strike w:val="0"/>
                <w:dstrike w:val="0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12"/>
              <w:spacing w:before="114"/>
              <w:ind w:left="102"/>
              <w:jc w:val="left"/>
              <w:rPr>
                <w:rFonts w:ascii="宋体" w:hAnsi="宋体" w:eastAsia="宋体" w:cs="宋体"/>
                <w:strike w:val="0"/>
                <w:dstrike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sz w:val="21"/>
                <w:szCs w:val="21"/>
                <w:u w:val="none"/>
              </w:rPr>
              <w:t>加强过程检查，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left"/>
              <w:rPr>
                <w:strike w:val="0"/>
                <w:dstrike w:val="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left"/>
              <w:rPr>
                <w:strike w:val="0"/>
                <w:dstrike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12"/>
              <w:spacing w:line="206" w:lineRule="exact"/>
              <w:ind w:left="102"/>
              <w:jc w:val="left"/>
              <w:rPr>
                <w:rFonts w:ascii="宋体" w:hAnsi="宋体" w:eastAsia="宋体" w:cs="宋体"/>
                <w:strike w:val="0"/>
                <w:dstrike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sz w:val="21"/>
                <w:szCs w:val="21"/>
                <w:u w:val="none"/>
                <w:lang w:eastAsia="zh-CN"/>
              </w:rPr>
              <w:t>建立质量台账</w:t>
            </w:r>
            <w:r>
              <w:rPr>
                <w:rFonts w:hint="eastAsia" w:ascii="宋体" w:hAnsi="宋体" w:eastAsia="宋体" w:cs="宋体"/>
                <w:strike w:val="0"/>
                <w:dstrike w:val="0"/>
                <w:spacing w:val="-89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trike w:val="0"/>
                <w:dstrike w:val="0"/>
                <w:sz w:val="21"/>
                <w:szCs w:val="21"/>
                <w:u w:val="none"/>
                <w:lang w:eastAsia="zh-CN"/>
              </w:rPr>
              <w:t>记录详</w:t>
            </w:r>
          </w:p>
        </w:tc>
        <w:tc>
          <w:tcPr>
            <w:tcW w:w="20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left"/>
              <w:rPr>
                <w:strike w:val="0"/>
                <w:dstrike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4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jc w:val="left"/>
              <w:rPr>
                <w:strike w:val="0"/>
                <w:dstrike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line="208" w:lineRule="exact"/>
              <w:ind w:left="102"/>
              <w:jc w:val="left"/>
              <w:rPr>
                <w:rFonts w:ascii="宋体" w:hAnsi="宋体" w:eastAsia="宋体" w:cs="宋体"/>
                <w:strike w:val="0"/>
                <w:dstrike w:val="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strike w:val="0"/>
                <w:dstrike w:val="0"/>
                <w:sz w:val="21"/>
                <w:szCs w:val="21"/>
                <w:u w:val="none"/>
              </w:rPr>
              <w:t xml:space="preserve">确保整改合格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06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资金情况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专款专用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1"/>
                <w:sz w:val="21"/>
                <w:szCs w:val="21"/>
              </w:rPr>
              <w:t>/</w:t>
            </w:r>
            <w:r>
              <w:rPr>
                <w:rFonts w:ascii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7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款项支付情况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/>
                <w:spacing w:val="1"/>
                <w:sz w:val="21"/>
                <w:szCs w:val="21"/>
                <w:lang w:val="en-US" w:eastAsia="zh-CN"/>
              </w:rPr>
              <w:t>申请支付工程款50%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5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8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预算外签证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1"/>
                <w:sz w:val="21"/>
                <w:szCs w:val="21"/>
              </w:rPr>
              <w:t>/</w:t>
            </w:r>
            <w:r>
              <w:rPr>
                <w:rFonts w:ascii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spacing w:before="150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合同签订情况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4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施工合同签订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4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pacing w:val="1"/>
                <w:sz w:val="21"/>
                <w:szCs w:val="21"/>
              </w:rPr>
              <w:t>/</w:t>
            </w:r>
            <w:r>
              <w:rPr>
                <w:rFonts w:ascii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12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合同执行情况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2"/>
              <w:ind w:left="10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 w:line="317" w:lineRule="auto"/>
              <w:ind w:left="102" w:righ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做好合同执</w:t>
            </w:r>
            <w:r>
              <w:rPr>
                <w:rFonts w:ascii="宋体" w:hAnsi="宋体" w:eastAsia="宋体" w:cs="宋体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2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工作 </w:t>
            </w:r>
          </w:p>
        </w:tc>
      </w:tr>
    </w:tbl>
    <w:p>
      <w:pPr>
        <w:spacing w:line="317" w:lineRule="auto"/>
        <w:rPr>
          <w:rFonts w:ascii="宋体" w:hAnsi="宋体" w:eastAsia="宋体" w:cs="宋体"/>
          <w:sz w:val="21"/>
          <w:szCs w:val="21"/>
        </w:rPr>
        <w:sectPr>
          <w:pgSz w:w="11910" w:h="16840"/>
          <w:pgMar w:top="1180" w:right="1580" w:bottom="280" w:left="212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0" w:line="378" w:lineRule="exact"/>
        <w:rPr>
          <w:rFonts w:cs="宋体"/>
        </w:rPr>
      </w:pPr>
      <w:r>
        <w:rPr>
          <w:sz w:val="24"/>
          <w:szCs w:val="24"/>
        </w:rPr>
        <w:t>三、本月进度情况</w:t>
      </w:r>
      <w:r>
        <w:rPr>
          <w:rFonts w:cs="宋体"/>
        </w:rPr>
        <w:t xml:space="preserve"> </w:t>
      </w:r>
    </w:p>
    <w:tbl>
      <w:tblPr>
        <w:tblStyle w:val="10"/>
        <w:tblpPr w:leftFromText="180" w:rightFromText="180" w:vertAnchor="text" w:horzAnchor="page" w:tblpX="1436" w:tblpY="101"/>
        <w:tblOverlap w:val="never"/>
        <w:tblW w:w="92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977"/>
        <w:gridCol w:w="1348"/>
        <w:gridCol w:w="1320"/>
        <w:gridCol w:w="1275"/>
        <w:gridCol w:w="1503"/>
        <w:gridCol w:w="831"/>
        <w:gridCol w:w="815"/>
        <w:gridCol w:w="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序 号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任务名 称 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计划开始时 间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计划结 束时间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施工开始 日期 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施工结 束日期 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本月实 际完成  量（完成量 / 总 量）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累计完量（完成 量 / 总 量）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备注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定位放线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2022、9、20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 xml:space="preserve">2022、9、22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/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 xml:space="preserve">100%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桩基钻孔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2022、9、20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 xml:space="preserve">2022、9、22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2022、10、29</w:t>
            </w: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65%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完成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桩基砼浇筑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2022、10、1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 xml:space="preserve">2022、10、15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2022、11、1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7%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cstheme="minorEastAsia"/>
                <w:strike w:val="0"/>
                <w:dstrike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leftChars="0" w:right="81" w:rightChars="0"/>
              <w:jc w:val="center"/>
              <w:rPr>
                <w:rFonts w:hint="default" w:asciiTheme="minorEastAsia" w:hAnsi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电缆沟开挖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2022、12、02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firstLine="212" w:firstLineChars="100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支架安装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2022、10、09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6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2022、11、3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1" w:leftChars="46"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60%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6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  <w:t>组件安装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2022、11、16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both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2022、11、8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电缆</w:t>
            </w:r>
          </w:p>
          <w:p>
            <w:pPr>
              <w:pStyle w:val="12"/>
              <w:spacing w:before="76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（直流）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2022、11、14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9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</w:rPr>
              <w:t>流电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缆</w:t>
            </w:r>
          </w:p>
          <w:p>
            <w:pPr>
              <w:pStyle w:val="12"/>
              <w:spacing w:before="76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</w:rPr>
              <w:t>4mm2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2022、11、14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2022、11、10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2022、11、21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right="81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逆变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安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装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2022、11、10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9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right="81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一次舱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安装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2022、11、22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right="81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箱变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2022、11、22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2022、11、23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21"/>
                <w:szCs w:val="21"/>
                <w:lang w:val="en-US" w:eastAsia="zh-CN"/>
              </w:rPr>
              <w:t>70%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right="81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接地安装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2022、11、22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both"/>
              <w:rPr>
                <w:rFonts w:hint="default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default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right="81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调试消缺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2022、11、25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leftChars="0" w:right="81" w:rightChars="0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并网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before="11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18"/>
          <w:szCs w:val="18"/>
          <w:lang w:eastAsia="zh-CN"/>
        </w:rPr>
        <w:sectPr>
          <w:pgSz w:w="11910" w:h="16840"/>
          <w:pgMar w:top="1340" w:right="1242" w:bottom="280" w:left="1412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7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 xml:space="preserve">四、下月进度计划 </w:t>
      </w:r>
    </w:p>
    <w:tbl>
      <w:tblPr>
        <w:tblStyle w:val="10"/>
        <w:tblpPr w:leftFromText="180" w:rightFromText="180" w:vertAnchor="text" w:horzAnchor="page" w:tblpX="1436" w:tblpY="101"/>
        <w:tblOverlap w:val="never"/>
        <w:tblW w:w="92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975"/>
        <w:gridCol w:w="1350"/>
        <w:gridCol w:w="1320"/>
        <w:gridCol w:w="1275"/>
        <w:gridCol w:w="975"/>
        <w:gridCol w:w="1005"/>
        <w:gridCol w:w="96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before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line="286" w:lineRule="auto"/>
              <w:ind w:left="102" w:right="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before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line="286" w:lineRule="auto"/>
              <w:ind w:left="102" w:right="1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84"/>
                <w:sz w:val="21"/>
                <w:szCs w:val="21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pacing w:val="15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before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line="286" w:lineRule="auto"/>
              <w:ind w:left="102" w:right="8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w w:val="95"/>
                <w:sz w:val="21"/>
                <w:szCs w:val="21"/>
              </w:rPr>
              <w:t>计划开始时</w:t>
            </w:r>
            <w:r>
              <w:rPr>
                <w:rFonts w:hint="eastAsia" w:asciiTheme="minorEastAsia" w:hAnsiTheme="minorEastAsia" w:eastAsiaTheme="minorEastAsia" w:cstheme="minorEastAsia"/>
                <w:spacing w:val="36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before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line="286" w:lineRule="auto"/>
              <w:ind w:left="102" w:right="1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8"/>
                <w:sz w:val="21"/>
                <w:szCs w:val="21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</w:t>
            </w:r>
            <w:r>
              <w:rPr>
                <w:rFonts w:hint="eastAsia" w:asciiTheme="minorEastAsia" w:hAnsiTheme="minorEastAsia" w:eastAsiaTheme="minorEastAsia" w:cstheme="minorEastAsia"/>
                <w:spacing w:val="34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束时间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before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spacing w:line="286" w:lineRule="auto"/>
              <w:ind w:left="99" w:right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w w:val="95"/>
                <w:sz w:val="21"/>
                <w:szCs w:val="21"/>
              </w:rPr>
              <w:t>施工开始</w:t>
            </w:r>
            <w:r>
              <w:rPr>
                <w:rFonts w:hint="eastAsia" w:asciiTheme="minorEastAsia" w:hAnsiTheme="minorEastAsia" w:eastAsiaTheme="minorEastAsia" w:cstheme="minorEastAsia"/>
                <w:spacing w:val="22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86" w:lineRule="auto"/>
              <w:ind w:right="35"/>
              <w:rPr>
                <w:rFonts w:hint="eastAsia" w:asciiTheme="minorEastAsia" w:hAnsiTheme="minorEastAsia" w:eastAsiaTheme="minorEastAsia" w:cstheme="minorEastAsia"/>
                <w:spacing w:val="64"/>
                <w:sz w:val="21"/>
                <w:szCs w:val="21"/>
              </w:rPr>
            </w:pPr>
          </w:p>
          <w:p>
            <w:pPr>
              <w:pStyle w:val="12"/>
              <w:spacing w:line="286" w:lineRule="auto"/>
              <w:ind w:right="3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4"/>
                <w:sz w:val="21"/>
                <w:szCs w:val="21"/>
              </w:rPr>
              <w:t>施工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</w:t>
            </w:r>
            <w:r>
              <w:rPr>
                <w:rFonts w:hint="eastAsia" w:asciiTheme="minorEastAsia" w:hAnsiTheme="minorEastAsia" w:eastAsiaTheme="minorEastAsia" w:cstheme="minorEastAsia"/>
                <w:spacing w:val="22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束日期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 w:line="286" w:lineRule="auto"/>
              <w:ind w:right="3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7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Theme="minorEastAsia" w:hAnsiTheme="minorEastAsia" w:cstheme="minorEastAsia"/>
                <w:spacing w:val="67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spacing w:val="67"/>
                <w:sz w:val="21"/>
                <w:szCs w:val="21"/>
                <w:lang w:eastAsia="zh-CN"/>
              </w:rPr>
              <w:t>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spacing w:val="-3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3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完成量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46" w:line="286" w:lineRule="auto"/>
              <w:ind w:left="101" w:right="3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7"/>
                <w:sz w:val="21"/>
                <w:szCs w:val="21"/>
                <w:lang w:eastAsia="zh-CN"/>
              </w:rPr>
              <w:t>累计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eastAsia="zh-CN"/>
              </w:rPr>
              <w:t>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  <w:lang w:eastAsia="zh-CN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12"/>
              <w:spacing w:before="1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12"/>
              <w:ind w:left="10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定位放线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2022、9、20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 xml:space="preserve">2022、9、22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桩基钻孔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2022、9、20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 xml:space="preserve">2022、9、22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桩基砼浇筑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>2022、10、1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 xml:space="preserve">2022、10、15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6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both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完成</w:t>
            </w: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leftChars="0" w:right="81" w:righ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电缆沟开挖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2022、12、02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 w:leftChars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firstLine="212" w:firstLineChars="100"/>
              <w:jc w:val="both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both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支架安装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2022、10、09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99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6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  <w:t>组件安装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2022、11、16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99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电缆</w:t>
            </w:r>
          </w:p>
          <w:p>
            <w:pPr>
              <w:pStyle w:val="12"/>
              <w:spacing w:before="76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（直流）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2022、11、14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99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</w:p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</w:rPr>
              <w:t>流电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缆</w:t>
            </w:r>
          </w:p>
          <w:p>
            <w:pPr>
              <w:pStyle w:val="12"/>
              <w:spacing w:before="76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</w:rPr>
              <w:t>4mm2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2022、11、14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 w:leftChars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</w:pPr>
          </w:p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leftChars="0" w:right="81" w:righ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逆变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安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1"/>
                <w:szCs w:val="21"/>
              </w:rPr>
              <w:t>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2022、11、10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 w:leftChars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pacing w:val="1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default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leftChars="0" w:right="81" w:rightChars="0"/>
              <w:jc w:val="center"/>
              <w:rPr>
                <w:rFonts w:hint="default" w:asciiTheme="minorEastAsia" w:hAnsiTheme="minorEastAsia" w:eastAsiaTheme="minorEastAsia" w:cstheme="minorEastAsia"/>
                <w:strike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箱变安装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default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2022、11、22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 w:leftChars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leftChars="0" w:right="81" w:righ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一、二次舱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安装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trike/>
                <w:dstrike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2022、11、22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 w:leftChars="0"/>
              <w:jc w:val="center"/>
              <w:rPr>
                <w:rFonts w:hint="default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default" w:asciiTheme="minorEastAsia" w:hAnsiTheme="minorEastAsia" w:eastAsiaTheme="minorEastAsia" w:cstheme="minorEastAsia"/>
                <w:strike w:val="0"/>
                <w:dstrike w:val="0"/>
                <w:spacing w:val="1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/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leftChars="0" w:right="81" w:rightChars="0"/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接地安装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cstheme="minorEastAsia"/>
                <w:strike/>
                <w:dstrike w:val="0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2022、10、30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trike/>
                <w:dstrike w:val="0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2022、11、22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 w:leftChars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20%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leftChars="0" w:right="81" w:rightChars="0"/>
              <w:jc w:val="center"/>
              <w:rPr>
                <w:rFonts w:hint="eastAsia" w:asciiTheme="minorEastAsia" w:hAnsiTheme="minorEastAsia" w:cstheme="minorEastAsia"/>
                <w:strike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调试消缺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2022、11、25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 w:leftChars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 w:leftChars="0"/>
              <w:jc w:val="center"/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 w:leftChars="0"/>
              <w:jc w:val="center"/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 w:line="317" w:lineRule="auto"/>
              <w:ind w:left="102" w:leftChars="0" w:right="81" w:rightChars="0"/>
              <w:jc w:val="center"/>
              <w:rPr>
                <w:rFonts w:hint="eastAsia" w:asciiTheme="minorEastAsia" w:hAnsiTheme="minorEastAsia" w:cstheme="minorEastAsia"/>
                <w:strike/>
                <w:dstrike w:val="0"/>
                <w:spacing w:val="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16"/>
                <w:sz w:val="21"/>
                <w:szCs w:val="21"/>
                <w:lang w:val="en-US" w:eastAsia="zh-CN"/>
              </w:rPr>
              <w:t>并网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"/>
              <w:jc w:val="both"/>
              <w:rPr>
                <w:rFonts w:hint="eastAsia" w:asciiTheme="minorEastAsia" w:hAnsi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2022、11、28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trike/>
                <w:dstrike w:val="0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99" w:leftChars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 w:leftChars="0"/>
              <w:jc w:val="center"/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trike w:val="0"/>
                <w:dstrike w:val="0"/>
                <w:spacing w:val="-1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2" w:leftChars="0"/>
              <w:jc w:val="center"/>
              <w:rPr>
                <w:rFonts w:hint="eastAsia" w:asciiTheme="minorEastAsia" w:hAnsiTheme="minorEastAsia" w:cstheme="minorEastAsia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ind w:left="102" w:leftChars="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7"/>
        <w:rPr>
          <w:rFonts w:ascii="宋体" w:hAnsi="宋体" w:eastAsia="宋体" w:cs="宋体"/>
          <w:sz w:val="30"/>
          <w:szCs w:val="30"/>
          <w:lang w:eastAsia="zh-CN"/>
        </w:rPr>
      </w:pPr>
    </w:p>
    <w:p>
      <w:pPr>
        <w:spacing w:before="7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  <w:lang w:eastAsia="zh-CN"/>
        </w:rPr>
        <w:t xml:space="preserve">五、安全文明施工情况 </w:t>
      </w:r>
    </w:p>
    <w:tbl>
      <w:tblPr>
        <w:tblStyle w:val="10"/>
        <w:tblW w:w="9066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91"/>
        <w:gridCol w:w="991"/>
        <w:gridCol w:w="1277"/>
        <w:gridCol w:w="708"/>
        <w:gridCol w:w="852"/>
        <w:gridCol w:w="850"/>
        <w:gridCol w:w="946"/>
        <w:gridCol w:w="1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事故（起）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63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编制安全策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63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施工</w:t>
            </w:r>
          </w:p>
        </w:tc>
        <w:tc>
          <w:tcPr>
            <w:tcW w:w="4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安全分包情况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63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人身重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63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机械设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63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电网事</w:t>
            </w:r>
          </w:p>
        </w:tc>
        <w:tc>
          <w:tcPr>
            <w:tcW w:w="127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9"/>
              <w:ind w:left="102" w:right="-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划文</w:t>
            </w:r>
            <w:r>
              <w:rPr>
                <w:rFonts w:ascii="宋体" w:hAnsi="宋体" w:eastAsia="宋体" w:cs="宋体"/>
                <w:spacing w:val="-99"/>
                <w:sz w:val="21"/>
                <w:szCs w:val="21"/>
              </w:rPr>
              <w:t>件</w:t>
            </w:r>
            <w:r>
              <w:rPr>
                <w:rFonts w:ascii="宋体" w:hAnsi="宋体" w:eastAsia="宋体" w:cs="宋体"/>
                <w:sz w:val="21"/>
                <w:szCs w:val="21"/>
              </w:rPr>
              <w:t>（份</w:t>
            </w:r>
            <w:r>
              <w:rPr>
                <w:rFonts w:ascii="宋体" w:hAnsi="宋体" w:eastAsia="宋体" w:cs="宋体"/>
                <w:spacing w:val="-108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9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63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分包队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63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分包队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系统外包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系统外队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4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伤 </w:t>
            </w:r>
          </w:p>
        </w:tc>
        <w:tc>
          <w:tcPr>
            <w:tcW w:w="9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4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备 </w:t>
            </w:r>
          </w:p>
        </w:tc>
        <w:tc>
          <w:tcPr>
            <w:tcW w:w="9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4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故 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4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伍数量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4"/>
              <w:ind w:lef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伍人数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7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队伍数量 </w:t>
            </w:r>
          </w:p>
        </w:tc>
        <w:tc>
          <w:tcPr>
            <w:tcW w:w="1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7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伍人数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无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3"/>
              <w:ind w:left="102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/>
                <w:spacing w:val="1"/>
                <w:sz w:val="18"/>
                <w:lang w:val="en-US" w:eastAsia="zh-CN"/>
              </w:rPr>
              <w:t>1</w:t>
            </w:r>
            <w:r>
              <w:rPr>
                <w:rFonts w:ascii="宋体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／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</w:tbl>
    <w:p>
      <w:pPr>
        <w:spacing w:before="7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  <w:lang w:eastAsia="zh-CN"/>
        </w:rPr>
        <w:t xml:space="preserve">六、施工重点工作情况 </w:t>
      </w:r>
    </w:p>
    <w:tbl>
      <w:tblPr>
        <w:tblStyle w:val="10"/>
        <w:tblpPr w:leftFromText="180" w:rightFromText="180" w:vertAnchor="text" w:horzAnchor="margin" w:tblpX="10" w:tblpY="46"/>
        <w:tblW w:w="91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3263"/>
        <w:gridCol w:w="4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8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本月重点工作情况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54"/>
              <w:ind w:left="1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下月重点工作计划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进度管理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达到施工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计划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生产节点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。 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9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施工计划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，要求施工单位按期完成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施工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工作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3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安全管理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安全防范意识，从没放松 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施工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有序进行，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好安全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警示宣传工作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2"/>
              <w:spacing w:before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质量管理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6" w:line="240" w:lineRule="auto"/>
              <w:ind w:left="102" w:right="226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单位工程重点 部位施工进行旁站；督促施工单位质量 通病防治措施；监督施工项目部落实强</w:t>
            </w:r>
          </w:p>
          <w:p>
            <w:pPr>
              <w:pStyle w:val="12"/>
              <w:spacing w:before="54"/>
              <w:ind w:left="102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制性条文的执行计划。 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2"/>
              <w:spacing w:before="5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2"/>
              <w:spacing w:line="476" w:lineRule="auto"/>
              <w:ind w:left="102" w:righ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督促施工单位按照施工工艺和设计要求及规范要求进行施工。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:lang w:eastAsia="zh-CN"/>
              </w:rPr>
              <w:t>现场检查施工人员是否按照技术交底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内容进行施工。 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12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监督检查执行情况。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造价管理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2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本月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审核总包进度款清单 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2"/>
              <w:spacing w:before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物资供应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2"/>
              <w:spacing w:before="86"/>
              <w:ind w:left="102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协助建设单位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总包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做好建设物资进场工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。 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2"/>
              <w:ind w:left="10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督促总包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采购材料设备、辅助材料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下月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进场工作 </w:t>
            </w:r>
          </w:p>
        </w:tc>
      </w:tr>
    </w:tbl>
    <w:p>
      <w:pPr>
        <w:spacing w:before="14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before="1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本月总结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numPr>
          <w:ilvl w:val="0"/>
          <w:numId w:val="2"/>
        </w:numPr>
        <w:spacing w:line="360" w:lineRule="auto"/>
        <w:jc w:val="both"/>
        <w:rPr>
          <w:rFonts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项目开工（20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9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）至今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桩位放点完成100%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桩基钻孔完成100%，设备基础、桩基砼浇筑完成100%，支架进场完成、组件进场完成100%，光伏发电设备材料箱变进场完成，电缆进场完成，交流电缆敷设完成，支架安装完成60%，组件安装完成40%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；所有施工区域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施工质量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都在监理可控范围内。</w:t>
      </w:r>
    </w:p>
    <w:p>
      <w:pPr>
        <w:numPr>
          <w:ilvl w:val="0"/>
          <w:numId w:val="2"/>
        </w:numPr>
        <w:spacing w:line="360" w:lineRule="auto"/>
        <w:jc w:val="both"/>
        <w:rPr>
          <w:rFonts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目前项目人员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名，满足合同要求。</w:t>
      </w:r>
    </w:p>
    <w:p>
      <w:pPr>
        <w:numPr>
          <w:ilvl w:val="0"/>
          <w:numId w:val="2"/>
        </w:numPr>
        <w:spacing w:line="360" w:lineRule="auto"/>
        <w:jc w:val="both"/>
        <w:rPr>
          <w:rFonts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自我方监理20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进场，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总包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单位进行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地质勘察、图纸设计、桩位放点、桩基钻孔、试验桩试验、设备基础桩基基础砼浇筑、支架组件安装、箱变安装、电缆敷设、箱变安装工作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材料、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设备、辅助材料进场因坟地事宜滞后一周，不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满足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现场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施工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计划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进度需求。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因疫情爆发及大风冷空气原因施工人员离场，施工进度滞后。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每天巡视于现场，对施工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质量、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人员安全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及疫情防控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全程监督并提出警告，必要时开出监理通知单及处罚单。</w:t>
      </w:r>
    </w:p>
    <w:p>
      <w:pPr>
        <w:spacing w:before="13"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pStyle w:val="3"/>
        <w:spacing w:line="360" w:lineRule="auto"/>
        <w:ind w:left="1778"/>
        <w:jc w:val="center"/>
        <w:rPr>
          <w:rFonts w:cs="宋体"/>
          <w:spacing w:val="-2"/>
          <w:sz w:val="24"/>
          <w:szCs w:val="24"/>
          <w:lang w:eastAsia="zh-CN"/>
        </w:rPr>
      </w:pPr>
      <w:r>
        <w:rPr>
          <w:rFonts w:cs="宋体"/>
          <w:spacing w:val="-2"/>
          <w:sz w:val="24"/>
          <w:szCs w:val="24"/>
          <w:lang w:eastAsia="zh-CN"/>
        </w:rPr>
        <w:t xml:space="preserve"> </w:t>
      </w:r>
    </w:p>
    <w:p>
      <w:pPr>
        <w:pStyle w:val="3"/>
        <w:spacing w:line="360" w:lineRule="auto"/>
        <w:ind w:left="1778"/>
        <w:jc w:val="center"/>
        <w:rPr>
          <w:rFonts w:cs="宋体"/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常州正衡电力工程监理有限公司</w:t>
      </w:r>
      <w:r>
        <w:rPr>
          <w:rFonts w:cs="宋体"/>
          <w:sz w:val="24"/>
          <w:szCs w:val="24"/>
          <w:lang w:eastAsia="zh-CN"/>
        </w:rPr>
        <w:t xml:space="preserve"> </w:t>
      </w:r>
    </w:p>
    <w:p>
      <w:pPr>
        <w:spacing w:before="9"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firstLine="1920" w:firstLineChars="8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河北承德市丰宁县5.94MW壮大集体经济抱团光伏产业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监理项目部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spacing w:before="6"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left="377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ascii="宋体" w:hAnsi="宋体" w:eastAsia="宋体" w:cs="宋体"/>
          <w:sz w:val="24"/>
          <w:szCs w:val="24"/>
          <w:lang w:eastAsia="zh-CN"/>
        </w:rPr>
        <w:t>月3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日 </w:t>
      </w:r>
    </w:p>
    <w:sectPr>
      <w:pgSz w:w="11910" w:h="16840"/>
      <w:pgMar w:top="1180" w:right="1580" w:bottom="280" w:left="141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83DAB"/>
    <w:multiLevelType w:val="singleLevel"/>
    <w:tmpl w:val="1E283DAB"/>
    <w:lvl w:ilvl="0" w:tentative="0">
      <w:start w:val="1"/>
      <w:numFmt w:val="decimal"/>
      <w:suff w:val="nothing"/>
      <w:lvlText w:val="%1、"/>
      <w:lvlJc w:val="left"/>
      <w:pPr>
        <w:ind w:left="-20"/>
      </w:pPr>
    </w:lvl>
  </w:abstractNum>
  <w:abstractNum w:abstractNumId="1">
    <w:nsid w:val="59BD41E3"/>
    <w:multiLevelType w:val="singleLevel"/>
    <w:tmpl w:val="59BD41E3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DMwZDZlYmQ3MTNmYzc1NzdkZTkzMzE5OTYwMzcxMjAifQ=="/>
  </w:docVars>
  <w:rsids>
    <w:rsidRoot w:val="00705588"/>
    <w:rsid w:val="00065772"/>
    <w:rsid w:val="000D19CA"/>
    <w:rsid w:val="00127E35"/>
    <w:rsid w:val="0027213E"/>
    <w:rsid w:val="00290F2B"/>
    <w:rsid w:val="002A375D"/>
    <w:rsid w:val="002E1E48"/>
    <w:rsid w:val="002F290C"/>
    <w:rsid w:val="00324DFE"/>
    <w:rsid w:val="00325EAB"/>
    <w:rsid w:val="00426023"/>
    <w:rsid w:val="004E286D"/>
    <w:rsid w:val="004E38CC"/>
    <w:rsid w:val="00520069"/>
    <w:rsid w:val="00550166"/>
    <w:rsid w:val="005648EF"/>
    <w:rsid w:val="005752CD"/>
    <w:rsid w:val="005A62B5"/>
    <w:rsid w:val="005D4FC9"/>
    <w:rsid w:val="00610C37"/>
    <w:rsid w:val="00623C56"/>
    <w:rsid w:val="00663D8B"/>
    <w:rsid w:val="00705588"/>
    <w:rsid w:val="007759AD"/>
    <w:rsid w:val="007C7959"/>
    <w:rsid w:val="00863B18"/>
    <w:rsid w:val="008E2DB5"/>
    <w:rsid w:val="00960EBB"/>
    <w:rsid w:val="009C5B32"/>
    <w:rsid w:val="00B96361"/>
    <w:rsid w:val="00BB3AB0"/>
    <w:rsid w:val="00BD4552"/>
    <w:rsid w:val="00CC64B1"/>
    <w:rsid w:val="00CF0AF8"/>
    <w:rsid w:val="00D1367B"/>
    <w:rsid w:val="00D44F35"/>
    <w:rsid w:val="00D520CE"/>
    <w:rsid w:val="00D7120C"/>
    <w:rsid w:val="00E00F19"/>
    <w:rsid w:val="00E1667E"/>
    <w:rsid w:val="00E70455"/>
    <w:rsid w:val="00E75CE2"/>
    <w:rsid w:val="00FE52E9"/>
    <w:rsid w:val="03B87C9A"/>
    <w:rsid w:val="0D511D50"/>
    <w:rsid w:val="0E68212B"/>
    <w:rsid w:val="11D62C6C"/>
    <w:rsid w:val="12F4630B"/>
    <w:rsid w:val="13556177"/>
    <w:rsid w:val="1D8F2D84"/>
    <w:rsid w:val="1DE63729"/>
    <w:rsid w:val="33F36356"/>
    <w:rsid w:val="3A5D56D4"/>
    <w:rsid w:val="3D1D1A5F"/>
    <w:rsid w:val="3F24642B"/>
    <w:rsid w:val="40473211"/>
    <w:rsid w:val="42A60B08"/>
    <w:rsid w:val="44907642"/>
    <w:rsid w:val="4C4178AD"/>
    <w:rsid w:val="57332C7A"/>
    <w:rsid w:val="57E51333"/>
    <w:rsid w:val="59D77656"/>
    <w:rsid w:val="5BC81573"/>
    <w:rsid w:val="5E087F1B"/>
    <w:rsid w:val="5EBF6ECD"/>
    <w:rsid w:val="620F4796"/>
    <w:rsid w:val="73012DCF"/>
    <w:rsid w:val="758A7EEC"/>
    <w:rsid w:val="7E383AE7"/>
    <w:rsid w:val="7F48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"/>
      <w:ind w:left="102"/>
      <w:outlineLvl w:val="0"/>
    </w:pPr>
    <w:rPr>
      <w:rFonts w:ascii="宋体" w:hAnsi="宋体" w:eastAsia="宋体"/>
      <w:sz w:val="30"/>
      <w:szCs w:val="30"/>
    </w:rPr>
  </w:style>
  <w:style w:type="paragraph" w:styleId="3">
    <w:name w:val="heading 2"/>
    <w:basedOn w:val="1"/>
    <w:next w:val="1"/>
    <w:qFormat/>
    <w:uiPriority w:val="1"/>
    <w:pPr>
      <w:ind w:left="1639"/>
      <w:outlineLvl w:val="1"/>
    </w:pPr>
    <w:rPr>
      <w:rFonts w:ascii="宋体" w:hAnsi="宋体" w:eastAsia="宋体"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20"/>
    </w:pPr>
    <w:rPr>
      <w:rFonts w:ascii="宋体" w:hAnsi="宋体" w:eastAsia="宋体"/>
      <w:sz w:val="24"/>
      <w:szCs w:val="24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  <w:lang w:eastAsia="en-US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B09A0-1BEE-4092-A8A2-1A3AD37C2D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2146</Words>
  <Characters>2613</Characters>
  <Lines>28</Lines>
  <Paragraphs>7</Paragraphs>
  <TotalTime>35</TotalTime>
  <ScaleCrop>false</ScaleCrop>
  <LinksUpToDate>false</LinksUpToDate>
  <CharactersWithSpaces>3142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2017-07-31T08:06:00Z</dcterms:created>
  <dc:creator>Administrator</dc:creator>
  <cp:lastModifiedBy>黎建光</cp:lastModifiedBy>
  <cp:lastPrinted>2022-11-30T08:09:03Z</cp:lastPrinted>
  <dcterms:modified xsi:type="dcterms:W3CDTF">2022-11-30T08:32:38Z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2017-07-31T00:00:00Z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853C5C9E96334BA6A1895D5E1196FBCB</vt:lpwstr>
  </property>
</Properties>
</file>