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22" w:rsidRDefault="005F6F22" w:rsidP="005F6F22">
      <w:pPr>
        <w:pStyle w:val="4"/>
        <w:rPr>
          <w:rFonts w:hint="eastAsia"/>
          <w:kern w:val="2"/>
        </w:rPr>
      </w:pPr>
      <w:bookmarkStart w:id="0" w:name="_Toc388020197"/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17</w:t>
      </w:r>
      <w:r>
        <w:rPr>
          <w:rFonts w:hint="eastAsia"/>
          <w:kern w:val="2"/>
        </w:rPr>
        <w:t>：监理工作总结</w:t>
      </w:r>
      <w:bookmarkEnd w:id="0"/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pStyle w:val="5"/>
        <w:spacing w:before="300" w:after="300" w:line="500" w:lineRule="exact"/>
        <w:rPr>
          <w:rFonts w:hint="eastAsia"/>
        </w:rPr>
      </w:pPr>
      <w:bookmarkStart w:id="1" w:name="_Toc388020198"/>
      <w:r>
        <w:rPr>
          <w:rFonts w:hint="eastAsia"/>
        </w:rPr>
        <w:t>_________________</w:t>
      </w:r>
      <w:r>
        <w:rPr>
          <w:rFonts w:hint="eastAsia"/>
        </w:rPr>
        <w:t>工程</w:t>
      </w:r>
      <w:r>
        <w:br/>
      </w:r>
      <w:r>
        <w:rPr>
          <w:rFonts w:hint="eastAsia"/>
        </w:rPr>
        <w:t>监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>总</w:t>
      </w:r>
      <w:r>
        <w:rPr>
          <w:rFonts w:hint="eastAsia"/>
        </w:rPr>
        <w:t xml:space="preserve"> </w:t>
      </w:r>
      <w:r>
        <w:rPr>
          <w:rFonts w:hint="eastAsia"/>
        </w:rPr>
        <w:t>结</w:t>
      </w:r>
      <w:bookmarkEnd w:id="1"/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（监理公司名称）</w:t>
      </w:r>
    </w:p>
    <w:p w:rsidR="005F6F22" w:rsidRDefault="005F6F22" w:rsidP="005F6F22">
      <w:pPr>
        <w:topLinePunct/>
        <w:ind w:firstLine="425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（加盖监理公司公章）</w:t>
      </w:r>
    </w:p>
    <w:p w:rsidR="005F6F22" w:rsidRDefault="005F6F22" w:rsidP="005F6F22">
      <w:pPr>
        <w:topLinePunct/>
        <w:ind w:firstLine="425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月</w:t>
      </w: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  <w:r>
        <w:rPr>
          <w:szCs w:val="21"/>
        </w:rPr>
        <w:br w:type="page"/>
      </w: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firstLine="425"/>
        <w:rPr>
          <w:rFonts w:hint="eastAsia"/>
          <w:szCs w:val="21"/>
        </w:rPr>
      </w:pPr>
    </w:p>
    <w:p w:rsidR="005F6F22" w:rsidRDefault="005F6F22" w:rsidP="005F6F22">
      <w:pPr>
        <w:topLinePunct/>
        <w:ind w:left="1418"/>
        <w:rPr>
          <w:rFonts w:hint="eastAsia"/>
          <w:szCs w:val="21"/>
        </w:rPr>
      </w:pPr>
      <w:r>
        <w:rPr>
          <w:rFonts w:hint="eastAsia"/>
          <w:szCs w:val="21"/>
        </w:rPr>
        <w:t>批准：（分管领导）</w: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:rsidR="005F6F22" w:rsidRDefault="005F6F22" w:rsidP="005F6F22">
      <w:pPr>
        <w:topLinePunct/>
        <w:ind w:left="1418"/>
        <w:rPr>
          <w:rFonts w:hint="eastAsia"/>
          <w:szCs w:val="21"/>
        </w:rPr>
      </w:pPr>
    </w:p>
    <w:p w:rsidR="005F6F22" w:rsidRDefault="005F6F22" w:rsidP="005F6F22">
      <w:pPr>
        <w:topLinePunct/>
        <w:ind w:left="1418"/>
        <w:rPr>
          <w:rFonts w:hint="eastAsia"/>
          <w:szCs w:val="21"/>
        </w:rPr>
      </w:pPr>
    </w:p>
    <w:p w:rsidR="005F6F22" w:rsidRDefault="005F6F22" w:rsidP="005F6F22">
      <w:pPr>
        <w:topLinePunct/>
        <w:ind w:left="1418"/>
        <w:rPr>
          <w:rFonts w:hint="eastAsia"/>
          <w:szCs w:val="21"/>
        </w:rPr>
      </w:pPr>
      <w:r>
        <w:rPr>
          <w:szCs w:val="21"/>
        </w:rPr>
        <w:t>审</w:t>
      </w:r>
      <w:r>
        <w:rPr>
          <w:rFonts w:hint="eastAsia"/>
          <w:szCs w:val="21"/>
        </w:rPr>
        <w:t>核：（公司职能部门）</w:t>
      </w:r>
      <w:r>
        <w:rPr>
          <w:rFonts w:hint="eastAsia"/>
          <w:szCs w:val="21"/>
        </w:rPr>
        <w:t xml:space="preserve">       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:rsidR="005F6F22" w:rsidRDefault="005F6F22" w:rsidP="005F6F22">
      <w:pPr>
        <w:topLinePunct/>
        <w:ind w:left="1418"/>
        <w:rPr>
          <w:rFonts w:hint="eastAsia"/>
          <w:szCs w:val="21"/>
        </w:rPr>
      </w:pPr>
    </w:p>
    <w:p w:rsidR="005F6F22" w:rsidRDefault="005F6F22" w:rsidP="005F6F22">
      <w:pPr>
        <w:topLinePunct/>
        <w:ind w:left="1418"/>
        <w:rPr>
          <w:rFonts w:hint="eastAsia"/>
          <w:szCs w:val="21"/>
        </w:rPr>
      </w:pPr>
    </w:p>
    <w:p w:rsidR="005F6F22" w:rsidRDefault="005F6F22" w:rsidP="005F6F22">
      <w:pPr>
        <w:topLinePunct/>
        <w:ind w:left="1418"/>
        <w:rPr>
          <w:rFonts w:hint="eastAsia"/>
          <w:szCs w:val="21"/>
        </w:rPr>
      </w:pPr>
      <w:r>
        <w:rPr>
          <w:szCs w:val="21"/>
        </w:rPr>
        <w:t>编写</w:t>
      </w:r>
      <w:r>
        <w:rPr>
          <w:rFonts w:hint="eastAsia"/>
          <w:szCs w:val="21"/>
        </w:rPr>
        <w:t>：（总监理工程师）</w:t>
      </w:r>
      <w:r>
        <w:rPr>
          <w:rFonts w:hint="eastAsia"/>
          <w:szCs w:val="21"/>
        </w:rPr>
        <w:t xml:space="preserve">       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:rsidR="005F6F22" w:rsidRDefault="005F6F22" w:rsidP="005F6F22">
      <w:pPr>
        <w:topLinePunct/>
        <w:ind w:left="1418"/>
        <w:rPr>
          <w:rFonts w:hint="eastAsia"/>
          <w:szCs w:val="21"/>
        </w:rPr>
      </w:pPr>
    </w:p>
    <w:p w:rsidR="005F6F22" w:rsidRDefault="005F6F22" w:rsidP="005F6F22">
      <w:pPr>
        <w:topLinePunct/>
        <w:spacing w:line="960" w:lineRule="auto"/>
        <w:jc w:val="center"/>
        <w:rPr>
          <w:rFonts w:ascii="黑体" w:eastAsia="黑体" w:hAnsi="宋体" w:hint="eastAsia"/>
          <w:kern w:val="21"/>
          <w:sz w:val="28"/>
          <w:szCs w:val="28"/>
        </w:rPr>
      </w:pPr>
      <w:r>
        <w:rPr>
          <w:szCs w:val="21"/>
        </w:rPr>
        <w:br w:type="page"/>
      </w:r>
      <w:r>
        <w:rPr>
          <w:rFonts w:ascii="黑体" w:eastAsia="黑体" w:hAnsi="宋体"/>
          <w:kern w:val="21"/>
          <w:sz w:val="28"/>
          <w:szCs w:val="28"/>
        </w:rPr>
        <w:lastRenderedPageBreak/>
        <w:t xml:space="preserve">目  </w:t>
      </w:r>
      <w:r>
        <w:rPr>
          <w:rFonts w:ascii="黑体" w:eastAsia="黑体" w:hAnsi="宋体" w:hint="eastAsia"/>
          <w:kern w:val="21"/>
          <w:sz w:val="28"/>
          <w:szCs w:val="28"/>
        </w:rPr>
        <w:t xml:space="preserve">  录</w:t>
      </w:r>
    </w:p>
    <w:p w:rsidR="005F6F22" w:rsidRDefault="005F6F22" w:rsidP="005F6F22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 xml:space="preserve">1  </w:t>
      </w:r>
      <w:r>
        <w:rPr>
          <w:rFonts w:eastAsia="黑体" w:hint="eastAsia"/>
          <w:szCs w:val="21"/>
        </w:rPr>
        <w:t>工程概</w:t>
      </w:r>
      <w:bookmarkStart w:id="2" w:name="_Hlt153508931"/>
      <w:r>
        <w:rPr>
          <w:rFonts w:eastAsia="黑体" w:hint="eastAsia"/>
          <w:szCs w:val="21"/>
        </w:rPr>
        <w:t>况</w:t>
      </w:r>
      <w:bookmarkEnd w:id="2"/>
    </w:p>
    <w:p w:rsidR="005F6F22" w:rsidRDefault="005F6F22" w:rsidP="005F6F22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>2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监理组织机构、监理人员和投入的监理设施</w:t>
      </w:r>
    </w:p>
    <w:p w:rsidR="005F6F22" w:rsidRDefault="005F6F22" w:rsidP="005F6F22"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2.1  </w:t>
      </w:r>
      <w:r>
        <w:rPr>
          <w:rFonts w:hint="eastAsia"/>
          <w:szCs w:val="21"/>
        </w:rPr>
        <w:t>监理组织机构</w:t>
      </w:r>
    </w:p>
    <w:p w:rsidR="005F6F22" w:rsidRDefault="005F6F22" w:rsidP="005F6F22"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2.2  </w:t>
      </w:r>
      <w:r>
        <w:rPr>
          <w:rFonts w:hint="eastAsia"/>
          <w:szCs w:val="21"/>
        </w:rPr>
        <w:t>监理人员和投入的监理设施</w:t>
      </w:r>
      <w:r>
        <w:rPr>
          <w:rFonts w:hint="eastAsia"/>
          <w:szCs w:val="21"/>
        </w:rPr>
        <w:tab/>
      </w:r>
    </w:p>
    <w:p w:rsidR="005F6F22" w:rsidRDefault="005F6F22" w:rsidP="005F6F22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 xml:space="preserve">3 </w:t>
      </w:r>
      <w:r>
        <w:rPr>
          <w:rFonts w:eastAsia="黑体" w:hint="eastAsia"/>
          <w:szCs w:val="21"/>
        </w:rPr>
        <w:t xml:space="preserve"> </w:t>
      </w:r>
      <w:r>
        <w:rPr>
          <w:rFonts w:eastAsia="黑体" w:hint="eastAsia"/>
          <w:szCs w:val="21"/>
        </w:rPr>
        <w:t>监理合同履行情况</w:t>
      </w:r>
    </w:p>
    <w:p w:rsidR="005F6F22" w:rsidRDefault="005F6F22" w:rsidP="005F6F22"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3.1  </w:t>
      </w:r>
      <w:r>
        <w:rPr>
          <w:rFonts w:hint="eastAsia"/>
          <w:szCs w:val="21"/>
        </w:rPr>
        <w:t>策划阶段监理工作情况</w:t>
      </w:r>
    </w:p>
    <w:p w:rsidR="005F6F22" w:rsidRDefault="005F6F22" w:rsidP="005F6F22"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3.2  </w:t>
      </w:r>
      <w:r>
        <w:rPr>
          <w:rFonts w:hint="eastAsia"/>
          <w:szCs w:val="21"/>
        </w:rPr>
        <w:t>质量控制情况</w:t>
      </w:r>
    </w:p>
    <w:p w:rsidR="005F6F22" w:rsidRDefault="005F6F22" w:rsidP="005F6F22"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3.3  </w:t>
      </w:r>
      <w:r>
        <w:rPr>
          <w:rFonts w:hint="eastAsia"/>
          <w:szCs w:val="21"/>
        </w:rPr>
        <w:t>安全文明控制情况</w:t>
      </w:r>
    </w:p>
    <w:p w:rsidR="005F6F22" w:rsidRDefault="005F6F22" w:rsidP="005F6F22"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3.4  </w:t>
      </w:r>
      <w:r>
        <w:rPr>
          <w:rFonts w:hint="eastAsia"/>
          <w:szCs w:val="21"/>
        </w:rPr>
        <w:t>进度控制情况</w:t>
      </w:r>
    </w:p>
    <w:p w:rsidR="005F6F22" w:rsidRDefault="005F6F22" w:rsidP="005F6F22"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3.5  </w:t>
      </w:r>
      <w:r>
        <w:rPr>
          <w:rFonts w:hint="eastAsia"/>
          <w:szCs w:val="21"/>
        </w:rPr>
        <w:t>造价控制情况</w:t>
      </w:r>
    </w:p>
    <w:p w:rsidR="005F6F22" w:rsidRDefault="005F6F22" w:rsidP="005F6F22"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3.6  </w:t>
      </w:r>
      <w:r>
        <w:rPr>
          <w:rFonts w:hint="eastAsia"/>
          <w:szCs w:val="21"/>
        </w:rPr>
        <w:t>合同管理情况</w:t>
      </w:r>
    </w:p>
    <w:p w:rsidR="005F6F22" w:rsidRDefault="005F6F22" w:rsidP="005F6F22"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3.7  </w:t>
      </w:r>
      <w:r>
        <w:rPr>
          <w:rFonts w:hint="eastAsia"/>
          <w:szCs w:val="21"/>
        </w:rPr>
        <w:t>信息管理与组织协调</w:t>
      </w:r>
    </w:p>
    <w:p w:rsidR="005F6F22" w:rsidRDefault="005F6F22" w:rsidP="005F6F22"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3.8  </w:t>
      </w:r>
      <w:r>
        <w:rPr>
          <w:rFonts w:hint="eastAsia"/>
          <w:szCs w:val="21"/>
        </w:rPr>
        <w:t>技术管理情况</w:t>
      </w:r>
    </w:p>
    <w:p w:rsidR="005F6F22" w:rsidRDefault="005F6F22" w:rsidP="005F6F22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>4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监理工作成效</w:t>
      </w:r>
    </w:p>
    <w:p w:rsidR="005F6F22" w:rsidRDefault="005F6F22" w:rsidP="005F6F22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>5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监理工作中发现的问题及其处理情况</w:t>
      </w:r>
    </w:p>
    <w:p w:rsidR="005F6F22" w:rsidRDefault="005F6F22" w:rsidP="005F6F22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>6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说明和建议</w:t>
      </w:r>
    </w:p>
    <w:p w:rsidR="004F3136" w:rsidRDefault="004F3136">
      <w:bookmarkStart w:id="3" w:name="_GoBack"/>
      <w:bookmarkEnd w:id="3"/>
    </w:p>
    <w:sectPr w:rsidR="004F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096" w:rsidRDefault="00267096" w:rsidP="005F6F22">
      <w:r>
        <w:separator/>
      </w:r>
    </w:p>
  </w:endnote>
  <w:endnote w:type="continuationSeparator" w:id="0">
    <w:p w:rsidR="00267096" w:rsidRDefault="00267096" w:rsidP="005F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096" w:rsidRDefault="00267096" w:rsidP="005F6F22">
      <w:r>
        <w:separator/>
      </w:r>
    </w:p>
  </w:footnote>
  <w:footnote w:type="continuationSeparator" w:id="0">
    <w:p w:rsidR="00267096" w:rsidRDefault="00267096" w:rsidP="005F6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AA"/>
    <w:rsid w:val="00063BE1"/>
    <w:rsid w:val="000718AA"/>
    <w:rsid w:val="00267096"/>
    <w:rsid w:val="003308E9"/>
    <w:rsid w:val="004F3136"/>
    <w:rsid w:val="005C3F4E"/>
    <w:rsid w:val="005F6F22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C08C3D-9485-4771-B276-8A001110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F6F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6F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6F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6F22"/>
    <w:rPr>
      <w:sz w:val="18"/>
      <w:szCs w:val="18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5F6F22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5F6F22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5">
    <w:name w:val="样式5"/>
    <w:basedOn w:val="a"/>
    <w:rsid w:val="005F6F22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2</cp:revision>
  <dcterms:created xsi:type="dcterms:W3CDTF">2016-12-02T08:17:00Z</dcterms:created>
  <dcterms:modified xsi:type="dcterms:W3CDTF">2016-12-02T08:18:00Z</dcterms:modified>
</cp:coreProperties>
</file>