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56C4" w:rsidRDefault="005556C4" w:rsidP="005556C4">
      <w:pPr>
        <w:pStyle w:val="a3"/>
        <w:rPr>
          <w:rFonts w:hint="eastAsia"/>
        </w:rPr>
      </w:pPr>
    </w:p>
    <w:p w:rsidR="005556C4" w:rsidRDefault="005556C4" w:rsidP="005556C4">
      <w:pPr>
        <w:pStyle w:val="a3"/>
      </w:pPr>
      <w:r>
        <w:t>监理人员岗前培训统计表</w:t>
      </w:r>
    </w:p>
    <w:p w:rsidR="005556C4" w:rsidRDefault="005556C4" w:rsidP="005556C4">
      <w:pPr>
        <w:tabs>
          <w:tab w:val="left" w:pos="6237"/>
        </w:tabs>
        <w:topLinePunct/>
        <w:rPr>
          <w:sz w:val="18"/>
          <w:szCs w:val="18"/>
        </w:rPr>
      </w:pPr>
      <w:r>
        <w:rPr>
          <w:sz w:val="18"/>
          <w:szCs w:val="18"/>
        </w:rPr>
        <w:t>监理</w:t>
      </w:r>
      <w:r>
        <w:rPr>
          <w:rFonts w:hint="eastAsia"/>
          <w:sz w:val="18"/>
          <w:szCs w:val="18"/>
        </w:rPr>
        <w:t>项目</w:t>
      </w:r>
      <w:r>
        <w:rPr>
          <w:sz w:val="18"/>
          <w:szCs w:val="18"/>
        </w:rPr>
        <w:t>部：</w:t>
      </w:r>
      <w:r w:rsidRPr="00092A42">
        <w:rPr>
          <w:rFonts w:hint="eastAsia"/>
          <w:sz w:val="18"/>
          <w:szCs w:val="18"/>
        </w:rPr>
        <w:t>晶盛宜城市郑集镇武当湖水库</w:t>
      </w:r>
      <w:r w:rsidRPr="00092A42">
        <w:rPr>
          <w:rFonts w:hint="eastAsia"/>
          <w:sz w:val="18"/>
          <w:szCs w:val="18"/>
        </w:rPr>
        <w:t>19.9MWp</w:t>
      </w:r>
      <w:r w:rsidRPr="00092A42">
        <w:rPr>
          <w:rFonts w:hint="eastAsia"/>
          <w:sz w:val="18"/>
          <w:szCs w:val="18"/>
        </w:rPr>
        <w:t>渔光互补分布式光伏发电项目</w:t>
      </w:r>
      <w:r>
        <w:rPr>
          <w:rFonts w:hint="eastAsia"/>
          <w:sz w:val="18"/>
          <w:szCs w:val="18"/>
        </w:rPr>
        <w:tab/>
        <w:t>2016</w:t>
      </w:r>
      <w:r>
        <w:rPr>
          <w:sz w:val="18"/>
          <w:szCs w:val="18"/>
        </w:rPr>
        <w:t>年</w:t>
      </w:r>
      <w:r>
        <w:rPr>
          <w:rFonts w:hint="eastAsia"/>
          <w:sz w:val="18"/>
          <w:szCs w:val="18"/>
        </w:rPr>
        <w:t>1</w:t>
      </w:r>
      <w:r>
        <w:rPr>
          <w:sz w:val="18"/>
          <w:szCs w:val="18"/>
        </w:rPr>
        <w:t>月</w:t>
      </w:r>
      <w:r>
        <w:rPr>
          <w:rFonts w:hint="eastAsia"/>
          <w:sz w:val="18"/>
          <w:szCs w:val="18"/>
        </w:rPr>
        <w:t xml:space="preserve">15 </w:t>
      </w:r>
      <w:r>
        <w:rPr>
          <w:sz w:val="18"/>
          <w:szCs w:val="18"/>
        </w:rPr>
        <w:t>日</w:t>
      </w:r>
      <w:r>
        <w:rPr>
          <w:sz w:val="18"/>
          <w:szCs w:val="18"/>
        </w:rPr>
        <w:t xml:space="preserve"> 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/>
      </w:tblPr>
      <w:tblGrid>
        <w:gridCol w:w="670"/>
        <w:gridCol w:w="1150"/>
        <w:gridCol w:w="758"/>
        <w:gridCol w:w="2046"/>
        <w:gridCol w:w="1133"/>
        <w:gridCol w:w="1176"/>
        <w:gridCol w:w="1430"/>
      </w:tblGrid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序号</w:t>
            </w: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姓名</w:t>
            </w: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专业</w:t>
            </w: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培训内容</w:t>
            </w: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培训时间</w:t>
            </w: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pacing w:before="186" w:after="186" w:line="26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培训评价或考试成绩</w:t>
            </w: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备注</w:t>
            </w: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Pr="00DF1A18" w:rsidRDefault="005556C4" w:rsidP="00E870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DF1A18">
              <w:rPr>
                <w:rFonts w:ascii="宋体" w:hAnsi="宋体" w:cs="宋体" w:hint="eastAsia"/>
                <w:color w:val="000000"/>
                <w:kern w:val="0"/>
                <w:szCs w:val="21"/>
              </w:rPr>
              <w:t>王照东</w:t>
            </w: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安全</w:t>
            </w: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Pr="007F1AB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color w:val="FF0000"/>
                <w:sz w:val="18"/>
                <w:szCs w:val="18"/>
              </w:rPr>
            </w:pPr>
            <w:r w:rsidRPr="007F1AB4">
              <w:rPr>
                <w:rFonts w:hint="eastAsia"/>
                <w:color w:val="FF0000"/>
                <w:sz w:val="18"/>
                <w:szCs w:val="18"/>
              </w:rPr>
              <w:t>质量规范、标准</w:t>
            </w: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2016.1.15</w:t>
            </w: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Pr="007F1AB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color w:val="FF0000"/>
                <w:sz w:val="18"/>
                <w:szCs w:val="18"/>
              </w:rPr>
            </w:pPr>
            <w:r w:rsidRPr="007F1AB4">
              <w:rPr>
                <w:rFonts w:hint="eastAsia"/>
                <w:color w:val="FF0000"/>
                <w:sz w:val="18"/>
                <w:szCs w:val="18"/>
              </w:rPr>
              <w:t>掌握</w:t>
            </w: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Pr="00DF1A18" w:rsidRDefault="005556C4" w:rsidP="00E870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DF1A18">
              <w:rPr>
                <w:rFonts w:ascii="宋体" w:hAnsi="宋体" w:cs="宋体" w:hint="eastAsia"/>
                <w:color w:val="000000"/>
                <w:kern w:val="0"/>
                <w:szCs w:val="21"/>
              </w:rPr>
              <w:t>黄永革</w:t>
            </w: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建筑</w:t>
            </w: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Pr="007F1AB4" w:rsidRDefault="005556C4" w:rsidP="00E870BE">
            <w:pPr>
              <w:jc w:val="center"/>
              <w:rPr>
                <w:color w:val="FF0000"/>
              </w:rPr>
            </w:pPr>
            <w:r w:rsidRPr="007F1AB4">
              <w:rPr>
                <w:rFonts w:hint="eastAsia"/>
                <w:color w:val="FF0000"/>
                <w:sz w:val="18"/>
                <w:szCs w:val="18"/>
              </w:rPr>
              <w:t>质量规范、标准</w:t>
            </w: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Pr="009F3D11" w:rsidRDefault="005556C4" w:rsidP="00E870BE">
            <w:pPr>
              <w:jc w:val="center"/>
              <w:rPr>
                <w:sz w:val="18"/>
                <w:szCs w:val="18"/>
              </w:rPr>
            </w:pPr>
            <w:r w:rsidRPr="00F46DC8">
              <w:rPr>
                <w:rFonts w:hint="eastAsia"/>
                <w:sz w:val="18"/>
                <w:szCs w:val="18"/>
              </w:rPr>
              <w:t>2016.1.15</w:t>
            </w: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Pr="007F1AB4" w:rsidRDefault="005556C4" w:rsidP="00E870BE">
            <w:pPr>
              <w:jc w:val="center"/>
              <w:rPr>
                <w:color w:val="FF0000"/>
              </w:rPr>
            </w:pPr>
            <w:r w:rsidRPr="007F1AB4">
              <w:rPr>
                <w:rFonts w:hint="eastAsia"/>
                <w:color w:val="FF0000"/>
                <w:sz w:val="18"/>
                <w:szCs w:val="18"/>
              </w:rPr>
              <w:t>掌握</w:t>
            </w: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Pr="00DF1A18" w:rsidRDefault="005556C4" w:rsidP="00E870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DF1A18">
              <w:rPr>
                <w:rFonts w:ascii="宋体" w:hAnsi="宋体" w:cs="宋体" w:hint="eastAsia"/>
                <w:color w:val="000000"/>
                <w:kern w:val="0"/>
                <w:szCs w:val="21"/>
              </w:rPr>
              <w:t>李承喜</w:t>
            </w: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电气</w:t>
            </w: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Pr="007F1AB4" w:rsidRDefault="005556C4" w:rsidP="00E870BE">
            <w:pPr>
              <w:jc w:val="center"/>
              <w:rPr>
                <w:color w:val="FF0000"/>
              </w:rPr>
            </w:pPr>
            <w:r w:rsidRPr="007F1AB4">
              <w:rPr>
                <w:rFonts w:hint="eastAsia"/>
                <w:color w:val="FF0000"/>
                <w:sz w:val="18"/>
                <w:szCs w:val="18"/>
              </w:rPr>
              <w:t>质量规范、标准</w:t>
            </w: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Pr="009F3D11" w:rsidRDefault="005556C4" w:rsidP="00E870BE">
            <w:pPr>
              <w:jc w:val="center"/>
              <w:rPr>
                <w:sz w:val="18"/>
                <w:szCs w:val="18"/>
              </w:rPr>
            </w:pPr>
            <w:r w:rsidRPr="00F46DC8">
              <w:rPr>
                <w:rFonts w:hint="eastAsia"/>
                <w:sz w:val="18"/>
                <w:szCs w:val="18"/>
              </w:rPr>
              <w:t>2016.1.15</w:t>
            </w: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Pr="007F1AB4" w:rsidRDefault="005556C4" w:rsidP="00E870BE">
            <w:pPr>
              <w:jc w:val="center"/>
              <w:rPr>
                <w:color w:val="FF0000"/>
              </w:rPr>
            </w:pPr>
            <w:r w:rsidRPr="007F1AB4">
              <w:rPr>
                <w:rFonts w:hint="eastAsia"/>
                <w:color w:val="FF0000"/>
                <w:sz w:val="18"/>
                <w:szCs w:val="18"/>
              </w:rPr>
              <w:t>掌握</w:t>
            </w: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5556C4" w:rsidTr="00E870BE">
        <w:trPr>
          <w:jc w:val="center"/>
        </w:trPr>
        <w:tc>
          <w:tcPr>
            <w:tcW w:w="67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5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5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0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7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3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5556C4" w:rsidRDefault="005556C4" w:rsidP="00E870BE">
            <w:pPr>
              <w:topLinePunct/>
              <w:snapToGrid w:val="0"/>
              <w:spacing w:before="186" w:after="186"/>
              <w:jc w:val="center"/>
              <w:rPr>
                <w:rFonts w:hint="eastAsia"/>
                <w:sz w:val="18"/>
                <w:szCs w:val="18"/>
              </w:rPr>
            </w:pPr>
          </w:p>
        </w:tc>
      </w:tr>
    </w:tbl>
    <w:p w:rsidR="005556C4" w:rsidRDefault="005556C4" w:rsidP="005556C4">
      <w:pPr>
        <w:topLinePunct/>
        <w:ind w:firstLine="360"/>
        <w:rPr>
          <w:sz w:val="18"/>
          <w:szCs w:val="18"/>
        </w:rPr>
      </w:pPr>
      <w:r>
        <w:rPr>
          <w:sz w:val="18"/>
          <w:szCs w:val="18"/>
        </w:rPr>
        <w:t>填表人：</w:t>
      </w:r>
      <w:r>
        <w:rPr>
          <w:rFonts w:hint="eastAsia"/>
          <w:sz w:val="18"/>
          <w:szCs w:val="18"/>
        </w:rPr>
        <w:t xml:space="preserve"> </w:t>
      </w:r>
      <w:r>
        <w:rPr>
          <w:rFonts w:hint="eastAsia"/>
          <w:sz w:val="18"/>
          <w:szCs w:val="18"/>
        </w:rPr>
        <w:t>王照东</w:t>
      </w:r>
      <w:r>
        <w:rPr>
          <w:rFonts w:hint="eastAsia"/>
          <w:sz w:val="18"/>
          <w:szCs w:val="18"/>
        </w:rPr>
        <w:t xml:space="preserve">                                            </w:t>
      </w:r>
      <w:r>
        <w:rPr>
          <w:sz w:val="18"/>
          <w:szCs w:val="18"/>
        </w:rPr>
        <w:t>总监理工程师：</w:t>
      </w:r>
      <w:r>
        <w:rPr>
          <w:rFonts w:hint="eastAsia"/>
          <w:sz w:val="18"/>
          <w:szCs w:val="18"/>
        </w:rPr>
        <w:t>李维军</w:t>
      </w:r>
    </w:p>
    <w:p w:rsidR="005D76CB" w:rsidRDefault="005D76CB"/>
    <w:sectPr w:rsidR="005D76CB" w:rsidSect="005D76CB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7442" w:rsidRPr="00F47298" w:rsidRDefault="007F7442" w:rsidP="005556C4">
      <w:pPr>
        <w:rPr>
          <w:rFonts w:eastAsia="仿宋_GB2312"/>
          <w:spacing w:val="-6"/>
          <w:sz w:val="32"/>
          <w:szCs w:val="20"/>
        </w:rPr>
      </w:pPr>
      <w:r>
        <w:separator/>
      </w:r>
    </w:p>
  </w:endnote>
  <w:endnote w:type="continuationSeparator" w:id="0">
    <w:p w:rsidR="007F7442" w:rsidRPr="00F47298" w:rsidRDefault="007F7442" w:rsidP="005556C4">
      <w:pPr>
        <w:rPr>
          <w:rFonts w:eastAsia="仿宋_GB2312"/>
          <w:spacing w:val="-6"/>
          <w:sz w:val="32"/>
          <w:szCs w:val="20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swiss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7442" w:rsidRPr="00F47298" w:rsidRDefault="007F7442" w:rsidP="005556C4">
      <w:pPr>
        <w:rPr>
          <w:rFonts w:eastAsia="仿宋_GB2312"/>
          <w:spacing w:val="-6"/>
          <w:sz w:val="32"/>
          <w:szCs w:val="20"/>
        </w:rPr>
      </w:pPr>
      <w:r>
        <w:separator/>
      </w:r>
    </w:p>
  </w:footnote>
  <w:footnote w:type="continuationSeparator" w:id="0">
    <w:p w:rsidR="007F7442" w:rsidRPr="00F47298" w:rsidRDefault="007F7442" w:rsidP="005556C4">
      <w:pPr>
        <w:rPr>
          <w:rFonts w:eastAsia="仿宋_GB2312"/>
          <w:spacing w:val="-6"/>
          <w:sz w:val="32"/>
          <w:szCs w:val="20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288" w:type="dxa"/>
      <w:tblBorders>
        <w:bottom w:val="single" w:sz="4" w:space="0" w:color="auto"/>
      </w:tblBorders>
      <w:tblLook w:val="01E0"/>
    </w:tblPr>
    <w:tblGrid>
      <w:gridCol w:w="4248"/>
      <w:gridCol w:w="5040"/>
    </w:tblGrid>
    <w:tr w:rsidR="005556C4" w:rsidRPr="00E27B85" w:rsidTr="00E870BE">
      <w:trPr>
        <w:trHeight w:val="623"/>
      </w:trPr>
      <w:tc>
        <w:tcPr>
          <w:tcW w:w="4248" w:type="dxa"/>
          <w:tcBorders>
            <w:top w:val="single" w:sz="2" w:space="0" w:color="auto"/>
            <w:bottom w:val="single" w:sz="4" w:space="0" w:color="auto"/>
          </w:tcBorders>
          <w:shd w:val="clear" w:color="auto" w:fill="auto"/>
          <w:vAlign w:val="center"/>
        </w:tcPr>
        <w:p w:rsidR="005556C4" w:rsidRPr="00B64222" w:rsidRDefault="005556C4" w:rsidP="00E870BE">
          <w:pPr>
            <w:pStyle w:val="a4"/>
            <w:pBdr>
              <w:bottom w:val="none" w:sz="0" w:space="0" w:color="auto"/>
            </w:pBdr>
            <w:rPr>
              <w:szCs w:val="21"/>
            </w:rPr>
          </w:pPr>
          <w:r>
            <w:rPr>
              <w:noProof/>
              <w:szCs w:val="21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19945369" o:spid="_x0000_s1025" type="#_x0000_t75" style="position:absolute;left:0;text-align:left;margin-left:0;margin-top:0;width:285pt;height:106.5pt;z-index:-251656192;mso-position-horizontal:center;mso-position-horizontal-relative:margin;mso-position-vertical:center;mso-position-vertical-relative:margin" o:allowincell="f">
                <v:imagedata r:id="rId1" o:title="3" gain="19661f" blacklevel="22938f"/>
                <w10:wrap anchorx="margin" anchory="margin"/>
              </v:shape>
            </w:pict>
          </w:r>
          <w:r>
            <w:rPr>
              <w:rFonts w:hint="eastAsia"/>
              <w:noProof/>
              <w:szCs w:val="21"/>
            </w:rPr>
            <w:drawing>
              <wp:inline distT="0" distB="0" distL="0" distR="0">
                <wp:extent cx="1400175" cy="552450"/>
                <wp:effectExtent l="19050" t="0" r="9525" b="0"/>
                <wp:docPr id="42" name="图片 64" descr="正衡logo横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4" descr="正衡logo横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0175" cy="552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40" w:type="dxa"/>
          <w:tcBorders>
            <w:bottom w:val="single" w:sz="4" w:space="0" w:color="auto"/>
          </w:tcBorders>
          <w:shd w:val="clear" w:color="auto" w:fill="auto"/>
          <w:vAlign w:val="center"/>
        </w:tcPr>
        <w:p w:rsidR="005556C4" w:rsidRPr="00B64222" w:rsidRDefault="005556C4" w:rsidP="00E870BE">
          <w:pPr>
            <w:pStyle w:val="a4"/>
            <w:pBdr>
              <w:bottom w:val="none" w:sz="0" w:space="0" w:color="auto"/>
            </w:pBdr>
            <w:jc w:val="right"/>
            <w:rPr>
              <w:szCs w:val="21"/>
            </w:rPr>
          </w:pPr>
          <w:r w:rsidRPr="00B64222">
            <w:rPr>
              <w:rFonts w:hint="eastAsia"/>
              <w:b/>
              <w:sz w:val="28"/>
              <w:szCs w:val="28"/>
            </w:rPr>
            <w:t>常州正衡电力工程监理有限公司</w:t>
          </w:r>
        </w:p>
      </w:tc>
    </w:tr>
  </w:tbl>
  <w:p w:rsidR="005556C4" w:rsidRDefault="005556C4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556C4"/>
    <w:rsid w:val="005556C4"/>
    <w:rsid w:val="005D76CB"/>
    <w:rsid w:val="007F74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6C4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附表头"/>
    <w:basedOn w:val="a"/>
    <w:rsid w:val="005556C4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4">
    <w:name w:val="header"/>
    <w:basedOn w:val="a"/>
    <w:link w:val="Char"/>
    <w:uiPriority w:val="99"/>
    <w:semiHidden/>
    <w:unhideWhenUsed/>
    <w:rsid w:val="005556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5556C4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5556C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5556C4"/>
    <w:rPr>
      <w:rFonts w:ascii="Calibri" w:eastAsia="宋体" w:hAnsi="Calibri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5556C4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556C4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309</Characters>
  <Application>Microsoft Office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2016-05-19T07:02:00Z</dcterms:created>
  <dcterms:modified xsi:type="dcterms:W3CDTF">2016-05-19T07:03:00Z</dcterms:modified>
</cp:coreProperties>
</file>