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right"/>
        <w:rPr>
          <w:rFonts w:cs="Times New Roman" w:asciiTheme="minorEastAsia" w:hAnsiTheme="minorEastAsia"/>
          <w:sz w:val="28"/>
          <w:szCs w:val="44"/>
        </w:rPr>
      </w:pPr>
      <w:r>
        <w:rPr>
          <w:rFonts w:hint="eastAsia" w:cs="Times New Roman" w:asciiTheme="minorEastAsia" w:hAnsiTheme="minorEastAsia"/>
          <w:sz w:val="28"/>
          <w:szCs w:val="44"/>
        </w:rPr>
        <w:t>编号：ZHJL-</w:t>
      </w:r>
      <w:r>
        <w:rPr>
          <w:rFonts w:cs="Times New Roman" w:asciiTheme="minorEastAsia" w:hAnsiTheme="minorEastAsia"/>
          <w:sz w:val="28"/>
          <w:szCs w:val="44"/>
        </w:rPr>
        <w:t>LH03</w:t>
      </w:r>
    </w:p>
    <w:p>
      <w:pPr>
        <w:spacing w:line="700" w:lineRule="exact"/>
        <w:jc w:val="center"/>
        <w:rPr>
          <w:rFonts w:ascii="Times New Roman" w:hAnsi="Times New Roman" w:eastAsia="宋体" w:cs="Times New Roman"/>
          <w:b/>
          <w:sz w:val="40"/>
          <w:szCs w:val="44"/>
        </w:rPr>
      </w:pPr>
    </w:p>
    <w:p>
      <w:pPr>
        <w:spacing w:line="700" w:lineRule="exact"/>
        <w:jc w:val="center"/>
        <w:rPr>
          <w:rFonts w:ascii="Times New Roman" w:hAnsi="Times New Roman" w:eastAsia="宋体" w:cs="Times New Roman"/>
          <w:b/>
          <w:sz w:val="40"/>
          <w:szCs w:val="44"/>
        </w:rPr>
      </w:pPr>
    </w:p>
    <w:p>
      <w:pPr>
        <w:jc w:val="center"/>
        <w:rPr>
          <w:rFonts w:ascii="宋体" w:hAnsi="宋体" w:cs="Times New Roman"/>
          <w:b/>
          <w:sz w:val="56"/>
          <w:szCs w:val="112"/>
        </w:rPr>
      </w:pPr>
      <w:r>
        <w:rPr>
          <w:rFonts w:hint="eastAsia" w:ascii="宋体" w:hAnsi="宋体" w:cs="Times New Roman"/>
          <w:b/>
          <w:sz w:val="56"/>
          <w:szCs w:val="112"/>
        </w:rPr>
        <w:t>隆基航天基地5GW单晶电池生产厂11.5兆瓦屋面分布式光伏发电项目</w:t>
      </w:r>
    </w:p>
    <w:p>
      <w:pPr>
        <w:jc w:val="center"/>
        <w:rPr>
          <w:rFonts w:ascii="Times New Roman" w:hAnsi="Times New Roman" w:eastAsia="宋体" w:cs="Times New Roman"/>
          <w:b/>
          <w:sz w:val="40"/>
          <w:szCs w:val="44"/>
        </w:rPr>
      </w:pPr>
    </w:p>
    <w:p>
      <w:pPr>
        <w:jc w:val="center"/>
        <w:rPr>
          <w:rFonts w:ascii="Times New Roman" w:hAnsi="Times New Roman" w:eastAsia="宋体" w:cs="Times New Roman"/>
          <w:b/>
          <w:sz w:val="40"/>
          <w:szCs w:val="44"/>
        </w:rPr>
      </w:pPr>
    </w:p>
    <w:p>
      <w:pPr>
        <w:jc w:val="center"/>
        <w:rPr>
          <w:rFonts w:ascii="宋体" w:hAnsi="宋体" w:cs="Times New Roman"/>
          <w:b/>
          <w:sz w:val="96"/>
          <w:szCs w:val="112"/>
        </w:rPr>
      </w:pPr>
      <w:r>
        <w:rPr>
          <w:rFonts w:hint="eastAsia" w:ascii="宋体" w:hAnsi="宋体" w:cs="Times New Roman"/>
          <w:b/>
          <w:sz w:val="96"/>
          <w:szCs w:val="112"/>
        </w:rPr>
        <w:t>监</w:t>
      </w:r>
      <w:r>
        <w:rPr>
          <w:rFonts w:ascii="宋体" w:hAnsi="宋体" w:cs="Times New Roman"/>
          <w:b/>
          <w:sz w:val="96"/>
          <w:szCs w:val="112"/>
        </w:rPr>
        <w:t xml:space="preserve"> </w:t>
      </w:r>
      <w:r>
        <w:rPr>
          <w:rFonts w:hint="eastAsia" w:ascii="宋体" w:hAnsi="宋体" w:cs="Times New Roman"/>
          <w:b/>
          <w:sz w:val="96"/>
          <w:szCs w:val="112"/>
        </w:rPr>
        <w:t>理</w:t>
      </w:r>
      <w:r>
        <w:rPr>
          <w:rFonts w:ascii="宋体" w:hAnsi="宋体" w:cs="Times New Roman"/>
          <w:b/>
          <w:sz w:val="96"/>
          <w:szCs w:val="112"/>
        </w:rPr>
        <w:t xml:space="preserve"> </w:t>
      </w:r>
      <w:r>
        <w:rPr>
          <w:rFonts w:hint="eastAsia" w:ascii="宋体" w:hAnsi="宋体" w:cs="Times New Roman"/>
          <w:b/>
          <w:sz w:val="96"/>
          <w:szCs w:val="112"/>
        </w:rPr>
        <w:t>细 则</w:t>
      </w:r>
    </w:p>
    <w:p>
      <w:pPr>
        <w:jc w:val="center"/>
        <w:rPr>
          <w:rFonts w:ascii="宋体" w:eastAsia="宋体" w:cs="Times New Roman"/>
          <w:b/>
          <w:sz w:val="72"/>
          <w:szCs w:val="112"/>
        </w:rPr>
      </w:pPr>
      <w:r>
        <w:rPr>
          <w:rFonts w:hint="eastAsia" w:ascii="宋体" w:hAnsi="宋体" w:cs="Times New Roman"/>
          <w:b/>
          <w:sz w:val="56"/>
          <w:szCs w:val="112"/>
        </w:rPr>
        <w:t>（电气</w:t>
      </w:r>
      <w:r>
        <w:rPr>
          <w:rFonts w:ascii="宋体" w:hAnsi="宋体" w:cs="Times New Roman"/>
          <w:b/>
          <w:sz w:val="56"/>
          <w:szCs w:val="112"/>
        </w:rPr>
        <w:t>）</w:t>
      </w:r>
    </w:p>
    <w:p>
      <w:pPr>
        <w:jc w:val="center"/>
        <w:rPr>
          <w:rFonts w:ascii="宋体" w:eastAsia="宋体" w:cs="Times New Roman"/>
          <w:b/>
          <w:bCs/>
          <w:sz w:val="36"/>
        </w:rPr>
      </w:pPr>
    </w:p>
    <w:p>
      <w:pPr>
        <w:jc w:val="center"/>
        <w:rPr>
          <w:rFonts w:ascii="宋体" w:eastAsia="宋体" w:cs="Times New Roman"/>
          <w:b/>
          <w:bCs/>
          <w:sz w:val="36"/>
        </w:rPr>
      </w:pPr>
    </w:p>
    <w:p>
      <w:pPr>
        <w:jc w:val="center"/>
        <w:rPr>
          <w:rFonts w:ascii="宋体" w:eastAsia="宋体" w:cs="Times New Roman"/>
          <w:b/>
          <w:bCs/>
          <w:sz w:val="36"/>
        </w:rPr>
      </w:pPr>
    </w:p>
    <w:p>
      <w:pPr>
        <w:jc w:val="center"/>
        <w:rPr>
          <w:rFonts w:ascii="宋体" w:eastAsia="宋体" w:cs="Times New Roman"/>
          <w:b/>
          <w:bCs/>
          <w:sz w:val="36"/>
        </w:rPr>
      </w:pPr>
    </w:p>
    <w:p>
      <w:pPr>
        <w:jc w:val="center"/>
        <w:rPr>
          <w:rFonts w:ascii="宋体" w:eastAsia="宋体" w:cs="Times New Roman"/>
          <w:b/>
          <w:bCs/>
          <w:sz w:val="36"/>
        </w:rPr>
      </w:pPr>
    </w:p>
    <w:p>
      <w:pPr>
        <w:jc w:val="center"/>
        <w:rPr>
          <w:rFonts w:ascii="宋体" w:eastAsia="宋体" w:cs="Times New Roman"/>
          <w:b/>
          <w:bCs/>
          <w:sz w:val="36"/>
        </w:rPr>
      </w:pPr>
    </w:p>
    <w:p>
      <w:pPr>
        <w:jc w:val="center"/>
        <w:rPr>
          <w:rFonts w:ascii="宋体" w:eastAsia="宋体" w:cs="Times New Roman"/>
          <w:b/>
          <w:bCs/>
          <w:sz w:val="36"/>
        </w:rPr>
      </w:pPr>
      <w:r>
        <w:rPr>
          <w:rFonts w:hint="eastAsia" w:ascii="宋体" w:hAnsi="宋体" w:cs="Times New Roman"/>
          <w:b/>
          <w:bCs/>
          <w:sz w:val="36"/>
        </w:rPr>
        <w:t>常州正衡电力工程监理有限公司</w:t>
      </w:r>
    </w:p>
    <w:p>
      <w:pPr>
        <w:spacing w:before="156" w:beforeLines="50"/>
        <w:jc w:val="center"/>
        <w:rPr>
          <w:rFonts w:ascii="宋体" w:eastAsia="宋体" w:cs="Times New Roman"/>
          <w:b/>
          <w:bCs/>
          <w:sz w:val="16"/>
        </w:rPr>
        <w:sectPr>
          <w:headerReference r:id="rId3" w:type="default"/>
          <w:pgSz w:w="11906" w:h="16838"/>
          <w:pgMar w:top="1440" w:right="1800" w:bottom="1440" w:left="1800" w:header="850" w:footer="850" w:gutter="0"/>
          <w:cols w:space="425" w:num="1"/>
          <w:docGrid w:type="lines" w:linePitch="312" w:charSpace="0"/>
        </w:sectPr>
      </w:pPr>
      <w:r>
        <w:rPr>
          <w:rFonts w:ascii="宋体" w:hAnsi="宋体" w:cs="Times New Roman"/>
          <w:b/>
          <w:bCs/>
          <w:sz w:val="36"/>
        </w:rPr>
        <w:t>2020</w:t>
      </w:r>
      <w:r>
        <w:rPr>
          <w:rFonts w:hint="eastAsia" w:ascii="宋体" w:hAnsi="宋体" w:cs="Times New Roman"/>
          <w:b/>
          <w:bCs/>
          <w:sz w:val="36"/>
        </w:rPr>
        <w:t>年1</w:t>
      </w:r>
      <w:r>
        <w:rPr>
          <w:rFonts w:ascii="宋体" w:hAnsi="宋体" w:cs="Times New Roman"/>
          <w:b/>
          <w:bCs/>
          <w:sz w:val="36"/>
        </w:rPr>
        <w:t>0</w:t>
      </w:r>
      <w:r>
        <w:rPr>
          <w:rFonts w:ascii="宋体" w:hAnsi="宋体" w:cs="Times New Roman"/>
          <w:b/>
          <w:bCs/>
          <w:sz w:val="36"/>
        </w:rPr>
        <w:tab/>
      </w:r>
      <w:r>
        <w:rPr>
          <w:rFonts w:hint="eastAsia" w:ascii="宋体" w:hAnsi="宋体" w:cs="Times New Roman"/>
          <w:b/>
          <w:bCs/>
          <w:sz w:val="36"/>
        </w:rPr>
        <w:t>月</w:t>
      </w:r>
    </w:p>
    <w:p>
      <w:pPr>
        <w:rPr>
          <w:rFonts w:ascii="宋体" w:eastAsia="宋体" w:cs="Times New Roman"/>
        </w:rPr>
      </w:pPr>
    </w:p>
    <w:p>
      <w:pPr>
        <w:spacing w:line="600" w:lineRule="auto"/>
        <w:ind w:firstLine="480"/>
        <w:rPr>
          <w:rFonts w:ascii="宋体" w:eastAsia="宋体" w:cs="Times New Roman"/>
        </w:rPr>
      </w:pPr>
    </w:p>
    <w:p>
      <w:pPr>
        <w:spacing w:line="600" w:lineRule="auto"/>
        <w:ind w:firstLine="480"/>
        <w:rPr>
          <w:rFonts w:ascii="宋体" w:eastAsia="宋体" w:cs="Times New Roman"/>
        </w:rPr>
      </w:pPr>
    </w:p>
    <w:p>
      <w:pPr>
        <w:spacing w:line="600" w:lineRule="auto"/>
        <w:ind w:firstLine="480"/>
        <w:rPr>
          <w:rFonts w:ascii="宋体" w:eastAsia="宋体" w:cs="Times New Roman"/>
        </w:rPr>
      </w:pPr>
    </w:p>
    <w:p>
      <w:pPr>
        <w:spacing w:line="600" w:lineRule="auto"/>
        <w:ind w:firstLine="480"/>
        <w:rPr>
          <w:rFonts w:ascii="宋体" w:eastAsia="宋体" w:cs="Times New Roman"/>
        </w:rPr>
      </w:pPr>
    </w:p>
    <w:p>
      <w:pPr>
        <w:spacing w:line="600" w:lineRule="auto"/>
        <w:rPr>
          <w:rFonts w:ascii="宋体" w:eastAsia="宋体" w:cs="Times New Roman"/>
        </w:rPr>
      </w:pPr>
      <w:bookmarkStart w:id="164" w:name="_GoBack"/>
      <w:bookmarkEnd w:id="164"/>
    </w:p>
    <w:p>
      <w:pPr>
        <w:spacing w:line="600" w:lineRule="auto"/>
        <w:ind w:firstLine="480"/>
        <w:rPr>
          <w:rFonts w:ascii="宋体" w:eastAsia="宋体" w:cs="Times New Roman"/>
        </w:rPr>
      </w:pPr>
    </w:p>
    <w:p>
      <w:pPr>
        <w:spacing w:line="600" w:lineRule="auto"/>
        <w:ind w:firstLine="480"/>
        <w:rPr>
          <w:rFonts w:ascii="宋体" w:eastAsia="宋体" w:cs="Times New Roman"/>
        </w:rPr>
      </w:pPr>
    </w:p>
    <w:p>
      <w:pPr>
        <w:spacing w:line="600" w:lineRule="auto"/>
        <w:ind w:firstLine="480"/>
        <w:rPr>
          <w:rFonts w:ascii="宋体" w:eastAsia="宋体" w:cs="Times New Roman"/>
        </w:rPr>
      </w:pPr>
    </w:p>
    <w:p>
      <w:pPr>
        <w:spacing w:after="240" w:line="720" w:lineRule="auto"/>
        <w:ind w:firstLine="2168" w:firstLineChars="600"/>
        <w:rPr>
          <w:rFonts w:ascii="宋体" w:eastAsia="宋体" w:cs="Times New Roman"/>
          <w:b/>
          <w:sz w:val="36"/>
          <w:szCs w:val="36"/>
        </w:rPr>
      </w:pPr>
      <w:r>
        <w:rPr>
          <w:rFonts w:hint="eastAsia" w:ascii="宋体" w:hAnsi="宋体" w:cs="Times New Roman"/>
          <w:b/>
          <w:sz w:val="36"/>
          <w:szCs w:val="36"/>
        </w:rPr>
        <w:t>批准：</w:t>
      </w:r>
      <w:r>
        <w:rPr>
          <w:rFonts w:ascii="宋体" w:hAnsi="宋体" w:cs="Times New Roman"/>
          <w:b/>
          <w:sz w:val="36"/>
          <w:szCs w:val="36"/>
          <w:u w:val="single"/>
        </w:rPr>
        <w:t xml:space="preserve">                      </w:t>
      </w:r>
    </w:p>
    <w:p>
      <w:pPr>
        <w:spacing w:after="240" w:line="720" w:lineRule="auto"/>
        <w:ind w:firstLine="2168" w:firstLineChars="600"/>
        <w:rPr>
          <w:rFonts w:ascii="宋体" w:eastAsia="宋体" w:cs="Times New Roman"/>
          <w:b/>
          <w:sz w:val="36"/>
          <w:szCs w:val="36"/>
        </w:rPr>
      </w:pPr>
      <w:r>
        <w:rPr>
          <w:rFonts w:hint="eastAsia" w:ascii="宋体" w:hAnsi="宋体" w:cs="Times New Roman"/>
          <w:b/>
          <w:sz w:val="36"/>
          <w:szCs w:val="36"/>
        </w:rPr>
        <w:t>审核：</w:t>
      </w:r>
      <w:r>
        <w:rPr>
          <w:rFonts w:ascii="宋体" w:hAnsi="宋体" w:cs="Times New Roman"/>
          <w:b/>
          <w:sz w:val="36"/>
          <w:szCs w:val="36"/>
          <w:u w:val="single"/>
        </w:rPr>
        <w:t xml:space="preserve">                      </w:t>
      </w:r>
    </w:p>
    <w:p>
      <w:pPr>
        <w:spacing w:after="240" w:line="720" w:lineRule="auto"/>
        <w:ind w:firstLine="2168" w:firstLineChars="600"/>
        <w:rPr>
          <w:rFonts w:ascii="宋体" w:hAnsi="宋体" w:cs="Times New Roman"/>
          <w:b/>
          <w:sz w:val="36"/>
          <w:szCs w:val="36"/>
          <w:u w:val="single"/>
        </w:rPr>
        <w:sectPr>
          <w:headerReference r:id="rId4" w:type="default"/>
          <w:pgSz w:w="11906" w:h="16838"/>
          <w:pgMar w:top="1440" w:right="1800" w:bottom="1440" w:left="1800" w:header="850" w:footer="850" w:gutter="0"/>
          <w:cols w:space="425" w:num="1"/>
          <w:docGrid w:type="lines" w:linePitch="312" w:charSpace="0"/>
        </w:sectPr>
      </w:pPr>
      <w:r>
        <w:rPr>
          <w:rFonts w:hint="eastAsia" w:ascii="宋体" w:hAnsi="宋体" w:cs="Times New Roman"/>
          <w:b/>
          <w:sz w:val="36"/>
          <w:szCs w:val="36"/>
        </w:rPr>
        <w:t>编制：</w:t>
      </w:r>
      <w:r>
        <w:rPr>
          <w:rFonts w:ascii="宋体" w:hAnsi="宋体" w:cs="Times New Roman"/>
          <w:b/>
          <w:sz w:val="36"/>
          <w:szCs w:val="36"/>
        </w:rPr>
        <w:t xml:space="preserve">                      </w:t>
      </w:r>
    </w:p>
    <w:p>
      <w:pPr>
        <w:pStyle w:val="12"/>
        <w:tabs>
          <w:tab w:val="right" w:leader="dot" w:pos="8306"/>
        </w:tabs>
        <w:jc w:val="center"/>
        <w:rPr>
          <w:rFonts w:ascii="宋体" w:hAnsi="宋体" w:cs="Times New Roman"/>
          <w:b/>
          <w:sz w:val="36"/>
          <w:szCs w:val="36"/>
        </w:rPr>
      </w:pPr>
      <w:r>
        <w:rPr>
          <w:rFonts w:hint="eastAsia" w:ascii="宋体" w:hAnsi="宋体" w:cs="Times New Roman"/>
          <w:b/>
          <w:sz w:val="36"/>
          <w:szCs w:val="36"/>
        </w:rPr>
        <w:t>目  录</w:t>
      </w:r>
    </w:p>
    <w:p>
      <w:pPr>
        <w:pStyle w:val="11"/>
        <w:tabs>
          <w:tab w:val="right" w:leader="dot" w:pos="8306"/>
        </w:tabs>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u w:val="single"/>
        </w:rPr>
        <w:fldChar w:fldCharType="begin"/>
      </w:r>
      <w:r>
        <w:rPr>
          <w:rFonts w:hint="eastAsia" w:asciiTheme="majorEastAsia" w:hAnsiTheme="majorEastAsia" w:eastAsiaTheme="majorEastAsia" w:cstheme="majorEastAsia"/>
          <w:bCs/>
          <w:sz w:val="24"/>
          <w:szCs w:val="24"/>
          <w:u w:val="single"/>
        </w:rPr>
        <w:instrText xml:space="preserve">TOC \o "1-2" \h \u </w:instrText>
      </w:r>
      <w:r>
        <w:rPr>
          <w:rFonts w:hint="eastAsia" w:asciiTheme="majorEastAsia" w:hAnsiTheme="majorEastAsia" w:eastAsiaTheme="majorEastAsia" w:cstheme="majorEastAsia"/>
          <w:bCs/>
          <w:sz w:val="24"/>
          <w:szCs w:val="24"/>
          <w:u w:val="single"/>
        </w:rPr>
        <w:fldChar w:fldCharType="separate"/>
      </w:r>
      <w:r>
        <w:fldChar w:fldCharType="begin"/>
      </w:r>
      <w:r>
        <w:instrText xml:space="preserve"> HYPERLINK \l "_Toc18266" </w:instrText>
      </w:r>
      <w:r>
        <w:fldChar w:fldCharType="separate"/>
      </w:r>
      <w:r>
        <w:rPr>
          <w:rFonts w:hint="eastAsia" w:asciiTheme="majorEastAsia" w:hAnsiTheme="majorEastAsia" w:eastAsiaTheme="majorEastAsia" w:cstheme="majorEastAsia"/>
          <w:bCs/>
          <w:sz w:val="24"/>
          <w:szCs w:val="24"/>
        </w:rPr>
        <w:t>电气安装项目概况</w:t>
      </w:r>
      <w:r>
        <w:rPr>
          <w:rFonts w:hint="eastAsia" w:asciiTheme="majorEastAsia" w:hAnsiTheme="majorEastAsia" w:eastAsiaTheme="majorEastAsia" w:cstheme="majorEastAsia"/>
          <w:bCs/>
          <w:sz w:val="24"/>
          <w:szCs w:val="24"/>
        </w:rPr>
        <w:tab/>
      </w:r>
      <w:r>
        <w:rPr>
          <w:rFonts w:hint="eastAsia" w:asciiTheme="majorEastAsia" w:hAnsiTheme="majorEastAsia" w:eastAsiaTheme="majorEastAsia" w:cstheme="majorEastAsia"/>
          <w:bCs/>
          <w:sz w:val="24"/>
          <w:szCs w:val="24"/>
        </w:rPr>
        <w:fldChar w:fldCharType="begin"/>
      </w:r>
      <w:r>
        <w:rPr>
          <w:rFonts w:hint="eastAsia" w:asciiTheme="majorEastAsia" w:hAnsiTheme="majorEastAsia" w:eastAsiaTheme="majorEastAsia" w:cstheme="majorEastAsia"/>
          <w:bCs/>
          <w:sz w:val="24"/>
          <w:szCs w:val="24"/>
        </w:rPr>
        <w:instrText xml:space="preserve"> PAGEREF _Toc18266 </w:instrText>
      </w:r>
      <w:r>
        <w:rPr>
          <w:rFonts w:hint="eastAsia" w:asciiTheme="majorEastAsia" w:hAnsiTheme="majorEastAsia" w:eastAsiaTheme="majorEastAsia" w:cstheme="majorEastAsia"/>
          <w:bCs/>
          <w:sz w:val="24"/>
          <w:szCs w:val="24"/>
        </w:rPr>
        <w:fldChar w:fldCharType="separate"/>
      </w:r>
      <w:r>
        <w:rPr>
          <w:rFonts w:hint="eastAsia" w:asciiTheme="majorEastAsia" w:hAnsiTheme="majorEastAsia" w:eastAsiaTheme="majorEastAsia" w:cstheme="majorEastAsia"/>
          <w:bCs/>
          <w:sz w:val="24"/>
          <w:szCs w:val="24"/>
        </w:rPr>
        <w:t>1</w:t>
      </w:r>
      <w:r>
        <w:rPr>
          <w:rFonts w:hint="eastAsia" w:asciiTheme="majorEastAsia" w:hAnsiTheme="majorEastAsia" w:eastAsiaTheme="majorEastAsia" w:cstheme="majorEastAsia"/>
          <w:bCs/>
          <w:sz w:val="24"/>
          <w:szCs w:val="24"/>
        </w:rPr>
        <w:fldChar w:fldCharType="end"/>
      </w:r>
      <w:r>
        <w:rPr>
          <w:rFonts w:hint="eastAsia" w:asciiTheme="majorEastAsia" w:hAnsiTheme="majorEastAsia" w:eastAsiaTheme="majorEastAsia" w:cstheme="majorEastAsia"/>
          <w:bCs/>
          <w:sz w:val="24"/>
          <w:szCs w:val="24"/>
        </w:rPr>
        <w:fldChar w:fldCharType="end"/>
      </w:r>
    </w:p>
    <w:p>
      <w:pPr>
        <w:pStyle w:val="11"/>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"_Toc3086" </w:instrText>
      </w:r>
      <w:r>
        <w:fldChar w:fldCharType="separate"/>
      </w:r>
      <w:r>
        <w:rPr>
          <w:rFonts w:hint="eastAsia" w:asciiTheme="majorEastAsia" w:hAnsiTheme="majorEastAsia" w:eastAsiaTheme="majorEastAsia" w:cstheme="majorEastAsia"/>
          <w:bCs/>
          <w:sz w:val="24"/>
          <w:szCs w:val="24"/>
        </w:rPr>
        <w:t>一、 监理依据</w:t>
      </w:r>
      <w:r>
        <w:rPr>
          <w:rFonts w:hint="eastAsia" w:asciiTheme="majorEastAsia" w:hAnsiTheme="majorEastAsia" w:eastAsiaTheme="majorEastAsia" w:cstheme="majorEastAsia"/>
          <w:bCs/>
          <w:sz w:val="24"/>
          <w:szCs w:val="24"/>
        </w:rPr>
        <w:tab/>
      </w:r>
      <w:r>
        <w:rPr>
          <w:rFonts w:hint="eastAsia" w:asciiTheme="majorEastAsia" w:hAnsiTheme="majorEastAsia" w:eastAsiaTheme="majorEastAsia" w:cstheme="majorEastAsia"/>
          <w:bCs/>
          <w:sz w:val="24"/>
          <w:szCs w:val="24"/>
        </w:rPr>
        <w:fldChar w:fldCharType="begin"/>
      </w:r>
      <w:r>
        <w:rPr>
          <w:rFonts w:hint="eastAsia" w:asciiTheme="majorEastAsia" w:hAnsiTheme="majorEastAsia" w:eastAsiaTheme="majorEastAsia" w:cstheme="majorEastAsia"/>
          <w:bCs/>
          <w:sz w:val="24"/>
          <w:szCs w:val="24"/>
        </w:rPr>
        <w:instrText xml:space="preserve"> PAGEREF _Toc3086 </w:instrText>
      </w:r>
      <w:r>
        <w:rPr>
          <w:rFonts w:hint="eastAsia" w:asciiTheme="majorEastAsia" w:hAnsiTheme="majorEastAsia" w:eastAsiaTheme="majorEastAsia" w:cstheme="majorEastAsia"/>
          <w:bCs/>
          <w:sz w:val="24"/>
          <w:szCs w:val="24"/>
        </w:rPr>
        <w:fldChar w:fldCharType="separate"/>
      </w:r>
      <w:r>
        <w:rPr>
          <w:rFonts w:hint="eastAsia" w:asciiTheme="majorEastAsia" w:hAnsiTheme="majorEastAsia" w:eastAsiaTheme="majorEastAsia" w:cstheme="majorEastAsia"/>
          <w:bCs/>
          <w:sz w:val="24"/>
          <w:szCs w:val="24"/>
        </w:rPr>
        <w:t>1</w:t>
      </w:r>
      <w:r>
        <w:rPr>
          <w:rFonts w:hint="eastAsia" w:asciiTheme="majorEastAsia" w:hAnsiTheme="majorEastAsia" w:eastAsiaTheme="majorEastAsia" w:cstheme="majorEastAsia"/>
          <w:bCs/>
          <w:sz w:val="24"/>
          <w:szCs w:val="24"/>
        </w:rPr>
        <w:fldChar w:fldCharType="end"/>
      </w:r>
      <w:r>
        <w:rPr>
          <w:rFonts w:hint="eastAsia" w:asciiTheme="majorEastAsia" w:hAnsiTheme="majorEastAsia" w:eastAsiaTheme="majorEastAsia" w:cstheme="majorEastAsia"/>
          <w:bCs/>
          <w:sz w:val="24"/>
          <w:szCs w:val="24"/>
        </w:rPr>
        <w:fldChar w:fldCharType="end"/>
      </w:r>
    </w:p>
    <w:p>
      <w:pPr>
        <w:pStyle w:val="11"/>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"_Toc17435" </w:instrText>
      </w:r>
      <w:r>
        <w:fldChar w:fldCharType="separate"/>
      </w:r>
      <w:r>
        <w:rPr>
          <w:rFonts w:hint="eastAsia" w:asciiTheme="majorEastAsia" w:hAnsiTheme="majorEastAsia" w:eastAsiaTheme="majorEastAsia" w:cstheme="majorEastAsia"/>
          <w:bCs/>
          <w:sz w:val="24"/>
          <w:szCs w:val="24"/>
        </w:rPr>
        <w:t>二、监理工作控制要点和目标值</w:t>
      </w:r>
      <w:r>
        <w:rPr>
          <w:rFonts w:hint="eastAsia" w:asciiTheme="majorEastAsia" w:hAnsiTheme="majorEastAsia" w:eastAsiaTheme="majorEastAsia" w:cstheme="majorEastAsia"/>
          <w:bCs/>
          <w:sz w:val="24"/>
          <w:szCs w:val="24"/>
        </w:rPr>
        <w:tab/>
      </w:r>
      <w:r>
        <w:rPr>
          <w:rFonts w:hint="eastAsia" w:asciiTheme="majorEastAsia" w:hAnsiTheme="majorEastAsia" w:eastAsiaTheme="majorEastAsia" w:cstheme="majorEastAsia"/>
          <w:bCs/>
          <w:sz w:val="24"/>
          <w:szCs w:val="24"/>
        </w:rPr>
        <w:fldChar w:fldCharType="begin"/>
      </w:r>
      <w:r>
        <w:rPr>
          <w:rFonts w:hint="eastAsia" w:asciiTheme="majorEastAsia" w:hAnsiTheme="majorEastAsia" w:eastAsiaTheme="majorEastAsia" w:cstheme="majorEastAsia"/>
          <w:bCs/>
          <w:sz w:val="24"/>
          <w:szCs w:val="24"/>
        </w:rPr>
        <w:instrText xml:space="preserve"> PAGEREF _Toc17435 </w:instrText>
      </w:r>
      <w:r>
        <w:rPr>
          <w:rFonts w:hint="eastAsia" w:asciiTheme="majorEastAsia" w:hAnsiTheme="majorEastAsia" w:eastAsiaTheme="majorEastAsia" w:cstheme="majorEastAsia"/>
          <w:bCs/>
          <w:sz w:val="24"/>
          <w:szCs w:val="24"/>
        </w:rPr>
        <w:fldChar w:fldCharType="separate"/>
      </w:r>
      <w:r>
        <w:rPr>
          <w:rFonts w:hint="eastAsia" w:asciiTheme="majorEastAsia" w:hAnsiTheme="majorEastAsia" w:eastAsiaTheme="majorEastAsia" w:cstheme="majorEastAsia"/>
          <w:bCs/>
          <w:sz w:val="24"/>
          <w:szCs w:val="24"/>
        </w:rPr>
        <w:t>1</w:t>
      </w:r>
      <w:r>
        <w:rPr>
          <w:rFonts w:hint="eastAsia" w:asciiTheme="majorEastAsia" w:hAnsiTheme="majorEastAsia" w:eastAsiaTheme="majorEastAsia" w:cstheme="majorEastAsia"/>
          <w:bCs/>
          <w:sz w:val="24"/>
          <w:szCs w:val="24"/>
        </w:rPr>
        <w:fldChar w:fldCharType="end"/>
      </w:r>
      <w:r>
        <w:rPr>
          <w:rFonts w:hint="eastAsia" w:asciiTheme="majorEastAsia" w:hAnsiTheme="majorEastAsia" w:eastAsiaTheme="majorEastAsia" w:cstheme="majorEastAsia"/>
          <w:bCs/>
          <w:sz w:val="24"/>
          <w:szCs w:val="24"/>
        </w:rPr>
        <w:fldChar w:fldCharType="end"/>
      </w:r>
    </w:p>
    <w:p>
      <w:pPr>
        <w:pStyle w:val="12"/>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"_Toc30055" </w:instrText>
      </w:r>
      <w:r>
        <w:fldChar w:fldCharType="separate"/>
      </w:r>
      <w:r>
        <w:rPr>
          <w:rFonts w:hint="eastAsia" w:asciiTheme="majorEastAsia" w:hAnsiTheme="majorEastAsia" w:eastAsiaTheme="majorEastAsia" w:cstheme="majorEastAsia"/>
          <w:bCs/>
          <w:sz w:val="24"/>
          <w:szCs w:val="24"/>
        </w:rPr>
        <w:t>2.1监理工作控制要点</w:t>
      </w:r>
      <w:r>
        <w:rPr>
          <w:rFonts w:hint="eastAsia" w:asciiTheme="majorEastAsia" w:hAnsiTheme="majorEastAsia" w:eastAsiaTheme="majorEastAsia" w:cstheme="majorEastAsia"/>
          <w:bCs/>
          <w:sz w:val="24"/>
          <w:szCs w:val="24"/>
        </w:rPr>
        <w:tab/>
      </w:r>
      <w:r>
        <w:rPr>
          <w:rFonts w:hint="eastAsia" w:asciiTheme="majorEastAsia" w:hAnsiTheme="majorEastAsia" w:eastAsiaTheme="majorEastAsia" w:cstheme="majorEastAsia"/>
          <w:bCs/>
          <w:sz w:val="24"/>
          <w:szCs w:val="24"/>
        </w:rPr>
        <w:fldChar w:fldCharType="begin"/>
      </w:r>
      <w:r>
        <w:rPr>
          <w:rFonts w:hint="eastAsia" w:asciiTheme="majorEastAsia" w:hAnsiTheme="majorEastAsia" w:eastAsiaTheme="majorEastAsia" w:cstheme="majorEastAsia"/>
          <w:bCs/>
          <w:sz w:val="24"/>
          <w:szCs w:val="24"/>
        </w:rPr>
        <w:instrText xml:space="preserve"> PAGEREF _Toc30055 </w:instrText>
      </w:r>
      <w:r>
        <w:rPr>
          <w:rFonts w:hint="eastAsia" w:asciiTheme="majorEastAsia" w:hAnsiTheme="majorEastAsia" w:eastAsiaTheme="majorEastAsia" w:cstheme="majorEastAsia"/>
          <w:bCs/>
          <w:sz w:val="24"/>
          <w:szCs w:val="24"/>
        </w:rPr>
        <w:fldChar w:fldCharType="separate"/>
      </w:r>
      <w:r>
        <w:rPr>
          <w:rFonts w:hint="eastAsia" w:asciiTheme="majorEastAsia" w:hAnsiTheme="majorEastAsia" w:eastAsiaTheme="majorEastAsia" w:cstheme="majorEastAsia"/>
          <w:bCs/>
          <w:sz w:val="24"/>
          <w:szCs w:val="24"/>
        </w:rPr>
        <w:t>1</w:t>
      </w:r>
      <w:r>
        <w:rPr>
          <w:rFonts w:hint="eastAsia" w:asciiTheme="majorEastAsia" w:hAnsiTheme="majorEastAsia" w:eastAsiaTheme="majorEastAsia" w:cstheme="majorEastAsia"/>
          <w:bCs/>
          <w:sz w:val="24"/>
          <w:szCs w:val="24"/>
        </w:rPr>
        <w:fldChar w:fldCharType="end"/>
      </w:r>
      <w:r>
        <w:rPr>
          <w:rFonts w:hint="eastAsia" w:asciiTheme="majorEastAsia" w:hAnsiTheme="majorEastAsia" w:eastAsiaTheme="majorEastAsia" w:cstheme="majorEastAsia"/>
          <w:bCs/>
          <w:sz w:val="24"/>
          <w:szCs w:val="24"/>
        </w:rPr>
        <w:fldChar w:fldCharType="end"/>
      </w:r>
    </w:p>
    <w:p>
      <w:pPr>
        <w:pStyle w:val="11"/>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"_Toc20829" </w:instrText>
      </w:r>
      <w:r>
        <w:fldChar w:fldCharType="separate"/>
      </w:r>
      <w:r>
        <w:rPr>
          <w:rFonts w:hint="eastAsia" w:asciiTheme="majorEastAsia" w:hAnsiTheme="majorEastAsia" w:eastAsiaTheme="majorEastAsia" w:cstheme="majorEastAsia"/>
          <w:bCs/>
          <w:sz w:val="24"/>
          <w:szCs w:val="24"/>
        </w:rPr>
        <w:t>三 、安装工作监理控制目标值</w:t>
      </w:r>
      <w:r>
        <w:rPr>
          <w:rFonts w:hint="eastAsia" w:asciiTheme="majorEastAsia" w:hAnsiTheme="majorEastAsia" w:eastAsiaTheme="majorEastAsia" w:cstheme="majorEastAsia"/>
          <w:bCs/>
          <w:sz w:val="24"/>
          <w:szCs w:val="24"/>
        </w:rPr>
        <w:tab/>
      </w:r>
      <w:r>
        <w:rPr>
          <w:rFonts w:hint="eastAsia" w:asciiTheme="majorEastAsia" w:hAnsiTheme="majorEastAsia" w:eastAsiaTheme="majorEastAsia" w:cstheme="majorEastAsia"/>
          <w:bCs/>
          <w:sz w:val="24"/>
          <w:szCs w:val="24"/>
        </w:rPr>
        <w:fldChar w:fldCharType="begin"/>
      </w:r>
      <w:r>
        <w:rPr>
          <w:rFonts w:hint="eastAsia" w:asciiTheme="majorEastAsia" w:hAnsiTheme="majorEastAsia" w:eastAsiaTheme="majorEastAsia" w:cstheme="majorEastAsia"/>
          <w:bCs/>
          <w:sz w:val="24"/>
          <w:szCs w:val="24"/>
        </w:rPr>
        <w:instrText xml:space="preserve"> PAGEREF _Toc20829 </w:instrText>
      </w:r>
      <w:r>
        <w:rPr>
          <w:rFonts w:hint="eastAsia" w:asciiTheme="majorEastAsia" w:hAnsiTheme="majorEastAsia" w:eastAsiaTheme="majorEastAsia" w:cstheme="majorEastAsia"/>
          <w:bCs/>
          <w:sz w:val="24"/>
          <w:szCs w:val="24"/>
        </w:rPr>
        <w:fldChar w:fldCharType="separate"/>
      </w:r>
      <w:r>
        <w:rPr>
          <w:rFonts w:hint="eastAsia" w:asciiTheme="majorEastAsia" w:hAnsiTheme="majorEastAsia" w:eastAsiaTheme="majorEastAsia" w:cstheme="majorEastAsia"/>
          <w:bCs/>
          <w:sz w:val="24"/>
          <w:szCs w:val="24"/>
        </w:rPr>
        <w:t>3</w:t>
      </w:r>
      <w:r>
        <w:rPr>
          <w:rFonts w:hint="eastAsia" w:asciiTheme="majorEastAsia" w:hAnsiTheme="majorEastAsia" w:eastAsiaTheme="majorEastAsia" w:cstheme="majorEastAsia"/>
          <w:bCs/>
          <w:sz w:val="24"/>
          <w:szCs w:val="24"/>
        </w:rPr>
        <w:fldChar w:fldCharType="end"/>
      </w:r>
      <w:r>
        <w:rPr>
          <w:rFonts w:hint="eastAsia" w:asciiTheme="majorEastAsia" w:hAnsiTheme="majorEastAsia" w:eastAsiaTheme="majorEastAsia" w:cstheme="majorEastAsia"/>
          <w:bCs/>
          <w:sz w:val="24"/>
          <w:szCs w:val="24"/>
        </w:rPr>
        <w:fldChar w:fldCharType="end"/>
      </w:r>
    </w:p>
    <w:p>
      <w:pPr>
        <w:pStyle w:val="12"/>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"_Toc14679" </w:instrText>
      </w:r>
      <w:r>
        <w:fldChar w:fldCharType="separate"/>
      </w:r>
      <w:r>
        <w:rPr>
          <w:rFonts w:hint="eastAsia" w:asciiTheme="majorEastAsia" w:hAnsiTheme="majorEastAsia" w:eastAsiaTheme="majorEastAsia" w:cstheme="majorEastAsia"/>
          <w:bCs/>
          <w:sz w:val="24"/>
          <w:szCs w:val="24"/>
        </w:rPr>
        <w:t>3. 1</w:t>
      </w:r>
      <w:r>
        <w:rPr>
          <w:rFonts w:hint="eastAsia" w:asciiTheme="majorEastAsia" w:hAnsiTheme="majorEastAsia" w:eastAsiaTheme="majorEastAsia" w:cstheme="majorEastAsia"/>
          <w:bCs/>
          <w:sz w:val="24"/>
          <w:szCs w:val="24"/>
          <w:lang w:val="en-US" w:eastAsia="zh-CN"/>
        </w:rPr>
        <w:t>导轨</w:t>
      </w:r>
      <w:r>
        <w:rPr>
          <w:rFonts w:hint="eastAsia" w:asciiTheme="majorEastAsia" w:hAnsiTheme="majorEastAsia" w:eastAsiaTheme="majorEastAsia" w:cstheme="majorEastAsia"/>
          <w:bCs/>
          <w:sz w:val="24"/>
          <w:szCs w:val="24"/>
        </w:rPr>
        <w:t>安装</w:t>
      </w:r>
      <w:r>
        <w:rPr>
          <w:rFonts w:hint="eastAsia" w:asciiTheme="majorEastAsia" w:hAnsiTheme="majorEastAsia" w:eastAsiaTheme="majorEastAsia" w:cstheme="majorEastAsia"/>
          <w:bCs/>
          <w:sz w:val="24"/>
          <w:szCs w:val="24"/>
        </w:rPr>
        <w:tab/>
      </w:r>
      <w:r>
        <w:rPr>
          <w:rFonts w:hint="eastAsia" w:asciiTheme="majorEastAsia" w:hAnsiTheme="majorEastAsia" w:eastAsiaTheme="majorEastAsia" w:cstheme="majorEastAsia"/>
          <w:bCs/>
          <w:sz w:val="24"/>
          <w:szCs w:val="24"/>
        </w:rPr>
        <w:fldChar w:fldCharType="begin"/>
      </w:r>
      <w:r>
        <w:rPr>
          <w:rFonts w:hint="eastAsia" w:asciiTheme="majorEastAsia" w:hAnsiTheme="majorEastAsia" w:eastAsiaTheme="majorEastAsia" w:cstheme="majorEastAsia"/>
          <w:bCs/>
          <w:sz w:val="24"/>
          <w:szCs w:val="24"/>
        </w:rPr>
        <w:instrText xml:space="preserve"> PAGEREF _Toc14679 </w:instrText>
      </w:r>
      <w:r>
        <w:rPr>
          <w:rFonts w:hint="eastAsia" w:asciiTheme="majorEastAsia" w:hAnsiTheme="majorEastAsia" w:eastAsiaTheme="majorEastAsia" w:cstheme="majorEastAsia"/>
          <w:bCs/>
          <w:sz w:val="24"/>
          <w:szCs w:val="24"/>
        </w:rPr>
        <w:fldChar w:fldCharType="separate"/>
      </w:r>
      <w:r>
        <w:rPr>
          <w:rFonts w:hint="eastAsia" w:asciiTheme="majorEastAsia" w:hAnsiTheme="majorEastAsia" w:eastAsiaTheme="majorEastAsia" w:cstheme="majorEastAsia"/>
          <w:bCs/>
          <w:sz w:val="24"/>
          <w:szCs w:val="24"/>
        </w:rPr>
        <w:t>3</w:t>
      </w:r>
      <w:r>
        <w:rPr>
          <w:rFonts w:hint="eastAsia" w:asciiTheme="majorEastAsia" w:hAnsiTheme="majorEastAsia" w:eastAsiaTheme="majorEastAsia" w:cstheme="majorEastAsia"/>
          <w:bCs/>
          <w:sz w:val="24"/>
          <w:szCs w:val="24"/>
        </w:rPr>
        <w:fldChar w:fldCharType="end"/>
      </w:r>
      <w:r>
        <w:rPr>
          <w:rFonts w:hint="eastAsia" w:asciiTheme="majorEastAsia" w:hAnsiTheme="majorEastAsia" w:eastAsiaTheme="majorEastAsia" w:cstheme="majorEastAsia"/>
          <w:bCs/>
          <w:sz w:val="24"/>
          <w:szCs w:val="24"/>
        </w:rPr>
        <w:fldChar w:fldCharType="end"/>
      </w:r>
    </w:p>
    <w:p>
      <w:pPr>
        <w:pStyle w:val="12"/>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"_Toc15759" </w:instrText>
      </w:r>
      <w:r>
        <w:fldChar w:fldCharType="separate"/>
      </w:r>
      <w:r>
        <w:rPr>
          <w:rFonts w:hint="eastAsia" w:asciiTheme="majorEastAsia" w:hAnsiTheme="majorEastAsia" w:eastAsiaTheme="majorEastAsia" w:cstheme="majorEastAsia"/>
          <w:bCs/>
          <w:sz w:val="24"/>
          <w:szCs w:val="24"/>
        </w:rPr>
        <w:t>3.</w:t>
      </w:r>
      <w:r>
        <w:rPr>
          <w:rFonts w:hint="eastAsia" w:asciiTheme="majorEastAsia" w:hAnsiTheme="majorEastAsia" w:eastAsiaTheme="majorEastAsia" w:cstheme="majorEastAsia"/>
          <w:bCs/>
          <w:sz w:val="24"/>
          <w:szCs w:val="24"/>
          <w:lang w:val="en-US" w:eastAsia="zh-CN"/>
        </w:rPr>
        <w:t>2</w:t>
      </w:r>
      <w:r>
        <w:rPr>
          <w:rFonts w:hint="eastAsia" w:asciiTheme="majorEastAsia" w:hAnsiTheme="majorEastAsia" w:eastAsiaTheme="majorEastAsia" w:cstheme="majorEastAsia"/>
          <w:bCs/>
          <w:sz w:val="24"/>
          <w:szCs w:val="24"/>
        </w:rPr>
        <w:t xml:space="preserve"> 太阳能电池板安装检查</w:t>
      </w:r>
      <w:r>
        <w:rPr>
          <w:rFonts w:hint="eastAsia" w:asciiTheme="majorEastAsia" w:hAnsiTheme="majorEastAsia" w:eastAsiaTheme="majorEastAsia" w:cstheme="majorEastAsia"/>
          <w:bCs/>
          <w:sz w:val="24"/>
          <w:szCs w:val="24"/>
        </w:rPr>
        <w:tab/>
      </w:r>
      <w:r>
        <w:rPr>
          <w:rFonts w:hint="eastAsia" w:asciiTheme="majorEastAsia" w:hAnsiTheme="majorEastAsia" w:eastAsiaTheme="majorEastAsia" w:cstheme="majorEastAsia"/>
          <w:bCs/>
          <w:sz w:val="24"/>
          <w:szCs w:val="24"/>
        </w:rPr>
        <w:fldChar w:fldCharType="begin"/>
      </w:r>
      <w:r>
        <w:rPr>
          <w:rFonts w:hint="eastAsia" w:asciiTheme="majorEastAsia" w:hAnsiTheme="majorEastAsia" w:eastAsiaTheme="majorEastAsia" w:cstheme="majorEastAsia"/>
          <w:bCs/>
          <w:sz w:val="24"/>
          <w:szCs w:val="24"/>
        </w:rPr>
        <w:instrText xml:space="preserve"> PAGEREF _Toc15759 </w:instrText>
      </w:r>
      <w:r>
        <w:rPr>
          <w:rFonts w:hint="eastAsia" w:asciiTheme="majorEastAsia" w:hAnsiTheme="majorEastAsia" w:eastAsiaTheme="majorEastAsia" w:cstheme="majorEastAsia"/>
          <w:bCs/>
          <w:sz w:val="24"/>
          <w:szCs w:val="24"/>
        </w:rPr>
        <w:fldChar w:fldCharType="separate"/>
      </w:r>
      <w:r>
        <w:rPr>
          <w:rFonts w:hint="eastAsia" w:asciiTheme="majorEastAsia" w:hAnsiTheme="majorEastAsia" w:eastAsiaTheme="majorEastAsia" w:cstheme="majorEastAsia"/>
          <w:bCs/>
          <w:sz w:val="24"/>
          <w:szCs w:val="24"/>
        </w:rPr>
        <w:t>3</w:t>
      </w:r>
      <w:r>
        <w:rPr>
          <w:rFonts w:hint="eastAsia" w:asciiTheme="majorEastAsia" w:hAnsiTheme="majorEastAsia" w:eastAsiaTheme="majorEastAsia" w:cstheme="majorEastAsia"/>
          <w:bCs/>
          <w:sz w:val="24"/>
          <w:szCs w:val="24"/>
        </w:rPr>
        <w:fldChar w:fldCharType="end"/>
      </w:r>
      <w:r>
        <w:rPr>
          <w:rFonts w:hint="eastAsia" w:asciiTheme="majorEastAsia" w:hAnsiTheme="majorEastAsia" w:eastAsiaTheme="majorEastAsia" w:cstheme="majorEastAsia"/>
          <w:bCs/>
          <w:sz w:val="24"/>
          <w:szCs w:val="24"/>
        </w:rPr>
        <w:fldChar w:fldCharType="end"/>
      </w:r>
    </w:p>
    <w:p>
      <w:pPr>
        <w:pStyle w:val="12"/>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"_Toc22748" </w:instrText>
      </w:r>
      <w:r>
        <w:fldChar w:fldCharType="separate"/>
      </w:r>
      <w:r>
        <w:rPr>
          <w:rFonts w:hint="eastAsia" w:asciiTheme="majorEastAsia" w:hAnsiTheme="majorEastAsia" w:eastAsiaTheme="majorEastAsia" w:cstheme="majorEastAsia"/>
          <w:bCs/>
          <w:sz w:val="24"/>
          <w:szCs w:val="24"/>
        </w:rPr>
        <w:t>3.</w:t>
      </w:r>
      <w:r>
        <w:rPr>
          <w:rFonts w:hint="eastAsia" w:asciiTheme="majorEastAsia" w:hAnsiTheme="majorEastAsia" w:eastAsiaTheme="majorEastAsia" w:cstheme="majorEastAsia"/>
          <w:bCs/>
          <w:sz w:val="24"/>
          <w:szCs w:val="24"/>
          <w:lang w:val="en-US" w:eastAsia="zh-CN"/>
        </w:rPr>
        <w:t>3</w:t>
      </w:r>
      <w:r>
        <w:rPr>
          <w:rFonts w:hint="eastAsia" w:asciiTheme="majorEastAsia" w:hAnsiTheme="majorEastAsia" w:eastAsiaTheme="majorEastAsia" w:cstheme="majorEastAsia"/>
          <w:bCs/>
          <w:sz w:val="24"/>
          <w:szCs w:val="24"/>
        </w:rPr>
        <w:t xml:space="preserve"> 电池板调平检验</w:t>
      </w:r>
      <w:r>
        <w:rPr>
          <w:rFonts w:hint="eastAsia" w:asciiTheme="majorEastAsia" w:hAnsiTheme="majorEastAsia" w:eastAsiaTheme="majorEastAsia" w:cstheme="majorEastAsia"/>
          <w:bCs/>
          <w:sz w:val="24"/>
          <w:szCs w:val="24"/>
        </w:rPr>
        <w:tab/>
      </w:r>
      <w:r>
        <w:rPr>
          <w:rFonts w:hint="eastAsia" w:asciiTheme="majorEastAsia" w:hAnsiTheme="majorEastAsia" w:eastAsiaTheme="majorEastAsia" w:cstheme="majorEastAsia"/>
          <w:bCs/>
          <w:sz w:val="24"/>
          <w:szCs w:val="24"/>
        </w:rPr>
        <w:fldChar w:fldCharType="begin"/>
      </w:r>
      <w:r>
        <w:rPr>
          <w:rFonts w:hint="eastAsia" w:asciiTheme="majorEastAsia" w:hAnsiTheme="majorEastAsia" w:eastAsiaTheme="majorEastAsia" w:cstheme="majorEastAsia"/>
          <w:bCs/>
          <w:sz w:val="24"/>
          <w:szCs w:val="24"/>
        </w:rPr>
        <w:instrText xml:space="preserve"> PAGEREF _Toc22748 </w:instrText>
      </w:r>
      <w:r>
        <w:rPr>
          <w:rFonts w:hint="eastAsia" w:asciiTheme="majorEastAsia" w:hAnsiTheme="majorEastAsia" w:eastAsiaTheme="majorEastAsia" w:cstheme="majorEastAsia"/>
          <w:bCs/>
          <w:sz w:val="24"/>
          <w:szCs w:val="24"/>
        </w:rPr>
        <w:fldChar w:fldCharType="separate"/>
      </w:r>
      <w:r>
        <w:rPr>
          <w:rFonts w:hint="eastAsia" w:asciiTheme="majorEastAsia" w:hAnsiTheme="majorEastAsia" w:eastAsiaTheme="majorEastAsia" w:cstheme="majorEastAsia"/>
          <w:bCs/>
          <w:sz w:val="24"/>
          <w:szCs w:val="24"/>
        </w:rPr>
        <w:t>4</w:t>
      </w:r>
      <w:r>
        <w:rPr>
          <w:rFonts w:hint="eastAsia" w:asciiTheme="majorEastAsia" w:hAnsiTheme="majorEastAsia" w:eastAsiaTheme="majorEastAsia" w:cstheme="majorEastAsia"/>
          <w:bCs/>
          <w:sz w:val="24"/>
          <w:szCs w:val="24"/>
        </w:rPr>
        <w:fldChar w:fldCharType="end"/>
      </w:r>
      <w:r>
        <w:rPr>
          <w:rFonts w:hint="eastAsia" w:asciiTheme="majorEastAsia" w:hAnsiTheme="majorEastAsia" w:eastAsiaTheme="majorEastAsia" w:cstheme="majorEastAsia"/>
          <w:bCs/>
          <w:sz w:val="24"/>
          <w:szCs w:val="24"/>
        </w:rPr>
        <w:fldChar w:fldCharType="end"/>
      </w:r>
    </w:p>
    <w:p>
      <w:pPr>
        <w:pStyle w:val="12"/>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"_Toc12599" </w:instrText>
      </w:r>
      <w:r>
        <w:fldChar w:fldCharType="separate"/>
      </w:r>
      <w:r>
        <w:rPr>
          <w:rFonts w:hint="eastAsia" w:asciiTheme="majorEastAsia" w:hAnsiTheme="majorEastAsia" w:eastAsiaTheme="majorEastAsia" w:cstheme="majorEastAsia"/>
          <w:bCs/>
          <w:sz w:val="24"/>
          <w:szCs w:val="24"/>
        </w:rPr>
        <w:t>3.</w:t>
      </w:r>
      <w:r>
        <w:rPr>
          <w:rFonts w:hint="eastAsia" w:asciiTheme="majorEastAsia" w:hAnsiTheme="majorEastAsia" w:eastAsiaTheme="majorEastAsia" w:cstheme="majorEastAsia"/>
          <w:bCs/>
          <w:sz w:val="24"/>
          <w:szCs w:val="24"/>
          <w:lang w:val="en-US" w:eastAsia="zh-CN"/>
        </w:rPr>
        <w:t>4</w:t>
      </w:r>
      <w:r>
        <w:rPr>
          <w:rFonts w:hint="eastAsia" w:asciiTheme="majorEastAsia" w:hAnsiTheme="majorEastAsia" w:eastAsiaTheme="majorEastAsia" w:cstheme="majorEastAsia"/>
          <w:bCs/>
          <w:sz w:val="24"/>
          <w:szCs w:val="24"/>
        </w:rPr>
        <w:t xml:space="preserve"> 电池板接线检验</w:t>
      </w:r>
      <w:r>
        <w:rPr>
          <w:rFonts w:hint="eastAsia" w:asciiTheme="majorEastAsia" w:hAnsiTheme="majorEastAsia" w:eastAsiaTheme="majorEastAsia" w:cstheme="majorEastAsia"/>
          <w:bCs/>
          <w:sz w:val="24"/>
          <w:szCs w:val="24"/>
        </w:rPr>
        <w:tab/>
      </w:r>
      <w:r>
        <w:rPr>
          <w:rFonts w:hint="eastAsia" w:asciiTheme="majorEastAsia" w:hAnsiTheme="majorEastAsia" w:eastAsiaTheme="majorEastAsia" w:cstheme="majorEastAsia"/>
          <w:bCs/>
          <w:sz w:val="24"/>
          <w:szCs w:val="24"/>
        </w:rPr>
        <w:fldChar w:fldCharType="begin"/>
      </w:r>
      <w:r>
        <w:rPr>
          <w:rFonts w:hint="eastAsia" w:asciiTheme="majorEastAsia" w:hAnsiTheme="majorEastAsia" w:eastAsiaTheme="majorEastAsia" w:cstheme="majorEastAsia"/>
          <w:bCs/>
          <w:sz w:val="24"/>
          <w:szCs w:val="24"/>
        </w:rPr>
        <w:instrText xml:space="preserve"> PAGEREF _Toc12599 </w:instrText>
      </w:r>
      <w:r>
        <w:rPr>
          <w:rFonts w:hint="eastAsia" w:asciiTheme="majorEastAsia" w:hAnsiTheme="majorEastAsia" w:eastAsiaTheme="majorEastAsia" w:cstheme="majorEastAsia"/>
          <w:bCs/>
          <w:sz w:val="24"/>
          <w:szCs w:val="24"/>
        </w:rPr>
        <w:fldChar w:fldCharType="separate"/>
      </w:r>
      <w:r>
        <w:rPr>
          <w:rFonts w:hint="eastAsia" w:asciiTheme="majorEastAsia" w:hAnsiTheme="majorEastAsia" w:eastAsiaTheme="majorEastAsia" w:cstheme="majorEastAsia"/>
          <w:bCs/>
          <w:sz w:val="24"/>
          <w:szCs w:val="24"/>
        </w:rPr>
        <w:t>4</w:t>
      </w:r>
      <w:r>
        <w:rPr>
          <w:rFonts w:hint="eastAsia" w:asciiTheme="majorEastAsia" w:hAnsiTheme="majorEastAsia" w:eastAsiaTheme="majorEastAsia" w:cstheme="majorEastAsia"/>
          <w:bCs/>
          <w:sz w:val="24"/>
          <w:szCs w:val="24"/>
        </w:rPr>
        <w:fldChar w:fldCharType="end"/>
      </w:r>
      <w:r>
        <w:rPr>
          <w:rFonts w:hint="eastAsia" w:asciiTheme="majorEastAsia" w:hAnsiTheme="majorEastAsia" w:eastAsiaTheme="majorEastAsia" w:cstheme="majorEastAsia"/>
          <w:bCs/>
          <w:sz w:val="24"/>
          <w:szCs w:val="24"/>
        </w:rPr>
        <w:fldChar w:fldCharType="end"/>
      </w:r>
    </w:p>
    <w:p>
      <w:pPr>
        <w:pStyle w:val="12"/>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"_Toc19986" </w:instrText>
      </w:r>
      <w:r>
        <w:fldChar w:fldCharType="separate"/>
      </w:r>
      <w:r>
        <w:rPr>
          <w:rFonts w:hint="eastAsia" w:asciiTheme="majorEastAsia" w:hAnsiTheme="majorEastAsia" w:eastAsiaTheme="majorEastAsia" w:cstheme="majorEastAsia"/>
          <w:bCs/>
          <w:sz w:val="24"/>
          <w:szCs w:val="24"/>
        </w:rPr>
        <w:t>3.</w:t>
      </w:r>
      <w:r>
        <w:rPr>
          <w:rFonts w:hint="eastAsia" w:asciiTheme="majorEastAsia" w:hAnsiTheme="majorEastAsia" w:eastAsiaTheme="majorEastAsia" w:cstheme="majorEastAsia"/>
          <w:bCs/>
          <w:sz w:val="24"/>
          <w:szCs w:val="24"/>
          <w:lang w:val="en-US" w:eastAsia="zh-CN"/>
        </w:rPr>
        <w:t>5</w:t>
      </w:r>
      <w:r>
        <w:rPr>
          <w:rFonts w:hint="eastAsia" w:asciiTheme="majorEastAsia" w:hAnsiTheme="majorEastAsia" w:eastAsiaTheme="majorEastAsia" w:cstheme="majorEastAsia"/>
          <w:bCs/>
          <w:sz w:val="24"/>
          <w:szCs w:val="24"/>
        </w:rPr>
        <w:t xml:space="preserve"> 方阵布线检查</w:t>
      </w:r>
      <w:r>
        <w:rPr>
          <w:rFonts w:hint="eastAsia" w:asciiTheme="majorEastAsia" w:hAnsiTheme="majorEastAsia" w:eastAsiaTheme="majorEastAsia" w:cstheme="majorEastAsia"/>
          <w:bCs/>
          <w:sz w:val="24"/>
          <w:szCs w:val="24"/>
        </w:rPr>
        <w:tab/>
      </w:r>
      <w:r>
        <w:rPr>
          <w:rFonts w:hint="eastAsia" w:asciiTheme="majorEastAsia" w:hAnsiTheme="majorEastAsia" w:eastAsiaTheme="majorEastAsia" w:cstheme="majorEastAsia"/>
          <w:bCs/>
          <w:sz w:val="24"/>
          <w:szCs w:val="24"/>
        </w:rPr>
        <w:fldChar w:fldCharType="begin"/>
      </w:r>
      <w:r>
        <w:rPr>
          <w:rFonts w:hint="eastAsia" w:asciiTheme="majorEastAsia" w:hAnsiTheme="majorEastAsia" w:eastAsiaTheme="majorEastAsia" w:cstheme="majorEastAsia"/>
          <w:bCs/>
          <w:sz w:val="24"/>
          <w:szCs w:val="24"/>
        </w:rPr>
        <w:instrText xml:space="preserve"> PAGEREF _Toc19986 </w:instrText>
      </w:r>
      <w:r>
        <w:rPr>
          <w:rFonts w:hint="eastAsia" w:asciiTheme="majorEastAsia" w:hAnsiTheme="majorEastAsia" w:eastAsiaTheme="majorEastAsia" w:cstheme="majorEastAsia"/>
          <w:bCs/>
          <w:sz w:val="24"/>
          <w:szCs w:val="24"/>
        </w:rPr>
        <w:fldChar w:fldCharType="separate"/>
      </w:r>
      <w:r>
        <w:rPr>
          <w:rFonts w:hint="eastAsia" w:asciiTheme="majorEastAsia" w:hAnsiTheme="majorEastAsia" w:eastAsiaTheme="majorEastAsia" w:cstheme="majorEastAsia"/>
          <w:bCs/>
          <w:sz w:val="24"/>
          <w:szCs w:val="24"/>
        </w:rPr>
        <w:t>4</w:t>
      </w:r>
      <w:r>
        <w:rPr>
          <w:rFonts w:hint="eastAsia" w:asciiTheme="majorEastAsia" w:hAnsiTheme="majorEastAsia" w:eastAsiaTheme="majorEastAsia" w:cstheme="majorEastAsia"/>
          <w:bCs/>
          <w:sz w:val="24"/>
          <w:szCs w:val="24"/>
        </w:rPr>
        <w:fldChar w:fldCharType="end"/>
      </w:r>
      <w:r>
        <w:rPr>
          <w:rFonts w:hint="eastAsia" w:asciiTheme="majorEastAsia" w:hAnsiTheme="majorEastAsia" w:eastAsiaTheme="majorEastAsia" w:cstheme="majorEastAsia"/>
          <w:bCs/>
          <w:sz w:val="24"/>
          <w:szCs w:val="24"/>
        </w:rPr>
        <w:fldChar w:fldCharType="end"/>
      </w:r>
    </w:p>
    <w:p>
      <w:pPr>
        <w:pStyle w:val="12"/>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"_Toc22444" </w:instrText>
      </w:r>
      <w:r>
        <w:fldChar w:fldCharType="separate"/>
      </w:r>
      <w:r>
        <w:rPr>
          <w:rFonts w:hint="eastAsia" w:asciiTheme="majorEastAsia" w:hAnsiTheme="majorEastAsia" w:eastAsiaTheme="majorEastAsia" w:cstheme="majorEastAsia"/>
          <w:bCs/>
          <w:sz w:val="24"/>
          <w:szCs w:val="24"/>
        </w:rPr>
        <w:t>3.</w:t>
      </w:r>
      <w:r>
        <w:rPr>
          <w:rFonts w:hint="eastAsia" w:asciiTheme="majorEastAsia" w:hAnsiTheme="majorEastAsia" w:eastAsiaTheme="majorEastAsia" w:cstheme="majorEastAsia"/>
          <w:bCs/>
          <w:sz w:val="24"/>
          <w:szCs w:val="24"/>
          <w:lang w:val="en-US" w:eastAsia="zh-CN"/>
        </w:rPr>
        <w:t>6</w:t>
      </w:r>
      <w:r>
        <w:rPr>
          <w:rFonts w:hint="eastAsia" w:asciiTheme="majorEastAsia" w:hAnsiTheme="majorEastAsia" w:eastAsiaTheme="majorEastAsia" w:cstheme="majorEastAsia"/>
          <w:bCs/>
          <w:sz w:val="24"/>
          <w:szCs w:val="24"/>
        </w:rPr>
        <w:t xml:space="preserve"> 方阵测试</w:t>
      </w:r>
      <w:r>
        <w:rPr>
          <w:rFonts w:hint="eastAsia" w:asciiTheme="majorEastAsia" w:hAnsiTheme="majorEastAsia" w:eastAsiaTheme="majorEastAsia" w:cstheme="majorEastAsia"/>
          <w:bCs/>
          <w:sz w:val="24"/>
          <w:szCs w:val="24"/>
        </w:rPr>
        <w:tab/>
      </w:r>
      <w:r>
        <w:rPr>
          <w:rFonts w:hint="eastAsia" w:asciiTheme="majorEastAsia" w:hAnsiTheme="majorEastAsia" w:eastAsiaTheme="majorEastAsia" w:cstheme="majorEastAsia"/>
          <w:bCs/>
          <w:sz w:val="24"/>
          <w:szCs w:val="24"/>
        </w:rPr>
        <w:fldChar w:fldCharType="begin"/>
      </w:r>
      <w:r>
        <w:rPr>
          <w:rFonts w:hint="eastAsia" w:asciiTheme="majorEastAsia" w:hAnsiTheme="majorEastAsia" w:eastAsiaTheme="majorEastAsia" w:cstheme="majorEastAsia"/>
          <w:bCs/>
          <w:sz w:val="24"/>
          <w:szCs w:val="24"/>
        </w:rPr>
        <w:instrText xml:space="preserve"> PAGEREF _Toc22444 </w:instrText>
      </w:r>
      <w:r>
        <w:rPr>
          <w:rFonts w:hint="eastAsia" w:asciiTheme="majorEastAsia" w:hAnsiTheme="majorEastAsia" w:eastAsiaTheme="majorEastAsia" w:cstheme="majorEastAsia"/>
          <w:bCs/>
          <w:sz w:val="24"/>
          <w:szCs w:val="24"/>
        </w:rPr>
        <w:fldChar w:fldCharType="separate"/>
      </w:r>
      <w:r>
        <w:rPr>
          <w:rFonts w:hint="eastAsia" w:asciiTheme="majorEastAsia" w:hAnsiTheme="majorEastAsia" w:eastAsiaTheme="majorEastAsia" w:cstheme="majorEastAsia"/>
          <w:bCs/>
          <w:sz w:val="24"/>
          <w:szCs w:val="24"/>
        </w:rPr>
        <w:t>4</w:t>
      </w:r>
      <w:r>
        <w:rPr>
          <w:rFonts w:hint="eastAsia" w:asciiTheme="majorEastAsia" w:hAnsiTheme="majorEastAsia" w:eastAsiaTheme="majorEastAsia" w:cstheme="majorEastAsia"/>
          <w:bCs/>
          <w:sz w:val="24"/>
          <w:szCs w:val="24"/>
        </w:rPr>
        <w:fldChar w:fldCharType="end"/>
      </w:r>
      <w:r>
        <w:rPr>
          <w:rFonts w:hint="eastAsia" w:asciiTheme="majorEastAsia" w:hAnsiTheme="majorEastAsia" w:eastAsiaTheme="majorEastAsia" w:cstheme="majorEastAsia"/>
          <w:bCs/>
          <w:sz w:val="24"/>
          <w:szCs w:val="24"/>
        </w:rPr>
        <w:fldChar w:fldCharType="end"/>
      </w:r>
    </w:p>
    <w:p>
      <w:pPr>
        <w:pStyle w:val="12"/>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"_Toc25736" </w:instrText>
      </w:r>
      <w:r>
        <w:fldChar w:fldCharType="separate"/>
      </w:r>
      <w:r>
        <w:rPr>
          <w:rFonts w:hint="eastAsia" w:asciiTheme="majorEastAsia" w:hAnsiTheme="majorEastAsia" w:eastAsiaTheme="majorEastAsia" w:cstheme="majorEastAsia"/>
          <w:bCs/>
          <w:sz w:val="24"/>
          <w:szCs w:val="24"/>
        </w:rPr>
        <w:t>3.</w:t>
      </w:r>
      <w:r>
        <w:rPr>
          <w:rFonts w:hint="eastAsia" w:asciiTheme="majorEastAsia" w:hAnsiTheme="majorEastAsia" w:eastAsiaTheme="majorEastAsia" w:cstheme="majorEastAsia"/>
          <w:bCs/>
          <w:sz w:val="24"/>
          <w:szCs w:val="24"/>
          <w:lang w:val="en-US" w:eastAsia="zh-CN"/>
        </w:rPr>
        <w:t>7</w:t>
      </w:r>
      <w:r>
        <w:rPr>
          <w:rFonts w:hint="eastAsia" w:asciiTheme="majorEastAsia" w:hAnsiTheme="majorEastAsia" w:eastAsiaTheme="majorEastAsia" w:cstheme="majorEastAsia"/>
          <w:bCs/>
          <w:sz w:val="24"/>
          <w:szCs w:val="24"/>
        </w:rPr>
        <w:t xml:space="preserve"> 变配电系统逆变器、配电柜安装控制目标值</w:t>
      </w:r>
      <w:r>
        <w:rPr>
          <w:rFonts w:hint="eastAsia" w:asciiTheme="majorEastAsia" w:hAnsiTheme="majorEastAsia" w:eastAsiaTheme="majorEastAsia" w:cstheme="majorEastAsia"/>
          <w:bCs/>
          <w:sz w:val="24"/>
          <w:szCs w:val="24"/>
        </w:rPr>
        <w:tab/>
      </w:r>
      <w:r>
        <w:rPr>
          <w:rFonts w:hint="eastAsia" w:asciiTheme="majorEastAsia" w:hAnsiTheme="majorEastAsia" w:eastAsiaTheme="majorEastAsia" w:cstheme="majorEastAsia"/>
          <w:bCs/>
          <w:sz w:val="24"/>
          <w:szCs w:val="24"/>
        </w:rPr>
        <w:fldChar w:fldCharType="begin"/>
      </w:r>
      <w:r>
        <w:rPr>
          <w:rFonts w:hint="eastAsia" w:asciiTheme="majorEastAsia" w:hAnsiTheme="majorEastAsia" w:eastAsiaTheme="majorEastAsia" w:cstheme="majorEastAsia"/>
          <w:bCs/>
          <w:sz w:val="24"/>
          <w:szCs w:val="24"/>
        </w:rPr>
        <w:instrText xml:space="preserve"> PAGEREF _Toc25736 </w:instrText>
      </w:r>
      <w:r>
        <w:rPr>
          <w:rFonts w:hint="eastAsia" w:asciiTheme="majorEastAsia" w:hAnsiTheme="majorEastAsia" w:eastAsiaTheme="majorEastAsia" w:cstheme="majorEastAsia"/>
          <w:bCs/>
          <w:sz w:val="24"/>
          <w:szCs w:val="24"/>
        </w:rPr>
        <w:fldChar w:fldCharType="separate"/>
      </w:r>
      <w:r>
        <w:rPr>
          <w:rFonts w:hint="eastAsia" w:asciiTheme="majorEastAsia" w:hAnsiTheme="majorEastAsia" w:eastAsiaTheme="majorEastAsia" w:cstheme="majorEastAsia"/>
          <w:bCs/>
          <w:sz w:val="24"/>
          <w:szCs w:val="24"/>
        </w:rPr>
        <w:t>5</w:t>
      </w:r>
      <w:r>
        <w:rPr>
          <w:rFonts w:hint="eastAsia" w:asciiTheme="majorEastAsia" w:hAnsiTheme="majorEastAsia" w:eastAsiaTheme="majorEastAsia" w:cstheme="majorEastAsia"/>
          <w:bCs/>
          <w:sz w:val="24"/>
          <w:szCs w:val="24"/>
        </w:rPr>
        <w:fldChar w:fldCharType="end"/>
      </w:r>
      <w:r>
        <w:rPr>
          <w:rFonts w:hint="eastAsia" w:asciiTheme="majorEastAsia" w:hAnsiTheme="majorEastAsia" w:eastAsiaTheme="majorEastAsia" w:cstheme="majorEastAsia"/>
          <w:bCs/>
          <w:sz w:val="24"/>
          <w:szCs w:val="24"/>
        </w:rPr>
        <w:fldChar w:fldCharType="end"/>
      </w:r>
    </w:p>
    <w:p>
      <w:pPr>
        <w:pStyle w:val="12"/>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"_Toc8807" </w:instrText>
      </w:r>
      <w:r>
        <w:fldChar w:fldCharType="separate"/>
      </w:r>
      <w:r>
        <w:rPr>
          <w:rFonts w:hint="eastAsia" w:asciiTheme="majorEastAsia" w:hAnsiTheme="majorEastAsia" w:eastAsiaTheme="majorEastAsia" w:cstheme="majorEastAsia"/>
          <w:bCs/>
          <w:sz w:val="24"/>
          <w:szCs w:val="24"/>
        </w:rPr>
        <w:t>3.</w:t>
      </w:r>
      <w:r>
        <w:rPr>
          <w:rFonts w:hint="eastAsia" w:asciiTheme="majorEastAsia" w:hAnsiTheme="majorEastAsia" w:eastAsiaTheme="majorEastAsia" w:cstheme="majorEastAsia"/>
          <w:bCs/>
          <w:sz w:val="24"/>
          <w:szCs w:val="24"/>
          <w:lang w:val="en-US" w:eastAsia="zh-CN"/>
        </w:rPr>
        <w:t>8</w:t>
      </w:r>
      <w:r>
        <w:rPr>
          <w:rFonts w:hint="eastAsia" w:asciiTheme="majorEastAsia" w:hAnsiTheme="majorEastAsia" w:eastAsiaTheme="majorEastAsia" w:cstheme="majorEastAsia"/>
          <w:bCs/>
          <w:sz w:val="24"/>
          <w:szCs w:val="24"/>
        </w:rPr>
        <w:t xml:space="preserve"> 逆变器、配电柜安装</w:t>
      </w:r>
      <w:r>
        <w:rPr>
          <w:rFonts w:hint="eastAsia" w:asciiTheme="majorEastAsia" w:hAnsiTheme="majorEastAsia" w:eastAsiaTheme="majorEastAsia" w:cstheme="majorEastAsia"/>
          <w:bCs/>
          <w:sz w:val="24"/>
          <w:szCs w:val="24"/>
        </w:rPr>
        <w:tab/>
      </w:r>
      <w:r>
        <w:rPr>
          <w:rFonts w:hint="eastAsia" w:asciiTheme="majorEastAsia" w:hAnsiTheme="majorEastAsia" w:eastAsiaTheme="majorEastAsia" w:cstheme="majorEastAsia"/>
          <w:bCs/>
          <w:sz w:val="24"/>
          <w:szCs w:val="24"/>
        </w:rPr>
        <w:fldChar w:fldCharType="begin"/>
      </w:r>
      <w:r>
        <w:rPr>
          <w:rFonts w:hint="eastAsia" w:asciiTheme="majorEastAsia" w:hAnsiTheme="majorEastAsia" w:eastAsiaTheme="majorEastAsia" w:cstheme="majorEastAsia"/>
          <w:bCs/>
          <w:sz w:val="24"/>
          <w:szCs w:val="24"/>
        </w:rPr>
        <w:instrText xml:space="preserve"> PAGEREF _Toc8807 </w:instrText>
      </w:r>
      <w:r>
        <w:rPr>
          <w:rFonts w:hint="eastAsia" w:asciiTheme="majorEastAsia" w:hAnsiTheme="majorEastAsia" w:eastAsiaTheme="majorEastAsia" w:cstheme="majorEastAsia"/>
          <w:bCs/>
          <w:sz w:val="24"/>
          <w:szCs w:val="24"/>
        </w:rPr>
        <w:fldChar w:fldCharType="separate"/>
      </w:r>
      <w:r>
        <w:rPr>
          <w:rFonts w:hint="eastAsia" w:asciiTheme="majorEastAsia" w:hAnsiTheme="majorEastAsia" w:eastAsiaTheme="majorEastAsia" w:cstheme="majorEastAsia"/>
          <w:bCs/>
          <w:sz w:val="24"/>
          <w:szCs w:val="24"/>
        </w:rPr>
        <w:t>5</w:t>
      </w:r>
      <w:r>
        <w:rPr>
          <w:rFonts w:hint="eastAsia" w:asciiTheme="majorEastAsia" w:hAnsiTheme="majorEastAsia" w:eastAsiaTheme="majorEastAsia" w:cstheme="majorEastAsia"/>
          <w:bCs/>
          <w:sz w:val="24"/>
          <w:szCs w:val="24"/>
        </w:rPr>
        <w:fldChar w:fldCharType="end"/>
      </w:r>
      <w:r>
        <w:rPr>
          <w:rFonts w:hint="eastAsia" w:asciiTheme="majorEastAsia" w:hAnsiTheme="majorEastAsia" w:eastAsiaTheme="majorEastAsia" w:cstheme="majorEastAsia"/>
          <w:bCs/>
          <w:sz w:val="24"/>
          <w:szCs w:val="24"/>
        </w:rPr>
        <w:fldChar w:fldCharType="end"/>
      </w:r>
    </w:p>
    <w:p>
      <w:pPr>
        <w:pStyle w:val="12"/>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"_Toc22306" </w:instrText>
      </w:r>
      <w:r>
        <w:fldChar w:fldCharType="separate"/>
      </w:r>
      <w:r>
        <w:rPr>
          <w:rFonts w:hint="eastAsia" w:asciiTheme="majorEastAsia" w:hAnsiTheme="majorEastAsia" w:eastAsiaTheme="majorEastAsia" w:cstheme="majorEastAsia"/>
          <w:bCs/>
          <w:sz w:val="24"/>
          <w:szCs w:val="24"/>
        </w:rPr>
        <w:t>3.</w:t>
      </w:r>
      <w:r>
        <w:rPr>
          <w:rFonts w:hint="eastAsia" w:asciiTheme="majorEastAsia" w:hAnsiTheme="majorEastAsia" w:eastAsiaTheme="majorEastAsia" w:cstheme="majorEastAsia"/>
          <w:bCs/>
          <w:sz w:val="24"/>
          <w:szCs w:val="24"/>
          <w:lang w:val="en-US" w:eastAsia="zh-CN"/>
        </w:rPr>
        <w:t>9</w:t>
      </w:r>
      <w:r>
        <w:rPr>
          <w:rFonts w:hint="eastAsia" w:asciiTheme="majorEastAsia" w:hAnsiTheme="majorEastAsia" w:eastAsiaTheme="majorEastAsia" w:cstheme="majorEastAsia"/>
          <w:bCs/>
          <w:sz w:val="24"/>
          <w:szCs w:val="24"/>
        </w:rPr>
        <w:t xml:space="preserve"> 防雷接地安装</w:t>
      </w:r>
      <w:r>
        <w:rPr>
          <w:rFonts w:hint="eastAsia" w:asciiTheme="majorEastAsia" w:hAnsiTheme="majorEastAsia" w:eastAsiaTheme="majorEastAsia" w:cstheme="majorEastAsia"/>
          <w:bCs/>
          <w:sz w:val="24"/>
          <w:szCs w:val="24"/>
        </w:rPr>
        <w:tab/>
      </w:r>
      <w:r>
        <w:rPr>
          <w:rFonts w:hint="eastAsia" w:asciiTheme="majorEastAsia" w:hAnsiTheme="majorEastAsia" w:eastAsiaTheme="majorEastAsia" w:cstheme="majorEastAsia"/>
          <w:bCs/>
          <w:sz w:val="24"/>
          <w:szCs w:val="24"/>
        </w:rPr>
        <w:fldChar w:fldCharType="begin"/>
      </w:r>
      <w:r>
        <w:rPr>
          <w:rFonts w:hint="eastAsia" w:asciiTheme="majorEastAsia" w:hAnsiTheme="majorEastAsia" w:eastAsiaTheme="majorEastAsia" w:cstheme="majorEastAsia"/>
          <w:bCs/>
          <w:sz w:val="24"/>
          <w:szCs w:val="24"/>
        </w:rPr>
        <w:instrText xml:space="preserve"> PAGEREF _Toc22306 </w:instrText>
      </w:r>
      <w:r>
        <w:rPr>
          <w:rFonts w:hint="eastAsia" w:asciiTheme="majorEastAsia" w:hAnsiTheme="majorEastAsia" w:eastAsiaTheme="majorEastAsia" w:cstheme="majorEastAsia"/>
          <w:bCs/>
          <w:sz w:val="24"/>
          <w:szCs w:val="24"/>
        </w:rPr>
        <w:fldChar w:fldCharType="separate"/>
      </w:r>
      <w:r>
        <w:rPr>
          <w:rFonts w:hint="eastAsia" w:asciiTheme="majorEastAsia" w:hAnsiTheme="majorEastAsia" w:eastAsiaTheme="majorEastAsia" w:cstheme="majorEastAsia"/>
          <w:bCs/>
          <w:sz w:val="24"/>
          <w:szCs w:val="24"/>
        </w:rPr>
        <w:t>6</w:t>
      </w:r>
      <w:r>
        <w:rPr>
          <w:rFonts w:hint="eastAsia" w:asciiTheme="majorEastAsia" w:hAnsiTheme="majorEastAsia" w:eastAsiaTheme="majorEastAsia" w:cstheme="majorEastAsia"/>
          <w:bCs/>
          <w:sz w:val="24"/>
          <w:szCs w:val="24"/>
        </w:rPr>
        <w:fldChar w:fldCharType="end"/>
      </w:r>
      <w:r>
        <w:rPr>
          <w:rFonts w:hint="eastAsia" w:asciiTheme="majorEastAsia" w:hAnsiTheme="majorEastAsia" w:eastAsiaTheme="majorEastAsia" w:cstheme="majorEastAsia"/>
          <w:bCs/>
          <w:sz w:val="24"/>
          <w:szCs w:val="24"/>
        </w:rPr>
        <w:fldChar w:fldCharType="end"/>
      </w:r>
    </w:p>
    <w:p>
      <w:pPr>
        <w:pStyle w:val="12"/>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"_Toc23260" </w:instrText>
      </w:r>
      <w:r>
        <w:fldChar w:fldCharType="separate"/>
      </w:r>
      <w:r>
        <w:rPr>
          <w:rFonts w:hint="eastAsia" w:asciiTheme="majorEastAsia" w:hAnsiTheme="majorEastAsia" w:eastAsiaTheme="majorEastAsia" w:cstheme="majorEastAsia"/>
          <w:bCs/>
          <w:sz w:val="24"/>
          <w:szCs w:val="24"/>
        </w:rPr>
        <w:t>3.1</w:t>
      </w:r>
      <w:r>
        <w:rPr>
          <w:rFonts w:hint="eastAsia" w:asciiTheme="majorEastAsia" w:hAnsiTheme="majorEastAsia" w:eastAsiaTheme="majorEastAsia" w:cstheme="majorEastAsia"/>
          <w:bCs/>
          <w:sz w:val="24"/>
          <w:szCs w:val="24"/>
          <w:lang w:val="en-US" w:eastAsia="zh-CN"/>
        </w:rPr>
        <w:t>0</w:t>
      </w:r>
      <w:r>
        <w:rPr>
          <w:rFonts w:hint="eastAsia" w:asciiTheme="majorEastAsia" w:hAnsiTheme="majorEastAsia" w:eastAsiaTheme="majorEastAsia" w:cstheme="majorEastAsia"/>
          <w:bCs/>
          <w:sz w:val="24"/>
          <w:szCs w:val="24"/>
        </w:rPr>
        <w:t xml:space="preserve"> 整体汇线</w:t>
      </w:r>
      <w:r>
        <w:rPr>
          <w:rFonts w:hint="eastAsia" w:asciiTheme="majorEastAsia" w:hAnsiTheme="majorEastAsia" w:eastAsiaTheme="majorEastAsia" w:cstheme="majorEastAsia"/>
          <w:bCs/>
          <w:sz w:val="24"/>
          <w:szCs w:val="24"/>
        </w:rPr>
        <w:tab/>
      </w:r>
      <w:r>
        <w:rPr>
          <w:rFonts w:hint="eastAsia" w:asciiTheme="majorEastAsia" w:hAnsiTheme="majorEastAsia" w:eastAsiaTheme="majorEastAsia" w:cstheme="majorEastAsia"/>
          <w:bCs/>
          <w:sz w:val="24"/>
          <w:szCs w:val="24"/>
        </w:rPr>
        <w:fldChar w:fldCharType="begin"/>
      </w:r>
      <w:r>
        <w:rPr>
          <w:rFonts w:hint="eastAsia" w:asciiTheme="majorEastAsia" w:hAnsiTheme="majorEastAsia" w:eastAsiaTheme="majorEastAsia" w:cstheme="majorEastAsia"/>
          <w:bCs/>
          <w:sz w:val="24"/>
          <w:szCs w:val="24"/>
        </w:rPr>
        <w:instrText xml:space="preserve"> PAGEREF _Toc23260 </w:instrText>
      </w:r>
      <w:r>
        <w:rPr>
          <w:rFonts w:hint="eastAsia" w:asciiTheme="majorEastAsia" w:hAnsiTheme="majorEastAsia" w:eastAsiaTheme="majorEastAsia" w:cstheme="majorEastAsia"/>
          <w:bCs/>
          <w:sz w:val="24"/>
          <w:szCs w:val="24"/>
        </w:rPr>
        <w:fldChar w:fldCharType="separate"/>
      </w:r>
      <w:r>
        <w:rPr>
          <w:rFonts w:hint="eastAsia" w:asciiTheme="majorEastAsia" w:hAnsiTheme="majorEastAsia" w:eastAsiaTheme="majorEastAsia" w:cstheme="majorEastAsia"/>
          <w:bCs/>
          <w:sz w:val="24"/>
          <w:szCs w:val="24"/>
        </w:rPr>
        <w:t>6</w:t>
      </w:r>
      <w:r>
        <w:rPr>
          <w:rFonts w:hint="eastAsia" w:asciiTheme="majorEastAsia" w:hAnsiTheme="majorEastAsia" w:eastAsiaTheme="majorEastAsia" w:cstheme="majorEastAsia"/>
          <w:bCs/>
          <w:sz w:val="24"/>
          <w:szCs w:val="24"/>
        </w:rPr>
        <w:fldChar w:fldCharType="end"/>
      </w:r>
      <w:r>
        <w:rPr>
          <w:rFonts w:hint="eastAsia" w:asciiTheme="majorEastAsia" w:hAnsiTheme="majorEastAsia" w:eastAsiaTheme="majorEastAsia" w:cstheme="majorEastAsia"/>
          <w:bCs/>
          <w:sz w:val="24"/>
          <w:szCs w:val="24"/>
        </w:rPr>
        <w:fldChar w:fldCharType="end"/>
      </w:r>
    </w:p>
    <w:p>
      <w:pPr>
        <w:pStyle w:val="12"/>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"_Toc25369" </w:instrText>
      </w:r>
      <w:r>
        <w:fldChar w:fldCharType="separate"/>
      </w:r>
      <w:r>
        <w:rPr>
          <w:rFonts w:hint="eastAsia" w:asciiTheme="majorEastAsia" w:hAnsiTheme="majorEastAsia" w:eastAsiaTheme="majorEastAsia" w:cstheme="majorEastAsia"/>
          <w:bCs/>
          <w:sz w:val="24"/>
          <w:szCs w:val="24"/>
        </w:rPr>
        <w:t>3.1</w:t>
      </w:r>
      <w:r>
        <w:rPr>
          <w:rFonts w:hint="eastAsia" w:asciiTheme="majorEastAsia" w:hAnsiTheme="majorEastAsia" w:eastAsiaTheme="majorEastAsia" w:cstheme="majorEastAsia"/>
          <w:bCs/>
          <w:sz w:val="24"/>
          <w:szCs w:val="24"/>
          <w:lang w:val="en-US" w:eastAsia="zh-CN"/>
        </w:rPr>
        <w:t>1</w:t>
      </w:r>
      <w:r>
        <w:rPr>
          <w:rFonts w:hint="eastAsia" w:asciiTheme="majorEastAsia" w:hAnsiTheme="majorEastAsia" w:eastAsiaTheme="majorEastAsia" w:cstheme="majorEastAsia"/>
          <w:bCs/>
          <w:sz w:val="24"/>
          <w:szCs w:val="24"/>
        </w:rPr>
        <w:t>整体防腐</w:t>
      </w:r>
      <w:r>
        <w:rPr>
          <w:rFonts w:hint="eastAsia" w:asciiTheme="majorEastAsia" w:hAnsiTheme="majorEastAsia" w:eastAsiaTheme="majorEastAsia" w:cstheme="majorEastAsia"/>
          <w:bCs/>
          <w:sz w:val="24"/>
          <w:szCs w:val="24"/>
        </w:rPr>
        <w:tab/>
      </w:r>
      <w:r>
        <w:rPr>
          <w:rFonts w:hint="eastAsia" w:asciiTheme="majorEastAsia" w:hAnsiTheme="majorEastAsia" w:eastAsiaTheme="majorEastAsia" w:cstheme="majorEastAsia"/>
          <w:bCs/>
          <w:sz w:val="24"/>
          <w:szCs w:val="24"/>
        </w:rPr>
        <w:fldChar w:fldCharType="begin"/>
      </w:r>
      <w:r>
        <w:rPr>
          <w:rFonts w:hint="eastAsia" w:asciiTheme="majorEastAsia" w:hAnsiTheme="majorEastAsia" w:eastAsiaTheme="majorEastAsia" w:cstheme="majorEastAsia"/>
          <w:bCs/>
          <w:sz w:val="24"/>
          <w:szCs w:val="24"/>
        </w:rPr>
        <w:instrText xml:space="preserve"> PAGEREF _Toc25369 </w:instrText>
      </w:r>
      <w:r>
        <w:rPr>
          <w:rFonts w:hint="eastAsia" w:asciiTheme="majorEastAsia" w:hAnsiTheme="majorEastAsia" w:eastAsiaTheme="majorEastAsia" w:cstheme="majorEastAsia"/>
          <w:bCs/>
          <w:sz w:val="24"/>
          <w:szCs w:val="24"/>
        </w:rPr>
        <w:fldChar w:fldCharType="separate"/>
      </w:r>
      <w:r>
        <w:rPr>
          <w:rFonts w:hint="eastAsia" w:asciiTheme="majorEastAsia" w:hAnsiTheme="majorEastAsia" w:eastAsiaTheme="majorEastAsia" w:cstheme="majorEastAsia"/>
          <w:bCs/>
          <w:sz w:val="24"/>
          <w:szCs w:val="24"/>
        </w:rPr>
        <w:t>7</w:t>
      </w:r>
      <w:r>
        <w:rPr>
          <w:rFonts w:hint="eastAsia" w:asciiTheme="majorEastAsia" w:hAnsiTheme="majorEastAsia" w:eastAsiaTheme="majorEastAsia" w:cstheme="majorEastAsia"/>
          <w:bCs/>
          <w:sz w:val="24"/>
          <w:szCs w:val="24"/>
        </w:rPr>
        <w:fldChar w:fldCharType="end"/>
      </w:r>
      <w:r>
        <w:rPr>
          <w:rFonts w:hint="eastAsia" w:asciiTheme="majorEastAsia" w:hAnsiTheme="majorEastAsia" w:eastAsiaTheme="majorEastAsia" w:cstheme="majorEastAsia"/>
          <w:bCs/>
          <w:sz w:val="24"/>
          <w:szCs w:val="24"/>
        </w:rPr>
        <w:fldChar w:fldCharType="end"/>
      </w:r>
    </w:p>
    <w:p>
      <w:pPr>
        <w:pStyle w:val="12"/>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"_Toc25747" </w:instrText>
      </w:r>
      <w:r>
        <w:fldChar w:fldCharType="separate"/>
      </w:r>
      <w:r>
        <w:rPr>
          <w:rFonts w:hint="eastAsia" w:asciiTheme="majorEastAsia" w:hAnsiTheme="majorEastAsia" w:eastAsiaTheme="majorEastAsia" w:cstheme="majorEastAsia"/>
          <w:bCs/>
          <w:sz w:val="24"/>
          <w:szCs w:val="24"/>
        </w:rPr>
        <w:t>3.1</w:t>
      </w:r>
      <w:r>
        <w:rPr>
          <w:rFonts w:hint="eastAsia" w:asciiTheme="majorEastAsia" w:hAnsiTheme="majorEastAsia" w:eastAsiaTheme="majorEastAsia" w:cstheme="majorEastAsia"/>
          <w:bCs/>
          <w:sz w:val="24"/>
          <w:szCs w:val="24"/>
          <w:lang w:val="en-US" w:eastAsia="zh-CN"/>
        </w:rPr>
        <w:t>2</w:t>
      </w:r>
      <w:r>
        <w:rPr>
          <w:rFonts w:hint="eastAsia" w:asciiTheme="majorEastAsia" w:hAnsiTheme="majorEastAsia" w:eastAsiaTheme="majorEastAsia" w:cstheme="majorEastAsia"/>
          <w:bCs/>
          <w:sz w:val="24"/>
          <w:szCs w:val="24"/>
        </w:rPr>
        <w:t>分部验收测试（调试工程师）</w:t>
      </w:r>
      <w:r>
        <w:rPr>
          <w:rFonts w:hint="eastAsia" w:asciiTheme="majorEastAsia" w:hAnsiTheme="majorEastAsia" w:eastAsiaTheme="majorEastAsia" w:cstheme="majorEastAsia"/>
          <w:bCs/>
          <w:sz w:val="24"/>
          <w:szCs w:val="24"/>
        </w:rPr>
        <w:tab/>
      </w:r>
      <w:r>
        <w:rPr>
          <w:rFonts w:hint="eastAsia" w:asciiTheme="majorEastAsia" w:hAnsiTheme="majorEastAsia" w:eastAsiaTheme="majorEastAsia" w:cstheme="majorEastAsia"/>
          <w:bCs/>
          <w:sz w:val="24"/>
          <w:szCs w:val="24"/>
        </w:rPr>
        <w:fldChar w:fldCharType="begin"/>
      </w:r>
      <w:r>
        <w:rPr>
          <w:rFonts w:hint="eastAsia" w:asciiTheme="majorEastAsia" w:hAnsiTheme="majorEastAsia" w:eastAsiaTheme="majorEastAsia" w:cstheme="majorEastAsia"/>
          <w:bCs/>
          <w:sz w:val="24"/>
          <w:szCs w:val="24"/>
        </w:rPr>
        <w:instrText xml:space="preserve"> PAGEREF _Toc25747 </w:instrText>
      </w:r>
      <w:r>
        <w:rPr>
          <w:rFonts w:hint="eastAsia" w:asciiTheme="majorEastAsia" w:hAnsiTheme="majorEastAsia" w:eastAsiaTheme="majorEastAsia" w:cstheme="majorEastAsia"/>
          <w:bCs/>
          <w:sz w:val="24"/>
          <w:szCs w:val="24"/>
        </w:rPr>
        <w:fldChar w:fldCharType="separate"/>
      </w:r>
      <w:r>
        <w:rPr>
          <w:rFonts w:hint="eastAsia" w:asciiTheme="majorEastAsia" w:hAnsiTheme="majorEastAsia" w:eastAsiaTheme="majorEastAsia" w:cstheme="majorEastAsia"/>
          <w:bCs/>
          <w:sz w:val="24"/>
          <w:szCs w:val="24"/>
        </w:rPr>
        <w:t>7</w:t>
      </w:r>
      <w:r>
        <w:rPr>
          <w:rFonts w:hint="eastAsia" w:asciiTheme="majorEastAsia" w:hAnsiTheme="majorEastAsia" w:eastAsiaTheme="majorEastAsia" w:cstheme="majorEastAsia"/>
          <w:bCs/>
          <w:sz w:val="24"/>
          <w:szCs w:val="24"/>
        </w:rPr>
        <w:fldChar w:fldCharType="end"/>
      </w:r>
      <w:r>
        <w:rPr>
          <w:rFonts w:hint="eastAsia" w:asciiTheme="majorEastAsia" w:hAnsiTheme="majorEastAsia" w:eastAsiaTheme="majorEastAsia" w:cstheme="majorEastAsia"/>
          <w:bCs/>
          <w:sz w:val="24"/>
          <w:szCs w:val="24"/>
        </w:rPr>
        <w:fldChar w:fldCharType="end"/>
      </w:r>
    </w:p>
    <w:p>
      <w:pPr>
        <w:pStyle w:val="12"/>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"_Toc21571" </w:instrText>
      </w:r>
      <w:r>
        <w:fldChar w:fldCharType="separate"/>
      </w:r>
      <w:r>
        <w:rPr>
          <w:rFonts w:hint="eastAsia" w:asciiTheme="majorEastAsia" w:hAnsiTheme="majorEastAsia" w:eastAsiaTheme="majorEastAsia" w:cstheme="majorEastAsia"/>
          <w:bCs/>
          <w:sz w:val="24"/>
          <w:szCs w:val="24"/>
        </w:rPr>
        <w:t>3.1</w:t>
      </w:r>
      <w:r>
        <w:rPr>
          <w:rFonts w:hint="eastAsia" w:asciiTheme="majorEastAsia" w:hAnsiTheme="majorEastAsia" w:eastAsiaTheme="majorEastAsia" w:cstheme="majorEastAsia"/>
          <w:bCs/>
          <w:sz w:val="24"/>
          <w:szCs w:val="24"/>
          <w:lang w:val="en-US" w:eastAsia="zh-CN"/>
        </w:rPr>
        <w:t>3</w:t>
      </w:r>
      <w:r>
        <w:rPr>
          <w:rFonts w:hint="eastAsia" w:asciiTheme="majorEastAsia" w:hAnsiTheme="majorEastAsia" w:eastAsiaTheme="majorEastAsia" w:cstheme="majorEastAsia"/>
          <w:bCs/>
          <w:sz w:val="24"/>
          <w:szCs w:val="24"/>
        </w:rPr>
        <w:t xml:space="preserve"> 系统调试</w:t>
      </w:r>
      <w:r>
        <w:rPr>
          <w:rFonts w:hint="eastAsia" w:asciiTheme="majorEastAsia" w:hAnsiTheme="majorEastAsia" w:eastAsiaTheme="majorEastAsia" w:cstheme="majorEastAsia"/>
          <w:bCs/>
          <w:sz w:val="24"/>
          <w:szCs w:val="24"/>
        </w:rPr>
        <w:tab/>
      </w:r>
      <w:r>
        <w:rPr>
          <w:rFonts w:hint="eastAsia" w:asciiTheme="majorEastAsia" w:hAnsiTheme="majorEastAsia" w:eastAsiaTheme="majorEastAsia" w:cstheme="majorEastAsia"/>
          <w:bCs/>
          <w:sz w:val="24"/>
          <w:szCs w:val="24"/>
        </w:rPr>
        <w:fldChar w:fldCharType="begin"/>
      </w:r>
      <w:r>
        <w:rPr>
          <w:rFonts w:hint="eastAsia" w:asciiTheme="majorEastAsia" w:hAnsiTheme="majorEastAsia" w:eastAsiaTheme="majorEastAsia" w:cstheme="majorEastAsia"/>
          <w:bCs/>
          <w:sz w:val="24"/>
          <w:szCs w:val="24"/>
        </w:rPr>
        <w:instrText xml:space="preserve"> PAGEREF _Toc21571 </w:instrText>
      </w:r>
      <w:r>
        <w:rPr>
          <w:rFonts w:hint="eastAsia" w:asciiTheme="majorEastAsia" w:hAnsiTheme="majorEastAsia" w:eastAsiaTheme="majorEastAsia" w:cstheme="majorEastAsia"/>
          <w:bCs/>
          <w:sz w:val="24"/>
          <w:szCs w:val="24"/>
        </w:rPr>
        <w:fldChar w:fldCharType="separate"/>
      </w:r>
      <w:r>
        <w:rPr>
          <w:rFonts w:hint="eastAsia" w:asciiTheme="majorEastAsia" w:hAnsiTheme="majorEastAsia" w:eastAsiaTheme="majorEastAsia" w:cstheme="majorEastAsia"/>
          <w:bCs/>
          <w:sz w:val="24"/>
          <w:szCs w:val="24"/>
        </w:rPr>
        <w:t>11</w:t>
      </w:r>
      <w:r>
        <w:rPr>
          <w:rFonts w:hint="eastAsia" w:asciiTheme="majorEastAsia" w:hAnsiTheme="majorEastAsia" w:eastAsiaTheme="majorEastAsia" w:cstheme="majorEastAsia"/>
          <w:bCs/>
          <w:sz w:val="24"/>
          <w:szCs w:val="24"/>
        </w:rPr>
        <w:fldChar w:fldCharType="end"/>
      </w:r>
      <w:r>
        <w:rPr>
          <w:rFonts w:hint="eastAsia" w:asciiTheme="majorEastAsia" w:hAnsiTheme="majorEastAsia" w:eastAsiaTheme="majorEastAsia" w:cstheme="majorEastAsia"/>
          <w:bCs/>
          <w:sz w:val="24"/>
          <w:szCs w:val="24"/>
        </w:rPr>
        <w:fldChar w:fldCharType="end"/>
      </w:r>
    </w:p>
    <w:p>
      <w:pPr>
        <w:pStyle w:val="11"/>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"_Toc8394" </w:instrText>
      </w:r>
      <w:r>
        <w:fldChar w:fldCharType="separate"/>
      </w:r>
      <w:r>
        <w:rPr>
          <w:rFonts w:hint="eastAsia" w:asciiTheme="majorEastAsia" w:hAnsiTheme="majorEastAsia" w:eastAsiaTheme="majorEastAsia" w:cstheme="majorEastAsia"/>
          <w:bCs/>
          <w:sz w:val="24"/>
          <w:szCs w:val="24"/>
        </w:rPr>
        <w:t>四、监理方法和措施</w:t>
      </w:r>
      <w:r>
        <w:rPr>
          <w:rFonts w:hint="eastAsia" w:asciiTheme="majorEastAsia" w:hAnsiTheme="majorEastAsia" w:eastAsiaTheme="majorEastAsia" w:cstheme="majorEastAsia"/>
          <w:bCs/>
          <w:sz w:val="24"/>
          <w:szCs w:val="24"/>
        </w:rPr>
        <w:tab/>
      </w:r>
      <w:r>
        <w:rPr>
          <w:rFonts w:hint="eastAsia" w:asciiTheme="majorEastAsia" w:hAnsiTheme="majorEastAsia" w:eastAsiaTheme="majorEastAsia" w:cstheme="majorEastAsia"/>
          <w:bCs/>
          <w:sz w:val="24"/>
          <w:szCs w:val="24"/>
        </w:rPr>
        <w:fldChar w:fldCharType="begin"/>
      </w:r>
      <w:r>
        <w:rPr>
          <w:rFonts w:hint="eastAsia" w:asciiTheme="majorEastAsia" w:hAnsiTheme="majorEastAsia" w:eastAsiaTheme="majorEastAsia" w:cstheme="majorEastAsia"/>
          <w:bCs/>
          <w:sz w:val="24"/>
          <w:szCs w:val="24"/>
        </w:rPr>
        <w:instrText xml:space="preserve"> PAGEREF _Toc8394 </w:instrText>
      </w:r>
      <w:r>
        <w:rPr>
          <w:rFonts w:hint="eastAsia" w:asciiTheme="majorEastAsia" w:hAnsiTheme="majorEastAsia" w:eastAsiaTheme="majorEastAsia" w:cstheme="majorEastAsia"/>
          <w:bCs/>
          <w:sz w:val="24"/>
          <w:szCs w:val="24"/>
        </w:rPr>
        <w:fldChar w:fldCharType="separate"/>
      </w:r>
      <w:r>
        <w:rPr>
          <w:rFonts w:hint="eastAsia" w:asciiTheme="majorEastAsia" w:hAnsiTheme="majorEastAsia" w:eastAsiaTheme="majorEastAsia" w:cstheme="majorEastAsia"/>
          <w:bCs/>
          <w:sz w:val="24"/>
          <w:szCs w:val="24"/>
        </w:rPr>
        <w:t>13</w:t>
      </w:r>
      <w:r>
        <w:rPr>
          <w:rFonts w:hint="eastAsia" w:asciiTheme="majorEastAsia" w:hAnsiTheme="majorEastAsia" w:eastAsiaTheme="majorEastAsia" w:cstheme="majorEastAsia"/>
          <w:bCs/>
          <w:sz w:val="24"/>
          <w:szCs w:val="24"/>
        </w:rPr>
        <w:fldChar w:fldCharType="end"/>
      </w:r>
      <w:r>
        <w:rPr>
          <w:rFonts w:hint="eastAsia" w:asciiTheme="majorEastAsia" w:hAnsiTheme="majorEastAsia" w:eastAsiaTheme="majorEastAsia" w:cstheme="majorEastAsia"/>
          <w:bCs/>
          <w:sz w:val="24"/>
          <w:szCs w:val="24"/>
        </w:rPr>
        <w:fldChar w:fldCharType="end"/>
      </w:r>
    </w:p>
    <w:p>
      <w:pPr>
        <w:pStyle w:val="12"/>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"_Toc16541" </w:instrText>
      </w:r>
      <w:r>
        <w:fldChar w:fldCharType="separate"/>
      </w:r>
      <w:r>
        <w:rPr>
          <w:rFonts w:hint="eastAsia" w:asciiTheme="majorEastAsia" w:hAnsiTheme="majorEastAsia" w:eastAsiaTheme="majorEastAsia" w:cstheme="majorEastAsia"/>
          <w:bCs/>
          <w:sz w:val="24"/>
          <w:szCs w:val="24"/>
        </w:rPr>
        <w:t>4.1质量控制</w:t>
      </w:r>
      <w:r>
        <w:rPr>
          <w:rFonts w:hint="eastAsia" w:asciiTheme="majorEastAsia" w:hAnsiTheme="majorEastAsia" w:eastAsiaTheme="majorEastAsia" w:cstheme="majorEastAsia"/>
          <w:bCs/>
          <w:sz w:val="24"/>
          <w:szCs w:val="24"/>
        </w:rPr>
        <w:tab/>
      </w:r>
      <w:r>
        <w:rPr>
          <w:rFonts w:hint="eastAsia" w:asciiTheme="majorEastAsia" w:hAnsiTheme="majorEastAsia" w:eastAsiaTheme="majorEastAsia" w:cstheme="majorEastAsia"/>
          <w:bCs/>
          <w:sz w:val="24"/>
          <w:szCs w:val="24"/>
        </w:rPr>
        <w:fldChar w:fldCharType="begin"/>
      </w:r>
      <w:r>
        <w:rPr>
          <w:rFonts w:hint="eastAsia" w:asciiTheme="majorEastAsia" w:hAnsiTheme="majorEastAsia" w:eastAsiaTheme="majorEastAsia" w:cstheme="majorEastAsia"/>
          <w:bCs/>
          <w:sz w:val="24"/>
          <w:szCs w:val="24"/>
        </w:rPr>
        <w:instrText xml:space="preserve"> PAGEREF _Toc16541 </w:instrText>
      </w:r>
      <w:r>
        <w:rPr>
          <w:rFonts w:hint="eastAsia" w:asciiTheme="majorEastAsia" w:hAnsiTheme="majorEastAsia" w:eastAsiaTheme="majorEastAsia" w:cstheme="majorEastAsia"/>
          <w:bCs/>
          <w:sz w:val="24"/>
          <w:szCs w:val="24"/>
        </w:rPr>
        <w:fldChar w:fldCharType="separate"/>
      </w:r>
      <w:r>
        <w:rPr>
          <w:rFonts w:hint="eastAsia" w:asciiTheme="majorEastAsia" w:hAnsiTheme="majorEastAsia" w:eastAsiaTheme="majorEastAsia" w:cstheme="majorEastAsia"/>
          <w:bCs/>
          <w:sz w:val="24"/>
          <w:szCs w:val="24"/>
        </w:rPr>
        <w:t>14</w:t>
      </w:r>
      <w:r>
        <w:rPr>
          <w:rFonts w:hint="eastAsia" w:asciiTheme="majorEastAsia" w:hAnsiTheme="majorEastAsia" w:eastAsiaTheme="majorEastAsia" w:cstheme="majorEastAsia"/>
          <w:bCs/>
          <w:sz w:val="24"/>
          <w:szCs w:val="24"/>
        </w:rPr>
        <w:fldChar w:fldCharType="end"/>
      </w:r>
      <w:r>
        <w:rPr>
          <w:rFonts w:hint="eastAsia" w:asciiTheme="majorEastAsia" w:hAnsiTheme="majorEastAsia" w:eastAsiaTheme="majorEastAsia" w:cstheme="majorEastAsia"/>
          <w:bCs/>
          <w:sz w:val="24"/>
          <w:szCs w:val="24"/>
        </w:rPr>
        <w:fldChar w:fldCharType="end"/>
      </w:r>
    </w:p>
    <w:p>
      <w:pPr>
        <w:pStyle w:val="12"/>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"_Toc2142" </w:instrText>
      </w:r>
      <w:r>
        <w:fldChar w:fldCharType="separate"/>
      </w:r>
      <w:r>
        <w:rPr>
          <w:rFonts w:hint="eastAsia" w:asciiTheme="majorEastAsia" w:hAnsiTheme="majorEastAsia" w:eastAsiaTheme="majorEastAsia" w:cstheme="majorEastAsia"/>
          <w:bCs/>
          <w:sz w:val="24"/>
          <w:szCs w:val="24"/>
        </w:rPr>
        <w:t>4.2进度控制</w:t>
      </w:r>
      <w:r>
        <w:rPr>
          <w:rFonts w:hint="eastAsia" w:asciiTheme="majorEastAsia" w:hAnsiTheme="majorEastAsia" w:eastAsiaTheme="majorEastAsia" w:cstheme="majorEastAsia"/>
          <w:bCs/>
          <w:sz w:val="24"/>
          <w:szCs w:val="24"/>
        </w:rPr>
        <w:tab/>
      </w:r>
      <w:r>
        <w:rPr>
          <w:rFonts w:hint="eastAsia" w:asciiTheme="majorEastAsia" w:hAnsiTheme="majorEastAsia" w:eastAsiaTheme="majorEastAsia" w:cstheme="majorEastAsia"/>
          <w:bCs/>
          <w:sz w:val="24"/>
          <w:szCs w:val="24"/>
        </w:rPr>
        <w:fldChar w:fldCharType="begin"/>
      </w:r>
      <w:r>
        <w:rPr>
          <w:rFonts w:hint="eastAsia" w:asciiTheme="majorEastAsia" w:hAnsiTheme="majorEastAsia" w:eastAsiaTheme="majorEastAsia" w:cstheme="majorEastAsia"/>
          <w:bCs/>
          <w:sz w:val="24"/>
          <w:szCs w:val="24"/>
        </w:rPr>
        <w:instrText xml:space="preserve"> PAGEREF _Toc2142 </w:instrText>
      </w:r>
      <w:r>
        <w:rPr>
          <w:rFonts w:hint="eastAsia" w:asciiTheme="majorEastAsia" w:hAnsiTheme="majorEastAsia" w:eastAsiaTheme="majorEastAsia" w:cstheme="majorEastAsia"/>
          <w:bCs/>
          <w:sz w:val="24"/>
          <w:szCs w:val="24"/>
        </w:rPr>
        <w:fldChar w:fldCharType="separate"/>
      </w:r>
      <w:r>
        <w:rPr>
          <w:rFonts w:hint="eastAsia" w:asciiTheme="majorEastAsia" w:hAnsiTheme="majorEastAsia" w:eastAsiaTheme="majorEastAsia" w:cstheme="majorEastAsia"/>
          <w:bCs/>
          <w:sz w:val="24"/>
          <w:szCs w:val="24"/>
        </w:rPr>
        <w:t>15</w:t>
      </w:r>
      <w:r>
        <w:rPr>
          <w:rFonts w:hint="eastAsia" w:asciiTheme="majorEastAsia" w:hAnsiTheme="majorEastAsia" w:eastAsiaTheme="majorEastAsia" w:cstheme="majorEastAsia"/>
          <w:bCs/>
          <w:sz w:val="24"/>
          <w:szCs w:val="24"/>
        </w:rPr>
        <w:fldChar w:fldCharType="end"/>
      </w:r>
      <w:r>
        <w:rPr>
          <w:rFonts w:hint="eastAsia" w:asciiTheme="majorEastAsia" w:hAnsiTheme="majorEastAsia" w:eastAsiaTheme="majorEastAsia" w:cstheme="majorEastAsia"/>
          <w:bCs/>
          <w:sz w:val="24"/>
          <w:szCs w:val="24"/>
        </w:rPr>
        <w:fldChar w:fldCharType="end"/>
      </w:r>
    </w:p>
    <w:p>
      <w:pPr>
        <w:pStyle w:val="11"/>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"_Toc21788" </w:instrText>
      </w:r>
      <w:r>
        <w:fldChar w:fldCharType="separate"/>
      </w:r>
      <w:r>
        <w:rPr>
          <w:rFonts w:hint="eastAsia" w:asciiTheme="majorEastAsia" w:hAnsiTheme="majorEastAsia" w:eastAsiaTheme="majorEastAsia" w:cstheme="majorEastAsia"/>
          <w:bCs/>
          <w:sz w:val="24"/>
          <w:szCs w:val="24"/>
        </w:rPr>
        <w:t>五、安全管理</w:t>
      </w:r>
      <w:r>
        <w:rPr>
          <w:rFonts w:hint="eastAsia" w:asciiTheme="majorEastAsia" w:hAnsiTheme="majorEastAsia" w:eastAsiaTheme="majorEastAsia" w:cstheme="majorEastAsia"/>
          <w:bCs/>
          <w:sz w:val="24"/>
          <w:szCs w:val="24"/>
        </w:rPr>
        <w:tab/>
      </w:r>
      <w:r>
        <w:rPr>
          <w:rFonts w:hint="eastAsia" w:asciiTheme="majorEastAsia" w:hAnsiTheme="majorEastAsia" w:eastAsiaTheme="majorEastAsia" w:cstheme="majorEastAsia"/>
          <w:bCs/>
          <w:sz w:val="24"/>
          <w:szCs w:val="24"/>
        </w:rPr>
        <w:fldChar w:fldCharType="begin"/>
      </w:r>
      <w:r>
        <w:rPr>
          <w:rFonts w:hint="eastAsia" w:asciiTheme="majorEastAsia" w:hAnsiTheme="majorEastAsia" w:eastAsiaTheme="majorEastAsia" w:cstheme="majorEastAsia"/>
          <w:bCs/>
          <w:sz w:val="24"/>
          <w:szCs w:val="24"/>
        </w:rPr>
        <w:instrText xml:space="preserve"> PAGEREF _Toc21788 </w:instrText>
      </w:r>
      <w:r>
        <w:rPr>
          <w:rFonts w:hint="eastAsia" w:asciiTheme="majorEastAsia" w:hAnsiTheme="majorEastAsia" w:eastAsiaTheme="majorEastAsia" w:cstheme="majorEastAsia"/>
          <w:bCs/>
          <w:sz w:val="24"/>
          <w:szCs w:val="24"/>
        </w:rPr>
        <w:fldChar w:fldCharType="separate"/>
      </w:r>
      <w:r>
        <w:rPr>
          <w:rFonts w:hint="eastAsia" w:asciiTheme="majorEastAsia" w:hAnsiTheme="majorEastAsia" w:eastAsiaTheme="majorEastAsia" w:cstheme="majorEastAsia"/>
          <w:bCs/>
          <w:sz w:val="24"/>
          <w:szCs w:val="24"/>
        </w:rPr>
        <w:t>15</w:t>
      </w:r>
      <w:r>
        <w:rPr>
          <w:rFonts w:hint="eastAsia" w:asciiTheme="majorEastAsia" w:hAnsiTheme="majorEastAsia" w:eastAsiaTheme="majorEastAsia" w:cstheme="majorEastAsia"/>
          <w:bCs/>
          <w:sz w:val="24"/>
          <w:szCs w:val="24"/>
        </w:rPr>
        <w:fldChar w:fldCharType="end"/>
      </w:r>
      <w:r>
        <w:rPr>
          <w:rFonts w:hint="eastAsia" w:asciiTheme="majorEastAsia" w:hAnsiTheme="majorEastAsia" w:eastAsiaTheme="majorEastAsia" w:cstheme="majorEastAsia"/>
          <w:bCs/>
          <w:sz w:val="24"/>
          <w:szCs w:val="24"/>
        </w:rPr>
        <w:fldChar w:fldCharType="end"/>
      </w:r>
    </w:p>
    <w:p>
      <w:pPr>
        <w:pStyle w:val="11"/>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"_Toc30162" </w:instrText>
      </w:r>
      <w:r>
        <w:fldChar w:fldCharType="separate"/>
      </w:r>
      <w:r>
        <w:rPr>
          <w:rFonts w:hint="eastAsia" w:asciiTheme="majorEastAsia" w:hAnsiTheme="majorEastAsia" w:eastAsiaTheme="majorEastAsia" w:cstheme="majorEastAsia"/>
          <w:bCs/>
          <w:sz w:val="24"/>
          <w:szCs w:val="24"/>
        </w:rPr>
        <w:t>六、资料管理</w:t>
      </w:r>
      <w:r>
        <w:rPr>
          <w:rFonts w:hint="eastAsia" w:asciiTheme="majorEastAsia" w:hAnsiTheme="majorEastAsia" w:eastAsiaTheme="majorEastAsia" w:cstheme="majorEastAsia"/>
          <w:bCs/>
          <w:sz w:val="24"/>
          <w:szCs w:val="24"/>
        </w:rPr>
        <w:tab/>
      </w:r>
      <w:r>
        <w:rPr>
          <w:rFonts w:hint="eastAsia" w:asciiTheme="majorEastAsia" w:hAnsiTheme="majorEastAsia" w:eastAsiaTheme="majorEastAsia" w:cstheme="majorEastAsia"/>
          <w:bCs/>
          <w:sz w:val="24"/>
          <w:szCs w:val="24"/>
        </w:rPr>
        <w:fldChar w:fldCharType="begin"/>
      </w:r>
      <w:r>
        <w:rPr>
          <w:rFonts w:hint="eastAsia" w:asciiTheme="majorEastAsia" w:hAnsiTheme="majorEastAsia" w:eastAsiaTheme="majorEastAsia" w:cstheme="majorEastAsia"/>
          <w:bCs/>
          <w:sz w:val="24"/>
          <w:szCs w:val="24"/>
        </w:rPr>
        <w:instrText xml:space="preserve"> PAGEREF _Toc30162 </w:instrText>
      </w:r>
      <w:r>
        <w:rPr>
          <w:rFonts w:hint="eastAsia" w:asciiTheme="majorEastAsia" w:hAnsiTheme="majorEastAsia" w:eastAsiaTheme="majorEastAsia" w:cstheme="majorEastAsia"/>
          <w:bCs/>
          <w:sz w:val="24"/>
          <w:szCs w:val="24"/>
        </w:rPr>
        <w:fldChar w:fldCharType="separate"/>
      </w:r>
      <w:r>
        <w:rPr>
          <w:rFonts w:hint="eastAsia" w:asciiTheme="majorEastAsia" w:hAnsiTheme="majorEastAsia" w:eastAsiaTheme="majorEastAsia" w:cstheme="majorEastAsia"/>
          <w:bCs/>
          <w:sz w:val="24"/>
          <w:szCs w:val="24"/>
        </w:rPr>
        <w:t>16</w:t>
      </w:r>
      <w:r>
        <w:rPr>
          <w:rFonts w:hint="eastAsia" w:asciiTheme="majorEastAsia" w:hAnsiTheme="majorEastAsia" w:eastAsiaTheme="majorEastAsia" w:cstheme="majorEastAsia"/>
          <w:bCs/>
          <w:sz w:val="24"/>
          <w:szCs w:val="24"/>
        </w:rPr>
        <w:fldChar w:fldCharType="end"/>
      </w:r>
      <w:r>
        <w:rPr>
          <w:rFonts w:hint="eastAsia" w:asciiTheme="majorEastAsia" w:hAnsiTheme="majorEastAsia" w:eastAsiaTheme="majorEastAsia" w:cstheme="majorEastAsia"/>
          <w:bCs/>
          <w:sz w:val="24"/>
          <w:szCs w:val="24"/>
        </w:rPr>
        <w:fldChar w:fldCharType="end"/>
      </w:r>
    </w:p>
    <w:p>
      <w:pPr>
        <w:pStyle w:val="12"/>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"_Toc26128" </w:instrText>
      </w:r>
      <w:r>
        <w:fldChar w:fldCharType="separate"/>
      </w:r>
      <w:r>
        <w:rPr>
          <w:rFonts w:hint="eastAsia" w:asciiTheme="majorEastAsia" w:hAnsiTheme="majorEastAsia" w:eastAsiaTheme="majorEastAsia" w:cstheme="majorEastAsia"/>
          <w:bCs/>
          <w:sz w:val="24"/>
          <w:szCs w:val="24"/>
        </w:rPr>
        <w:t>6.1施工准备阶段</w:t>
      </w:r>
      <w:r>
        <w:rPr>
          <w:rFonts w:hint="eastAsia" w:asciiTheme="majorEastAsia" w:hAnsiTheme="majorEastAsia" w:eastAsiaTheme="majorEastAsia" w:cstheme="majorEastAsia"/>
          <w:bCs/>
          <w:sz w:val="24"/>
          <w:szCs w:val="24"/>
        </w:rPr>
        <w:tab/>
      </w:r>
      <w:r>
        <w:rPr>
          <w:rFonts w:hint="eastAsia" w:asciiTheme="majorEastAsia" w:hAnsiTheme="majorEastAsia" w:eastAsiaTheme="majorEastAsia" w:cstheme="majorEastAsia"/>
          <w:bCs/>
          <w:sz w:val="24"/>
          <w:szCs w:val="24"/>
        </w:rPr>
        <w:fldChar w:fldCharType="begin"/>
      </w:r>
      <w:r>
        <w:rPr>
          <w:rFonts w:hint="eastAsia" w:asciiTheme="majorEastAsia" w:hAnsiTheme="majorEastAsia" w:eastAsiaTheme="majorEastAsia" w:cstheme="majorEastAsia"/>
          <w:bCs/>
          <w:sz w:val="24"/>
          <w:szCs w:val="24"/>
        </w:rPr>
        <w:instrText xml:space="preserve"> PAGEREF _Toc26128 </w:instrText>
      </w:r>
      <w:r>
        <w:rPr>
          <w:rFonts w:hint="eastAsia" w:asciiTheme="majorEastAsia" w:hAnsiTheme="majorEastAsia" w:eastAsiaTheme="majorEastAsia" w:cstheme="majorEastAsia"/>
          <w:bCs/>
          <w:sz w:val="24"/>
          <w:szCs w:val="24"/>
        </w:rPr>
        <w:fldChar w:fldCharType="separate"/>
      </w:r>
      <w:r>
        <w:rPr>
          <w:rFonts w:hint="eastAsia" w:asciiTheme="majorEastAsia" w:hAnsiTheme="majorEastAsia" w:eastAsiaTheme="majorEastAsia" w:cstheme="majorEastAsia"/>
          <w:bCs/>
          <w:sz w:val="24"/>
          <w:szCs w:val="24"/>
        </w:rPr>
        <w:t>16</w:t>
      </w:r>
      <w:r>
        <w:rPr>
          <w:rFonts w:hint="eastAsia" w:asciiTheme="majorEastAsia" w:hAnsiTheme="majorEastAsia" w:eastAsiaTheme="majorEastAsia" w:cstheme="majorEastAsia"/>
          <w:bCs/>
          <w:sz w:val="24"/>
          <w:szCs w:val="24"/>
        </w:rPr>
        <w:fldChar w:fldCharType="end"/>
      </w:r>
      <w:r>
        <w:rPr>
          <w:rFonts w:hint="eastAsia" w:asciiTheme="majorEastAsia" w:hAnsiTheme="majorEastAsia" w:eastAsiaTheme="majorEastAsia" w:cstheme="majorEastAsia"/>
          <w:bCs/>
          <w:sz w:val="24"/>
          <w:szCs w:val="24"/>
        </w:rPr>
        <w:fldChar w:fldCharType="end"/>
      </w:r>
    </w:p>
    <w:p>
      <w:pPr>
        <w:pStyle w:val="12"/>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"_Toc10407" </w:instrText>
      </w:r>
      <w:r>
        <w:fldChar w:fldCharType="separate"/>
      </w:r>
      <w:r>
        <w:rPr>
          <w:rFonts w:hint="eastAsia" w:asciiTheme="majorEastAsia" w:hAnsiTheme="majorEastAsia" w:eastAsiaTheme="majorEastAsia" w:cstheme="majorEastAsia"/>
          <w:bCs/>
          <w:sz w:val="24"/>
          <w:szCs w:val="24"/>
        </w:rPr>
        <w:t>6.2施工阶段</w:t>
      </w:r>
      <w:r>
        <w:rPr>
          <w:rFonts w:hint="eastAsia" w:asciiTheme="majorEastAsia" w:hAnsiTheme="majorEastAsia" w:eastAsiaTheme="majorEastAsia" w:cstheme="majorEastAsia"/>
          <w:bCs/>
          <w:sz w:val="24"/>
          <w:szCs w:val="24"/>
        </w:rPr>
        <w:tab/>
      </w:r>
      <w:r>
        <w:rPr>
          <w:rFonts w:hint="eastAsia" w:asciiTheme="majorEastAsia" w:hAnsiTheme="majorEastAsia" w:eastAsiaTheme="majorEastAsia" w:cstheme="majorEastAsia"/>
          <w:bCs/>
          <w:sz w:val="24"/>
          <w:szCs w:val="24"/>
        </w:rPr>
        <w:fldChar w:fldCharType="begin"/>
      </w:r>
      <w:r>
        <w:rPr>
          <w:rFonts w:hint="eastAsia" w:asciiTheme="majorEastAsia" w:hAnsiTheme="majorEastAsia" w:eastAsiaTheme="majorEastAsia" w:cstheme="majorEastAsia"/>
          <w:bCs/>
          <w:sz w:val="24"/>
          <w:szCs w:val="24"/>
        </w:rPr>
        <w:instrText xml:space="preserve"> PAGEREF _Toc10407 </w:instrText>
      </w:r>
      <w:r>
        <w:rPr>
          <w:rFonts w:hint="eastAsia" w:asciiTheme="majorEastAsia" w:hAnsiTheme="majorEastAsia" w:eastAsiaTheme="majorEastAsia" w:cstheme="majorEastAsia"/>
          <w:bCs/>
          <w:sz w:val="24"/>
          <w:szCs w:val="24"/>
        </w:rPr>
        <w:fldChar w:fldCharType="separate"/>
      </w:r>
      <w:r>
        <w:rPr>
          <w:rFonts w:hint="eastAsia" w:asciiTheme="majorEastAsia" w:hAnsiTheme="majorEastAsia" w:eastAsiaTheme="majorEastAsia" w:cstheme="majorEastAsia"/>
          <w:bCs/>
          <w:sz w:val="24"/>
          <w:szCs w:val="24"/>
        </w:rPr>
        <w:t>17</w:t>
      </w:r>
      <w:r>
        <w:rPr>
          <w:rFonts w:hint="eastAsia" w:asciiTheme="majorEastAsia" w:hAnsiTheme="majorEastAsia" w:eastAsiaTheme="majorEastAsia" w:cstheme="majorEastAsia"/>
          <w:bCs/>
          <w:sz w:val="24"/>
          <w:szCs w:val="24"/>
        </w:rPr>
        <w:fldChar w:fldCharType="end"/>
      </w:r>
      <w:r>
        <w:rPr>
          <w:rFonts w:hint="eastAsia" w:asciiTheme="majorEastAsia" w:hAnsiTheme="majorEastAsia" w:eastAsiaTheme="majorEastAsia" w:cstheme="majorEastAsia"/>
          <w:bCs/>
          <w:sz w:val="24"/>
          <w:szCs w:val="24"/>
        </w:rPr>
        <w:fldChar w:fldCharType="end"/>
      </w:r>
    </w:p>
    <w:p>
      <w:pPr>
        <w:pStyle w:val="12"/>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"_Toc18337" </w:instrText>
      </w:r>
      <w:r>
        <w:fldChar w:fldCharType="separate"/>
      </w:r>
      <w:r>
        <w:rPr>
          <w:rFonts w:hint="eastAsia" w:asciiTheme="majorEastAsia" w:hAnsiTheme="majorEastAsia" w:eastAsiaTheme="majorEastAsia" w:cstheme="majorEastAsia"/>
          <w:bCs/>
          <w:sz w:val="24"/>
          <w:szCs w:val="24"/>
        </w:rPr>
        <w:t>6.3竣工阶段</w:t>
      </w:r>
      <w:r>
        <w:rPr>
          <w:rFonts w:hint="eastAsia" w:asciiTheme="majorEastAsia" w:hAnsiTheme="majorEastAsia" w:eastAsiaTheme="majorEastAsia" w:cstheme="majorEastAsia"/>
          <w:bCs/>
          <w:sz w:val="24"/>
          <w:szCs w:val="24"/>
        </w:rPr>
        <w:tab/>
      </w:r>
      <w:r>
        <w:rPr>
          <w:rFonts w:hint="eastAsia" w:asciiTheme="majorEastAsia" w:hAnsiTheme="majorEastAsia" w:eastAsiaTheme="majorEastAsia" w:cstheme="majorEastAsia"/>
          <w:bCs/>
          <w:sz w:val="24"/>
          <w:szCs w:val="24"/>
        </w:rPr>
        <w:fldChar w:fldCharType="begin"/>
      </w:r>
      <w:r>
        <w:rPr>
          <w:rFonts w:hint="eastAsia" w:asciiTheme="majorEastAsia" w:hAnsiTheme="majorEastAsia" w:eastAsiaTheme="majorEastAsia" w:cstheme="majorEastAsia"/>
          <w:bCs/>
          <w:sz w:val="24"/>
          <w:szCs w:val="24"/>
        </w:rPr>
        <w:instrText xml:space="preserve"> PAGEREF _Toc18337 </w:instrText>
      </w:r>
      <w:r>
        <w:rPr>
          <w:rFonts w:hint="eastAsia" w:asciiTheme="majorEastAsia" w:hAnsiTheme="majorEastAsia" w:eastAsiaTheme="majorEastAsia" w:cstheme="majorEastAsia"/>
          <w:bCs/>
          <w:sz w:val="24"/>
          <w:szCs w:val="24"/>
        </w:rPr>
        <w:fldChar w:fldCharType="separate"/>
      </w:r>
      <w:r>
        <w:rPr>
          <w:rFonts w:hint="eastAsia" w:asciiTheme="majorEastAsia" w:hAnsiTheme="majorEastAsia" w:eastAsiaTheme="majorEastAsia" w:cstheme="majorEastAsia"/>
          <w:bCs/>
          <w:sz w:val="24"/>
          <w:szCs w:val="24"/>
        </w:rPr>
        <w:t>17</w:t>
      </w:r>
      <w:r>
        <w:rPr>
          <w:rFonts w:hint="eastAsia" w:asciiTheme="majorEastAsia" w:hAnsiTheme="majorEastAsia" w:eastAsiaTheme="majorEastAsia" w:cstheme="majorEastAsia"/>
          <w:bCs/>
          <w:sz w:val="24"/>
          <w:szCs w:val="24"/>
        </w:rPr>
        <w:fldChar w:fldCharType="end"/>
      </w:r>
      <w:r>
        <w:rPr>
          <w:rFonts w:hint="eastAsia" w:asciiTheme="majorEastAsia" w:hAnsiTheme="majorEastAsia" w:eastAsiaTheme="majorEastAsia" w:cstheme="majorEastAsia"/>
          <w:bCs/>
          <w:sz w:val="24"/>
          <w:szCs w:val="24"/>
        </w:rPr>
        <w:fldChar w:fldCharType="end"/>
      </w:r>
    </w:p>
    <w:p>
      <w:pPr>
        <w:pStyle w:val="12"/>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"_Toc5222" </w:instrText>
      </w:r>
      <w:r>
        <w:fldChar w:fldCharType="separate"/>
      </w:r>
      <w:r>
        <w:rPr>
          <w:rFonts w:hint="eastAsia" w:asciiTheme="majorEastAsia" w:hAnsiTheme="majorEastAsia" w:eastAsiaTheme="majorEastAsia" w:cstheme="majorEastAsia"/>
          <w:bCs/>
          <w:sz w:val="24"/>
          <w:szCs w:val="24"/>
        </w:rPr>
        <w:t>6.4信息处理：</w:t>
      </w:r>
      <w:r>
        <w:rPr>
          <w:rFonts w:hint="eastAsia" w:asciiTheme="majorEastAsia" w:hAnsiTheme="majorEastAsia" w:eastAsiaTheme="majorEastAsia" w:cstheme="majorEastAsia"/>
          <w:bCs/>
          <w:sz w:val="24"/>
          <w:szCs w:val="24"/>
        </w:rPr>
        <w:tab/>
      </w:r>
      <w:r>
        <w:rPr>
          <w:rFonts w:hint="eastAsia" w:asciiTheme="majorEastAsia" w:hAnsiTheme="majorEastAsia" w:eastAsiaTheme="majorEastAsia" w:cstheme="majorEastAsia"/>
          <w:bCs/>
          <w:sz w:val="24"/>
          <w:szCs w:val="24"/>
        </w:rPr>
        <w:fldChar w:fldCharType="begin"/>
      </w:r>
      <w:r>
        <w:rPr>
          <w:rFonts w:hint="eastAsia" w:asciiTheme="majorEastAsia" w:hAnsiTheme="majorEastAsia" w:eastAsiaTheme="majorEastAsia" w:cstheme="majorEastAsia"/>
          <w:bCs/>
          <w:sz w:val="24"/>
          <w:szCs w:val="24"/>
        </w:rPr>
        <w:instrText xml:space="preserve"> PAGEREF _Toc5222 </w:instrText>
      </w:r>
      <w:r>
        <w:rPr>
          <w:rFonts w:hint="eastAsia" w:asciiTheme="majorEastAsia" w:hAnsiTheme="majorEastAsia" w:eastAsiaTheme="majorEastAsia" w:cstheme="majorEastAsia"/>
          <w:bCs/>
          <w:sz w:val="24"/>
          <w:szCs w:val="24"/>
        </w:rPr>
        <w:fldChar w:fldCharType="separate"/>
      </w:r>
      <w:r>
        <w:rPr>
          <w:rFonts w:hint="eastAsia" w:asciiTheme="majorEastAsia" w:hAnsiTheme="majorEastAsia" w:eastAsiaTheme="majorEastAsia" w:cstheme="majorEastAsia"/>
          <w:bCs/>
          <w:sz w:val="24"/>
          <w:szCs w:val="24"/>
        </w:rPr>
        <w:t>17</w:t>
      </w:r>
      <w:r>
        <w:rPr>
          <w:rFonts w:hint="eastAsia" w:asciiTheme="majorEastAsia" w:hAnsiTheme="majorEastAsia" w:eastAsiaTheme="majorEastAsia" w:cstheme="majorEastAsia"/>
          <w:bCs/>
          <w:sz w:val="24"/>
          <w:szCs w:val="24"/>
        </w:rPr>
        <w:fldChar w:fldCharType="end"/>
      </w:r>
      <w:r>
        <w:rPr>
          <w:rFonts w:hint="eastAsia" w:asciiTheme="majorEastAsia" w:hAnsiTheme="majorEastAsia" w:eastAsiaTheme="majorEastAsia" w:cstheme="majorEastAsia"/>
          <w:bCs/>
          <w:sz w:val="24"/>
          <w:szCs w:val="24"/>
        </w:rPr>
        <w:fldChar w:fldCharType="end"/>
      </w:r>
    </w:p>
    <w:p>
      <w:pPr>
        <w:spacing w:after="240" w:line="720" w:lineRule="auto"/>
        <w:ind w:firstLine="1440" w:firstLineChars="600"/>
        <w:rPr>
          <w:rFonts w:ascii="宋体" w:hAnsi="宋体" w:cs="Times New Roman"/>
          <w:b/>
          <w:sz w:val="36"/>
          <w:szCs w:val="36"/>
          <w:u w:val="single"/>
        </w:rPr>
        <w:sectPr>
          <w:pgSz w:w="11906" w:h="16838"/>
          <w:pgMar w:top="1440" w:right="1800" w:bottom="1440" w:left="1800" w:header="850" w:footer="850" w:gutter="0"/>
          <w:cols w:space="425" w:num="1"/>
          <w:docGrid w:type="lines" w:linePitch="312" w:charSpace="0"/>
        </w:sectPr>
      </w:pPr>
      <w:r>
        <w:rPr>
          <w:rFonts w:hint="eastAsia" w:asciiTheme="majorEastAsia" w:hAnsiTheme="majorEastAsia" w:eastAsiaTheme="majorEastAsia" w:cstheme="majorEastAsia"/>
          <w:bCs/>
          <w:sz w:val="24"/>
          <w:szCs w:val="24"/>
          <w:u w:val="single"/>
        </w:rPr>
        <w:fldChar w:fldCharType="end"/>
      </w:r>
    </w:p>
    <w:p>
      <w:pPr>
        <w:tabs>
          <w:tab w:val="right" w:pos="8930"/>
        </w:tabs>
        <w:ind w:right="-624" w:rightChars="-297"/>
        <w:jc w:val="left"/>
        <w:outlineLvl w:val="0"/>
        <w:rPr>
          <w:rFonts w:ascii="宋体" w:hAnsi="宋体"/>
          <w:b/>
          <w:sz w:val="28"/>
          <w:szCs w:val="28"/>
        </w:rPr>
      </w:pPr>
      <w:bookmarkStart w:id="0" w:name="_Toc18266"/>
      <w:bookmarkStart w:id="1" w:name="_Toc14499"/>
      <w:r>
        <w:rPr>
          <w:rFonts w:hint="eastAsia" w:ascii="宋体" w:hAnsi="宋体"/>
          <w:b/>
          <w:sz w:val="28"/>
          <w:szCs w:val="28"/>
        </w:rPr>
        <w:t>电气安装项目概况</w:t>
      </w:r>
      <w:bookmarkEnd w:id="0"/>
      <w:bookmarkEnd w:id="1"/>
    </w:p>
    <w:p>
      <w:pPr>
        <w:widowControl/>
        <w:ind w:firstLine="420" w:firstLineChars="200"/>
      </w:pPr>
      <w:bookmarkStart w:id="2" w:name="_Toc3086"/>
      <w:bookmarkStart w:id="3" w:name="_Toc14305"/>
      <w:bookmarkStart w:id="4" w:name="_Toc9963"/>
      <w:r>
        <w:rPr>
          <w:rFonts w:ascii="Times New Roman" w:hAnsi="Times New Roman" w:cs="Times New Roman"/>
        </w:rPr>
        <w:t>本工程位于长安区韦曲街道枣新路，隆基航天基地5GW单晶电池生产厂厂房屋顶。在隆基航天基地5GW单晶电池生产厂4个区域，分别位于16A厂房、1A厂房、2A厂房及22#厂房</w:t>
      </w:r>
      <w:r>
        <w:rPr>
          <w:rFonts w:hint="eastAsia" w:cs="Times New Roman"/>
        </w:rPr>
        <w:t>（</w:t>
      </w:r>
      <w:r>
        <w:rPr>
          <w:rFonts w:ascii="Times New Roman" w:hAnsi="Times New Roman" w:cs="Times New Roman"/>
        </w:rPr>
        <w:t>22-1、4、5、6、7#厂房</w:t>
      </w:r>
      <w:r>
        <w:rPr>
          <w:rFonts w:hint="eastAsia" w:cs="Times New Roman"/>
        </w:rPr>
        <w:t>）</w:t>
      </w:r>
      <w:r>
        <w:rPr>
          <w:rFonts w:ascii="Times New Roman" w:hAnsi="Times New Roman" w:cs="Times New Roman"/>
        </w:rPr>
        <w:t>，共计利用8栋厂房的彩钢瓦屋面铺设光伏组件，共布置24376块450Wp单晶硅组件，</w:t>
      </w:r>
      <w:r>
        <w:rPr>
          <w:rFonts w:hint="eastAsia" w:cs="Times New Roman"/>
        </w:rPr>
        <w:t>尺寸为2094*1038*35mm。</w:t>
      </w:r>
      <w:r>
        <w:rPr>
          <w:rFonts w:ascii="Times New Roman" w:hAnsi="Times New Roman" w:cs="Times New Roman"/>
        </w:rPr>
        <w:t>总装机容量为10.9692MWp。项目共有2个并网点，均为10kV并网，接入厂区配电室10kV母线</w:t>
      </w:r>
      <w:r>
        <w:rPr>
          <w:rFonts w:hint="eastAsia" w:cs="Times New Roman"/>
        </w:rPr>
        <w:t>，</w:t>
      </w:r>
      <w:r>
        <w:rPr>
          <w:rFonts w:ascii="Times New Roman" w:hAnsi="Times New Roman" w:cs="Times New Roman"/>
        </w:rPr>
        <w:t>运行模式为“自发自用，余电上网”。</w:t>
      </w:r>
    </w:p>
    <w:p>
      <w:pPr>
        <w:pStyle w:val="4"/>
        <w:spacing w:line="360" w:lineRule="auto"/>
        <w:ind w:firstLine="480" w:firstLineChars="200"/>
      </w:pPr>
      <w:r>
        <w:t>本工程光伏总装机容量为10.9692MWp，共布置24376块450Wp单晶硅组件。每20块或16块光伏组件构成1路光伏组串，18串或19串光伏组串接入1台组串式逆变器，逆变器逆变成交流电后，经升压变压器升压至10kV，两个并网点分别以1回集电线路接入新建10kV预制舱进线柜，再分别以1回出线接入厂房配电室10kV母线。</w:t>
      </w:r>
    </w:p>
    <w:p>
      <w:pPr>
        <w:pStyle w:val="9"/>
        <w:widowControl/>
        <w:ind w:left="0" w:leftChars="0" w:firstLine="440"/>
        <w:jc w:val="both"/>
        <w:rPr>
          <w:rFonts w:ascii="Times New Roman" w:hAnsi="Times New Roman"/>
          <w:lang w:eastAsia="zh-CN"/>
        </w:rPr>
      </w:pPr>
      <w:r>
        <w:rPr>
          <w:rFonts w:ascii="Times New Roman" w:hAnsi="Times New Roman"/>
          <w:lang w:eastAsia="zh-CN"/>
        </w:rPr>
        <w:t>1A车间区域共计安装5629块450Wp光伏组件，装机容量共计2.53305MWp；2A车间区域共计安装7112块450Wp光伏组件，装机容量共计3.2004MWp；16A车间区域共计安装7515块450Wp光伏组件，装机容量共计3.38175MWp；22#-1扳框间车间区域共计安装300块450Wp光伏组件，装机容量共计0.135MWp；22#-4 MBR好氧池区域共计安装600块450Wp光伏组件，装机容量共计0.27MWp；22#-5反硝化车间区域共计安装900块450Wp光伏组件，装机容量共计0.405MWp；22#-6反硝化车间区域共计安装1120块450Wp光伏组件，装机容量共计0.504MWp；22#-7车间区域共计安装1200块450Wp光伏组件，装机容量共计0.54MWp；</w:t>
      </w:r>
    </w:p>
    <w:p>
      <w:pPr>
        <w:pStyle w:val="9"/>
        <w:ind w:left="0" w:leftChars="0" w:firstLine="440"/>
        <w:rPr>
          <w:rFonts w:ascii="Times New Roman" w:hAnsi="Times New Roman"/>
          <w:lang w:eastAsia="zh-CN"/>
        </w:rPr>
      </w:pPr>
      <w:r>
        <w:rPr>
          <w:rFonts w:ascii="Times New Roman" w:hAnsi="Times New Roman"/>
          <w:lang w:eastAsia="zh-CN"/>
        </w:rPr>
        <w:t>本工程共分为两个发电单元，均为10kV并网。1#发电单元接入16A#3配电室，装机容量约为5.24MW，设三台1000kVA及一台1600kVA 升压变压器，通过1#并网点（16A#3 配电室10kV母线）并网。2#发电单元接入1A#1 配电室，装机容量约为5.73MW，设三台1000kVA及一台1600kVA变压器，通过2#并网点（1A#1配电室10kV母线）并网。</w:t>
      </w:r>
    </w:p>
    <w:p>
      <w:pPr>
        <w:pStyle w:val="9"/>
        <w:ind w:left="0" w:leftChars="0" w:firstLine="440"/>
        <w:rPr>
          <w:rFonts w:ascii="Times New Roman" w:hAnsi="Times New Roman"/>
          <w:lang w:eastAsia="zh-CN"/>
        </w:rPr>
      </w:pPr>
      <w:r>
        <w:rPr>
          <w:rFonts w:ascii="Times New Roman" w:hAnsi="Times New Roman"/>
          <w:lang w:eastAsia="zh-CN"/>
        </w:rPr>
        <w:t>距离厂房最近的10kV接入点即为隆基航天基地5GW单晶电池生产厂专用110kV变电站供出的10kV母线。110kV隆基航天变电站由110kV慧谷变供电，现有</w:t>
      </w:r>
      <w:r>
        <w:rPr>
          <w:rFonts w:hint="eastAsia" w:ascii="Times New Roman" w:hAnsi="Times New Roman"/>
          <w:lang w:eastAsia="zh-CN"/>
        </w:rPr>
        <w:t>110</w:t>
      </w:r>
      <w:r>
        <w:rPr>
          <w:rFonts w:ascii="Times New Roman" w:hAnsi="Times New Roman"/>
          <w:lang w:eastAsia="zh-CN"/>
        </w:rPr>
        <w:t>kV移动变1台，容量</w:t>
      </w:r>
      <w:r>
        <w:rPr>
          <w:rFonts w:hint="eastAsia" w:ascii="Times New Roman" w:hAnsi="Times New Roman"/>
          <w:lang w:eastAsia="zh-CN"/>
        </w:rPr>
        <w:t>50</w:t>
      </w:r>
      <w:r>
        <w:rPr>
          <w:rFonts w:ascii="Times New Roman" w:hAnsi="Times New Roman"/>
          <w:lang w:eastAsia="zh-CN"/>
        </w:rPr>
        <w:t>MVA，</w:t>
      </w:r>
      <w:r>
        <w:rPr>
          <w:rFonts w:hint="eastAsia" w:ascii="Times New Roman" w:hAnsi="Times New Roman"/>
          <w:lang w:eastAsia="zh-CN"/>
        </w:rPr>
        <w:t>10</w:t>
      </w:r>
      <w:r>
        <w:rPr>
          <w:rFonts w:ascii="Times New Roman" w:hAnsi="Times New Roman"/>
          <w:lang w:eastAsia="zh-CN"/>
        </w:rPr>
        <w:t>kV单母接线，现有7条10kV出线。</w:t>
      </w:r>
    </w:p>
    <w:p>
      <w:pPr>
        <w:pStyle w:val="4"/>
        <w:spacing w:line="360" w:lineRule="auto"/>
        <w:ind w:firstLine="480" w:firstLineChars="200"/>
        <w:rPr>
          <w:rFonts w:hint="eastAsia"/>
        </w:rPr>
      </w:pPr>
    </w:p>
    <w:p>
      <w:pPr>
        <w:pStyle w:val="7"/>
      </w:pPr>
    </w:p>
    <w:p>
      <w:pPr>
        <w:ind w:firstLine="482" w:firstLineChars="200"/>
        <w:jc w:val="left"/>
        <w:rPr>
          <w:rFonts w:ascii="宋体" w:hAnsi="宋体" w:cs="宋体"/>
          <w:b/>
          <w:sz w:val="24"/>
        </w:rPr>
      </w:pPr>
      <w:r>
        <w:rPr>
          <w:rFonts w:hint="eastAsia" w:ascii="宋体" w:hAnsi="宋体" w:cs="宋体"/>
          <w:b/>
          <w:sz w:val="24"/>
        </w:rPr>
        <w:t>监理依据</w:t>
      </w:r>
      <w:bookmarkEnd w:id="2"/>
      <w:bookmarkEnd w:id="3"/>
      <w:bookmarkEnd w:id="4"/>
    </w:p>
    <w:p>
      <w:pPr>
        <w:ind w:left="720"/>
        <w:rPr>
          <w:rFonts w:ascii="宋体" w:hAnsi="宋体" w:cs="宋体"/>
          <w:b/>
          <w:sz w:val="24"/>
        </w:rPr>
      </w:pPr>
    </w:p>
    <w:p>
      <w:pPr>
        <w:ind w:firstLine="360" w:firstLineChars="150"/>
        <w:rPr>
          <w:rFonts w:ascii="宋体" w:hAnsi="宋体" w:cs="宋体"/>
          <w:sz w:val="24"/>
        </w:rPr>
      </w:pPr>
      <w:r>
        <w:rPr>
          <w:rFonts w:hint="eastAsia" w:ascii="宋体" w:hAnsi="宋体" w:cs="宋体"/>
          <w:sz w:val="24"/>
        </w:rPr>
        <w:t xml:space="preserve"> 国家现行的法律、法规、条例和建设监理的有关规定；</w:t>
      </w:r>
    </w:p>
    <w:p>
      <w:pPr>
        <w:ind w:firstLine="360" w:firstLineChars="150"/>
        <w:rPr>
          <w:rFonts w:ascii="宋体" w:hAnsi="宋体" w:cs="宋体"/>
          <w:sz w:val="24"/>
        </w:rPr>
      </w:pPr>
      <w:r>
        <w:rPr>
          <w:rFonts w:hint="eastAsia" w:ascii="宋体" w:hAnsi="宋体" w:cs="宋体"/>
          <w:sz w:val="24"/>
        </w:rPr>
        <w:t>《电力建设工程监理规范》DL/T5434-2009；</w:t>
      </w:r>
    </w:p>
    <w:p>
      <w:pPr>
        <w:ind w:firstLine="360" w:firstLineChars="150"/>
        <w:rPr>
          <w:rFonts w:ascii="宋体" w:hAnsi="宋体" w:cs="宋体"/>
          <w:sz w:val="24"/>
        </w:rPr>
      </w:pPr>
      <w:r>
        <w:rPr>
          <w:rFonts w:hint="eastAsia" w:ascii="宋体" w:hAnsi="宋体" w:cs="宋体"/>
          <w:sz w:val="24"/>
        </w:rPr>
        <w:t xml:space="preserve"> 国家和行业制定的施工及验收技术规程、规范和质量验评规程的有效版</w:t>
      </w:r>
    </w:p>
    <w:p>
      <w:pPr>
        <w:ind w:firstLine="360" w:firstLineChars="150"/>
        <w:rPr>
          <w:rFonts w:ascii="宋体" w:hAnsi="宋体" w:cs="宋体"/>
          <w:sz w:val="24"/>
        </w:rPr>
      </w:pPr>
      <w:r>
        <w:rPr>
          <w:rFonts w:hint="eastAsia" w:ascii="宋体" w:hAnsi="宋体" w:cs="宋体"/>
          <w:sz w:val="24"/>
        </w:rPr>
        <w:t>《电气装置安装工程质量检验及评定规程》DL/T5161-2002</w:t>
      </w:r>
    </w:p>
    <w:p>
      <w:pPr>
        <w:ind w:firstLine="360" w:firstLineChars="150"/>
        <w:rPr>
          <w:rFonts w:ascii="宋体" w:hAnsi="宋体" w:cs="宋体"/>
          <w:sz w:val="24"/>
        </w:rPr>
      </w:pPr>
      <w:r>
        <w:rPr>
          <w:rFonts w:hint="eastAsia" w:ascii="宋体" w:hAnsi="宋体" w:cs="宋体"/>
          <w:sz w:val="24"/>
        </w:rPr>
        <w:t xml:space="preserve">《电气装置安装工程接地装置施工及验收规范》(GB50169-2006); </w:t>
      </w:r>
    </w:p>
    <w:p>
      <w:pPr>
        <w:ind w:firstLine="360" w:firstLineChars="150"/>
        <w:rPr>
          <w:rFonts w:ascii="宋体" w:hAnsi="宋体" w:cs="宋体"/>
          <w:sz w:val="24"/>
        </w:rPr>
      </w:pPr>
      <w:r>
        <w:rPr>
          <w:rFonts w:hint="eastAsia" w:ascii="宋体" w:hAnsi="宋体" w:cs="宋体"/>
          <w:sz w:val="24"/>
        </w:rPr>
        <w:t>《电气装置安装工程盘、柜及二次回路接线施工及验收规范》GB50171-92</w:t>
      </w:r>
    </w:p>
    <w:p>
      <w:pPr>
        <w:ind w:firstLine="360" w:firstLineChars="150"/>
        <w:rPr>
          <w:rFonts w:ascii="宋体" w:hAnsi="宋体" w:cs="宋体"/>
          <w:sz w:val="24"/>
        </w:rPr>
      </w:pPr>
      <w:r>
        <w:rPr>
          <w:rFonts w:hint="eastAsia" w:ascii="宋体" w:hAnsi="宋体" w:cs="宋体"/>
          <w:sz w:val="24"/>
        </w:rPr>
        <w:t>《电气装置安装工程蓄电池施工及验收规范》GB50172-92</w:t>
      </w:r>
    </w:p>
    <w:p>
      <w:pPr>
        <w:ind w:firstLine="360" w:firstLineChars="150"/>
        <w:rPr>
          <w:rFonts w:ascii="宋体" w:hAnsi="宋体" w:cs="宋体"/>
          <w:sz w:val="24"/>
        </w:rPr>
      </w:pPr>
      <w:r>
        <w:rPr>
          <w:rFonts w:hint="eastAsia" w:ascii="宋体" w:hAnsi="宋体" w:cs="宋体"/>
          <w:sz w:val="24"/>
        </w:rPr>
        <w:t>《电气装置安装工程高压电器施工及验收规范》GB50147-2010</w:t>
      </w:r>
    </w:p>
    <w:p>
      <w:pPr>
        <w:ind w:firstLine="360" w:firstLineChars="150"/>
        <w:rPr>
          <w:rFonts w:ascii="宋体" w:hAnsi="宋体" w:cs="宋体"/>
          <w:sz w:val="24"/>
        </w:rPr>
      </w:pPr>
      <w:r>
        <w:rPr>
          <w:rFonts w:hint="eastAsia" w:ascii="宋体" w:hAnsi="宋体" w:cs="宋体"/>
          <w:sz w:val="24"/>
        </w:rPr>
        <w:t>《电气装置安装工程低压电器施工及验收规范》GB50254-96</w:t>
      </w:r>
    </w:p>
    <w:p>
      <w:pPr>
        <w:ind w:firstLine="360" w:firstLineChars="150"/>
        <w:rPr>
          <w:rFonts w:ascii="宋体" w:hAnsi="宋体" w:cs="宋体"/>
          <w:sz w:val="24"/>
        </w:rPr>
      </w:pPr>
      <w:r>
        <w:rPr>
          <w:rFonts w:hint="eastAsia" w:ascii="宋体" w:hAnsi="宋体" w:cs="宋体"/>
          <w:sz w:val="24"/>
        </w:rPr>
        <w:t>《电气装置安装工程电力变流设备施工及验收规范》GB50255-96</w:t>
      </w:r>
    </w:p>
    <w:p>
      <w:pPr>
        <w:ind w:left="435" w:leftChars="150" w:hanging="120" w:hangingChars="50"/>
        <w:rPr>
          <w:rFonts w:ascii="宋体" w:hAnsi="宋体" w:cs="宋体"/>
          <w:sz w:val="24"/>
        </w:rPr>
      </w:pPr>
      <w:r>
        <w:rPr>
          <w:rFonts w:hint="eastAsia" w:ascii="宋体" w:hAnsi="宋体" w:cs="宋体"/>
          <w:sz w:val="24"/>
        </w:rPr>
        <w:t>《电气装置安装工程电力变压器,油浸电抗器,互感器施工及验收规范》GBJ 148-90</w:t>
      </w:r>
    </w:p>
    <w:p>
      <w:pPr>
        <w:ind w:firstLine="360" w:firstLineChars="150"/>
        <w:rPr>
          <w:rFonts w:ascii="宋体" w:hAnsi="宋体" w:cs="宋体"/>
          <w:sz w:val="24"/>
        </w:rPr>
      </w:pPr>
      <w:r>
        <w:rPr>
          <w:rFonts w:hint="eastAsia" w:ascii="宋体" w:hAnsi="宋体" w:cs="宋体"/>
          <w:sz w:val="24"/>
        </w:rPr>
        <w:t>《电气装置安装工程母线装置施工及验收规范》GB50149-2010</w:t>
      </w:r>
    </w:p>
    <w:p>
      <w:pPr>
        <w:ind w:firstLine="360" w:firstLineChars="150"/>
        <w:rPr>
          <w:rFonts w:ascii="宋体" w:hAnsi="宋体" w:cs="宋体"/>
          <w:sz w:val="24"/>
        </w:rPr>
      </w:pPr>
      <w:r>
        <w:rPr>
          <w:rFonts w:hint="eastAsia" w:ascii="宋体" w:hAnsi="宋体" w:cs="宋体"/>
          <w:sz w:val="24"/>
        </w:rPr>
        <w:t>《电气装置安装工程电缆线路施工及验收规范》GB 50168-2006</w:t>
      </w:r>
    </w:p>
    <w:p>
      <w:pPr>
        <w:ind w:firstLine="360" w:firstLineChars="150"/>
        <w:rPr>
          <w:rFonts w:ascii="宋体" w:hAnsi="宋体" w:cs="宋体"/>
          <w:sz w:val="24"/>
        </w:rPr>
      </w:pPr>
      <w:r>
        <w:rPr>
          <w:rFonts w:hint="eastAsia" w:ascii="宋体" w:hAnsi="宋体" w:cs="宋体"/>
          <w:sz w:val="24"/>
        </w:rPr>
        <w:t>《建筑电气工程施工质量验收规范》GB50303-2012</w:t>
      </w:r>
    </w:p>
    <w:p>
      <w:pPr>
        <w:ind w:firstLine="360" w:firstLineChars="150"/>
        <w:rPr>
          <w:rFonts w:ascii="宋体" w:hAnsi="宋体" w:cs="宋体"/>
          <w:sz w:val="24"/>
        </w:rPr>
      </w:pPr>
      <w:r>
        <w:rPr>
          <w:rFonts w:hint="eastAsia" w:ascii="宋体" w:hAnsi="宋体" w:cs="宋体"/>
          <w:sz w:val="24"/>
        </w:rPr>
        <w:t>《火力发电建设工程启动试运及验收规程》DL/T5437-2009；</w:t>
      </w:r>
    </w:p>
    <w:p>
      <w:pPr>
        <w:ind w:firstLine="360" w:firstLineChars="150"/>
        <w:rPr>
          <w:rFonts w:ascii="宋体" w:hAnsi="宋体" w:cs="宋体"/>
          <w:sz w:val="24"/>
        </w:rPr>
      </w:pPr>
      <w:r>
        <w:rPr>
          <w:rFonts w:hint="eastAsia" w:ascii="宋体" w:hAnsi="宋体" w:cs="宋体"/>
          <w:sz w:val="24"/>
        </w:rPr>
        <w:t>《电力建设安全工作规程》(火力发电厂部分) ;</w:t>
      </w:r>
    </w:p>
    <w:p>
      <w:pPr>
        <w:ind w:firstLine="360" w:firstLineChars="150"/>
        <w:rPr>
          <w:rFonts w:ascii="宋体" w:hAnsi="宋体" w:cs="宋体"/>
          <w:sz w:val="24"/>
        </w:rPr>
      </w:pPr>
      <w:r>
        <w:rPr>
          <w:rFonts w:hint="eastAsia" w:ascii="宋体" w:hAnsi="宋体" w:cs="宋体"/>
          <w:sz w:val="24"/>
        </w:rPr>
        <w:t>《电力建设安全施工管理规定》;</w:t>
      </w:r>
    </w:p>
    <w:p>
      <w:pPr>
        <w:ind w:firstLine="360" w:firstLineChars="150"/>
        <w:rPr>
          <w:rFonts w:ascii="宋体" w:hAnsi="宋体" w:cs="宋体"/>
          <w:sz w:val="24"/>
        </w:rPr>
      </w:pPr>
      <w:r>
        <w:rPr>
          <w:rFonts w:hint="eastAsia" w:ascii="宋体" w:hAnsi="宋体" w:cs="宋体"/>
          <w:sz w:val="24"/>
        </w:rPr>
        <w:t>《电业安全工作规程》；</w:t>
      </w:r>
    </w:p>
    <w:p>
      <w:pPr>
        <w:ind w:firstLine="360" w:firstLineChars="150"/>
        <w:rPr>
          <w:rFonts w:ascii="宋体" w:hAnsi="宋体" w:cs="宋体"/>
          <w:sz w:val="24"/>
        </w:rPr>
      </w:pPr>
      <w:r>
        <w:rPr>
          <w:rFonts w:hint="eastAsia" w:ascii="宋体" w:hAnsi="宋体" w:cs="宋体"/>
          <w:sz w:val="24"/>
        </w:rPr>
        <w:t>《火电施工质量检验及评定标准》（调整试运篇）；</w:t>
      </w:r>
    </w:p>
    <w:p>
      <w:pPr>
        <w:ind w:firstLine="360" w:firstLineChars="150"/>
        <w:rPr>
          <w:rFonts w:ascii="宋体" w:hAnsi="宋体" w:cs="宋体"/>
          <w:sz w:val="24"/>
        </w:rPr>
      </w:pPr>
      <w:r>
        <w:rPr>
          <w:rFonts w:hint="eastAsia" w:ascii="宋体" w:hAnsi="宋体" w:cs="宋体"/>
          <w:sz w:val="24"/>
        </w:rPr>
        <w:t>《防止电力生产重大事故的二十五项重点要求》。</w:t>
      </w:r>
    </w:p>
    <w:p>
      <w:pPr>
        <w:ind w:firstLine="360" w:firstLineChars="150"/>
        <w:rPr>
          <w:rFonts w:ascii="宋体" w:hAnsi="宋体" w:cs="宋体"/>
          <w:sz w:val="24"/>
        </w:rPr>
      </w:pPr>
      <w:r>
        <w:rPr>
          <w:rFonts w:hint="eastAsia" w:ascii="宋体" w:hAnsi="宋体" w:cs="宋体"/>
          <w:sz w:val="24"/>
        </w:rPr>
        <w:t xml:space="preserve"> 批准的施工组织设计和施工作业指导书；</w:t>
      </w:r>
    </w:p>
    <w:p>
      <w:pPr>
        <w:ind w:left="435" w:leftChars="150" w:hanging="120" w:hangingChars="50"/>
        <w:rPr>
          <w:rFonts w:ascii="宋体" w:hAnsi="宋体" w:cs="宋体"/>
          <w:sz w:val="24"/>
        </w:rPr>
      </w:pPr>
      <w:r>
        <w:rPr>
          <w:rFonts w:hint="eastAsia" w:ascii="宋体" w:hAnsi="宋体" w:cs="宋体"/>
          <w:sz w:val="24"/>
        </w:rPr>
        <w:t xml:space="preserve">  施工技术文件（包括但不限于施工图纸、设计变更、设备图纸、技术手册、 往来文件等）；</w:t>
      </w:r>
    </w:p>
    <w:p>
      <w:pPr>
        <w:ind w:firstLine="360" w:firstLineChars="150"/>
        <w:rPr>
          <w:rFonts w:ascii="宋体" w:hAnsi="宋体" w:cs="宋体"/>
          <w:sz w:val="24"/>
        </w:rPr>
      </w:pPr>
      <w:r>
        <w:rPr>
          <w:rFonts w:hint="eastAsia" w:ascii="宋体" w:hAnsi="宋体" w:cs="宋体"/>
          <w:sz w:val="24"/>
        </w:rPr>
        <w:t xml:space="preserve"> 监理合同，监理大纲和监理规划；</w:t>
      </w:r>
    </w:p>
    <w:p>
      <w:pPr>
        <w:ind w:firstLine="360" w:firstLineChars="150"/>
        <w:rPr>
          <w:rFonts w:ascii="宋体" w:hAnsi="宋体" w:cs="宋体"/>
          <w:sz w:val="24"/>
        </w:rPr>
      </w:pPr>
      <w:r>
        <w:rPr>
          <w:rFonts w:hint="eastAsia" w:ascii="宋体" w:hAnsi="宋体" w:cs="宋体"/>
          <w:sz w:val="24"/>
        </w:rPr>
        <w:t xml:space="preserve"> 甲方依法对外签订的与监理有关的合同；</w:t>
      </w:r>
    </w:p>
    <w:p>
      <w:pPr>
        <w:ind w:firstLine="360" w:firstLineChars="150"/>
        <w:rPr>
          <w:rFonts w:ascii="宋体" w:hAnsi="宋体" w:cs="宋体"/>
          <w:sz w:val="24"/>
        </w:rPr>
      </w:pPr>
      <w:r>
        <w:rPr>
          <w:rFonts w:hint="eastAsia" w:ascii="宋体" w:hAnsi="宋体" w:cs="宋体"/>
          <w:sz w:val="24"/>
        </w:rPr>
        <w:t xml:space="preserve"> 设备制造厂商提供的设备图纸和技术文件；</w:t>
      </w:r>
    </w:p>
    <w:p>
      <w:pPr>
        <w:ind w:firstLine="360" w:firstLineChars="150"/>
        <w:rPr>
          <w:rFonts w:ascii="宋体" w:hAnsi="宋体" w:cs="宋体"/>
          <w:sz w:val="24"/>
        </w:rPr>
      </w:pPr>
      <w:r>
        <w:rPr>
          <w:rFonts w:hint="eastAsia" w:ascii="宋体" w:hAnsi="宋体" w:cs="宋体"/>
          <w:sz w:val="24"/>
        </w:rPr>
        <w:t xml:space="preserve"> 甲方按国家及行业规定制定的本工程建设管理制度。  </w:t>
      </w:r>
    </w:p>
    <w:p>
      <w:pPr>
        <w:ind w:firstLine="360" w:firstLineChars="150"/>
        <w:rPr>
          <w:rFonts w:ascii="宋体" w:hAnsi="宋体" w:cs="宋体"/>
          <w:sz w:val="24"/>
        </w:rPr>
      </w:pPr>
      <w:r>
        <w:rPr>
          <w:rFonts w:hint="eastAsia" w:ascii="宋体" w:hAnsi="宋体" w:cs="宋体"/>
          <w:sz w:val="24"/>
        </w:rPr>
        <w:t xml:space="preserve"> 有关各方商议确定的其它文件等。</w:t>
      </w:r>
    </w:p>
    <w:p>
      <w:pPr>
        <w:ind w:firstLine="420" w:firstLineChars="200"/>
      </w:pPr>
    </w:p>
    <w:p>
      <w:pPr>
        <w:ind w:firstLine="420" w:firstLineChars="200"/>
        <w:rPr>
          <w:rFonts w:ascii="宋体" w:hAnsi="宋体" w:cs="宋体"/>
          <w:sz w:val="24"/>
        </w:rPr>
      </w:pPr>
      <w:r>
        <w:rPr>
          <w:rFonts w:hint="eastAsia"/>
        </w:rPr>
        <w:t xml:space="preserve"> 以上法律法规和文件均使用国家和部门颁布的最新版本。</w:t>
      </w:r>
    </w:p>
    <w:p>
      <w:pPr>
        <w:rPr>
          <w:rFonts w:ascii="宋体" w:hAnsi="宋体" w:cs="宋体"/>
          <w:b/>
          <w:sz w:val="24"/>
        </w:rPr>
      </w:pPr>
    </w:p>
    <w:p>
      <w:pPr>
        <w:outlineLvl w:val="0"/>
        <w:rPr>
          <w:rFonts w:ascii="宋体" w:hAnsi="宋体" w:cs="宋体"/>
          <w:b/>
          <w:sz w:val="24"/>
        </w:rPr>
      </w:pPr>
      <w:bookmarkStart w:id="5" w:name="_Toc17435"/>
      <w:bookmarkStart w:id="6" w:name="_Toc23957"/>
      <w:bookmarkStart w:id="7" w:name="_Toc27811"/>
      <w:r>
        <w:rPr>
          <w:rFonts w:hint="eastAsia" w:ascii="宋体" w:hAnsi="宋体" w:cs="宋体"/>
          <w:b/>
          <w:sz w:val="24"/>
        </w:rPr>
        <w:t>二、监理工作控制要点和目标值</w:t>
      </w:r>
      <w:bookmarkEnd w:id="5"/>
      <w:bookmarkEnd w:id="6"/>
      <w:bookmarkEnd w:id="7"/>
    </w:p>
    <w:p>
      <w:pPr>
        <w:outlineLvl w:val="1"/>
        <w:rPr>
          <w:rFonts w:ascii="宋体" w:hAnsi="宋体" w:cs="宋体"/>
          <w:b/>
          <w:sz w:val="24"/>
        </w:rPr>
      </w:pPr>
      <w:bookmarkStart w:id="8" w:name="_Toc29027"/>
      <w:bookmarkStart w:id="9" w:name="_Toc30055"/>
      <w:bookmarkStart w:id="10" w:name="_Toc13978"/>
      <w:r>
        <w:rPr>
          <w:rFonts w:hint="eastAsia" w:ascii="宋体" w:hAnsi="宋体" w:cs="宋体"/>
          <w:b/>
          <w:sz w:val="24"/>
        </w:rPr>
        <w:t>2.1监理工作控制要点</w:t>
      </w:r>
      <w:bookmarkEnd w:id="8"/>
      <w:bookmarkEnd w:id="9"/>
      <w:bookmarkEnd w:id="10"/>
    </w:p>
    <w:tbl>
      <w:tblPr>
        <w:tblStyle w:val="15"/>
        <w:tblW w:w="8280" w:type="dxa"/>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540"/>
        <w:gridCol w:w="3780"/>
        <w:gridCol w:w="540"/>
        <w:gridCol w:w="342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84" w:hRule="atLeast"/>
        </w:trPr>
        <w:tc>
          <w:tcPr>
            <w:tcW w:w="540" w:type="dxa"/>
            <w:vAlign w:val="center"/>
          </w:tcPr>
          <w:p>
            <w:pPr>
              <w:pStyle w:val="7"/>
              <w:spacing w:before="160" w:after="160"/>
              <w:jc w:val="center"/>
              <w:rPr>
                <w:rFonts w:hAnsi="宋体" w:cs="宋体"/>
                <w:snapToGrid w:val="0"/>
                <w:spacing w:val="8"/>
                <w:kern w:val="24"/>
                <w:sz w:val="24"/>
                <w:szCs w:val="24"/>
              </w:rPr>
            </w:pPr>
            <w:r>
              <w:rPr>
                <w:rFonts w:hint="eastAsia" w:hAnsi="宋体" w:cs="宋体"/>
                <w:snapToGrid w:val="0"/>
                <w:spacing w:val="8"/>
                <w:kern w:val="24"/>
                <w:sz w:val="24"/>
                <w:szCs w:val="24"/>
              </w:rPr>
              <w:t>序号</w:t>
            </w:r>
          </w:p>
        </w:tc>
        <w:tc>
          <w:tcPr>
            <w:tcW w:w="3780" w:type="dxa"/>
            <w:vAlign w:val="center"/>
          </w:tcPr>
          <w:p>
            <w:pPr>
              <w:pStyle w:val="7"/>
              <w:spacing w:before="160" w:after="160"/>
              <w:jc w:val="center"/>
              <w:rPr>
                <w:rFonts w:hAnsi="宋体" w:cs="宋体"/>
                <w:snapToGrid w:val="0"/>
                <w:spacing w:val="8"/>
                <w:kern w:val="24"/>
                <w:sz w:val="24"/>
                <w:szCs w:val="24"/>
              </w:rPr>
            </w:pPr>
            <w:r>
              <w:rPr>
                <w:rFonts w:hint="eastAsia" w:hAnsi="宋体" w:cs="宋体"/>
                <w:snapToGrid w:val="0"/>
                <w:spacing w:val="8"/>
                <w:kern w:val="24"/>
                <w:sz w:val="24"/>
                <w:szCs w:val="24"/>
              </w:rPr>
              <w:t>控制要点及要求</w:t>
            </w:r>
          </w:p>
        </w:tc>
        <w:tc>
          <w:tcPr>
            <w:tcW w:w="540" w:type="dxa"/>
            <w:tcBorders>
              <w:right w:val="single" w:color="auto" w:sz="4" w:space="0"/>
            </w:tcBorders>
            <w:vAlign w:val="center"/>
          </w:tcPr>
          <w:p>
            <w:pPr>
              <w:pStyle w:val="7"/>
              <w:spacing w:before="160" w:after="160"/>
              <w:jc w:val="center"/>
              <w:rPr>
                <w:rFonts w:hAnsi="宋体" w:cs="宋体"/>
                <w:snapToGrid w:val="0"/>
                <w:spacing w:val="8"/>
                <w:kern w:val="24"/>
                <w:sz w:val="24"/>
                <w:szCs w:val="24"/>
              </w:rPr>
            </w:pPr>
            <w:r>
              <w:rPr>
                <w:rFonts w:hint="eastAsia" w:hAnsi="宋体" w:cs="宋体"/>
                <w:snapToGrid w:val="0"/>
                <w:spacing w:val="8"/>
                <w:kern w:val="24"/>
                <w:sz w:val="24"/>
                <w:szCs w:val="24"/>
              </w:rPr>
              <w:t>序号</w:t>
            </w:r>
          </w:p>
        </w:tc>
        <w:tc>
          <w:tcPr>
            <w:tcW w:w="3420" w:type="dxa"/>
            <w:tcBorders>
              <w:left w:val="single" w:color="auto" w:sz="4" w:space="0"/>
            </w:tcBorders>
            <w:vAlign w:val="center"/>
          </w:tcPr>
          <w:p>
            <w:pPr>
              <w:pStyle w:val="7"/>
              <w:spacing w:before="160" w:after="160"/>
              <w:jc w:val="center"/>
              <w:rPr>
                <w:rFonts w:hAnsi="宋体" w:cs="宋体"/>
                <w:snapToGrid w:val="0"/>
                <w:spacing w:val="8"/>
                <w:kern w:val="24"/>
                <w:sz w:val="24"/>
                <w:szCs w:val="24"/>
              </w:rPr>
            </w:pPr>
            <w:r>
              <w:rPr>
                <w:rFonts w:hint="eastAsia" w:hAnsi="宋体" w:cs="宋体"/>
                <w:snapToGrid w:val="0"/>
                <w:spacing w:val="8"/>
                <w:kern w:val="24"/>
                <w:sz w:val="24"/>
                <w:szCs w:val="24"/>
              </w:rPr>
              <w:t>控制要点及要求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8" w:hRule="atLeast"/>
        </w:trPr>
        <w:tc>
          <w:tcPr>
            <w:tcW w:w="540" w:type="dxa"/>
            <w:vAlign w:val="center"/>
          </w:tcPr>
          <w:p>
            <w:pPr>
              <w:adjustRightInd w:val="0"/>
              <w:snapToGrid w:val="0"/>
              <w:ind w:left="63" w:leftChars="30" w:right="63" w:rightChars="30"/>
              <w:jc w:val="center"/>
              <w:rPr>
                <w:rFonts w:ascii="宋体" w:hAnsi="宋体" w:cs="宋体"/>
                <w:snapToGrid w:val="0"/>
                <w:spacing w:val="10"/>
                <w:kern w:val="21"/>
                <w:sz w:val="24"/>
              </w:rPr>
            </w:pPr>
            <w:r>
              <w:rPr>
                <w:rFonts w:hint="eastAsia" w:ascii="宋体" w:hAnsi="宋体" w:cs="宋体"/>
                <w:snapToGrid w:val="0"/>
                <w:spacing w:val="10"/>
                <w:kern w:val="21"/>
                <w:sz w:val="24"/>
              </w:rPr>
              <w:t>1</w:t>
            </w:r>
          </w:p>
        </w:tc>
        <w:tc>
          <w:tcPr>
            <w:tcW w:w="3780" w:type="dxa"/>
            <w:vAlign w:val="center"/>
          </w:tcPr>
          <w:p>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光伏电池设备安装完毕、验收记录齐全</w:t>
            </w:r>
          </w:p>
        </w:tc>
        <w:tc>
          <w:tcPr>
            <w:tcW w:w="540" w:type="dxa"/>
            <w:tcBorders>
              <w:right w:val="single" w:color="auto" w:sz="4" w:space="0"/>
            </w:tcBorders>
            <w:vAlign w:val="center"/>
          </w:tcPr>
          <w:p>
            <w:pPr>
              <w:pStyle w:val="7"/>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16</w:t>
            </w:r>
          </w:p>
        </w:tc>
        <w:tc>
          <w:tcPr>
            <w:tcW w:w="3420" w:type="dxa"/>
            <w:tcBorders>
              <w:left w:val="single" w:color="auto" w:sz="4" w:space="0"/>
            </w:tcBorders>
            <w:vAlign w:val="center"/>
          </w:tcPr>
          <w:p>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关口计量装置安装验收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55" w:hRule="atLeast"/>
        </w:trPr>
        <w:tc>
          <w:tcPr>
            <w:tcW w:w="540" w:type="dxa"/>
            <w:vAlign w:val="center"/>
          </w:tcPr>
          <w:p>
            <w:pPr>
              <w:pStyle w:val="7"/>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2</w:t>
            </w:r>
          </w:p>
        </w:tc>
        <w:tc>
          <w:tcPr>
            <w:tcW w:w="3780" w:type="dxa"/>
            <w:vAlign w:val="center"/>
          </w:tcPr>
          <w:p>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光伏场内电缆敷设、接线完毕、验收记录齐全</w:t>
            </w:r>
          </w:p>
        </w:tc>
        <w:tc>
          <w:tcPr>
            <w:tcW w:w="540" w:type="dxa"/>
            <w:tcBorders>
              <w:right w:val="single" w:color="auto" w:sz="4" w:space="0"/>
            </w:tcBorders>
            <w:vAlign w:val="center"/>
          </w:tcPr>
          <w:p>
            <w:pPr>
              <w:pStyle w:val="7"/>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17</w:t>
            </w:r>
          </w:p>
        </w:tc>
        <w:tc>
          <w:tcPr>
            <w:tcW w:w="3420" w:type="dxa"/>
            <w:tcBorders>
              <w:left w:val="single" w:color="auto" w:sz="4" w:space="0"/>
            </w:tcBorders>
            <w:vAlign w:val="center"/>
          </w:tcPr>
          <w:p>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直流电源完好</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46" w:hRule="atLeast"/>
        </w:trPr>
        <w:tc>
          <w:tcPr>
            <w:tcW w:w="540" w:type="dxa"/>
            <w:vAlign w:val="center"/>
          </w:tcPr>
          <w:p>
            <w:pPr>
              <w:pStyle w:val="7"/>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3</w:t>
            </w:r>
          </w:p>
        </w:tc>
        <w:tc>
          <w:tcPr>
            <w:tcW w:w="3780" w:type="dxa"/>
            <w:vAlign w:val="center"/>
          </w:tcPr>
          <w:p>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逆变器、交流汇流箱安装</w:t>
            </w:r>
          </w:p>
        </w:tc>
        <w:tc>
          <w:tcPr>
            <w:tcW w:w="540" w:type="dxa"/>
            <w:tcBorders>
              <w:right w:val="single" w:color="auto" w:sz="4" w:space="0"/>
            </w:tcBorders>
            <w:vAlign w:val="center"/>
          </w:tcPr>
          <w:p>
            <w:pPr>
              <w:pStyle w:val="7"/>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18</w:t>
            </w:r>
          </w:p>
        </w:tc>
        <w:tc>
          <w:tcPr>
            <w:tcW w:w="3420" w:type="dxa"/>
            <w:tcBorders>
              <w:left w:val="single" w:color="auto" w:sz="4" w:space="0"/>
            </w:tcBorders>
            <w:vAlign w:val="center"/>
          </w:tcPr>
          <w:p>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所用变备用电源完好</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39" w:hRule="atLeast"/>
        </w:trPr>
        <w:tc>
          <w:tcPr>
            <w:tcW w:w="540" w:type="dxa"/>
            <w:vAlign w:val="center"/>
          </w:tcPr>
          <w:p>
            <w:pPr>
              <w:pStyle w:val="7"/>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4</w:t>
            </w:r>
          </w:p>
        </w:tc>
        <w:tc>
          <w:tcPr>
            <w:tcW w:w="3780" w:type="dxa"/>
            <w:vAlign w:val="center"/>
          </w:tcPr>
          <w:p>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电气送出系统断路器、隔离开关等一次设备安装、调整符合厂家规定，送出系统一次设备交接试验项目符合标准要求</w:t>
            </w:r>
          </w:p>
        </w:tc>
        <w:tc>
          <w:tcPr>
            <w:tcW w:w="540" w:type="dxa"/>
            <w:tcBorders>
              <w:right w:val="single" w:color="auto" w:sz="4" w:space="0"/>
            </w:tcBorders>
            <w:vAlign w:val="center"/>
          </w:tcPr>
          <w:p>
            <w:pPr>
              <w:pStyle w:val="7"/>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19</w:t>
            </w:r>
          </w:p>
        </w:tc>
        <w:tc>
          <w:tcPr>
            <w:tcW w:w="3420" w:type="dxa"/>
            <w:tcBorders>
              <w:left w:val="single" w:color="auto" w:sz="4" w:space="0"/>
            </w:tcBorders>
            <w:vAlign w:val="center"/>
          </w:tcPr>
          <w:p>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灯光、音响、信号试验合格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96" w:hRule="atLeast"/>
        </w:trPr>
        <w:tc>
          <w:tcPr>
            <w:tcW w:w="540" w:type="dxa"/>
            <w:vAlign w:val="center"/>
          </w:tcPr>
          <w:p>
            <w:pPr>
              <w:pStyle w:val="7"/>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5</w:t>
            </w:r>
          </w:p>
        </w:tc>
        <w:tc>
          <w:tcPr>
            <w:tcW w:w="3780" w:type="dxa"/>
            <w:vAlign w:val="center"/>
          </w:tcPr>
          <w:p>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设备引线等电气安全距离符合规范要求</w:t>
            </w:r>
          </w:p>
        </w:tc>
        <w:tc>
          <w:tcPr>
            <w:tcW w:w="540" w:type="dxa"/>
            <w:tcBorders>
              <w:right w:val="single" w:color="auto" w:sz="4" w:space="0"/>
            </w:tcBorders>
            <w:vAlign w:val="center"/>
          </w:tcPr>
          <w:p>
            <w:pPr>
              <w:pStyle w:val="7"/>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20</w:t>
            </w:r>
          </w:p>
        </w:tc>
        <w:tc>
          <w:tcPr>
            <w:tcW w:w="3420" w:type="dxa"/>
            <w:tcBorders>
              <w:left w:val="single" w:color="auto" w:sz="4" w:space="0"/>
            </w:tcBorders>
            <w:vAlign w:val="center"/>
          </w:tcPr>
          <w:p>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联锁装置试验合格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39" w:hRule="atLeast"/>
        </w:trPr>
        <w:tc>
          <w:tcPr>
            <w:tcW w:w="540" w:type="dxa"/>
            <w:vAlign w:val="center"/>
          </w:tcPr>
          <w:p>
            <w:pPr>
              <w:pStyle w:val="7"/>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6</w:t>
            </w:r>
          </w:p>
        </w:tc>
        <w:tc>
          <w:tcPr>
            <w:tcW w:w="3780" w:type="dxa"/>
            <w:vAlign w:val="center"/>
          </w:tcPr>
          <w:p>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盘、屏正面及背面均有名称、编号；盘、屏内部元件和装置的规格、型号符合设计，二次配线正确，标识清晰</w:t>
            </w:r>
          </w:p>
        </w:tc>
        <w:tc>
          <w:tcPr>
            <w:tcW w:w="540" w:type="dxa"/>
            <w:tcBorders>
              <w:right w:val="single" w:color="auto" w:sz="4" w:space="0"/>
            </w:tcBorders>
            <w:vAlign w:val="center"/>
          </w:tcPr>
          <w:p>
            <w:pPr>
              <w:pStyle w:val="7"/>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21</w:t>
            </w:r>
          </w:p>
        </w:tc>
        <w:tc>
          <w:tcPr>
            <w:tcW w:w="3420" w:type="dxa"/>
            <w:tcBorders>
              <w:left w:val="single" w:color="auto" w:sz="4" w:space="0"/>
            </w:tcBorders>
            <w:vAlign w:val="center"/>
          </w:tcPr>
          <w:p>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电缆沟盖板齐全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39" w:hRule="atLeast"/>
        </w:trPr>
        <w:tc>
          <w:tcPr>
            <w:tcW w:w="540" w:type="dxa"/>
            <w:vAlign w:val="center"/>
          </w:tcPr>
          <w:p>
            <w:pPr>
              <w:pStyle w:val="7"/>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7</w:t>
            </w:r>
          </w:p>
        </w:tc>
        <w:tc>
          <w:tcPr>
            <w:tcW w:w="3780" w:type="dxa"/>
            <w:vAlign w:val="center"/>
          </w:tcPr>
          <w:p>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电测仪表校验合格，并贴有检验合格证；指针式仪表额定值处画红线，相关回路完整并有正式报告</w:t>
            </w:r>
          </w:p>
        </w:tc>
        <w:tc>
          <w:tcPr>
            <w:tcW w:w="540" w:type="dxa"/>
            <w:tcBorders>
              <w:right w:val="single" w:color="auto" w:sz="4" w:space="0"/>
            </w:tcBorders>
            <w:vAlign w:val="center"/>
          </w:tcPr>
          <w:p>
            <w:pPr>
              <w:pStyle w:val="7"/>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22</w:t>
            </w:r>
          </w:p>
        </w:tc>
        <w:tc>
          <w:tcPr>
            <w:tcW w:w="3420" w:type="dxa"/>
            <w:tcBorders>
              <w:left w:val="single" w:color="auto" w:sz="4" w:space="0"/>
            </w:tcBorders>
            <w:vAlign w:val="center"/>
          </w:tcPr>
          <w:p>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各类电气盘柜和其他各部电缆孔(口)的防火封堵完好、有效和电缆防火漆涂刷及电线桥架上的阻燃材料袋设置正确，符合设计和消防规定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39" w:hRule="atLeast"/>
        </w:trPr>
        <w:tc>
          <w:tcPr>
            <w:tcW w:w="540" w:type="dxa"/>
            <w:vAlign w:val="center"/>
          </w:tcPr>
          <w:p>
            <w:pPr>
              <w:pStyle w:val="7"/>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8</w:t>
            </w:r>
          </w:p>
        </w:tc>
        <w:tc>
          <w:tcPr>
            <w:tcW w:w="3780" w:type="dxa"/>
            <w:vAlign w:val="center"/>
          </w:tcPr>
          <w:p>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各类继电保护装置及自动装置经调试，动作正确，并按定值通知单整定完毕(定值通知单为经审批、签字并加盖公章的正式定值通知单)</w:t>
            </w:r>
          </w:p>
        </w:tc>
        <w:tc>
          <w:tcPr>
            <w:tcW w:w="540" w:type="dxa"/>
            <w:tcBorders>
              <w:right w:val="single" w:color="auto" w:sz="4" w:space="0"/>
            </w:tcBorders>
            <w:vAlign w:val="center"/>
          </w:tcPr>
          <w:p>
            <w:pPr>
              <w:pStyle w:val="7"/>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23</w:t>
            </w:r>
          </w:p>
        </w:tc>
        <w:tc>
          <w:tcPr>
            <w:tcW w:w="3420" w:type="dxa"/>
            <w:tcBorders>
              <w:left w:val="single" w:color="auto" w:sz="4" w:space="0"/>
            </w:tcBorders>
            <w:vAlign w:val="center"/>
          </w:tcPr>
          <w:p>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沟内清洁无杂物、排水良好</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38" w:hRule="atLeast"/>
        </w:trPr>
        <w:tc>
          <w:tcPr>
            <w:tcW w:w="540" w:type="dxa"/>
            <w:vAlign w:val="center"/>
          </w:tcPr>
          <w:p>
            <w:pPr>
              <w:pStyle w:val="7"/>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9</w:t>
            </w:r>
          </w:p>
        </w:tc>
        <w:tc>
          <w:tcPr>
            <w:tcW w:w="3780" w:type="dxa"/>
            <w:vAlign w:val="center"/>
          </w:tcPr>
          <w:p>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二次交流、直流回路绝缘良好，接线正确；二次交流回路负载测量已进行，并有报告</w:t>
            </w:r>
          </w:p>
        </w:tc>
        <w:tc>
          <w:tcPr>
            <w:tcW w:w="540" w:type="dxa"/>
            <w:tcBorders>
              <w:right w:val="single" w:color="auto" w:sz="4" w:space="0"/>
            </w:tcBorders>
            <w:vAlign w:val="center"/>
          </w:tcPr>
          <w:p>
            <w:pPr>
              <w:pStyle w:val="7"/>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24</w:t>
            </w:r>
          </w:p>
        </w:tc>
        <w:tc>
          <w:tcPr>
            <w:tcW w:w="3420" w:type="dxa"/>
            <w:tcBorders>
              <w:left w:val="single" w:color="auto" w:sz="4" w:space="0"/>
            </w:tcBorders>
            <w:vAlign w:val="center"/>
          </w:tcPr>
          <w:p>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UPS装置投用正常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39" w:hRule="atLeast"/>
        </w:trPr>
        <w:tc>
          <w:tcPr>
            <w:tcW w:w="540" w:type="dxa"/>
            <w:vAlign w:val="center"/>
          </w:tcPr>
          <w:p>
            <w:pPr>
              <w:pStyle w:val="7"/>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10</w:t>
            </w:r>
          </w:p>
        </w:tc>
        <w:tc>
          <w:tcPr>
            <w:tcW w:w="3780" w:type="dxa"/>
            <w:vAlign w:val="center"/>
          </w:tcPr>
          <w:p>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电气整套系统传动试验已完成</w:t>
            </w:r>
          </w:p>
        </w:tc>
        <w:tc>
          <w:tcPr>
            <w:tcW w:w="540" w:type="dxa"/>
            <w:tcBorders>
              <w:right w:val="single" w:color="auto" w:sz="4" w:space="0"/>
            </w:tcBorders>
            <w:vAlign w:val="center"/>
          </w:tcPr>
          <w:p>
            <w:pPr>
              <w:pStyle w:val="7"/>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25</w:t>
            </w:r>
          </w:p>
        </w:tc>
        <w:tc>
          <w:tcPr>
            <w:tcW w:w="3420" w:type="dxa"/>
            <w:tcBorders>
              <w:left w:val="single" w:color="auto" w:sz="4" w:space="0"/>
            </w:tcBorders>
            <w:vAlign w:val="center"/>
          </w:tcPr>
          <w:p>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运行与非运行区域用遮栏隔离；电气安全警告标识牌内容和悬挂位置正确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39" w:hRule="atLeast"/>
        </w:trPr>
        <w:tc>
          <w:tcPr>
            <w:tcW w:w="540" w:type="dxa"/>
            <w:vAlign w:val="center"/>
          </w:tcPr>
          <w:p>
            <w:pPr>
              <w:pStyle w:val="7"/>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11</w:t>
            </w:r>
          </w:p>
        </w:tc>
        <w:tc>
          <w:tcPr>
            <w:tcW w:w="3780" w:type="dxa"/>
            <w:vAlign w:val="center"/>
          </w:tcPr>
          <w:p>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开关设备(送出和场用电源)合、分闸 操作试验、联锁试验、保护回路整组传动试验均能正确动作和指示</w:t>
            </w:r>
          </w:p>
        </w:tc>
        <w:tc>
          <w:tcPr>
            <w:tcW w:w="540" w:type="dxa"/>
            <w:tcBorders>
              <w:right w:val="single" w:color="auto" w:sz="4" w:space="0"/>
            </w:tcBorders>
            <w:vAlign w:val="center"/>
          </w:tcPr>
          <w:p>
            <w:pPr>
              <w:pStyle w:val="7"/>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26</w:t>
            </w:r>
          </w:p>
        </w:tc>
        <w:tc>
          <w:tcPr>
            <w:tcW w:w="3420" w:type="dxa"/>
            <w:tcBorders>
              <w:left w:val="single" w:color="auto" w:sz="4" w:space="0"/>
            </w:tcBorders>
            <w:vAlign w:val="center"/>
          </w:tcPr>
          <w:p>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设计变更、设备缺陷处理已闭环</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56" w:hRule="atLeast"/>
        </w:trPr>
        <w:tc>
          <w:tcPr>
            <w:tcW w:w="540" w:type="dxa"/>
            <w:vAlign w:val="center"/>
          </w:tcPr>
          <w:p>
            <w:pPr>
              <w:pStyle w:val="7"/>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12</w:t>
            </w:r>
          </w:p>
        </w:tc>
        <w:tc>
          <w:tcPr>
            <w:tcW w:w="3780" w:type="dxa"/>
            <w:vAlign w:val="center"/>
          </w:tcPr>
          <w:p>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故障录波器能正常投入</w:t>
            </w:r>
          </w:p>
        </w:tc>
        <w:tc>
          <w:tcPr>
            <w:tcW w:w="540" w:type="dxa"/>
            <w:tcBorders>
              <w:right w:val="single" w:color="auto" w:sz="4" w:space="0"/>
            </w:tcBorders>
            <w:vAlign w:val="center"/>
          </w:tcPr>
          <w:p>
            <w:pPr>
              <w:pStyle w:val="7"/>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27</w:t>
            </w:r>
          </w:p>
        </w:tc>
        <w:tc>
          <w:tcPr>
            <w:tcW w:w="3420" w:type="dxa"/>
            <w:tcBorders>
              <w:left w:val="single" w:color="auto" w:sz="4" w:space="0"/>
            </w:tcBorders>
            <w:vAlign w:val="center"/>
          </w:tcPr>
          <w:p>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施工图审查意见已闭环</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39" w:hRule="atLeast"/>
        </w:trPr>
        <w:tc>
          <w:tcPr>
            <w:tcW w:w="540" w:type="dxa"/>
            <w:vAlign w:val="center"/>
          </w:tcPr>
          <w:p>
            <w:pPr>
              <w:pStyle w:val="7"/>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13</w:t>
            </w:r>
          </w:p>
        </w:tc>
        <w:tc>
          <w:tcPr>
            <w:tcW w:w="3780" w:type="dxa"/>
            <w:vAlign w:val="center"/>
          </w:tcPr>
          <w:p>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“五防”功能经试验正确</w:t>
            </w:r>
          </w:p>
        </w:tc>
        <w:tc>
          <w:tcPr>
            <w:tcW w:w="540" w:type="dxa"/>
            <w:tcBorders>
              <w:right w:val="single" w:color="auto" w:sz="4" w:space="0"/>
            </w:tcBorders>
            <w:vAlign w:val="center"/>
          </w:tcPr>
          <w:p>
            <w:pPr>
              <w:pStyle w:val="7"/>
              <w:adjustRightInd w:val="0"/>
              <w:snapToGrid w:val="0"/>
              <w:ind w:left="21" w:leftChars="10" w:right="21" w:rightChars="10"/>
              <w:rPr>
                <w:rFonts w:hAnsi="宋体" w:cs="宋体"/>
                <w:snapToGrid w:val="0"/>
                <w:spacing w:val="-4"/>
                <w:kern w:val="21"/>
                <w:sz w:val="24"/>
                <w:szCs w:val="24"/>
              </w:rPr>
            </w:pPr>
            <w:r>
              <w:rPr>
                <w:rFonts w:hint="eastAsia" w:hAnsi="宋体" w:cs="宋体"/>
                <w:snapToGrid w:val="0"/>
                <w:spacing w:val="-4"/>
                <w:kern w:val="21"/>
                <w:sz w:val="24"/>
                <w:szCs w:val="24"/>
              </w:rPr>
              <w:t>28</w:t>
            </w:r>
          </w:p>
        </w:tc>
        <w:tc>
          <w:tcPr>
            <w:tcW w:w="3420" w:type="dxa"/>
            <w:tcBorders>
              <w:left w:val="single" w:color="auto" w:sz="4" w:space="0"/>
            </w:tcBorders>
            <w:vAlign w:val="center"/>
          </w:tcPr>
          <w:p>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施工质量验收签证(按监理单位验评项目统计)已统计汇总</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39" w:hRule="atLeast"/>
        </w:trPr>
        <w:tc>
          <w:tcPr>
            <w:tcW w:w="540" w:type="dxa"/>
            <w:vAlign w:val="center"/>
          </w:tcPr>
          <w:p>
            <w:pPr>
              <w:pStyle w:val="7"/>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14</w:t>
            </w:r>
          </w:p>
        </w:tc>
        <w:tc>
          <w:tcPr>
            <w:tcW w:w="3780" w:type="dxa"/>
            <w:vAlign w:val="center"/>
          </w:tcPr>
          <w:p>
            <w:pPr>
              <w:autoSpaceDE w:val="0"/>
              <w:autoSpaceDN w:val="0"/>
              <w:adjustRightInd w:val="0"/>
              <w:snapToGrid w:val="0"/>
              <w:jc w:val="left"/>
              <w:rPr>
                <w:rFonts w:ascii="宋体" w:hAnsi="宋体" w:cs="宋体"/>
                <w:snapToGrid w:val="0"/>
                <w:color w:val="FF0000"/>
                <w:spacing w:val="2"/>
                <w:kern w:val="21"/>
                <w:sz w:val="24"/>
              </w:rPr>
            </w:pPr>
            <w:r>
              <w:rPr>
                <w:rFonts w:hint="eastAsia" w:ascii="宋体" w:hAnsi="宋体" w:cs="宋体"/>
                <w:snapToGrid w:val="0"/>
                <w:spacing w:val="2"/>
                <w:kern w:val="21"/>
                <w:sz w:val="24"/>
              </w:rPr>
              <w:t>调度、通讯通道开通等工作已完成，通讯装置能正常投用</w:t>
            </w:r>
          </w:p>
        </w:tc>
        <w:tc>
          <w:tcPr>
            <w:tcW w:w="540" w:type="dxa"/>
            <w:tcBorders>
              <w:right w:val="single" w:color="auto" w:sz="4" w:space="0"/>
            </w:tcBorders>
            <w:vAlign w:val="center"/>
          </w:tcPr>
          <w:p>
            <w:pPr>
              <w:pStyle w:val="7"/>
              <w:adjustRightInd w:val="0"/>
              <w:snapToGrid w:val="0"/>
              <w:ind w:left="21" w:leftChars="10" w:right="21" w:rightChars="10"/>
              <w:rPr>
                <w:rFonts w:hAnsi="宋体" w:cs="宋体"/>
                <w:snapToGrid w:val="0"/>
                <w:spacing w:val="-4"/>
                <w:kern w:val="21"/>
                <w:sz w:val="24"/>
                <w:szCs w:val="24"/>
              </w:rPr>
            </w:pPr>
            <w:r>
              <w:rPr>
                <w:rFonts w:hint="eastAsia" w:hAnsi="宋体" w:cs="宋体"/>
                <w:snapToGrid w:val="0"/>
                <w:spacing w:val="-4"/>
                <w:kern w:val="21"/>
                <w:sz w:val="24"/>
                <w:szCs w:val="24"/>
              </w:rPr>
              <w:t>29</w:t>
            </w:r>
          </w:p>
        </w:tc>
        <w:tc>
          <w:tcPr>
            <w:tcW w:w="3420" w:type="dxa"/>
            <w:tcBorders>
              <w:left w:val="single" w:color="auto" w:sz="4" w:space="0"/>
            </w:tcBorders>
            <w:vAlign w:val="center"/>
          </w:tcPr>
          <w:p>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并网调度协议及购售电合同涉网问题的落实</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39" w:hRule="atLeast"/>
        </w:trPr>
        <w:tc>
          <w:tcPr>
            <w:tcW w:w="540" w:type="dxa"/>
            <w:vAlign w:val="center"/>
          </w:tcPr>
          <w:p>
            <w:pPr>
              <w:pStyle w:val="7"/>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15</w:t>
            </w:r>
          </w:p>
        </w:tc>
        <w:tc>
          <w:tcPr>
            <w:tcW w:w="3780" w:type="dxa"/>
            <w:vAlign w:val="center"/>
          </w:tcPr>
          <w:p>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远方操作装置试验合格，远动装置能正常投用</w:t>
            </w:r>
          </w:p>
        </w:tc>
        <w:tc>
          <w:tcPr>
            <w:tcW w:w="540" w:type="dxa"/>
            <w:tcBorders>
              <w:right w:val="single" w:color="auto" w:sz="4" w:space="0"/>
            </w:tcBorders>
            <w:vAlign w:val="center"/>
          </w:tcPr>
          <w:p>
            <w:pPr>
              <w:pStyle w:val="7"/>
              <w:adjustRightInd w:val="0"/>
              <w:snapToGrid w:val="0"/>
              <w:ind w:left="21" w:leftChars="10" w:right="21" w:rightChars="10"/>
              <w:rPr>
                <w:rFonts w:hAnsi="宋体" w:cs="宋体"/>
                <w:snapToGrid w:val="0"/>
                <w:spacing w:val="-4"/>
                <w:kern w:val="21"/>
                <w:sz w:val="24"/>
                <w:szCs w:val="24"/>
              </w:rPr>
            </w:pPr>
            <w:r>
              <w:rPr>
                <w:rFonts w:hint="eastAsia" w:hAnsi="宋体" w:cs="宋体"/>
                <w:snapToGrid w:val="0"/>
                <w:spacing w:val="-4"/>
                <w:kern w:val="21"/>
                <w:sz w:val="24"/>
                <w:szCs w:val="24"/>
              </w:rPr>
              <w:t>30</w:t>
            </w:r>
          </w:p>
        </w:tc>
        <w:tc>
          <w:tcPr>
            <w:tcW w:w="3420" w:type="dxa"/>
            <w:tcBorders>
              <w:left w:val="single" w:color="auto" w:sz="4" w:space="0"/>
            </w:tcBorders>
            <w:vAlign w:val="center"/>
          </w:tcPr>
          <w:p>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一、二次接入系统审查意见的落实</w:t>
            </w:r>
          </w:p>
        </w:tc>
      </w:tr>
    </w:tbl>
    <w:p>
      <w:pPr>
        <w:spacing w:before="156" w:beforeLines="50" w:line="312" w:lineRule="auto"/>
        <w:outlineLvl w:val="0"/>
        <w:rPr>
          <w:rFonts w:ascii="宋体" w:hAnsi="宋体" w:cs="宋体"/>
          <w:sz w:val="24"/>
        </w:rPr>
      </w:pPr>
      <w:bookmarkStart w:id="11" w:name="_Toc28740"/>
      <w:bookmarkStart w:id="12" w:name="_Toc20829"/>
      <w:bookmarkStart w:id="13" w:name="_Toc24818"/>
      <w:r>
        <w:rPr>
          <w:rFonts w:hint="eastAsia" w:ascii="宋体" w:hAnsi="宋体" w:cs="宋体"/>
          <w:sz w:val="24"/>
        </w:rPr>
        <w:t>三 、</w:t>
      </w:r>
      <w:r>
        <w:rPr>
          <w:rFonts w:hint="eastAsia" w:ascii="宋体" w:hAnsi="宋体" w:cs="宋体"/>
          <w:b/>
          <w:sz w:val="24"/>
        </w:rPr>
        <w:t>安装</w:t>
      </w:r>
      <w:bookmarkStart w:id="14" w:name="_Toc214159410"/>
      <w:bookmarkStart w:id="15" w:name="_Toc221527202"/>
      <w:bookmarkStart w:id="16" w:name="_Toc243646359"/>
      <w:bookmarkStart w:id="17" w:name="_Toc243712610"/>
      <w:r>
        <w:rPr>
          <w:rFonts w:hint="eastAsia" w:ascii="宋体" w:hAnsi="宋体" w:cs="宋体"/>
          <w:b/>
          <w:sz w:val="24"/>
        </w:rPr>
        <w:t>工作监理控制目标值</w:t>
      </w:r>
      <w:bookmarkEnd w:id="11"/>
      <w:bookmarkEnd w:id="12"/>
      <w:bookmarkEnd w:id="13"/>
    </w:p>
    <w:p>
      <w:pPr>
        <w:spacing w:line="312" w:lineRule="auto"/>
        <w:outlineLvl w:val="1"/>
        <w:rPr>
          <w:rFonts w:ascii="宋体" w:hAnsi="宋体" w:cs="宋体"/>
          <w:b/>
          <w:bCs/>
          <w:sz w:val="24"/>
        </w:rPr>
      </w:pPr>
      <w:bookmarkStart w:id="18" w:name="_Toc14679"/>
      <w:bookmarkStart w:id="19" w:name="_Toc24499"/>
      <w:bookmarkStart w:id="20" w:name="_Toc18016"/>
      <w:r>
        <w:rPr>
          <w:rFonts w:hint="eastAsia" w:ascii="宋体" w:hAnsi="宋体" w:cs="宋体"/>
          <w:b/>
          <w:bCs/>
          <w:sz w:val="24"/>
        </w:rPr>
        <w:t>3. 1铁质锁夹安装</w:t>
      </w:r>
      <w:bookmarkEnd w:id="14"/>
      <w:bookmarkEnd w:id="15"/>
      <w:bookmarkEnd w:id="16"/>
      <w:bookmarkEnd w:id="17"/>
      <w:bookmarkEnd w:id="18"/>
      <w:bookmarkEnd w:id="19"/>
      <w:bookmarkEnd w:id="20"/>
    </w:p>
    <w:p>
      <w:pPr>
        <w:numPr>
          <w:ilvl w:val="0"/>
          <w:numId w:val="1"/>
        </w:numPr>
        <w:spacing w:line="360" w:lineRule="auto"/>
        <w:rPr>
          <w:rFonts w:ascii="宋体" w:hAnsi="宋体" w:cs="宋体"/>
          <w:sz w:val="24"/>
        </w:rPr>
      </w:pPr>
      <w:r>
        <w:rPr>
          <w:rFonts w:hint="eastAsia" w:ascii="宋体" w:hAnsi="宋体" w:cs="宋体"/>
          <w:sz w:val="24"/>
        </w:rPr>
        <w:t>根据</w:t>
      </w:r>
      <w:r>
        <w:rPr>
          <w:rFonts w:hint="eastAsia" w:ascii="宋体" w:hAnsi="宋体" w:cs="宋体"/>
          <w:sz w:val="24"/>
          <w:lang w:val="en-US" w:eastAsia="zh-CN"/>
        </w:rPr>
        <w:t>铝合金</w:t>
      </w:r>
      <w:r>
        <w:rPr>
          <w:rFonts w:hint="eastAsia" w:ascii="宋体" w:hAnsi="宋体" w:cs="宋体"/>
          <w:sz w:val="24"/>
        </w:rPr>
        <w:t>的布置，来固定</w:t>
      </w:r>
      <w:r>
        <w:rPr>
          <w:rFonts w:hint="eastAsia" w:ascii="宋体" w:hAnsi="宋体" w:cs="宋体"/>
          <w:sz w:val="24"/>
          <w:lang w:val="en-US" w:eastAsia="zh-CN"/>
        </w:rPr>
        <w:t>夹具</w:t>
      </w:r>
      <w:r>
        <w:rPr>
          <w:rFonts w:hint="eastAsia" w:ascii="宋体" w:hAnsi="宋体" w:cs="宋体"/>
          <w:sz w:val="24"/>
        </w:rPr>
        <w:t>的位置，并结合布置图规定的间距来安装。</w:t>
      </w:r>
    </w:p>
    <w:p>
      <w:pPr>
        <w:numPr>
          <w:ilvl w:val="0"/>
          <w:numId w:val="1"/>
        </w:numPr>
        <w:spacing w:line="360" w:lineRule="auto"/>
        <w:rPr>
          <w:rFonts w:ascii="宋体" w:hAnsi="宋体" w:cs="宋体"/>
          <w:sz w:val="24"/>
        </w:rPr>
      </w:pPr>
      <w:r>
        <w:rPr>
          <w:rFonts w:hint="eastAsia" w:ascii="宋体" w:hAnsi="宋体" w:cs="宋体"/>
          <w:sz w:val="24"/>
        </w:rPr>
        <w:t>将</w:t>
      </w:r>
      <w:r>
        <w:rPr>
          <w:rFonts w:hint="eastAsia" w:ascii="宋体" w:hAnsi="宋体" w:cs="宋体"/>
          <w:sz w:val="24"/>
          <w:lang w:val="en-US" w:eastAsia="zh-CN"/>
        </w:rPr>
        <w:t>夹具</w:t>
      </w:r>
      <w:r>
        <w:rPr>
          <w:rFonts w:hint="eastAsia" w:ascii="宋体" w:hAnsi="宋体" w:cs="宋体"/>
          <w:sz w:val="24"/>
        </w:rPr>
        <w:t>螺栓紧固，螺栓头要置与有卡线的一端。（可先不拧紧螺母，到安装调平后再紧）；</w:t>
      </w:r>
    </w:p>
    <w:p>
      <w:pPr>
        <w:numPr>
          <w:ilvl w:val="0"/>
          <w:numId w:val="1"/>
        </w:numPr>
        <w:spacing w:line="360" w:lineRule="auto"/>
        <w:rPr>
          <w:rFonts w:ascii="宋体" w:hAnsi="宋体" w:cs="宋体"/>
          <w:sz w:val="24"/>
        </w:rPr>
      </w:pPr>
      <w:bookmarkStart w:id="21" w:name="_Toc8530"/>
      <w:r>
        <w:rPr>
          <w:rFonts w:hint="eastAsia" w:ascii="宋体" w:hAnsi="宋体" w:cs="宋体"/>
          <w:sz w:val="24"/>
          <w:lang w:val="en-US" w:eastAsia="zh-CN"/>
        </w:rPr>
        <w:t>导轨</w:t>
      </w:r>
      <w:r>
        <w:rPr>
          <w:rFonts w:hint="eastAsia" w:ascii="宋体" w:hAnsi="宋体" w:cs="宋体"/>
          <w:sz w:val="24"/>
        </w:rPr>
        <w:t>采用</w:t>
      </w:r>
      <w:r>
        <w:rPr>
          <w:rFonts w:hint="eastAsia" w:ascii="宋体" w:hAnsi="宋体" w:cs="宋体"/>
          <w:sz w:val="24"/>
          <w:lang w:val="en-US" w:eastAsia="zh-CN"/>
        </w:rPr>
        <w:t>铝合金材料</w:t>
      </w:r>
      <w:r>
        <w:rPr>
          <w:rFonts w:hint="eastAsia" w:ascii="宋体" w:hAnsi="宋体" w:cs="宋体"/>
          <w:sz w:val="24"/>
        </w:rPr>
        <w:t>，通过螺栓固定在</w:t>
      </w:r>
      <w:r>
        <w:rPr>
          <w:rFonts w:hint="eastAsia" w:ascii="宋体" w:hAnsi="宋体" w:cs="宋体"/>
          <w:sz w:val="24"/>
          <w:lang w:val="en-US" w:eastAsia="zh-CN"/>
        </w:rPr>
        <w:t>铝合金夹具</w:t>
      </w:r>
      <w:r>
        <w:rPr>
          <w:rFonts w:hint="eastAsia" w:ascii="宋体" w:hAnsi="宋体" w:cs="宋体"/>
          <w:sz w:val="24"/>
        </w:rPr>
        <w:t>上。</w:t>
      </w:r>
      <w:bookmarkEnd w:id="21"/>
    </w:p>
    <w:p>
      <w:pPr>
        <w:numPr>
          <w:ilvl w:val="0"/>
          <w:numId w:val="1"/>
        </w:numPr>
        <w:spacing w:line="360" w:lineRule="auto"/>
        <w:outlineLvl w:val="3"/>
        <w:rPr>
          <w:rFonts w:ascii="宋体" w:hAnsi="宋体" w:cs="宋体"/>
          <w:sz w:val="24"/>
        </w:rPr>
      </w:pPr>
      <w:r>
        <w:rPr>
          <w:rFonts w:hint="eastAsia" w:ascii="宋体" w:hAnsi="宋体" w:cs="宋体"/>
          <w:sz w:val="24"/>
        </w:rPr>
        <w:t>先将螺栓头置入</w:t>
      </w:r>
      <w:r>
        <w:rPr>
          <w:rFonts w:hint="eastAsia" w:ascii="宋体" w:hAnsi="宋体" w:cs="宋体"/>
          <w:sz w:val="24"/>
          <w:lang w:val="en-US" w:eastAsia="zh-CN"/>
        </w:rPr>
        <w:t>夹具</w:t>
      </w:r>
      <w:r>
        <w:rPr>
          <w:rFonts w:hint="eastAsia" w:ascii="宋体" w:hAnsi="宋体" w:cs="宋体"/>
          <w:sz w:val="24"/>
        </w:rPr>
        <w:t>上端的导槽中部，再将</w:t>
      </w:r>
      <w:r>
        <w:rPr>
          <w:rFonts w:hint="eastAsia" w:ascii="宋体" w:hAnsi="宋体" w:cs="宋体"/>
          <w:sz w:val="24"/>
          <w:lang w:val="en-US" w:eastAsia="zh-CN"/>
        </w:rPr>
        <w:t>导轨</w:t>
      </w:r>
      <w:r>
        <w:rPr>
          <w:rFonts w:hint="eastAsia" w:ascii="宋体" w:hAnsi="宋体" w:cs="宋体"/>
          <w:sz w:val="24"/>
        </w:rPr>
        <w:t>落到锁夹上，</w:t>
      </w:r>
      <w:r>
        <w:rPr>
          <w:rFonts w:hint="eastAsia" w:ascii="宋体" w:hAnsi="宋体" w:cs="宋体"/>
          <w:sz w:val="24"/>
          <w:lang w:val="en-US" w:eastAsia="zh-CN"/>
        </w:rPr>
        <w:t>导轨</w:t>
      </w:r>
      <w:r>
        <w:rPr>
          <w:rFonts w:hint="eastAsia" w:ascii="宋体" w:hAnsi="宋体" w:cs="宋体"/>
          <w:sz w:val="24"/>
        </w:rPr>
        <w:t>上预先开好的螺栓孔要对应螺栓，调整</w:t>
      </w:r>
      <w:r>
        <w:rPr>
          <w:rFonts w:hint="eastAsia" w:ascii="宋体" w:hAnsi="宋体" w:cs="宋体"/>
          <w:sz w:val="24"/>
          <w:lang w:val="en-US" w:eastAsia="zh-CN"/>
        </w:rPr>
        <w:t>导轨</w:t>
      </w:r>
      <w:r>
        <w:rPr>
          <w:rFonts w:hint="eastAsia" w:ascii="宋体" w:hAnsi="宋体" w:cs="宋体"/>
          <w:sz w:val="24"/>
        </w:rPr>
        <w:t>直线度后紧固螺栓。</w:t>
      </w:r>
    </w:p>
    <w:p>
      <w:pPr>
        <w:spacing w:line="360" w:lineRule="auto"/>
        <w:rPr>
          <w:rFonts w:ascii="宋体" w:hAnsi="宋体" w:cs="宋体"/>
          <w:sz w:val="24"/>
        </w:rPr>
      </w:pPr>
      <w:r>
        <w:rPr>
          <w:rFonts w:hint="eastAsia" w:ascii="宋体" w:hAnsi="宋体" w:cs="宋体"/>
          <w:sz w:val="24"/>
        </w:rPr>
        <w:t>5.</w:t>
      </w:r>
      <w:r>
        <w:rPr>
          <w:rFonts w:hint="eastAsia" w:ascii="宋体" w:hAnsi="宋体" w:cs="宋体"/>
          <w:sz w:val="24"/>
          <w:lang w:val="en-US" w:eastAsia="zh-CN"/>
        </w:rPr>
        <w:t>导轨</w:t>
      </w:r>
      <w:r>
        <w:rPr>
          <w:rFonts w:hint="eastAsia" w:ascii="宋体" w:hAnsi="宋体" w:cs="宋体"/>
          <w:sz w:val="24"/>
        </w:rPr>
        <w:t>安装直线偏差不超过±5mm。</w:t>
      </w:r>
    </w:p>
    <w:p>
      <w:pPr>
        <w:spacing w:line="360" w:lineRule="auto"/>
        <w:outlineLvl w:val="1"/>
        <w:rPr>
          <w:rFonts w:ascii="宋体" w:hAnsi="宋体" w:cs="宋体"/>
          <w:b/>
          <w:bCs/>
          <w:sz w:val="24"/>
        </w:rPr>
      </w:pPr>
      <w:bookmarkStart w:id="22" w:name="_Toc243712614"/>
      <w:bookmarkStart w:id="23" w:name="_Toc214159414"/>
      <w:bookmarkStart w:id="24" w:name="_Toc243646363"/>
      <w:bookmarkStart w:id="25" w:name="_Toc221527205"/>
      <w:bookmarkStart w:id="26" w:name="_Toc15759"/>
      <w:bookmarkStart w:id="27" w:name="_Toc1647"/>
      <w:bookmarkStart w:id="28" w:name="_Toc6110"/>
      <w:r>
        <w:rPr>
          <w:rFonts w:hint="eastAsia" w:ascii="宋体" w:hAnsi="宋体" w:cs="宋体"/>
          <w:b/>
          <w:bCs/>
          <w:sz w:val="24"/>
        </w:rPr>
        <w:t>3.</w:t>
      </w:r>
      <w:r>
        <w:rPr>
          <w:rFonts w:hint="eastAsia" w:ascii="宋体" w:hAnsi="宋体" w:cs="宋体"/>
          <w:b/>
          <w:bCs/>
          <w:sz w:val="24"/>
          <w:lang w:val="en-US" w:eastAsia="zh-CN"/>
        </w:rPr>
        <w:t>2</w:t>
      </w:r>
      <w:r>
        <w:rPr>
          <w:rFonts w:hint="eastAsia" w:ascii="宋体" w:hAnsi="宋体" w:cs="宋体"/>
          <w:b/>
          <w:bCs/>
          <w:sz w:val="24"/>
        </w:rPr>
        <w:t xml:space="preserve"> 太阳能电池板安装</w:t>
      </w:r>
      <w:bookmarkEnd w:id="22"/>
      <w:bookmarkEnd w:id="23"/>
      <w:bookmarkEnd w:id="24"/>
      <w:bookmarkEnd w:id="25"/>
      <w:r>
        <w:rPr>
          <w:rFonts w:hint="eastAsia" w:ascii="宋体" w:hAnsi="宋体" w:cs="宋体"/>
          <w:b/>
          <w:bCs/>
          <w:sz w:val="24"/>
        </w:rPr>
        <w:t>检查</w:t>
      </w:r>
      <w:bookmarkEnd w:id="26"/>
      <w:bookmarkEnd w:id="27"/>
      <w:bookmarkEnd w:id="28"/>
    </w:p>
    <w:p>
      <w:pPr>
        <w:spacing w:line="360" w:lineRule="auto"/>
        <w:ind w:firstLine="480" w:firstLineChars="200"/>
        <w:rPr>
          <w:rFonts w:ascii="宋体" w:hAnsi="宋体" w:cs="宋体"/>
          <w:sz w:val="24"/>
        </w:rPr>
      </w:pPr>
      <w:r>
        <w:rPr>
          <w:rFonts w:hint="eastAsia" w:ascii="宋体" w:hAnsi="宋体" w:cs="宋体"/>
          <w:sz w:val="24"/>
        </w:rPr>
        <w:t>机械准备检查：检查叉车把太阳能电池板运到方阵的行或列之间的通道上的情况，目的是检查施工人员的安装速度。和在运输过程中要不至于碰撞到支架，不能堆积过高（可参照厂家说明书）。</w:t>
      </w:r>
    </w:p>
    <w:p>
      <w:pPr>
        <w:spacing w:line="360" w:lineRule="auto"/>
        <w:ind w:firstLine="480" w:firstLineChars="200"/>
        <w:rPr>
          <w:rFonts w:ascii="宋体" w:hAnsi="宋体" w:cs="宋体"/>
          <w:sz w:val="24"/>
        </w:rPr>
      </w:pPr>
      <w:r>
        <w:rPr>
          <w:rFonts w:hint="eastAsia" w:ascii="宋体" w:hAnsi="宋体" w:cs="宋体"/>
          <w:sz w:val="24"/>
        </w:rPr>
        <w:t>a. 电池板在运输和保管过程中，应轻搬轻放，不得有强烈的冲击和振动，不得横置重压。</w:t>
      </w:r>
    </w:p>
    <w:p>
      <w:pPr>
        <w:spacing w:line="360" w:lineRule="auto"/>
        <w:ind w:firstLine="480" w:firstLineChars="200"/>
        <w:rPr>
          <w:rFonts w:ascii="宋体" w:hAnsi="宋体" w:cs="宋体"/>
          <w:sz w:val="24"/>
        </w:rPr>
      </w:pPr>
      <w:r>
        <w:rPr>
          <w:rFonts w:hint="eastAsia" w:ascii="宋体" w:hAnsi="宋体" w:cs="宋体"/>
          <w:sz w:val="24"/>
        </w:rPr>
        <w:t>b. 电池板的安装应自下而上，逐块安装，螺杆的安装方向为自内向外，并紧固电池板螺栓。安装过程中必须轻拿轻放以免破坏表面的保护玻璃；电池板的联接螺栓应有弹簧垫圈和平垫圈，紧固后应将螺栓露出部分及螺母涂刷油漆，做防松处理。并且在各项安装结束后进行补漆；电池板安装必须作到横平竖直，同方阵内的电池板间距保持一致；注意电池板的接线盒的方向。</w:t>
      </w:r>
      <w:bookmarkStart w:id="29" w:name="_Toc221527206"/>
      <w:bookmarkStart w:id="30" w:name="_Toc243712615"/>
      <w:bookmarkStart w:id="31" w:name="_Toc243646364"/>
      <w:bookmarkStart w:id="32" w:name="_Toc214159415"/>
    </w:p>
    <w:p>
      <w:pPr>
        <w:spacing w:line="360" w:lineRule="auto"/>
        <w:outlineLvl w:val="1"/>
        <w:rPr>
          <w:rFonts w:ascii="宋体" w:hAnsi="宋体" w:cs="宋体"/>
          <w:b/>
          <w:bCs/>
          <w:sz w:val="24"/>
        </w:rPr>
      </w:pPr>
      <w:bookmarkStart w:id="33" w:name="_Toc22748"/>
      <w:bookmarkStart w:id="34" w:name="_Toc20927"/>
      <w:bookmarkStart w:id="35" w:name="_Toc6538"/>
      <w:r>
        <w:rPr>
          <w:rFonts w:hint="eastAsia" w:ascii="宋体" w:hAnsi="宋体" w:cs="宋体"/>
          <w:b/>
          <w:bCs/>
          <w:sz w:val="24"/>
        </w:rPr>
        <w:t>3.</w:t>
      </w:r>
      <w:r>
        <w:rPr>
          <w:rFonts w:hint="eastAsia" w:ascii="宋体" w:hAnsi="宋体" w:cs="宋体"/>
          <w:b/>
          <w:bCs/>
          <w:sz w:val="24"/>
          <w:lang w:val="en-US" w:eastAsia="zh-CN"/>
        </w:rPr>
        <w:t>3</w:t>
      </w:r>
      <w:r>
        <w:rPr>
          <w:rFonts w:hint="eastAsia" w:ascii="宋体" w:hAnsi="宋体" w:cs="宋体"/>
          <w:b/>
          <w:bCs/>
          <w:sz w:val="24"/>
        </w:rPr>
        <w:t xml:space="preserve"> 电池板调平</w:t>
      </w:r>
      <w:bookmarkEnd w:id="29"/>
      <w:bookmarkEnd w:id="30"/>
      <w:bookmarkEnd w:id="31"/>
      <w:bookmarkEnd w:id="32"/>
      <w:r>
        <w:rPr>
          <w:rFonts w:hint="eastAsia" w:ascii="宋体" w:hAnsi="宋体" w:cs="宋体"/>
          <w:b/>
          <w:bCs/>
          <w:sz w:val="24"/>
        </w:rPr>
        <w:t>检验</w:t>
      </w:r>
      <w:bookmarkEnd w:id="33"/>
      <w:bookmarkEnd w:id="34"/>
      <w:bookmarkEnd w:id="35"/>
    </w:p>
    <w:p>
      <w:pPr>
        <w:spacing w:line="360" w:lineRule="auto"/>
        <w:ind w:firstLine="480" w:firstLineChars="200"/>
        <w:rPr>
          <w:rFonts w:ascii="宋体" w:hAnsi="宋体" w:cs="宋体"/>
          <w:sz w:val="24"/>
        </w:rPr>
      </w:pPr>
      <w:r>
        <w:rPr>
          <w:rFonts w:hint="eastAsia" w:ascii="宋体" w:hAnsi="宋体" w:cs="宋体"/>
          <w:sz w:val="24"/>
        </w:rPr>
        <w:t>a. 将两根放线绳分别系于电池板方阵的上下两端，并将其绷紧。</w:t>
      </w:r>
    </w:p>
    <w:p>
      <w:pPr>
        <w:spacing w:line="360" w:lineRule="auto"/>
        <w:ind w:firstLine="480" w:firstLineChars="200"/>
        <w:rPr>
          <w:rFonts w:ascii="宋体" w:hAnsi="宋体" w:cs="宋体"/>
          <w:sz w:val="24"/>
        </w:rPr>
      </w:pPr>
      <w:r>
        <w:rPr>
          <w:rFonts w:hint="eastAsia" w:ascii="宋体" w:hAnsi="宋体" w:cs="宋体"/>
          <w:sz w:val="24"/>
        </w:rPr>
        <w:t>b. 以放线绳为基准分别调整其余电池板，使其在一个平面内。</w:t>
      </w:r>
    </w:p>
    <w:p>
      <w:pPr>
        <w:spacing w:line="360" w:lineRule="auto"/>
        <w:ind w:firstLine="480" w:firstLineChars="200"/>
        <w:rPr>
          <w:rFonts w:ascii="宋体" w:hAnsi="宋体" w:cs="宋体"/>
          <w:sz w:val="24"/>
        </w:rPr>
      </w:pPr>
      <w:r>
        <w:rPr>
          <w:rFonts w:hint="eastAsia" w:ascii="宋体" w:hAnsi="宋体" w:cs="宋体"/>
          <w:sz w:val="24"/>
        </w:rPr>
        <w:t>c. 紧固所有螺栓。</w:t>
      </w:r>
      <w:bookmarkStart w:id="36" w:name="_Toc221527207"/>
      <w:bookmarkStart w:id="37" w:name="_Toc243646365"/>
      <w:bookmarkStart w:id="38" w:name="_Toc214159416"/>
      <w:bookmarkStart w:id="39" w:name="_Toc243712616"/>
    </w:p>
    <w:p>
      <w:pPr>
        <w:spacing w:line="360" w:lineRule="auto"/>
        <w:outlineLvl w:val="1"/>
        <w:rPr>
          <w:rFonts w:ascii="宋体" w:hAnsi="宋体" w:cs="宋体"/>
          <w:b/>
          <w:bCs/>
          <w:sz w:val="24"/>
        </w:rPr>
      </w:pPr>
      <w:bookmarkStart w:id="40" w:name="_Toc24061"/>
      <w:bookmarkStart w:id="41" w:name="_Toc10837"/>
      <w:bookmarkStart w:id="42" w:name="_Toc12599"/>
      <w:r>
        <w:rPr>
          <w:rFonts w:hint="eastAsia" w:ascii="宋体" w:hAnsi="宋体" w:cs="宋体"/>
          <w:b/>
          <w:bCs/>
          <w:sz w:val="24"/>
        </w:rPr>
        <w:t>3.</w:t>
      </w:r>
      <w:r>
        <w:rPr>
          <w:rFonts w:hint="eastAsia" w:ascii="宋体" w:hAnsi="宋体" w:cs="宋体"/>
          <w:b/>
          <w:bCs/>
          <w:sz w:val="24"/>
          <w:lang w:val="en-US" w:eastAsia="zh-CN"/>
        </w:rPr>
        <w:t>4</w:t>
      </w:r>
      <w:r>
        <w:rPr>
          <w:rFonts w:hint="eastAsia" w:ascii="宋体" w:hAnsi="宋体" w:cs="宋体"/>
          <w:b/>
          <w:bCs/>
          <w:sz w:val="24"/>
        </w:rPr>
        <w:t xml:space="preserve"> 电池板接线</w:t>
      </w:r>
      <w:bookmarkEnd w:id="36"/>
      <w:bookmarkEnd w:id="37"/>
      <w:bookmarkEnd w:id="38"/>
      <w:bookmarkEnd w:id="39"/>
      <w:r>
        <w:rPr>
          <w:rFonts w:hint="eastAsia" w:ascii="宋体" w:hAnsi="宋体" w:cs="宋体"/>
          <w:b/>
          <w:bCs/>
          <w:sz w:val="24"/>
        </w:rPr>
        <w:t>检验</w:t>
      </w:r>
      <w:bookmarkEnd w:id="40"/>
      <w:bookmarkEnd w:id="41"/>
      <w:bookmarkEnd w:id="42"/>
    </w:p>
    <w:p>
      <w:pPr>
        <w:spacing w:line="360" w:lineRule="auto"/>
        <w:ind w:firstLine="480" w:firstLineChars="200"/>
        <w:rPr>
          <w:rFonts w:ascii="宋体" w:hAnsi="宋体" w:cs="宋体"/>
          <w:sz w:val="24"/>
        </w:rPr>
      </w:pPr>
      <w:r>
        <w:rPr>
          <w:rFonts w:hint="eastAsia" w:ascii="宋体" w:hAnsi="宋体" w:cs="宋体"/>
          <w:sz w:val="24"/>
        </w:rPr>
        <w:t>① 根据电站设计图纸确定电池板的接线方式。</w:t>
      </w:r>
    </w:p>
    <w:p>
      <w:pPr>
        <w:spacing w:line="360" w:lineRule="auto"/>
        <w:ind w:firstLine="480" w:firstLineChars="200"/>
        <w:rPr>
          <w:rFonts w:ascii="宋体" w:hAnsi="宋体" w:cs="宋体"/>
          <w:sz w:val="24"/>
        </w:rPr>
      </w:pPr>
      <w:r>
        <w:rPr>
          <w:rFonts w:hint="eastAsia" w:ascii="宋体" w:hAnsi="宋体" w:cs="宋体"/>
          <w:sz w:val="24"/>
        </w:rPr>
        <w:t>② 电池板连线均应符合设计图纸的要求。</w:t>
      </w:r>
    </w:p>
    <w:p>
      <w:pPr>
        <w:spacing w:line="360" w:lineRule="auto"/>
        <w:ind w:firstLine="480" w:firstLineChars="200"/>
        <w:rPr>
          <w:rFonts w:ascii="宋体" w:hAnsi="宋体" w:cs="宋体"/>
          <w:sz w:val="24"/>
        </w:rPr>
      </w:pPr>
      <w:r>
        <w:rPr>
          <w:rFonts w:hint="eastAsia" w:ascii="宋体" w:hAnsi="宋体" w:cs="宋体"/>
          <w:sz w:val="24"/>
        </w:rPr>
        <w:t>③ 接线采用多股铜芯线，接线前应先将线头搪锡处理。</w:t>
      </w:r>
    </w:p>
    <w:p>
      <w:pPr>
        <w:spacing w:line="360" w:lineRule="auto"/>
        <w:ind w:firstLine="480" w:firstLineChars="200"/>
        <w:rPr>
          <w:rFonts w:ascii="宋体" w:hAnsi="宋体" w:cs="宋体"/>
          <w:sz w:val="24"/>
        </w:rPr>
      </w:pPr>
      <w:r>
        <w:rPr>
          <w:rFonts w:hint="eastAsia" w:ascii="宋体" w:hAnsi="宋体" w:cs="宋体"/>
          <w:sz w:val="24"/>
        </w:rPr>
        <w:t>④ 检查接线时是否将正负极接反，保证接线正确。每串电池板连接完毕后，应检查电池板串开路电压是否正确，连接无误后断开一块电池板的接线，保证后续工序的安全操作。</w:t>
      </w:r>
    </w:p>
    <w:p>
      <w:pPr>
        <w:spacing w:line="360" w:lineRule="auto"/>
        <w:ind w:firstLine="480" w:firstLineChars="200"/>
        <w:rPr>
          <w:rFonts w:ascii="宋体" w:hAnsi="宋体" w:cs="宋体"/>
          <w:sz w:val="24"/>
        </w:rPr>
      </w:pPr>
      <w:r>
        <w:rPr>
          <w:rFonts w:hint="eastAsia" w:ascii="宋体" w:hAnsi="宋体" w:cs="宋体"/>
          <w:sz w:val="24"/>
        </w:rPr>
        <w:t>⑤ 将电池板串与控制器的连接电缆连接，电缆的金属铠装应接地处理。</w:t>
      </w:r>
      <w:bookmarkStart w:id="43" w:name="_Toc214159417"/>
      <w:bookmarkStart w:id="44" w:name="_Toc243712617"/>
      <w:bookmarkStart w:id="45" w:name="_Toc221527208"/>
      <w:bookmarkStart w:id="46" w:name="_Toc243646366"/>
    </w:p>
    <w:p>
      <w:pPr>
        <w:spacing w:line="360" w:lineRule="auto"/>
        <w:outlineLvl w:val="1"/>
        <w:rPr>
          <w:rFonts w:ascii="宋体" w:hAnsi="宋体" w:cs="宋体"/>
          <w:b/>
          <w:bCs/>
          <w:sz w:val="24"/>
        </w:rPr>
      </w:pPr>
      <w:bookmarkStart w:id="47" w:name="_Toc25201"/>
      <w:bookmarkStart w:id="48" w:name="_Toc23669"/>
      <w:bookmarkStart w:id="49" w:name="_Toc19986"/>
      <w:r>
        <w:rPr>
          <w:rFonts w:hint="eastAsia" w:ascii="宋体" w:hAnsi="宋体" w:cs="宋体"/>
          <w:b/>
          <w:bCs/>
          <w:sz w:val="24"/>
        </w:rPr>
        <w:t>3.</w:t>
      </w:r>
      <w:r>
        <w:rPr>
          <w:rFonts w:hint="eastAsia" w:ascii="宋体" w:hAnsi="宋体" w:cs="宋体"/>
          <w:b/>
          <w:bCs/>
          <w:sz w:val="24"/>
          <w:lang w:val="en-US" w:eastAsia="zh-CN"/>
        </w:rPr>
        <w:t>5</w:t>
      </w:r>
      <w:r>
        <w:rPr>
          <w:rFonts w:hint="eastAsia" w:ascii="宋体" w:hAnsi="宋体" w:cs="宋体"/>
          <w:b/>
          <w:bCs/>
          <w:sz w:val="24"/>
        </w:rPr>
        <w:t xml:space="preserve"> 方阵布线</w:t>
      </w:r>
      <w:bookmarkEnd w:id="43"/>
      <w:bookmarkEnd w:id="44"/>
      <w:bookmarkEnd w:id="45"/>
      <w:bookmarkEnd w:id="46"/>
      <w:r>
        <w:rPr>
          <w:rFonts w:hint="eastAsia" w:ascii="宋体" w:hAnsi="宋体" w:cs="宋体"/>
          <w:b/>
          <w:bCs/>
          <w:sz w:val="24"/>
        </w:rPr>
        <w:t>检查</w:t>
      </w:r>
      <w:bookmarkEnd w:id="47"/>
      <w:bookmarkEnd w:id="48"/>
      <w:bookmarkEnd w:id="49"/>
    </w:p>
    <w:p>
      <w:pPr>
        <w:spacing w:line="360" w:lineRule="auto"/>
        <w:ind w:firstLine="480" w:firstLineChars="200"/>
        <w:rPr>
          <w:rFonts w:ascii="宋体" w:hAnsi="宋体" w:cs="宋体"/>
          <w:sz w:val="24"/>
        </w:rPr>
      </w:pPr>
      <w:r>
        <w:rPr>
          <w:rFonts w:hint="eastAsia" w:ascii="宋体" w:hAnsi="宋体" w:cs="宋体"/>
          <w:sz w:val="24"/>
        </w:rPr>
        <w:t>组件方阵的布线应有支撑、固紧、防护等措施，导线应留有适当余量 布线方式应符合设计图纸的规定。</w:t>
      </w:r>
    </w:p>
    <w:p>
      <w:pPr>
        <w:spacing w:line="360" w:lineRule="auto"/>
        <w:ind w:firstLine="480" w:firstLineChars="200"/>
        <w:rPr>
          <w:rFonts w:ascii="宋体" w:hAnsi="宋体" w:cs="宋体"/>
          <w:sz w:val="24"/>
        </w:rPr>
      </w:pPr>
      <w:r>
        <w:rPr>
          <w:rFonts w:hint="eastAsia" w:ascii="宋体" w:hAnsi="宋体" w:cs="宋体"/>
          <w:sz w:val="24"/>
        </w:rPr>
        <w:t>应选用不同颜色导线作为正极（红）负极（蓝）和串联连接线，导线规格应符合设计规定。</w:t>
      </w:r>
    </w:p>
    <w:p>
      <w:pPr>
        <w:spacing w:line="360" w:lineRule="auto"/>
        <w:ind w:firstLine="480" w:firstLineChars="200"/>
        <w:rPr>
          <w:rFonts w:ascii="宋体" w:hAnsi="宋体" w:cs="宋体"/>
          <w:sz w:val="24"/>
        </w:rPr>
      </w:pPr>
      <w:r>
        <w:rPr>
          <w:rFonts w:hint="eastAsia" w:ascii="宋体" w:hAnsi="宋体" w:cs="宋体"/>
          <w:sz w:val="24"/>
        </w:rPr>
        <w:t>连接导线的接头应镀锡 截面大于4㎜的多股导线应加装铜接头（鼻子），截面小于4㎜的单芯导线在组件接盒线打接头圈连接时 线头弯曲方向应与紧固螺丝方向一致 每处接线端最多允许两根芯线 ，且两根芯线间应加垫片，所有接线螺丝均应拧紧。</w:t>
      </w:r>
    </w:p>
    <w:p>
      <w:pPr>
        <w:spacing w:line="360" w:lineRule="auto"/>
        <w:ind w:firstLine="480" w:firstLineChars="200"/>
        <w:rPr>
          <w:rFonts w:ascii="宋体" w:hAnsi="宋体" w:cs="宋体"/>
          <w:sz w:val="24"/>
        </w:rPr>
      </w:pPr>
      <w:r>
        <w:rPr>
          <w:rFonts w:hint="eastAsia" w:ascii="宋体" w:hAnsi="宋体" w:cs="宋体"/>
          <w:sz w:val="24"/>
        </w:rPr>
        <w:t>方阵组件布线完毕 应按施工图检查核对布线是否正确。</w:t>
      </w:r>
    </w:p>
    <w:p>
      <w:pPr>
        <w:spacing w:line="360" w:lineRule="auto"/>
        <w:ind w:firstLine="480" w:firstLineChars="200"/>
        <w:rPr>
          <w:rFonts w:ascii="宋体" w:hAnsi="宋体" w:cs="宋体"/>
          <w:sz w:val="24"/>
        </w:rPr>
      </w:pPr>
      <w:r>
        <w:rPr>
          <w:rFonts w:hint="eastAsia" w:ascii="宋体" w:hAnsi="宋体" w:cs="宋体"/>
          <w:sz w:val="24"/>
        </w:rPr>
        <w:t>组件接线盒出口处的连接线应向下弯曲 防雨水流入接线盒。</w:t>
      </w:r>
    </w:p>
    <w:p>
      <w:pPr>
        <w:spacing w:line="360" w:lineRule="auto"/>
        <w:ind w:firstLine="480" w:firstLineChars="200"/>
        <w:rPr>
          <w:rFonts w:ascii="宋体" w:hAnsi="宋体" w:cs="宋体"/>
          <w:sz w:val="24"/>
        </w:rPr>
      </w:pPr>
      <w:r>
        <w:rPr>
          <w:rFonts w:hint="eastAsia" w:ascii="宋体" w:hAnsi="宋体" w:cs="宋体"/>
          <w:sz w:val="24"/>
        </w:rPr>
        <w:t>组件连线和方阵引出电缆应用固定卡固定或绑扎在机架上。</w:t>
      </w:r>
    </w:p>
    <w:p>
      <w:pPr>
        <w:spacing w:line="360" w:lineRule="auto"/>
        <w:ind w:firstLine="480" w:firstLineChars="200"/>
        <w:rPr>
          <w:rFonts w:ascii="宋体" w:hAnsi="宋体" w:cs="宋体"/>
          <w:sz w:val="24"/>
        </w:rPr>
      </w:pPr>
      <w:r>
        <w:rPr>
          <w:rFonts w:hint="eastAsia" w:ascii="宋体" w:hAnsi="宋体" w:cs="宋体"/>
          <w:sz w:val="24"/>
        </w:rPr>
        <w:t>方阵布线及检测完毕 应盖上并锁紧所有接线盒盒盖。</w:t>
      </w:r>
    </w:p>
    <w:p>
      <w:pPr>
        <w:spacing w:line="360" w:lineRule="auto"/>
        <w:ind w:firstLine="480" w:firstLineChars="200"/>
        <w:rPr>
          <w:rFonts w:ascii="宋体" w:hAnsi="宋体" w:cs="宋体"/>
          <w:sz w:val="24"/>
        </w:rPr>
      </w:pPr>
      <w:r>
        <w:rPr>
          <w:rFonts w:hint="eastAsia" w:ascii="宋体" w:hAnsi="宋体" w:cs="宋体"/>
          <w:sz w:val="24"/>
        </w:rPr>
        <w:t>方阵的输出端应有明显的极性标志和子方阵的编号标志。</w:t>
      </w:r>
      <w:bookmarkStart w:id="50" w:name="_Toc243712618"/>
      <w:bookmarkStart w:id="51" w:name="_Toc214159418"/>
      <w:bookmarkStart w:id="52" w:name="_Toc221527209"/>
      <w:bookmarkStart w:id="53" w:name="_Toc243646367"/>
    </w:p>
    <w:p>
      <w:pPr>
        <w:spacing w:line="360" w:lineRule="auto"/>
        <w:outlineLvl w:val="1"/>
        <w:rPr>
          <w:rFonts w:ascii="宋体" w:hAnsi="宋体" w:cs="宋体"/>
          <w:b/>
          <w:bCs/>
          <w:sz w:val="24"/>
        </w:rPr>
      </w:pPr>
      <w:bookmarkStart w:id="54" w:name="_Toc4121"/>
      <w:bookmarkStart w:id="55" w:name="_Toc22444"/>
      <w:bookmarkStart w:id="56" w:name="_Toc5401"/>
      <w:r>
        <w:rPr>
          <w:rFonts w:hint="eastAsia" w:ascii="宋体" w:hAnsi="宋体" w:cs="宋体"/>
          <w:b/>
          <w:bCs/>
          <w:sz w:val="24"/>
        </w:rPr>
        <w:t>3.</w:t>
      </w:r>
      <w:r>
        <w:rPr>
          <w:rFonts w:hint="eastAsia" w:ascii="宋体" w:hAnsi="宋体" w:cs="宋体"/>
          <w:b/>
          <w:bCs/>
          <w:sz w:val="24"/>
          <w:lang w:val="en-US" w:eastAsia="zh-CN"/>
        </w:rPr>
        <w:t>6</w:t>
      </w:r>
      <w:r>
        <w:rPr>
          <w:rFonts w:hint="eastAsia" w:ascii="宋体" w:hAnsi="宋体" w:cs="宋体"/>
          <w:b/>
          <w:bCs/>
          <w:sz w:val="24"/>
        </w:rPr>
        <w:t xml:space="preserve"> 方阵测试</w:t>
      </w:r>
      <w:bookmarkEnd w:id="50"/>
      <w:bookmarkEnd w:id="51"/>
      <w:bookmarkEnd w:id="52"/>
      <w:bookmarkEnd w:id="53"/>
      <w:bookmarkEnd w:id="54"/>
      <w:bookmarkEnd w:id="55"/>
      <w:bookmarkEnd w:id="56"/>
    </w:p>
    <w:p>
      <w:pPr>
        <w:spacing w:line="360" w:lineRule="auto"/>
        <w:ind w:firstLine="480" w:firstLineChars="200"/>
        <w:rPr>
          <w:rFonts w:ascii="宋体" w:hAnsi="宋体" w:cs="宋体"/>
          <w:sz w:val="24"/>
        </w:rPr>
      </w:pPr>
      <w:r>
        <w:rPr>
          <w:rFonts w:hint="eastAsia" w:ascii="宋体" w:hAnsi="宋体" w:cs="宋体"/>
          <w:sz w:val="24"/>
        </w:rPr>
        <w:t>测试条件：天气晴朗，太阳周围无云，太阳总辐照度不低于700W/m2。在测试周期内的辐照不稳定度不应大于±1％，辐照不稳定度的计算按《地面用太阳电池电性能测试方法》中相关规定。</w:t>
      </w:r>
    </w:p>
    <w:p>
      <w:pPr>
        <w:spacing w:line="360" w:lineRule="auto"/>
        <w:ind w:firstLine="480" w:firstLineChars="200"/>
        <w:rPr>
          <w:rFonts w:ascii="宋体" w:hAnsi="宋体" w:cs="宋体"/>
          <w:sz w:val="24"/>
        </w:rPr>
      </w:pPr>
      <w:r>
        <w:rPr>
          <w:rFonts w:hint="eastAsia" w:ascii="宋体" w:hAnsi="宋体" w:cs="宋体"/>
          <w:sz w:val="24"/>
        </w:rPr>
        <w:t>被测方阵表面应清洁。</w:t>
      </w:r>
    </w:p>
    <w:p>
      <w:pPr>
        <w:spacing w:line="360" w:lineRule="auto"/>
        <w:ind w:firstLine="480" w:firstLineChars="200"/>
        <w:rPr>
          <w:rFonts w:ascii="宋体" w:hAnsi="宋体" w:cs="宋体"/>
          <w:sz w:val="24"/>
        </w:rPr>
      </w:pPr>
      <w:r>
        <w:rPr>
          <w:rFonts w:hint="eastAsia" w:ascii="宋体" w:hAnsi="宋体" w:cs="宋体"/>
          <w:sz w:val="24"/>
        </w:rPr>
        <w:t>技术参数测试及要求：</w:t>
      </w:r>
    </w:p>
    <w:p>
      <w:pPr>
        <w:spacing w:line="360" w:lineRule="auto"/>
        <w:ind w:firstLine="480" w:firstLineChars="200"/>
        <w:rPr>
          <w:rFonts w:ascii="宋体" w:hAnsi="宋体" w:cs="宋体"/>
          <w:sz w:val="24"/>
        </w:rPr>
      </w:pPr>
      <w:r>
        <w:rPr>
          <w:rFonts w:hint="eastAsia" w:ascii="宋体" w:hAnsi="宋体" w:cs="宋体"/>
          <w:sz w:val="24"/>
        </w:rPr>
        <w:t>方阵的电性能参数测试按《地面用太阳电池电性能测试方法》和《太阳电池组件参数测量方法（地面用）》的有关规定进行。</w:t>
      </w:r>
    </w:p>
    <w:p>
      <w:pPr>
        <w:spacing w:line="360" w:lineRule="auto"/>
        <w:ind w:firstLine="480" w:firstLineChars="200"/>
        <w:rPr>
          <w:rFonts w:ascii="宋体" w:hAnsi="宋体" w:cs="宋体"/>
          <w:sz w:val="24"/>
        </w:rPr>
      </w:pPr>
      <w:r>
        <w:rPr>
          <w:rFonts w:hint="eastAsia" w:ascii="宋体" w:hAnsi="宋体" w:cs="宋体"/>
          <w:sz w:val="24"/>
        </w:rPr>
        <w:t>方阵的开路电压应符合设计规定。</w:t>
      </w:r>
    </w:p>
    <w:p>
      <w:pPr>
        <w:spacing w:line="360" w:lineRule="auto"/>
        <w:ind w:firstLine="480" w:firstLineChars="200"/>
        <w:rPr>
          <w:rFonts w:ascii="宋体" w:hAnsi="宋体" w:cs="宋体"/>
          <w:sz w:val="24"/>
        </w:rPr>
      </w:pPr>
      <w:r>
        <w:rPr>
          <w:rFonts w:hint="eastAsia" w:ascii="宋体" w:hAnsi="宋体" w:cs="宋体"/>
          <w:sz w:val="24"/>
        </w:rPr>
        <w:t>方阵实测的最大输出功率不应低于各组件最大输出功率总和的60％。</w:t>
      </w:r>
    </w:p>
    <w:p>
      <w:pPr>
        <w:spacing w:line="360" w:lineRule="auto"/>
        <w:ind w:firstLine="480" w:firstLineChars="200"/>
        <w:rPr>
          <w:rFonts w:ascii="宋体" w:hAnsi="宋体" w:cs="宋体"/>
          <w:sz w:val="24"/>
        </w:rPr>
      </w:pPr>
      <w:r>
        <w:rPr>
          <w:rFonts w:hint="eastAsia" w:ascii="宋体" w:hAnsi="宋体" w:cs="宋体"/>
          <w:sz w:val="24"/>
        </w:rPr>
        <w:t>方阵输出端与支撑结构间的绝缘电阻不应低于50MΩ。</w:t>
      </w:r>
      <w:bookmarkStart w:id="57" w:name="_Toc221527211"/>
      <w:bookmarkStart w:id="58" w:name="_Toc214159420"/>
      <w:bookmarkStart w:id="59" w:name="_Toc243712619"/>
      <w:bookmarkStart w:id="60" w:name="_Toc243646368"/>
    </w:p>
    <w:p>
      <w:pPr>
        <w:spacing w:before="156" w:beforeLines="50" w:line="360" w:lineRule="auto"/>
        <w:outlineLvl w:val="1"/>
        <w:rPr>
          <w:rFonts w:ascii="宋体" w:hAnsi="宋体" w:cs="宋体"/>
          <w:sz w:val="24"/>
        </w:rPr>
      </w:pPr>
      <w:bookmarkStart w:id="61" w:name="_Toc25736"/>
      <w:bookmarkStart w:id="62" w:name="_Toc23748"/>
      <w:bookmarkStart w:id="63" w:name="_Toc24079"/>
      <w:r>
        <w:rPr>
          <w:rFonts w:hint="eastAsia" w:ascii="宋体" w:hAnsi="宋体" w:cs="宋体"/>
          <w:b/>
          <w:bCs/>
          <w:sz w:val="24"/>
        </w:rPr>
        <w:t>3.</w:t>
      </w:r>
      <w:r>
        <w:rPr>
          <w:rFonts w:hint="eastAsia" w:ascii="宋体" w:hAnsi="宋体" w:cs="宋体"/>
          <w:b/>
          <w:bCs/>
          <w:sz w:val="24"/>
          <w:lang w:val="en-US" w:eastAsia="zh-CN"/>
        </w:rPr>
        <w:t>7</w:t>
      </w:r>
      <w:r>
        <w:rPr>
          <w:rFonts w:hint="eastAsia" w:ascii="宋体" w:hAnsi="宋体" w:cs="宋体"/>
          <w:b/>
          <w:bCs/>
          <w:sz w:val="24"/>
        </w:rPr>
        <w:t xml:space="preserve"> 变配电系统逆变器、配电柜安装</w:t>
      </w:r>
      <w:bookmarkEnd w:id="57"/>
      <w:bookmarkEnd w:id="58"/>
      <w:bookmarkEnd w:id="59"/>
      <w:bookmarkEnd w:id="60"/>
      <w:r>
        <w:rPr>
          <w:rFonts w:hint="eastAsia" w:ascii="宋体" w:hAnsi="宋体" w:cs="宋体"/>
          <w:b/>
          <w:bCs/>
          <w:sz w:val="24"/>
        </w:rPr>
        <w:t>控制目标值</w:t>
      </w:r>
      <w:bookmarkEnd w:id="61"/>
      <w:bookmarkEnd w:id="62"/>
      <w:bookmarkEnd w:id="63"/>
    </w:p>
    <w:p>
      <w:pPr>
        <w:spacing w:line="360" w:lineRule="auto"/>
        <w:outlineLvl w:val="1"/>
        <w:rPr>
          <w:rFonts w:ascii="宋体" w:hAnsi="宋体" w:cs="宋体"/>
          <w:b/>
          <w:bCs/>
          <w:sz w:val="24"/>
        </w:rPr>
      </w:pPr>
      <w:bookmarkStart w:id="64" w:name="_Toc8807"/>
      <w:bookmarkStart w:id="65" w:name="_Toc9403"/>
      <w:bookmarkStart w:id="66" w:name="_Toc18377"/>
      <w:bookmarkStart w:id="67" w:name="_Toc221527212"/>
      <w:bookmarkStart w:id="68" w:name="_Toc214159421"/>
      <w:r>
        <w:rPr>
          <w:rFonts w:hint="eastAsia" w:ascii="宋体" w:hAnsi="宋体" w:cs="宋体"/>
          <w:b/>
          <w:bCs/>
          <w:sz w:val="24"/>
        </w:rPr>
        <w:t>3.</w:t>
      </w:r>
      <w:r>
        <w:rPr>
          <w:rFonts w:hint="eastAsia" w:ascii="宋体" w:hAnsi="宋体" w:cs="宋体"/>
          <w:b/>
          <w:bCs/>
          <w:sz w:val="24"/>
          <w:lang w:val="en-US" w:eastAsia="zh-CN"/>
        </w:rPr>
        <w:t>8</w:t>
      </w:r>
      <w:r>
        <w:rPr>
          <w:rFonts w:hint="eastAsia" w:ascii="宋体" w:hAnsi="宋体" w:cs="宋体"/>
          <w:b/>
          <w:bCs/>
          <w:sz w:val="24"/>
        </w:rPr>
        <w:t xml:space="preserve"> 逆变器、配电柜安装</w:t>
      </w:r>
      <w:bookmarkEnd w:id="64"/>
      <w:bookmarkEnd w:id="65"/>
      <w:bookmarkEnd w:id="66"/>
    </w:p>
    <w:p>
      <w:pPr>
        <w:spacing w:line="360" w:lineRule="auto"/>
        <w:ind w:firstLine="480" w:firstLineChars="200"/>
        <w:rPr>
          <w:rFonts w:ascii="宋体" w:hAnsi="宋体" w:cs="宋体"/>
          <w:sz w:val="24"/>
        </w:rPr>
      </w:pPr>
      <w:r>
        <w:rPr>
          <w:rFonts w:hint="eastAsia" w:ascii="宋体" w:hAnsi="宋体" w:cs="宋体"/>
          <w:sz w:val="24"/>
        </w:rPr>
        <w:t>开箱检查，分别检查逆变器及配电柜的完好情况；</w:t>
      </w:r>
    </w:p>
    <w:p>
      <w:pPr>
        <w:spacing w:line="360" w:lineRule="auto"/>
        <w:ind w:firstLine="480" w:firstLineChars="200"/>
        <w:rPr>
          <w:rFonts w:ascii="宋体" w:hAnsi="宋体" w:cs="宋体"/>
          <w:sz w:val="24"/>
        </w:rPr>
      </w:pPr>
      <w:r>
        <w:rPr>
          <w:rFonts w:hint="eastAsia" w:ascii="宋体" w:hAnsi="宋体" w:cs="宋体"/>
          <w:sz w:val="24"/>
        </w:rPr>
        <w:t>检查配电柜、逆变器各开关初始位置是否正确，断开所有输出、输入开关；</w:t>
      </w:r>
    </w:p>
    <w:p>
      <w:pPr>
        <w:spacing w:line="360" w:lineRule="auto"/>
        <w:ind w:firstLine="480" w:firstLineChars="200"/>
        <w:rPr>
          <w:rFonts w:ascii="宋体" w:hAnsi="宋体" w:cs="宋体"/>
          <w:sz w:val="24"/>
        </w:rPr>
      </w:pPr>
      <w:r>
        <w:rPr>
          <w:rFonts w:hint="eastAsia" w:ascii="宋体" w:hAnsi="宋体" w:cs="宋体"/>
          <w:sz w:val="24"/>
        </w:rPr>
        <w:t>主接线盒的方阵输入电缆应分别接至控制器各端子；</w:t>
      </w:r>
    </w:p>
    <w:p>
      <w:pPr>
        <w:spacing w:line="360" w:lineRule="auto"/>
        <w:ind w:firstLine="480" w:firstLineChars="200"/>
        <w:rPr>
          <w:rFonts w:ascii="宋体" w:hAnsi="宋体" w:cs="宋体"/>
          <w:sz w:val="24"/>
        </w:rPr>
      </w:pPr>
      <w:r>
        <w:rPr>
          <w:rFonts w:hint="eastAsia" w:ascii="宋体" w:hAnsi="宋体" w:cs="宋体"/>
          <w:sz w:val="24"/>
        </w:rPr>
        <w:t>逆变器交流输出电缆应接至交流配电箱的输入端；</w:t>
      </w:r>
    </w:p>
    <w:p>
      <w:pPr>
        <w:spacing w:line="360" w:lineRule="auto"/>
        <w:ind w:firstLine="480" w:firstLineChars="200"/>
        <w:rPr>
          <w:rFonts w:ascii="宋体" w:hAnsi="宋体" w:cs="宋体"/>
          <w:sz w:val="24"/>
        </w:rPr>
      </w:pPr>
      <w:r>
        <w:rPr>
          <w:rFonts w:hint="eastAsia" w:ascii="宋体" w:hAnsi="宋体" w:cs="宋体"/>
          <w:sz w:val="24"/>
        </w:rPr>
        <w:t>逆变器直流输入电缆应接至控制器负载输出端；</w:t>
      </w:r>
    </w:p>
    <w:p>
      <w:pPr>
        <w:spacing w:line="360" w:lineRule="auto"/>
        <w:ind w:firstLine="480" w:firstLineChars="200"/>
        <w:rPr>
          <w:rFonts w:ascii="宋体" w:hAnsi="宋体" w:cs="宋体"/>
          <w:sz w:val="24"/>
        </w:rPr>
      </w:pPr>
      <w:r>
        <w:rPr>
          <w:rFonts w:hint="eastAsia" w:ascii="宋体" w:hAnsi="宋体" w:cs="宋体"/>
          <w:sz w:val="24"/>
        </w:rPr>
        <w:t>将外电网电缆接至交流配电箱的输出端子。</w:t>
      </w:r>
    </w:p>
    <w:bookmarkEnd w:id="67"/>
    <w:bookmarkEnd w:id="68"/>
    <w:p>
      <w:pPr>
        <w:spacing w:line="360" w:lineRule="auto"/>
        <w:rPr>
          <w:rFonts w:ascii="宋体" w:hAnsi="宋体" w:cs="宋体"/>
          <w:sz w:val="24"/>
        </w:rPr>
      </w:pPr>
      <w:bookmarkStart w:id="69" w:name="_Toc214159423"/>
      <w:bookmarkStart w:id="70" w:name="_Toc221527214"/>
      <w:r>
        <w:rPr>
          <w:rFonts w:hint="eastAsia" w:ascii="宋体" w:hAnsi="宋体" w:cs="宋体"/>
          <w:sz w:val="24"/>
        </w:rPr>
        <w:t>3.</w:t>
      </w:r>
      <w:r>
        <w:rPr>
          <w:rFonts w:hint="eastAsia" w:ascii="宋体" w:hAnsi="宋体" w:cs="宋体"/>
          <w:sz w:val="24"/>
          <w:lang w:val="en-US" w:eastAsia="zh-CN"/>
        </w:rPr>
        <w:t>8</w:t>
      </w:r>
      <w:r>
        <w:rPr>
          <w:rFonts w:hint="eastAsia" w:ascii="宋体" w:hAnsi="宋体" w:cs="宋体"/>
          <w:sz w:val="24"/>
        </w:rPr>
        <w:t>.1 电源馈线敷设</w:t>
      </w:r>
      <w:bookmarkEnd w:id="69"/>
      <w:bookmarkEnd w:id="70"/>
      <w:r>
        <w:rPr>
          <w:rFonts w:hint="eastAsia" w:ascii="宋体" w:hAnsi="宋体" w:cs="宋体"/>
          <w:sz w:val="24"/>
        </w:rPr>
        <w:t>的检查</w:t>
      </w:r>
    </w:p>
    <w:p>
      <w:pPr>
        <w:spacing w:line="360" w:lineRule="auto"/>
        <w:ind w:firstLine="480" w:firstLineChars="200"/>
        <w:rPr>
          <w:rFonts w:ascii="宋体" w:hAnsi="宋体" w:cs="宋体"/>
          <w:sz w:val="24"/>
        </w:rPr>
      </w:pPr>
      <w:r>
        <w:rPr>
          <w:rFonts w:hint="eastAsia" w:ascii="宋体" w:hAnsi="宋体" w:cs="宋体"/>
          <w:sz w:val="24"/>
        </w:rPr>
        <w:t>方阵电缆的规格和敷设路由应符合设计规定。</w:t>
      </w:r>
    </w:p>
    <w:p>
      <w:pPr>
        <w:spacing w:line="360" w:lineRule="auto"/>
        <w:ind w:firstLine="480" w:firstLineChars="200"/>
        <w:rPr>
          <w:rFonts w:ascii="宋体" w:hAnsi="宋体" w:cs="宋体"/>
          <w:sz w:val="24"/>
        </w:rPr>
      </w:pPr>
      <w:r>
        <w:rPr>
          <w:rFonts w:hint="eastAsia" w:ascii="宋体" w:hAnsi="宋体" w:cs="宋体"/>
          <w:sz w:val="24"/>
        </w:rPr>
        <w:t>馈电线穿过穿线管后应按设计要求对管口进行防水处理。</w:t>
      </w:r>
    </w:p>
    <w:p>
      <w:pPr>
        <w:spacing w:line="360" w:lineRule="auto"/>
        <w:ind w:firstLine="480" w:firstLineChars="200"/>
        <w:rPr>
          <w:rFonts w:ascii="宋体" w:hAnsi="宋体" w:cs="宋体"/>
          <w:sz w:val="24"/>
        </w:rPr>
      </w:pPr>
      <w:r>
        <w:rPr>
          <w:rFonts w:hint="eastAsia" w:ascii="宋体" w:hAnsi="宋体" w:cs="宋体"/>
          <w:sz w:val="24"/>
        </w:rPr>
        <w:t>电缆及馈线应采用整段线料 不得在中间接头。</w:t>
      </w:r>
    </w:p>
    <w:p>
      <w:pPr>
        <w:spacing w:line="360" w:lineRule="auto"/>
        <w:ind w:firstLine="480" w:firstLineChars="200"/>
        <w:rPr>
          <w:rFonts w:ascii="宋体" w:hAnsi="宋体" w:cs="宋体"/>
          <w:sz w:val="24"/>
        </w:rPr>
      </w:pPr>
      <w:r>
        <w:rPr>
          <w:rFonts w:hint="eastAsia" w:ascii="宋体" w:hAnsi="宋体" w:cs="宋体"/>
          <w:sz w:val="24"/>
        </w:rPr>
        <w:t>电源馈线正负极两端应有统一红（正极）蓝 （负极）标志， 安装后的电缆剖头处必须用胶带和护套封扎。</w:t>
      </w:r>
    </w:p>
    <w:p>
      <w:pPr>
        <w:spacing w:line="360" w:lineRule="auto"/>
        <w:rPr>
          <w:rFonts w:ascii="宋体" w:hAnsi="宋体" w:cs="宋体"/>
          <w:sz w:val="24"/>
        </w:rPr>
      </w:pPr>
      <w:bookmarkStart w:id="71" w:name="_Toc214159425"/>
      <w:bookmarkStart w:id="72" w:name="_Toc221527216"/>
      <w:r>
        <w:rPr>
          <w:rFonts w:hint="eastAsia" w:ascii="宋体" w:hAnsi="宋体" w:cs="宋体"/>
          <w:sz w:val="24"/>
        </w:rPr>
        <w:t>3.</w:t>
      </w:r>
      <w:r>
        <w:rPr>
          <w:rFonts w:hint="eastAsia" w:ascii="宋体" w:hAnsi="宋体" w:cs="宋体"/>
          <w:sz w:val="24"/>
          <w:lang w:val="en-US" w:eastAsia="zh-CN"/>
        </w:rPr>
        <w:t>8</w:t>
      </w:r>
      <w:r>
        <w:rPr>
          <w:rFonts w:hint="eastAsia" w:ascii="宋体" w:hAnsi="宋体" w:cs="宋体"/>
          <w:sz w:val="24"/>
        </w:rPr>
        <w:t>.2 通电检查</w:t>
      </w:r>
      <w:bookmarkEnd w:id="71"/>
      <w:bookmarkEnd w:id="72"/>
    </w:p>
    <w:p>
      <w:pPr>
        <w:spacing w:line="360" w:lineRule="auto"/>
        <w:ind w:firstLine="480" w:firstLineChars="200"/>
        <w:rPr>
          <w:rFonts w:ascii="宋体" w:hAnsi="宋体" w:cs="宋体"/>
          <w:sz w:val="24"/>
        </w:rPr>
      </w:pPr>
      <w:r>
        <w:rPr>
          <w:rFonts w:hint="eastAsia" w:ascii="宋体" w:hAnsi="宋体" w:cs="宋体"/>
          <w:sz w:val="24"/>
        </w:rPr>
        <w:t>通电试验</w:t>
      </w:r>
    </w:p>
    <w:p>
      <w:pPr>
        <w:spacing w:line="360" w:lineRule="auto"/>
        <w:ind w:firstLine="480" w:firstLineChars="200"/>
        <w:rPr>
          <w:rFonts w:ascii="宋体" w:hAnsi="宋体" w:cs="宋体"/>
          <w:sz w:val="24"/>
        </w:rPr>
      </w:pPr>
      <w:r>
        <w:rPr>
          <w:rFonts w:hint="eastAsia" w:ascii="宋体" w:hAnsi="宋体" w:cs="宋体"/>
          <w:sz w:val="24"/>
        </w:rPr>
        <w:t>电压表、电流表表针指在零位、无卡阻现象。</w:t>
      </w:r>
    </w:p>
    <w:p>
      <w:pPr>
        <w:spacing w:line="360" w:lineRule="auto"/>
        <w:ind w:firstLine="480" w:firstLineChars="200"/>
        <w:rPr>
          <w:rFonts w:ascii="宋体" w:hAnsi="宋体" w:cs="宋体"/>
          <w:sz w:val="24"/>
        </w:rPr>
      </w:pPr>
      <w:r>
        <w:rPr>
          <w:rFonts w:hint="eastAsia" w:ascii="宋体" w:hAnsi="宋体" w:cs="宋体"/>
          <w:sz w:val="24"/>
        </w:rPr>
        <w:t>开关、闸刀应转换灵活，接触紧密。</w:t>
      </w:r>
    </w:p>
    <w:p>
      <w:pPr>
        <w:spacing w:line="360" w:lineRule="auto"/>
        <w:ind w:firstLine="480" w:firstLineChars="200"/>
        <w:rPr>
          <w:rFonts w:ascii="宋体" w:hAnsi="宋体" w:cs="宋体"/>
          <w:sz w:val="24"/>
        </w:rPr>
      </w:pPr>
      <w:r>
        <w:rPr>
          <w:rFonts w:hint="eastAsia" w:ascii="宋体" w:hAnsi="宋体" w:cs="宋体"/>
          <w:sz w:val="24"/>
        </w:rPr>
        <w:t>熔丝容量规格应符合规定、标志准确。</w:t>
      </w:r>
    </w:p>
    <w:p>
      <w:pPr>
        <w:spacing w:line="360" w:lineRule="auto"/>
        <w:ind w:firstLine="480" w:firstLineChars="200"/>
        <w:rPr>
          <w:rFonts w:ascii="宋体" w:hAnsi="宋体" w:cs="宋体"/>
          <w:sz w:val="24"/>
        </w:rPr>
      </w:pPr>
      <w:r>
        <w:rPr>
          <w:rFonts w:hint="eastAsia" w:ascii="宋体" w:hAnsi="宋体" w:cs="宋体"/>
          <w:sz w:val="24"/>
        </w:rPr>
        <w:t>接线正确、无碰地、短路、虚焊等情况，设备及机内布线对地绝缘电阻应符合厂家说明书规定。</w:t>
      </w:r>
    </w:p>
    <w:p>
      <w:pPr>
        <w:spacing w:line="360" w:lineRule="auto"/>
        <w:ind w:firstLine="480" w:firstLineChars="200"/>
        <w:rPr>
          <w:rFonts w:ascii="宋体" w:hAnsi="宋体" w:cs="宋体"/>
          <w:sz w:val="24"/>
        </w:rPr>
      </w:pPr>
      <w:r>
        <w:rPr>
          <w:rFonts w:hint="eastAsia" w:ascii="宋体" w:hAnsi="宋体" w:cs="宋体"/>
          <w:sz w:val="24"/>
        </w:rPr>
        <w:t>通电试验步骤</w:t>
      </w:r>
    </w:p>
    <w:p>
      <w:pPr>
        <w:spacing w:line="360" w:lineRule="auto"/>
        <w:ind w:firstLine="480" w:firstLineChars="200"/>
        <w:rPr>
          <w:rFonts w:ascii="宋体" w:hAnsi="宋体" w:cs="宋体"/>
          <w:sz w:val="24"/>
        </w:rPr>
      </w:pPr>
      <w:r>
        <w:rPr>
          <w:rFonts w:hint="eastAsia" w:ascii="宋体" w:hAnsi="宋体" w:cs="宋体"/>
          <w:sz w:val="24"/>
        </w:rPr>
        <w:t>方阵输入回路应设有防反充二极管。</w:t>
      </w:r>
    </w:p>
    <w:p>
      <w:pPr>
        <w:spacing w:line="360" w:lineRule="auto"/>
        <w:ind w:firstLine="480" w:firstLineChars="200"/>
        <w:rPr>
          <w:rFonts w:ascii="宋体" w:hAnsi="宋体" w:cs="宋体"/>
          <w:sz w:val="24"/>
        </w:rPr>
      </w:pPr>
      <w:r>
        <w:rPr>
          <w:rFonts w:hint="eastAsia" w:ascii="宋体" w:hAnsi="宋体" w:cs="宋体"/>
          <w:sz w:val="24"/>
        </w:rPr>
        <w:t>应能测试方阵的开路电压 、短路电流。</w:t>
      </w:r>
    </w:p>
    <w:p>
      <w:pPr>
        <w:spacing w:line="360" w:lineRule="auto"/>
        <w:ind w:firstLine="480" w:firstLineChars="200"/>
        <w:rPr>
          <w:rFonts w:ascii="宋体" w:hAnsi="宋体" w:cs="宋体"/>
          <w:sz w:val="24"/>
        </w:rPr>
      </w:pPr>
      <w:r>
        <w:rPr>
          <w:rFonts w:hint="eastAsia" w:ascii="宋体" w:hAnsi="宋体" w:cs="宋体"/>
          <w:sz w:val="24"/>
        </w:rPr>
        <w:t>输出电压的稳定精度应符合设计要求。</w:t>
      </w:r>
    </w:p>
    <w:p>
      <w:pPr>
        <w:spacing w:line="360" w:lineRule="auto"/>
        <w:ind w:firstLine="480" w:firstLineChars="200"/>
        <w:rPr>
          <w:rFonts w:ascii="宋体" w:hAnsi="宋体" w:cs="宋体"/>
          <w:sz w:val="24"/>
        </w:rPr>
      </w:pPr>
      <w:r>
        <w:rPr>
          <w:rFonts w:hint="eastAsia" w:ascii="宋体" w:hAnsi="宋体" w:cs="宋体"/>
          <w:sz w:val="24"/>
        </w:rPr>
        <w:t>能提供直流回路的电流监视信号。</w:t>
      </w:r>
    </w:p>
    <w:p>
      <w:pPr>
        <w:spacing w:line="360" w:lineRule="auto"/>
        <w:ind w:firstLine="480" w:firstLineChars="200"/>
        <w:rPr>
          <w:rFonts w:ascii="宋体" w:hAnsi="宋体" w:cs="宋体"/>
          <w:sz w:val="24"/>
        </w:rPr>
      </w:pPr>
      <w:r>
        <w:rPr>
          <w:rFonts w:hint="eastAsia" w:ascii="宋体" w:hAnsi="宋体" w:cs="宋体"/>
          <w:sz w:val="24"/>
        </w:rPr>
        <w:t>电源馈线的线间及线对地间的绝缘电坐应在相对湿度不大于80％时用500V兆欧表测量绝缘电阻应大于1 MΩ。</w:t>
      </w:r>
    </w:p>
    <w:p>
      <w:pPr>
        <w:spacing w:line="360" w:lineRule="auto"/>
        <w:ind w:firstLine="480" w:firstLineChars="200"/>
        <w:rPr>
          <w:rFonts w:ascii="宋体" w:hAnsi="宋体" w:cs="宋体"/>
          <w:sz w:val="24"/>
        </w:rPr>
      </w:pPr>
      <w:r>
        <w:rPr>
          <w:rFonts w:hint="eastAsia" w:ascii="宋体" w:hAnsi="宋体" w:cs="宋体"/>
          <w:sz w:val="24"/>
        </w:rPr>
        <w:t>各电源馈线的电压降应符合设计规定。</w:t>
      </w:r>
    </w:p>
    <w:p>
      <w:pPr>
        <w:spacing w:line="360" w:lineRule="auto"/>
        <w:ind w:firstLine="480" w:firstLineChars="200"/>
        <w:rPr>
          <w:rFonts w:ascii="宋体" w:hAnsi="宋体" w:cs="宋体"/>
          <w:sz w:val="24"/>
        </w:rPr>
      </w:pPr>
      <w:r>
        <w:rPr>
          <w:rFonts w:hint="eastAsia" w:ascii="宋体" w:hAnsi="宋体" w:cs="宋体"/>
          <w:sz w:val="24"/>
        </w:rPr>
        <w:t>方阵输出端与支撑结构间的绝缘电阻、耐压强度应符合设计规定。</w:t>
      </w:r>
    </w:p>
    <w:p>
      <w:pPr>
        <w:spacing w:before="156" w:beforeLines="50" w:line="360" w:lineRule="auto"/>
        <w:outlineLvl w:val="1"/>
        <w:rPr>
          <w:rFonts w:ascii="宋体" w:hAnsi="宋体" w:cs="宋体"/>
          <w:b/>
          <w:bCs/>
          <w:sz w:val="24"/>
        </w:rPr>
      </w:pPr>
      <w:bookmarkStart w:id="73" w:name="_Toc22306"/>
      <w:bookmarkStart w:id="74" w:name="_Toc214159426"/>
      <w:bookmarkStart w:id="75" w:name="_Toc221527217"/>
      <w:bookmarkStart w:id="76" w:name="_Toc24025"/>
      <w:bookmarkStart w:id="77" w:name="_Toc15744"/>
      <w:r>
        <w:rPr>
          <w:rFonts w:hint="eastAsia" w:ascii="宋体" w:hAnsi="宋体" w:cs="宋体"/>
          <w:b/>
          <w:bCs/>
          <w:sz w:val="24"/>
        </w:rPr>
        <w:t>3.</w:t>
      </w:r>
      <w:r>
        <w:rPr>
          <w:rFonts w:hint="eastAsia" w:ascii="宋体" w:hAnsi="宋体" w:cs="宋体"/>
          <w:b/>
          <w:bCs/>
          <w:sz w:val="24"/>
          <w:lang w:val="en-US" w:eastAsia="zh-CN"/>
        </w:rPr>
        <w:t>9</w:t>
      </w:r>
      <w:r>
        <w:rPr>
          <w:rFonts w:hint="eastAsia" w:ascii="宋体" w:hAnsi="宋体" w:cs="宋体"/>
          <w:b/>
          <w:bCs/>
          <w:sz w:val="24"/>
        </w:rPr>
        <w:t xml:space="preserve"> 防雷接地安装</w:t>
      </w:r>
      <w:bookmarkEnd w:id="73"/>
      <w:bookmarkEnd w:id="74"/>
      <w:bookmarkEnd w:id="75"/>
      <w:bookmarkEnd w:id="76"/>
      <w:bookmarkEnd w:id="77"/>
    </w:p>
    <w:p>
      <w:pPr>
        <w:spacing w:line="360" w:lineRule="auto"/>
        <w:ind w:firstLine="480" w:firstLineChars="200"/>
        <w:rPr>
          <w:rFonts w:ascii="宋体" w:hAnsi="宋体" w:cs="宋体"/>
          <w:sz w:val="24"/>
        </w:rPr>
      </w:pPr>
      <w:r>
        <w:rPr>
          <w:rFonts w:hint="eastAsia" w:ascii="宋体" w:hAnsi="宋体" w:cs="宋体"/>
          <w:sz w:val="24"/>
        </w:rPr>
        <w:t>施工顺序：接地极安装→接地网连接→接地网由接地体和接地扁钢组成。地网分布在立柱支架周围,接地体采用热镀锌角钢。接地极一端加工成尖头形状,方便打入地下。</w:t>
      </w:r>
    </w:p>
    <w:p>
      <w:pPr>
        <w:spacing w:line="360" w:lineRule="auto"/>
        <w:ind w:firstLine="480" w:firstLineChars="200"/>
        <w:rPr>
          <w:rFonts w:ascii="宋体" w:hAnsi="宋体" w:cs="宋体"/>
          <w:sz w:val="24"/>
        </w:rPr>
      </w:pPr>
      <w:r>
        <w:rPr>
          <w:rFonts w:hint="eastAsia" w:ascii="宋体" w:hAnsi="宋体" w:cs="宋体"/>
          <w:sz w:val="24"/>
        </w:rPr>
        <w:t>接地线应采用绝缘电线，且必须用整线，中间不许有接头。接地线应能保证短路时热稳定的要求，其截面积不得小于6mm</w:t>
      </w:r>
      <w:r>
        <w:rPr>
          <w:rFonts w:hint="eastAsia" w:ascii="宋体" w:hAnsi="宋体" w:cs="宋体"/>
          <w:sz w:val="24"/>
          <w:vertAlign w:val="superscript"/>
        </w:rPr>
        <w:t>2</w:t>
      </w:r>
      <w:r>
        <w:rPr>
          <w:rFonts w:hint="eastAsia" w:ascii="宋体" w:hAnsi="宋体" w:cs="宋体"/>
          <w:sz w:val="24"/>
        </w:rPr>
        <w:t>，避雷器的接地线应选择在距离接地体最近的位置。接地体与接地线的连接处要焊接；接地线与设备可用螺栓连接。</w:t>
      </w:r>
    </w:p>
    <w:p>
      <w:pPr>
        <w:spacing w:line="360" w:lineRule="auto"/>
        <w:ind w:firstLine="480" w:firstLineChars="200"/>
        <w:rPr>
          <w:rFonts w:ascii="宋体" w:hAnsi="宋体" w:cs="宋体"/>
          <w:sz w:val="24"/>
        </w:rPr>
      </w:pPr>
      <w:r>
        <w:rPr>
          <w:rFonts w:hint="eastAsia" w:ascii="宋体" w:hAnsi="宋体" w:cs="宋体"/>
          <w:sz w:val="24"/>
        </w:rPr>
        <w:t>接地扁铁采用热镀锌扁钢,接地扁钢应垂直与接地体焊接在一起；以增大与土壤的接触面积。最后扁钢和立柱的底板焊接在一起.焊后应作防腐处理,应采用防腐导电涂料.回添土尽量选择碎土，土壤中不应含有石块和垃圾。</w:t>
      </w:r>
    </w:p>
    <w:p>
      <w:pPr>
        <w:spacing w:before="156" w:beforeLines="50" w:line="360" w:lineRule="auto"/>
        <w:outlineLvl w:val="1"/>
        <w:rPr>
          <w:rFonts w:ascii="宋体" w:hAnsi="宋体" w:cs="宋体"/>
          <w:b/>
          <w:bCs/>
          <w:sz w:val="24"/>
        </w:rPr>
      </w:pPr>
      <w:bookmarkStart w:id="78" w:name="_Toc23260"/>
      <w:bookmarkStart w:id="79" w:name="_Toc221527218"/>
      <w:bookmarkStart w:id="80" w:name="_Toc214159427"/>
      <w:bookmarkStart w:id="81" w:name="_Toc29059"/>
      <w:bookmarkStart w:id="82" w:name="_Toc32444"/>
      <w:r>
        <w:rPr>
          <w:rFonts w:hint="eastAsia" w:ascii="宋体" w:hAnsi="宋体" w:cs="宋体"/>
          <w:b/>
          <w:bCs/>
          <w:sz w:val="24"/>
        </w:rPr>
        <w:t>3.1</w:t>
      </w:r>
      <w:r>
        <w:rPr>
          <w:rFonts w:hint="eastAsia" w:ascii="宋体" w:hAnsi="宋体" w:cs="宋体"/>
          <w:b/>
          <w:bCs/>
          <w:sz w:val="24"/>
          <w:lang w:val="en-US" w:eastAsia="zh-CN"/>
        </w:rPr>
        <w:t>0</w:t>
      </w:r>
      <w:r>
        <w:rPr>
          <w:rFonts w:hint="eastAsia" w:ascii="宋体" w:hAnsi="宋体" w:cs="宋体"/>
          <w:b/>
          <w:bCs/>
          <w:sz w:val="24"/>
        </w:rPr>
        <w:t xml:space="preserve"> 整体汇线</w:t>
      </w:r>
      <w:bookmarkEnd w:id="78"/>
      <w:bookmarkEnd w:id="79"/>
      <w:bookmarkEnd w:id="80"/>
      <w:bookmarkEnd w:id="81"/>
      <w:bookmarkEnd w:id="82"/>
    </w:p>
    <w:p>
      <w:pPr>
        <w:spacing w:line="360" w:lineRule="auto"/>
        <w:ind w:firstLine="480" w:firstLineChars="200"/>
        <w:rPr>
          <w:rFonts w:ascii="宋体" w:hAnsi="宋体" w:cs="宋体"/>
          <w:sz w:val="24"/>
        </w:rPr>
      </w:pPr>
      <w:r>
        <w:rPr>
          <w:rFonts w:hint="eastAsia" w:ascii="宋体" w:hAnsi="宋体" w:cs="宋体"/>
          <w:sz w:val="24"/>
        </w:rPr>
        <w:drawing>
          <wp:anchor distT="0" distB="0" distL="114300" distR="114300" simplePos="0" relativeHeight="251659264" behindDoc="1" locked="1" layoutInCell="1" allowOverlap="1">
            <wp:simplePos x="0" y="0"/>
            <wp:positionH relativeFrom="column">
              <wp:posOffset>4800600</wp:posOffset>
            </wp:positionH>
            <wp:positionV relativeFrom="paragraph">
              <wp:posOffset>9067800</wp:posOffset>
            </wp:positionV>
            <wp:extent cx="584200" cy="558800"/>
            <wp:effectExtent l="0" t="0" r="6350" b="0"/>
            <wp:wrapNone/>
            <wp:docPr id="2" name="图片 2"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84200" cy="558800"/>
                    </a:xfrm>
                    <a:prstGeom prst="rect">
                      <a:avLst/>
                    </a:prstGeom>
                    <a:noFill/>
                    <a:ln>
                      <a:noFill/>
                    </a:ln>
                  </pic:spPr>
                </pic:pic>
              </a:graphicData>
            </a:graphic>
          </wp:anchor>
        </w:drawing>
      </w:r>
      <w:r>
        <w:rPr>
          <w:rFonts w:hint="eastAsia" w:ascii="宋体" w:hAnsi="宋体" w:cs="宋体"/>
          <w:sz w:val="24"/>
        </w:rPr>
        <w:t>① 整体汇线前事先考虑好走线方向,然后向配电柜放线.太阳能电池板连线应采用双护套多股铜软线,放线完毕后可穿PVC管。线管要做到横平竖直,柜体内部的电线应用色带包裹为一个整体,以免影响美观性。</w:t>
      </w:r>
    </w:p>
    <w:p>
      <w:pPr>
        <w:spacing w:line="360" w:lineRule="auto"/>
        <w:ind w:firstLine="480" w:firstLineChars="200"/>
        <w:rPr>
          <w:rFonts w:ascii="宋体" w:hAnsi="宋体" w:cs="宋体"/>
          <w:sz w:val="24"/>
        </w:rPr>
      </w:pPr>
      <w:r>
        <w:rPr>
          <w:rFonts w:hint="eastAsia" w:ascii="宋体" w:hAnsi="宋体" w:cs="宋体"/>
          <w:sz w:val="24"/>
        </w:rPr>
        <w:t>② 关掉电池的空气开关。连接好蓄电池连线。线的颜色要分开。红色为正。黑色为负。</w:t>
      </w:r>
    </w:p>
    <w:p>
      <w:pPr>
        <w:spacing w:line="360" w:lineRule="auto"/>
        <w:ind w:firstLine="480" w:firstLineChars="200"/>
        <w:rPr>
          <w:rFonts w:ascii="宋体" w:hAnsi="宋体" w:cs="宋体"/>
          <w:sz w:val="24"/>
        </w:rPr>
      </w:pPr>
      <w:r>
        <w:rPr>
          <w:rFonts w:hint="eastAsia" w:ascii="宋体" w:hAnsi="宋体" w:cs="宋体"/>
          <w:sz w:val="24"/>
        </w:rPr>
        <w:t>③ 连接太阳能电池板连线。同样要先断开开关。</w:t>
      </w:r>
    </w:p>
    <w:p>
      <w:pPr>
        <w:spacing w:line="360" w:lineRule="auto"/>
        <w:ind w:firstLine="480" w:firstLineChars="200"/>
        <w:rPr>
          <w:rFonts w:ascii="宋体" w:hAnsi="宋体" w:cs="宋体"/>
          <w:sz w:val="24"/>
        </w:rPr>
      </w:pPr>
      <w:r>
        <w:rPr>
          <w:rFonts w:hint="eastAsia" w:ascii="宋体" w:hAnsi="宋体" w:cs="宋体"/>
          <w:sz w:val="24"/>
        </w:rPr>
        <w:t>④ 连接控制器到逆变器的电源连接线。负载线应根据太阳能电站和移动直放站的位置，去确定架空或地埋的方式。</w:t>
      </w:r>
    </w:p>
    <w:p>
      <w:pPr>
        <w:spacing w:line="360" w:lineRule="auto"/>
        <w:ind w:firstLine="480" w:firstLineChars="200"/>
        <w:rPr>
          <w:rFonts w:ascii="宋体" w:hAnsi="宋体" w:cs="宋体"/>
          <w:sz w:val="24"/>
        </w:rPr>
      </w:pPr>
      <w:r>
        <w:rPr>
          <w:rFonts w:hint="eastAsia" w:ascii="宋体" w:hAnsi="宋体" w:cs="宋体"/>
          <w:sz w:val="24"/>
        </w:rPr>
        <w:t>⑤ 电缆线敷设</w:t>
      </w:r>
    </w:p>
    <w:p>
      <w:pPr>
        <w:spacing w:line="360" w:lineRule="auto"/>
        <w:ind w:firstLine="480" w:firstLineChars="200"/>
        <w:rPr>
          <w:rFonts w:ascii="宋体" w:hAnsi="宋体" w:cs="宋体"/>
          <w:sz w:val="24"/>
        </w:rPr>
      </w:pPr>
      <w:r>
        <w:rPr>
          <w:rFonts w:hint="eastAsia" w:ascii="宋体" w:hAnsi="宋体" w:cs="宋体"/>
          <w:sz w:val="24"/>
        </w:rPr>
        <w:t>施工准备→放线→电缆沟开挖→预埋配管和埋件→电缆敷设→电缆沟回填→接线</w:t>
      </w:r>
    </w:p>
    <w:p>
      <w:pPr>
        <w:spacing w:line="360" w:lineRule="auto"/>
        <w:ind w:firstLine="480" w:firstLineChars="200"/>
        <w:rPr>
          <w:rFonts w:ascii="宋体" w:hAnsi="宋体" w:cs="宋体"/>
          <w:sz w:val="24"/>
        </w:rPr>
      </w:pPr>
      <w:r>
        <w:rPr>
          <w:rFonts w:hint="eastAsia" w:ascii="宋体" w:hAnsi="宋体" w:cs="宋体"/>
          <w:sz w:val="24"/>
        </w:rPr>
        <w:t>a、施工准备</w:t>
      </w:r>
    </w:p>
    <w:p>
      <w:pPr>
        <w:spacing w:line="360" w:lineRule="auto"/>
        <w:ind w:firstLine="480" w:firstLineChars="200"/>
        <w:rPr>
          <w:rFonts w:ascii="宋体" w:hAnsi="宋体" w:cs="宋体"/>
          <w:sz w:val="24"/>
        </w:rPr>
      </w:pPr>
      <w:r>
        <w:rPr>
          <w:rFonts w:hint="eastAsia" w:ascii="宋体" w:hAnsi="宋体" w:cs="宋体"/>
          <w:sz w:val="24"/>
        </w:rPr>
        <w:t>电缆穿越墙体、基础和道路时均应采用镀锌保护管，保护管在敷设前进行外观检查，内外表面是否光滑，线管切割用钢锯，端口应将毛刺处理。</w:t>
      </w:r>
    </w:p>
    <w:p>
      <w:pPr>
        <w:spacing w:line="360" w:lineRule="auto"/>
        <w:ind w:firstLine="480" w:firstLineChars="200"/>
        <w:rPr>
          <w:rFonts w:ascii="宋体" w:hAnsi="宋体" w:cs="宋体"/>
          <w:sz w:val="24"/>
        </w:rPr>
      </w:pPr>
      <w:r>
        <w:rPr>
          <w:rFonts w:hint="eastAsia" w:ascii="宋体" w:hAnsi="宋体" w:cs="宋体"/>
          <w:sz w:val="24"/>
        </w:rPr>
        <w:t>b、预埋配管</w:t>
      </w:r>
    </w:p>
    <w:p>
      <w:pPr>
        <w:spacing w:line="360" w:lineRule="auto"/>
        <w:ind w:firstLine="480" w:firstLineChars="200"/>
        <w:rPr>
          <w:rFonts w:ascii="宋体" w:hAnsi="宋体" w:cs="宋体"/>
          <w:sz w:val="24"/>
        </w:rPr>
      </w:pPr>
      <w:r>
        <w:rPr>
          <w:rFonts w:hint="eastAsia" w:ascii="宋体" w:hAnsi="宋体" w:cs="宋体"/>
          <w:sz w:val="24"/>
        </w:rPr>
        <w:t>暗配的线管宜沿最短的线路敷设并减少弯曲，埋入墙或地基内的管子，离表面的净距离不应小于15mm，管口及时加管堵封闭严密。</w:t>
      </w:r>
    </w:p>
    <w:p>
      <w:pPr>
        <w:spacing w:line="360" w:lineRule="auto"/>
        <w:ind w:firstLine="480" w:firstLineChars="200"/>
        <w:rPr>
          <w:rFonts w:ascii="宋体" w:hAnsi="宋体" w:cs="宋体"/>
          <w:sz w:val="24"/>
        </w:rPr>
      </w:pPr>
      <w:r>
        <w:rPr>
          <w:rFonts w:hint="eastAsia" w:ascii="宋体" w:hAnsi="宋体" w:cs="宋体"/>
          <w:sz w:val="24"/>
        </w:rPr>
        <w:t>c、管内穿线</w:t>
      </w:r>
    </w:p>
    <w:p>
      <w:pPr>
        <w:spacing w:line="360" w:lineRule="auto"/>
        <w:ind w:firstLine="480" w:firstLineChars="200"/>
        <w:rPr>
          <w:rFonts w:ascii="宋体" w:hAnsi="宋体" w:cs="宋体"/>
          <w:sz w:val="24"/>
        </w:rPr>
      </w:pPr>
      <w:r>
        <w:rPr>
          <w:rFonts w:hint="eastAsia" w:ascii="宋体" w:hAnsi="宋体" w:cs="宋体"/>
          <w:sz w:val="24"/>
        </w:rPr>
        <w:t>管路必须做好可靠的跨接，跨接线端面应按相应的管线直径选择。</w:t>
      </w:r>
    </w:p>
    <w:p>
      <w:pPr>
        <w:spacing w:line="360" w:lineRule="auto"/>
        <w:ind w:firstLine="480" w:firstLineChars="200"/>
        <w:rPr>
          <w:rFonts w:ascii="宋体" w:hAnsi="宋体" w:cs="宋体"/>
          <w:sz w:val="24"/>
        </w:rPr>
      </w:pPr>
      <w:r>
        <w:rPr>
          <w:rFonts w:hint="eastAsia" w:ascii="宋体" w:hAnsi="宋体" w:cs="宋体"/>
          <w:sz w:val="24"/>
        </w:rPr>
        <w:t>d、电缆敷设</w:t>
      </w:r>
    </w:p>
    <w:p>
      <w:pPr>
        <w:spacing w:line="360" w:lineRule="auto"/>
        <w:ind w:firstLine="480" w:firstLineChars="200"/>
        <w:rPr>
          <w:rFonts w:ascii="宋体" w:hAnsi="宋体" w:cs="宋体"/>
          <w:sz w:val="24"/>
        </w:rPr>
      </w:pPr>
      <w:r>
        <w:rPr>
          <w:rFonts w:hint="eastAsia" w:ascii="宋体" w:hAnsi="宋体" w:cs="宋体"/>
          <w:sz w:val="24"/>
        </w:rPr>
        <w:t>电缆敷设前电缆沟应通过验收合格；铠装电缆直接埋地敷设，电缆埋设段内严禁接头。</w:t>
      </w:r>
    </w:p>
    <w:p>
      <w:pPr>
        <w:spacing w:before="156" w:beforeLines="50" w:line="360" w:lineRule="auto"/>
        <w:outlineLvl w:val="1"/>
        <w:rPr>
          <w:rFonts w:ascii="宋体" w:hAnsi="宋体" w:cs="宋体"/>
          <w:b/>
          <w:bCs/>
          <w:sz w:val="24"/>
        </w:rPr>
      </w:pPr>
      <w:bookmarkStart w:id="83" w:name="_Toc31119"/>
      <w:bookmarkStart w:id="84" w:name="_Toc221527220"/>
      <w:bookmarkStart w:id="85" w:name="_Toc19568"/>
      <w:bookmarkStart w:id="86" w:name="_Toc214159429"/>
      <w:bookmarkStart w:id="87" w:name="_Toc25369"/>
      <w:r>
        <w:rPr>
          <w:rFonts w:hint="eastAsia" w:ascii="宋体" w:hAnsi="宋体" w:cs="宋体"/>
          <w:b/>
          <w:bCs/>
          <w:sz w:val="24"/>
        </w:rPr>
        <w:t>3.1</w:t>
      </w:r>
      <w:r>
        <w:rPr>
          <w:rFonts w:hint="eastAsia" w:ascii="宋体" w:hAnsi="宋体" w:cs="宋体"/>
          <w:b/>
          <w:bCs/>
          <w:sz w:val="24"/>
          <w:lang w:val="en-US" w:eastAsia="zh-CN"/>
        </w:rPr>
        <w:t>1</w:t>
      </w:r>
      <w:r>
        <w:rPr>
          <w:rFonts w:hint="eastAsia" w:ascii="宋体" w:hAnsi="宋体" w:cs="宋体"/>
          <w:b/>
          <w:bCs/>
          <w:sz w:val="24"/>
        </w:rPr>
        <w:t>整体防腐</w:t>
      </w:r>
      <w:bookmarkEnd w:id="83"/>
      <w:bookmarkEnd w:id="84"/>
      <w:bookmarkEnd w:id="85"/>
      <w:bookmarkEnd w:id="86"/>
      <w:bookmarkEnd w:id="87"/>
    </w:p>
    <w:p>
      <w:pPr>
        <w:spacing w:line="360" w:lineRule="auto"/>
        <w:ind w:firstLine="480" w:firstLineChars="200"/>
        <w:rPr>
          <w:rFonts w:ascii="宋体" w:hAnsi="宋体" w:cs="宋体"/>
          <w:sz w:val="24"/>
        </w:rPr>
      </w:pPr>
      <w:r>
        <w:rPr>
          <w:rFonts w:hint="eastAsia" w:ascii="宋体" w:hAnsi="宋体" w:cs="宋体"/>
          <w:sz w:val="24"/>
        </w:rPr>
        <w:t>施工完工后应对整个钢结构进行整体防锈处理，可用防锈漆进行涂装，但涂装次数不得少于二遍，中间间距时间不得少于8小时。</w:t>
      </w:r>
      <w:bookmarkStart w:id="88" w:name="_Toc243712625"/>
    </w:p>
    <w:p>
      <w:pPr>
        <w:spacing w:before="156" w:beforeLines="50" w:line="360" w:lineRule="auto"/>
        <w:outlineLvl w:val="1"/>
        <w:rPr>
          <w:rFonts w:ascii="宋体" w:hAnsi="宋体" w:cs="宋体"/>
          <w:sz w:val="24"/>
        </w:rPr>
      </w:pPr>
      <w:bookmarkStart w:id="89" w:name="_Toc25747"/>
      <w:bookmarkStart w:id="90" w:name="_Toc16636"/>
      <w:bookmarkStart w:id="91" w:name="_Toc7318"/>
      <w:r>
        <w:rPr>
          <w:rFonts w:hint="eastAsia" w:ascii="宋体" w:hAnsi="宋体" w:cs="宋体"/>
          <w:b/>
          <w:bCs/>
          <w:sz w:val="24"/>
        </w:rPr>
        <w:t>3.1</w:t>
      </w:r>
      <w:r>
        <w:rPr>
          <w:rFonts w:hint="eastAsia" w:ascii="宋体" w:hAnsi="宋体" w:cs="宋体"/>
          <w:b/>
          <w:bCs/>
          <w:sz w:val="24"/>
          <w:lang w:val="en-US" w:eastAsia="zh-CN"/>
        </w:rPr>
        <w:t>2</w:t>
      </w:r>
      <w:r>
        <w:rPr>
          <w:rFonts w:hint="eastAsia" w:ascii="宋体" w:hAnsi="宋体" w:cs="宋体"/>
          <w:b/>
          <w:bCs/>
          <w:sz w:val="24"/>
        </w:rPr>
        <w:t>分部验收测试</w:t>
      </w:r>
      <w:bookmarkEnd w:id="88"/>
      <w:r>
        <w:rPr>
          <w:rFonts w:hint="eastAsia" w:ascii="宋体" w:hAnsi="宋体" w:cs="宋体"/>
          <w:sz w:val="24"/>
        </w:rPr>
        <w:t>（调试工程师）</w:t>
      </w:r>
      <w:bookmarkEnd w:id="89"/>
      <w:bookmarkEnd w:id="90"/>
      <w:bookmarkEnd w:id="91"/>
    </w:p>
    <w:p>
      <w:pPr>
        <w:spacing w:line="360" w:lineRule="auto"/>
        <w:rPr>
          <w:rFonts w:ascii="宋体" w:hAnsi="宋体" w:cs="宋体"/>
          <w:sz w:val="24"/>
        </w:rPr>
      </w:pPr>
      <w:bookmarkStart w:id="92" w:name="_Toc243646375"/>
      <w:r>
        <w:rPr>
          <w:rFonts w:hint="eastAsia" w:ascii="宋体" w:hAnsi="宋体" w:cs="宋体"/>
          <w:sz w:val="24"/>
        </w:rPr>
        <w:t>3.1</w:t>
      </w:r>
      <w:r>
        <w:rPr>
          <w:rFonts w:hint="eastAsia" w:ascii="宋体" w:hAnsi="宋体" w:cs="宋体"/>
          <w:sz w:val="24"/>
          <w:lang w:val="en-US" w:eastAsia="zh-CN"/>
        </w:rPr>
        <w:t>2</w:t>
      </w:r>
      <w:r>
        <w:rPr>
          <w:rFonts w:hint="eastAsia" w:ascii="宋体" w:hAnsi="宋体" w:cs="宋体"/>
          <w:sz w:val="24"/>
        </w:rPr>
        <w:t>.1 系统设置与接线</w:t>
      </w:r>
      <w:bookmarkEnd w:id="92"/>
    </w:p>
    <w:p>
      <w:pPr>
        <w:spacing w:line="360" w:lineRule="auto"/>
        <w:ind w:firstLine="480" w:firstLineChars="200"/>
        <w:rPr>
          <w:rFonts w:ascii="宋体" w:hAnsi="宋体" w:cs="宋体"/>
          <w:sz w:val="24"/>
        </w:rPr>
      </w:pPr>
      <w:r>
        <w:rPr>
          <w:rFonts w:hint="eastAsia" w:ascii="宋体" w:hAnsi="宋体" w:cs="宋体"/>
          <w:sz w:val="24"/>
        </w:rPr>
        <w:t>并网光伏发电系统的系统接线和设备配置应符合低压电力系统设计规范和太阳能光伏发电系统的设计规范。</w:t>
      </w:r>
    </w:p>
    <w:p>
      <w:pPr>
        <w:spacing w:line="360" w:lineRule="auto"/>
        <w:ind w:firstLine="480" w:firstLineChars="200"/>
        <w:rPr>
          <w:rFonts w:ascii="宋体" w:hAnsi="宋体" w:cs="宋体"/>
          <w:sz w:val="24"/>
        </w:rPr>
      </w:pPr>
      <w:r>
        <w:rPr>
          <w:rFonts w:hint="eastAsia" w:ascii="宋体" w:hAnsi="宋体" w:cs="宋体"/>
          <w:sz w:val="24"/>
        </w:rPr>
        <w:t>并网光伏发电系统与电网间在联接处应有明显的带有标志的分界点，应通过变压器等进行电气隔离。</w:t>
      </w:r>
    </w:p>
    <w:p>
      <w:pPr>
        <w:spacing w:line="360" w:lineRule="auto"/>
        <w:ind w:firstLine="480" w:firstLineChars="200"/>
        <w:rPr>
          <w:rFonts w:ascii="宋体" w:hAnsi="宋体" w:cs="宋体"/>
          <w:sz w:val="24"/>
        </w:rPr>
      </w:pPr>
      <w:r>
        <w:rPr>
          <w:rFonts w:hint="eastAsia" w:ascii="宋体" w:hAnsi="宋体" w:cs="宋体"/>
          <w:sz w:val="24"/>
        </w:rPr>
        <w:t>检测方法：对系统设计图和配置设备清单进行检查。</w:t>
      </w:r>
    </w:p>
    <w:p>
      <w:pPr>
        <w:spacing w:line="360" w:lineRule="auto"/>
        <w:rPr>
          <w:rFonts w:ascii="宋体" w:hAnsi="宋体" w:cs="宋体"/>
          <w:sz w:val="24"/>
        </w:rPr>
      </w:pPr>
      <w:bookmarkStart w:id="93" w:name="_Toc15693200"/>
      <w:bookmarkStart w:id="94" w:name="_Toc15638280"/>
      <w:bookmarkStart w:id="95" w:name="_Toc15638376"/>
      <w:bookmarkStart w:id="96" w:name="_Toc243646376"/>
      <w:r>
        <w:rPr>
          <w:rFonts w:hint="eastAsia" w:ascii="宋体" w:hAnsi="宋体" w:cs="宋体"/>
          <w:sz w:val="24"/>
        </w:rPr>
        <w:t>3.1</w:t>
      </w:r>
      <w:r>
        <w:rPr>
          <w:rFonts w:hint="eastAsia" w:ascii="宋体" w:hAnsi="宋体" w:cs="宋体"/>
          <w:sz w:val="24"/>
          <w:lang w:val="en-US" w:eastAsia="zh-CN"/>
        </w:rPr>
        <w:t>2</w:t>
      </w:r>
      <w:r>
        <w:rPr>
          <w:rFonts w:hint="eastAsia" w:ascii="宋体" w:hAnsi="宋体" w:cs="宋体"/>
          <w:sz w:val="24"/>
        </w:rPr>
        <w:t>.2 安装、布线、防水工程检查</w:t>
      </w:r>
      <w:bookmarkEnd w:id="93"/>
      <w:bookmarkEnd w:id="94"/>
      <w:bookmarkEnd w:id="95"/>
      <w:bookmarkEnd w:id="96"/>
    </w:p>
    <w:p>
      <w:pPr>
        <w:spacing w:line="360" w:lineRule="auto"/>
        <w:ind w:firstLine="480" w:firstLineChars="200"/>
        <w:rPr>
          <w:rFonts w:ascii="宋体" w:hAnsi="宋体" w:cs="宋体"/>
          <w:sz w:val="24"/>
        </w:rPr>
      </w:pPr>
      <w:r>
        <w:rPr>
          <w:rFonts w:hint="eastAsia" w:ascii="宋体" w:hAnsi="宋体" w:cs="宋体"/>
          <w:sz w:val="24"/>
        </w:rPr>
        <w:t>太阳电池方阵、逆变器、并网保护装置等设备安装应符合设计施工图的要求，布线、防水等建筑工程应符合相关要求。</w:t>
      </w:r>
    </w:p>
    <w:p>
      <w:pPr>
        <w:spacing w:line="360" w:lineRule="auto"/>
        <w:ind w:firstLine="480" w:firstLineChars="200"/>
        <w:rPr>
          <w:rFonts w:ascii="宋体" w:hAnsi="宋体" w:cs="宋体"/>
          <w:sz w:val="24"/>
        </w:rPr>
      </w:pPr>
      <w:r>
        <w:rPr>
          <w:rFonts w:hint="eastAsia" w:ascii="宋体" w:hAnsi="宋体" w:cs="宋体"/>
          <w:sz w:val="24"/>
        </w:rPr>
        <w:t>检测方法：对太阳电池方阵、逆变器、并网保护装置等设备的安装对照设计施工图进行检查，验证是否一致；检查安装、布线、防水等工程的施工记录。</w:t>
      </w:r>
    </w:p>
    <w:p>
      <w:pPr>
        <w:spacing w:line="360" w:lineRule="auto"/>
        <w:rPr>
          <w:rFonts w:ascii="宋体" w:hAnsi="宋体" w:cs="宋体"/>
          <w:sz w:val="24"/>
        </w:rPr>
      </w:pPr>
      <w:bookmarkStart w:id="97" w:name="_Toc243646377"/>
      <w:r>
        <w:rPr>
          <w:rFonts w:hint="eastAsia" w:ascii="宋体" w:hAnsi="宋体" w:cs="宋体"/>
          <w:sz w:val="24"/>
        </w:rPr>
        <w:t>3.1</w:t>
      </w:r>
      <w:r>
        <w:rPr>
          <w:rFonts w:hint="eastAsia" w:ascii="宋体" w:hAnsi="宋体" w:cs="宋体"/>
          <w:sz w:val="24"/>
          <w:lang w:val="en-US" w:eastAsia="zh-CN"/>
        </w:rPr>
        <w:t>2</w:t>
      </w:r>
      <w:r>
        <w:rPr>
          <w:rFonts w:hint="eastAsia" w:ascii="宋体" w:hAnsi="宋体" w:cs="宋体"/>
          <w:sz w:val="24"/>
        </w:rPr>
        <w:t>.3 防雷接地</w:t>
      </w:r>
      <w:bookmarkEnd w:id="97"/>
    </w:p>
    <w:p>
      <w:pPr>
        <w:spacing w:line="360" w:lineRule="auto"/>
        <w:ind w:firstLine="480" w:firstLineChars="200"/>
        <w:rPr>
          <w:rFonts w:ascii="宋体" w:hAnsi="宋体" w:cs="宋体"/>
          <w:sz w:val="24"/>
        </w:rPr>
      </w:pPr>
      <w:r>
        <w:rPr>
          <w:rFonts w:hint="eastAsia" w:ascii="宋体" w:hAnsi="宋体" w:cs="宋体"/>
          <w:sz w:val="24"/>
        </w:rPr>
        <w:t>太阳电池方阵必须有可靠的接地网防雷措施。</w:t>
      </w:r>
    </w:p>
    <w:p>
      <w:pPr>
        <w:spacing w:line="360" w:lineRule="auto"/>
        <w:ind w:firstLine="480" w:firstLineChars="200"/>
        <w:rPr>
          <w:rFonts w:ascii="宋体" w:hAnsi="宋体" w:cs="宋体"/>
          <w:sz w:val="24"/>
        </w:rPr>
      </w:pPr>
      <w:r>
        <w:rPr>
          <w:rFonts w:hint="eastAsia" w:ascii="宋体" w:hAnsi="宋体" w:cs="宋体"/>
          <w:sz w:val="24"/>
        </w:rPr>
        <w:t>检测方法：检查太阳电池方阵的接地线与防雷接地线是否牢固连接。</w:t>
      </w:r>
    </w:p>
    <w:p>
      <w:pPr>
        <w:spacing w:line="360" w:lineRule="auto"/>
        <w:rPr>
          <w:rFonts w:ascii="宋体" w:hAnsi="宋体" w:cs="宋体"/>
          <w:sz w:val="24"/>
        </w:rPr>
      </w:pPr>
      <w:bookmarkStart w:id="98" w:name="_Toc243646378"/>
      <w:bookmarkStart w:id="99" w:name="_Toc15638377"/>
      <w:bookmarkStart w:id="100" w:name="_Toc15693201"/>
      <w:bookmarkStart w:id="101" w:name="_Toc15638281"/>
      <w:r>
        <w:rPr>
          <w:rFonts w:hint="eastAsia" w:ascii="宋体" w:hAnsi="宋体" w:cs="宋体"/>
          <w:sz w:val="24"/>
        </w:rPr>
        <w:t>3.1</w:t>
      </w:r>
      <w:r>
        <w:rPr>
          <w:rFonts w:hint="eastAsia" w:ascii="宋体" w:hAnsi="宋体" w:cs="宋体"/>
          <w:sz w:val="24"/>
          <w:lang w:val="en-US" w:eastAsia="zh-CN"/>
        </w:rPr>
        <w:t>2</w:t>
      </w:r>
      <w:r>
        <w:rPr>
          <w:rFonts w:hint="eastAsia" w:ascii="宋体" w:hAnsi="宋体" w:cs="宋体"/>
          <w:sz w:val="24"/>
        </w:rPr>
        <w:t>.4 绝缘性能</w:t>
      </w:r>
      <w:bookmarkEnd w:id="98"/>
      <w:bookmarkEnd w:id="99"/>
      <w:bookmarkEnd w:id="100"/>
      <w:bookmarkEnd w:id="101"/>
    </w:p>
    <w:p>
      <w:pPr>
        <w:spacing w:line="360" w:lineRule="auto"/>
        <w:ind w:firstLine="480" w:firstLineChars="200"/>
        <w:rPr>
          <w:rFonts w:ascii="宋体" w:hAnsi="宋体" w:cs="宋体"/>
          <w:sz w:val="24"/>
        </w:rPr>
      </w:pPr>
      <w:bookmarkStart w:id="102" w:name="_Toc15638287"/>
      <w:bookmarkStart w:id="103" w:name="_Toc15693207"/>
      <w:r>
        <w:rPr>
          <w:rFonts w:hint="eastAsia" w:ascii="宋体" w:hAnsi="宋体" w:cs="宋体"/>
          <w:sz w:val="24"/>
        </w:rPr>
        <w:t xml:space="preserve"> </w:t>
      </w:r>
      <w:bookmarkEnd w:id="102"/>
      <w:bookmarkEnd w:id="103"/>
      <w:r>
        <w:rPr>
          <w:rFonts w:hint="eastAsia" w:ascii="宋体" w:hAnsi="宋体" w:cs="宋体"/>
          <w:sz w:val="24"/>
        </w:rPr>
        <w:t>绝缘电阻</w:t>
      </w:r>
    </w:p>
    <w:p>
      <w:pPr>
        <w:spacing w:line="360" w:lineRule="auto"/>
        <w:ind w:firstLine="480" w:firstLineChars="200"/>
        <w:rPr>
          <w:rFonts w:ascii="宋体" w:hAnsi="宋体" w:cs="宋体"/>
          <w:sz w:val="24"/>
        </w:rPr>
      </w:pPr>
      <w:r>
        <w:rPr>
          <w:rFonts w:hint="eastAsia" w:ascii="宋体" w:hAnsi="宋体" w:cs="宋体"/>
          <w:sz w:val="24"/>
        </w:rPr>
        <w:t>太阳电池方阵、接线箱、逆变器、保护装置的主回路与地（外壳）之间的用DC1000V欧姆表测量绝缘电阻应不小于</w:t>
      </w:r>
      <w:r>
        <w:rPr>
          <w:rFonts w:hint="eastAsia" w:ascii="宋体" w:hAnsi="宋体" w:cs="宋体"/>
          <w:sz w:val="24"/>
          <w:lang w:val="en-US" w:eastAsia="zh-CN"/>
        </w:rPr>
        <w:t>5</w:t>
      </w:r>
      <w:r>
        <w:rPr>
          <w:rFonts w:hint="eastAsia" w:ascii="宋体" w:hAnsi="宋体" w:cs="宋体"/>
          <w:sz w:val="24"/>
        </w:rPr>
        <w:t>MΩ。</w:t>
      </w:r>
    </w:p>
    <w:p>
      <w:pPr>
        <w:spacing w:line="360" w:lineRule="auto"/>
        <w:ind w:firstLine="480" w:firstLineChars="200"/>
        <w:rPr>
          <w:rFonts w:ascii="宋体" w:hAnsi="宋体" w:cs="宋体"/>
          <w:sz w:val="24"/>
        </w:rPr>
      </w:pPr>
      <w:r>
        <w:rPr>
          <w:rFonts w:hint="eastAsia" w:ascii="宋体" w:hAnsi="宋体" w:cs="宋体"/>
          <w:sz w:val="24"/>
        </w:rPr>
        <w:t>试验方法：将太阳电池方阵、接线箱、逆变器、并网保护装置等设备的连接回路断开，分别用DC1000V欧姆表测量主回路各极性与地（外壳）的绝缘电阻，绝缘电阻应不小于</w:t>
      </w:r>
      <w:r>
        <w:rPr>
          <w:rFonts w:hint="eastAsia" w:ascii="宋体" w:hAnsi="宋体" w:cs="宋体"/>
          <w:sz w:val="24"/>
          <w:lang w:val="en-US" w:eastAsia="zh-CN"/>
        </w:rPr>
        <w:t>5</w:t>
      </w:r>
      <w:r>
        <w:rPr>
          <w:rFonts w:hint="eastAsia" w:ascii="宋体" w:hAnsi="宋体" w:cs="宋体"/>
          <w:sz w:val="24"/>
        </w:rPr>
        <w:t>MΩ。</w:t>
      </w:r>
    </w:p>
    <w:p>
      <w:pPr>
        <w:spacing w:line="360" w:lineRule="auto"/>
        <w:rPr>
          <w:rFonts w:ascii="宋体" w:hAnsi="宋体" w:cs="宋体"/>
          <w:sz w:val="24"/>
        </w:rPr>
      </w:pPr>
      <w:bookmarkStart w:id="104" w:name="_Toc15638288"/>
      <w:bookmarkStart w:id="105" w:name="_Toc243646379"/>
      <w:bookmarkStart w:id="106" w:name="_Toc15693208"/>
      <w:r>
        <w:rPr>
          <w:rFonts w:hint="eastAsia" w:ascii="宋体" w:hAnsi="宋体" w:cs="宋体"/>
          <w:sz w:val="24"/>
        </w:rPr>
        <w:t>3.1</w:t>
      </w:r>
      <w:r>
        <w:rPr>
          <w:rFonts w:hint="eastAsia" w:ascii="宋体" w:hAnsi="宋体" w:cs="宋体"/>
          <w:sz w:val="24"/>
          <w:lang w:val="en-US" w:eastAsia="zh-CN"/>
        </w:rPr>
        <w:t>2</w:t>
      </w:r>
      <w:r>
        <w:rPr>
          <w:rFonts w:hint="eastAsia" w:ascii="宋体" w:hAnsi="宋体" w:cs="宋体"/>
          <w:sz w:val="24"/>
        </w:rPr>
        <w:t>.5 绝缘耐压</w:t>
      </w:r>
      <w:bookmarkEnd w:id="104"/>
      <w:bookmarkEnd w:id="105"/>
      <w:bookmarkEnd w:id="106"/>
    </w:p>
    <w:p>
      <w:pPr>
        <w:spacing w:line="360" w:lineRule="auto"/>
        <w:ind w:firstLine="480" w:firstLineChars="200"/>
        <w:rPr>
          <w:rFonts w:ascii="宋体" w:hAnsi="宋体" w:cs="宋体"/>
          <w:sz w:val="24"/>
        </w:rPr>
      </w:pPr>
      <w:r>
        <w:rPr>
          <w:rFonts w:hint="eastAsia" w:ascii="宋体" w:hAnsi="宋体" w:cs="宋体"/>
          <w:sz w:val="24"/>
        </w:rPr>
        <w:t>太阳电池方阵、接线箱、逆变器、保护装置的主回路与地（外壳）之间的应能承受AC2000V，1分钟工频交流耐压，无闪络、无击穿现象。</w:t>
      </w:r>
    </w:p>
    <w:p>
      <w:pPr>
        <w:spacing w:line="360" w:lineRule="auto"/>
        <w:ind w:firstLine="480" w:firstLineChars="200"/>
        <w:rPr>
          <w:rFonts w:ascii="宋体" w:hAnsi="宋体" w:cs="宋体"/>
          <w:sz w:val="24"/>
        </w:rPr>
      </w:pPr>
      <w:bookmarkStart w:id="107" w:name="_Toc15638290"/>
      <w:bookmarkStart w:id="108" w:name="_Toc15638378"/>
      <w:bookmarkStart w:id="109" w:name="_Toc15693210"/>
      <w:r>
        <w:rPr>
          <w:rFonts w:hint="eastAsia" w:ascii="宋体" w:hAnsi="宋体" w:cs="宋体"/>
          <w:sz w:val="24"/>
        </w:rPr>
        <w:t>试验方法：将太阳电池方阵、接线箱、逆变器、并网保护装置等设备的连接回路断开，分别用AC2000V工频交流耐压仪测量主回路各极性与地（外壳）的绝缘耐压。</w:t>
      </w:r>
    </w:p>
    <w:p>
      <w:pPr>
        <w:spacing w:line="360" w:lineRule="auto"/>
        <w:rPr>
          <w:rFonts w:ascii="宋体" w:hAnsi="宋体" w:cs="宋体"/>
          <w:sz w:val="24"/>
        </w:rPr>
      </w:pPr>
      <w:bookmarkStart w:id="110" w:name="_Toc243646380"/>
      <w:r>
        <w:rPr>
          <w:rFonts w:hint="eastAsia" w:ascii="宋体" w:hAnsi="宋体" w:cs="宋体"/>
          <w:sz w:val="24"/>
        </w:rPr>
        <w:t>3.1</w:t>
      </w:r>
      <w:r>
        <w:rPr>
          <w:rFonts w:hint="eastAsia" w:ascii="宋体" w:hAnsi="宋体" w:cs="宋体"/>
          <w:sz w:val="24"/>
          <w:lang w:val="en-US" w:eastAsia="zh-CN"/>
        </w:rPr>
        <w:t>2</w:t>
      </w:r>
      <w:r>
        <w:rPr>
          <w:rFonts w:hint="eastAsia" w:ascii="宋体" w:hAnsi="宋体" w:cs="宋体"/>
          <w:sz w:val="24"/>
        </w:rPr>
        <w:t>.6 工作特性试验</w:t>
      </w:r>
      <w:bookmarkEnd w:id="107"/>
      <w:bookmarkEnd w:id="108"/>
      <w:bookmarkEnd w:id="109"/>
      <w:bookmarkEnd w:id="110"/>
    </w:p>
    <w:p>
      <w:pPr>
        <w:spacing w:line="360" w:lineRule="auto"/>
        <w:ind w:firstLine="480" w:firstLineChars="200"/>
        <w:rPr>
          <w:rFonts w:ascii="宋体" w:hAnsi="宋体" w:cs="宋体"/>
          <w:sz w:val="24"/>
        </w:rPr>
      </w:pPr>
      <w:r>
        <w:rPr>
          <w:rFonts w:hint="eastAsia" w:ascii="宋体" w:hAnsi="宋体" w:cs="宋体"/>
          <w:sz w:val="24"/>
        </w:rPr>
        <w:t>并网光伏发电系统应在现场对其主要设计工作特性进行验证检测，以证明其符合性。</w:t>
      </w:r>
    </w:p>
    <w:p>
      <w:pPr>
        <w:spacing w:line="360" w:lineRule="auto"/>
        <w:ind w:firstLine="480" w:firstLineChars="200"/>
        <w:rPr>
          <w:rFonts w:ascii="宋体" w:hAnsi="宋体" w:cs="宋体"/>
          <w:sz w:val="24"/>
        </w:rPr>
      </w:pPr>
      <w:r>
        <w:rPr>
          <w:rFonts w:hint="eastAsia" w:ascii="宋体" w:hAnsi="宋体" w:cs="宋体"/>
          <w:sz w:val="24"/>
        </w:rPr>
        <w:t>并网光伏发电系统的起动和停止，应符合设计的功率（电压）值并经一定延时确认后动作，防止出现频繁起动和停止现象。</w:t>
      </w:r>
    </w:p>
    <w:p>
      <w:pPr>
        <w:spacing w:line="360" w:lineRule="auto"/>
        <w:ind w:firstLine="480" w:firstLineChars="200"/>
        <w:rPr>
          <w:rFonts w:ascii="宋体" w:hAnsi="宋体" w:cs="宋体"/>
          <w:sz w:val="24"/>
        </w:rPr>
      </w:pPr>
      <w:r>
        <w:rPr>
          <w:rFonts w:hint="eastAsia" w:ascii="宋体" w:hAnsi="宋体" w:cs="宋体"/>
          <w:sz w:val="24"/>
        </w:rPr>
        <w:t>试验方法：调整（模拟）太阳电池方阵的发电功率（电压）达到设定值并经一定延时后，并网光伏发电系统起动并入电网运行；调整（模拟）太阳电池方阵的发电功率（电压）低于设定值并经一定延时后，并网光伏发电系统停止与电网解列运行；起动/停止动作值应符合设计文件的要求。</w:t>
      </w:r>
    </w:p>
    <w:p>
      <w:pPr>
        <w:spacing w:line="360" w:lineRule="auto"/>
        <w:rPr>
          <w:rFonts w:ascii="宋体" w:hAnsi="宋体" w:cs="宋体"/>
          <w:sz w:val="24"/>
        </w:rPr>
      </w:pPr>
      <w:bookmarkStart w:id="111" w:name="_Toc243646381"/>
      <w:r>
        <w:rPr>
          <w:rFonts w:hint="eastAsia" w:ascii="宋体" w:hAnsi="宋体" w:cs="宋体"/>
          <w:sz w:val="24"/>
        </w:rPr>
        <w:t>3.1</w:t>
      </w:r>
      <w:r>
        <w:rPr>
          <w:rFonts w:hint="eastAsia" w:ascii="宋体" w:hAnsi="宋体" w:cs="宋体"/>
          <w:sz w:val="24"/>
          <w:lang w:val="en-US" w:eastAsia="zh-CN"/>
        </w:rPr>
        <w:t>2</w:t>
      </w:r>
      <w:r>
        <w:rPr>
          <w:rFonts w:hint="eastAsia" w:ascii="宋体" w:hAnsi="宋体" w:cs="宋体"/>
          <w:sz w:val="24"/>
        </w:rPr>
        <w:t>.7 交流电源跟踪</w:t>
      </w:r>
      <w:bookmarkEnd w:id="111"/>
    </w:p>
    <w:p>
      <w:pPr>
        <w:spacing w:line="360" w:lineRule="auto"/>
        <w:ind w:firstLine="480" w:firstLineChars="200"/>
        <w:rPr>
          <w:rFonts w:ascii="宋体" w:hAnsi="宋体" w:cs="宋体"/>
          <w:sz w:val="24"/>
        </w:rPr>
      </w:pPr>
      <w:r>
        <w:rPr>
          <w:rFonts w:hint="eastAsia" w:ascii="宋体" w:hAnsi="宋体" w:cs="宋体"/>
          <w:sz w:val="24"/>
        </w:rPr>
        <w:t>当电网电压和频率在设定范围内变化时,并网光伏发电系统的输出应可跟踪电网电压和频率的变化，稳定运行。交流输出功率，交流输出电流(高次谐波)，功率因数应符合设计值。</w:t>
      </w:r>
    </w:p>
    <w:p>
      <w:pPr>
        <w:spacing w:line="360" w:lineRule="auto"/>
        <w:ind w:firstLine="480" w:firstLineChars="200"/>
        <w:rPr>
          <w:rFonts w:ascii="宋体" w:hAnsi="宋体" w:cs="宋体"/>
          <w:sz w:val="24"/>
        </w:rPr>
      </w:pPr>
      <w:r>
        <w:rPr>
          <w:rFonts w:hint="eastAsia" w:ascii="宋体" w:hAnsi="宋体" w:cs="宋体"/>
          <w:sz w:val="24"/>
        </w:rPr>
        <w:t>试验方法：调整（模拟）电网的电压和频率在规定范围内变化，观察并网光伏发电系统的输出可以跟踪这种变化，且稳定运行。</w:t>
      </w:r>
    </w:p>
    <w:p>
      <w:pPr>
        <w:spacing w:line="360" w:lineRule="auto"/>
        <w:rPr>
          <w:rFonts w:ascii="宋体" w:hAnsi="宋体" w:cs="宋体"/>
          <w:sz w:val="24"/>
        </w:rPr>
      </w:pPr>
      <w:bookmarkStart w:id="112" w:name="_Toc243646383"/>
      <w:r>
        <w:rPr>
          <w:rFonts w:hint="eastAsia" w:ascii="宋体" w:hAnsi="宋体" w:cs="宋体"/>
          <w:sz w:val="24"/>
        </w:rPr>
        <w:t>3.1</w:t>
      </w:r>
      <w:r>
        <w:rPr>
          <w:rFonts w:hint="eastAsia" w:ascii="宋体" w:hAnsi="宋体" w:cs="宋体"/>
          <w:sz w:val="24"/>
          <w:lang w:val="en-US" w:eastAsia="zh-CN"/>
        </w:rPr>
        <w:t>2</w:t>
      </w:r>
      <w:r>
        <w:rPr>
          <w:rFonts w:hint="eastAsia" w:ascii="宋体" w:hAnsi="宋体" w:cs="宋体"/>
          <w:sz w:val="24"/>
        </w:rPr>
        <w:t>.8 效率</w:t>
      </w:r>
      <w:bookmarkEnd w:id="112"/>
    </w:p>
    <w:p>
      <w:pPr>
        <w:spacing w:line="360" w:lineRule="auto"/>
        <w:ind w:firstLine="480" w:firstLineChars="200"/>
        <w:rPr>
          <w:rFonts w:ascii="宋体" w:hAnsi="宋体" w:cs="宋体"/>
          <w:sz w:val="24"/>
        </w:rPr>
      </w:pPr>
      <w:r>
        <w:rPr>
          <w:rFonts w:hint="eastAsia" w:ascii="宋体" w:hAnsi="宋体" w:cs="宋体"/>
          <w:sz w:val="24"/>
        </w:rPr>
        <w:t>并网光伏发电系统在额定输出的25%、50%、100%时，转换效率应符合设计要求。</w:t>
      </w:r>
    </w:p>
    <w:p>
      <w:pPr>
        <w:spacing w:line="360" w:lineRule="auto"/>
        <w:ind w:firstLine="480" w:firstLineChars="200"/>
        <w:rPr>
          <w:rFonts w:ascii="宋体" w:hAnsi="宋体" w:cs="宋体"/>
          <w:sz w:val="24"/>
        </w:rPr>
      </w:pPr>
      <w:r>
        <w:rPr>
          <w:rFonts w:hint="eastAsia" w:ascii="宋体" w:hAnsi="宋体" w:cs="宋体"/>
          <w:sz w:val="24"/>
        </w:rPr>
        <w:t>试验方法：在并网光伏发电系统输出在额定值的25%、50%、100%，偏差±10%以内时，测量太阳电池方阵输出的直流功率和系统输出的交流功率，计算转换效率，应符合设计要求。</w:t>
      </w:r>
    </w:p>
    <w:p>
      <w:pPr>
        <w:spacing w:line="360" w:lineRule="auto"/>
        <w:rPr>
          <w:rFonts w:ascii="宋体" w:hAnsi="宋体" w:cs="宋体"/>
          <w:sz w:val="24"/>
        </w:rPr>
      </w:pPr>
      <w:bookmarkStart w:id="113" w:name="_Toc243646385"/>
      <w:r>
        <w:rPr>
          <w:rFonts w:hint="eastAsia" w:ascii="宋体" w:hAnsi="宋体" w:cs="宋体"/>
          <w:sz w:val="24"/>
        </w:rPr>
        <w:t>3.1</w:t>
      </w:r>
      <w:r>
        <w:rPr>
          <w:rFonts w:hint="eastAsia" w:ascii="宋体" w:hAnsi="宋体" w:cs="宋体"/>
          <w:sz w:val="24"/>
          <w:lang w:val="en-US" w:eastAsia="zh-CN"/>
        </w:rPr>
        <w:t>2</w:t>
      </w:r>
      <w:r>
        <w:rPr>
          <w:rFonts w:hint="eastAsia" w:ascii="宋体" w:hAnsi="宋体" w:cs="宋体"/>
          <w:sz w:val="24"/>
        </w:rPr>
        <w:t>.9 电压与频率</w:t>
      </w:r>
      <w:bookmarkEnd w:id="113"/>
    </w:p>
    <w:p>
      <w:pPr>
        <w:spacing w:line="360" w:lineRule="auto"/>
        <w:ind w:firstLine="480" w:firstLineChars="200"/>
        <w:rPr>
          <w:rFonts w:ascii="宋体" w:hAnsi="宋体" w:cs="宋体"/>
          <w:sz w:val="24"/>
        </w:rPr>
      </w:pPr>
      <w:r>
        <w:rPr>
          <w:rFonts w:hint="eastAsia" w:ascii="宋体" w:hAnsi="宋体" w:cs="宋体"/>
          <w:sz w:val="24"/>
        </w:rPr>
        <w:t>为了使交流负载正常工作，并网光伏发电系统的电压和频率应与电网相匹配。电网额定电压为10 kV，额定频率为50Hz。</w:t>
      </w:r>
    </w:p>
    <w:p>
      <w:pPr>
        <w:spacing w:line="360" w:lineRule="auto"/>
        <w:ind w:firstLine="480" w:firstLineChars="200"/>
        <w:rPr>
          <w:rFonts w:ascii="宋体" w:hAnsi="宋体" w:cs="宋体"/>
          <w:sz w:val="24"/>
        </w:rPr>
      </w:pPr>
      <w:r>
        <w:rPr>
          <w:rFonts w:hint="eastAsia" w:ascii="宋体" w:hAnsi="宋体" w:cs="宋体"/>
          <w:sz w:val="24"/>
        </w:rPr>
        <w:t>正常运行时，电网公共连接点（PCC）处的电压允许偏差应符合GB12325-90。三相电压的允许偏差为额定电压的</w:t>
      </w:r>
      <w:r>
        <w:rPr>
          <w:rFonts w:hint="eastAsia" w:ascii="宋体" w:hAnsi="宋体" w:cs="宋体"/>
          <w:sz w:val="24"/>
        </w:rPr>
        <w:sym w:font="Symbol" w:char="00B1"/>
      </w:r>
      <w:r>
        <w:rPr>
          <w:rFonts w:hint="eastAsia" w:ascii="宋体" w:hAnsi="宋体" w:cs="宋体"/>
          <w:sz w:val="24"/>
        </w:rPr>
        <w:t>7%，单相电压的允许偏差为额定电压的+7%、-10%。</w:t>
      </w:r>
    </w:p>
    <w:p>
      <w:pPr>
        <w:spacing w:line="360" w:lineRule="auto"/>
        <w:ind w:firstLine="480" w:firstLineChars="200"/>
        <w:rPr>
          <w:rFonts w:ascii="宋体" w:hAnsi="宋体" w:cs="宋体"/>
          <w:sz w:val="24"/>
        </w:rPr>
      </w:pPr>
      <w:r>
        <w:rPr>
          <w:rFonts w:hint="eastAsia" w:ascii="宋体" w:hAnsi="宋体" w:cs="宋体"/>
          <w:sz w:val="24"/>
        </w:rPr>
        <w:t>并网光伏发电系统应与电网同步运行。电网额定频率为50Hz，光伏系统的频率允许偏差应符合GB/T 15945-1995，即偏差值允许</w:t>
      </w:r>
      <w:r>
        <w:rPr>
          <w:rFonts w:hint="eastAsia" w:ascii="宋体" w:hAnsi="宋体" w:cs="宋体"/>
          <w:sz w:val="24"/>
        </w:rPr>
        <w:sym w:font="Symbol" w:char="00B1"/>
      </w:r>
      <w:r>
        <w:rPr>
          <w:rFonts w:hint="eastAsia" w:ascii="宋体" w:hAnsi="宋体" w:cs="宋体"/>
          <w:sz w:val="24"/>
        </w:rPr>
        <w:t>0.5Hz。频率工作范围应在49.5Hz～50.5Hz之间。</w:t>
      </w:r>
    </w:p>
    <w:p>
      <w:pPr>
        <w:spacing w:line="360" w:lineRule="auto"/>
        <w:ind w:firstLine="480" w:firstLineChars="200"/>
        <w:rPr>
          <w:rFonts w:ascii="宋体" w:hAnsi="宋体" w:cs="宋体"/>
          <w:sz w:val="24"/>
        </w:rPr>
      </w:pPr>
      <w:r>
        <w:rPr>
          <w:rFonts w:hint="eastAsia" w:ascii="宋体" w:hAnsi="宋体" w:cs="宋体"/>
          <w:sz w:val="24"/>
        </w:rPr>
        <w:t>试验方法：在并网光伏发电系统正常运行时，测量解并列点处的电压和频率应符合上述要求。</w:t>
      </w:r>
      <w:bookmarkStart w:id="114" w:name="_Toc15638302"/>
      <w:bookmarkStart w:id="115" w:name="_Toc243646386"/>
      <w:bookmarkStart w:id="116" w:name="_Toc15693222"/>
    </w:p>
    <w:p>
      <w:pPr>
        <w:spacing w:line="360" w:lineRule="auto"/>
        <w:rPr>
          <w:rFonts w:ascii="宋体" w:hAnsi="宋体" w:cs="宋体"/>
          <w:sz w:val="24"/>
        </w:rPr>
      </w:pPr>
      <w:r>
        <w:rPr>
          <w:rFonts w:hint="eastAsia" w:ascii="宋体" w:hAnsi="宋体" w:cs="宋体"/>
          <w:sz w:val="24"/>
        </w:rPr>
        <w:t>3.1</w:t>
      </w:r>
      <w:r>
        <w:rPr>
          <w:rFonts w:hint="eastAsia" w:ascii="宋体" w:hAnsi="宋体" w:cs="宋体"/>
          <w:sz w:val="24"/>
          <w:lang w:val="en-US" w:eastAsia="zh-CN"/>
        </w:rPr>
        <w:t>2</w:t>
      </w:r>
      <w:r>
        <w:rPr>
          <w:rFonts w:hint="eastAsia" w:ascii="宋体" w:hAnsi="宋体" w:cs="宋体"/>
          <w:sz w:val="24"/>
        </w:rPr>
        <w:t>.10 电压电流畸变率</w:t>
      </w:r>
      <w:bookmarkEnd w:id="114"/>
      <w:bookmarkEnd w:id="115"/>
      <w:bookmarkEnd w:id="116"/>
    </w:p>
    <w:p>
      <w:pPr>
        <w:spacing w:line="360" w:lineRule="auto"/>
        <w:ind w:firstLine="480" w:firstLineChars="200"/>
        <w:rPr>
          <w:rFonts w:ascii="宋体" w:hAnsi="宋体" w:cs="宋体"/>
          <w:sz w:val="24"/>
        </w:rPr>
      </w:pPr>
      <w:r>
        <w:rPr>
          <w:rFonts w:hint="eastAsia" w:ascii="宋体" w:hAnsi="宋体" w:cs="宋体"/>
          <w:sz w:val="24"/>
        </w:rPr>
        <w:t>并网光伏发电系统在运行时不应造成电网电压波形过度的畸变，和/或导致注入电网过度的谐波电流。在额定输出时电压总谐波畸变率限值5%，各次谐波电压含有率限值3%，在50%和100%额定输出时电流总谐波畸变率限值为5%，各次谐波电流含有率限值为3%。</w:t>
      </w:r>
    </w:p>
    <w:p>
      <w:pPr>
        <w:spacing w:line="360" w:lineRule="auto"/>
        <w:ind w:firstLine="480" w:firstLineChars="200"/>
        <w:rPr>
          <w:rFonts w:ascii="宋体" w:hAnsi="宋体" w:cs="宋体"/>
          <w:sz w:val="24"/>
        </w:rPr>
      </w:pPr>
      <w:r>
        <w:rPr>
          <w:rFonts w:hint="eastAsia" w:ascii="宋体" w:hAnsi="宋体" w:cs="宋体"/>
          <w:sz w:val="24"/>
        </w:rPr>
        <w:t>试验方法：用谐波测量仪在并网光伏发电系统输出50%和100%时，测量解并列点处的电压和电流总谐波畸变率和各次谐波含有率。</w:t>
      </w:r>
      <w:bookmarkStart w:id="117" w:name="_Toc15693223"/>
      <w:bookmarkStart w:id="118" w:name="_Toc15638303"/>
    </w:p>
    <w:bookmarkEnd w:id="117"/>
    <w:bookmarkEnd w:id="118"/>
    <w:p>
      <w:pPr>
        <w:spacing w:line="360" w:lineRule="auto"/>
        <w:rPr>
          <w:rFonts w:ascii="宋体" w:hAnsi="宋体" w:cs="宋体"/>
          <w:sz w:val="24"/>
        </w:rPr>
      </w:pPr>
      <w:bookmarkStart w:id="119" w:name="_Toc243646387"/>
      <w:r>
        <w:rPr>
          <w:rFonts w:hint="eastAsia" w:ascii="宋体" w:hAnsi="宋体" w:cs="宋体"/>
          <w:sz w:val="24"/>
        </w:rPr>
        <w:t>3.1</w:t>
      </w:r>
      <w:r>
        <w:rPr>
          <w:rFonts w:hint="eastAsia" w:ascii="宋体" w:hAnsi="宋体" w:cs="宋体"/>
          <w:sz w:val="24"/>
          <w:lang w:val="en-US" w:eastAsia="zh-CN"/>
        </w:rPr>
        <w:t>2</w:t>
      </w:r>
      <w:r>
        <w:rPr>
          <w:rFonts w:hint="eastAsia" w:ascii="宋体" w:hAnsi="宋体" w:cs="宋体"/>
          <w:sz w:val="24"/>
        </w:rPr>
        <w:t>.11 功率因数</w:t>
      </w:r>
      <w:bookmarkEnd w:id="119"/>
    </w:p>
    <w:p>
      <w:pPr>
        <w:spacing w:line="360" w:lineRule="auto"/>
        <w:ind w:firstLine="480" w:firstLineChars="200"/>
        <w:rPr>
          <w:rFonts w:ascii="宋体" w:hAnsi="宋体" w:cs="宋体"/>
          <w:sz w:val="24"/>
        </w:rPr>
      </w:pPr>
      <w:r>
        <w:rPr>
          <w:rFonts w:hint="eastAsia" w:ascii="宋体" w:hAnsi="宋体" w:cs="宋体"/>
          <w:sz w:val="24"/>
        </w:rPr>
        <w:t>光伏系统的平均功率因数在50%额定输出时应不小于0.85，在100%额定输出时应不小于0.90。</w:t>
      </w:r>
    </w:p>
    <w:p>
      <w:pPr>
        <w:spacing w:line="360" w:lineRule="auto"/>
        <w:ind w:firstLine="480" w:firstLineChars="200"/>
        <w:rPr>
          <w:rFonts w:ascii="宋体" w:hAnsi="宋体" w:cs="宋体"/>
          <w:sz w:val="24"/>
        </w:rPr>
      </w:pPr>
      <w:r>
        <w:rPr>
          <w:rFonts w:hint="eastAsia" w:ascii="宋体" w:hAnsi="宋体" w:cs="宋体"/>
          <w:sz w:val="24"/>
        </w:rPr>
        <w:t>试验方法：用功率因数表在并网光伏发电系统输出50%和100%时，测量解并列点处的功率因数应符合上述要求。</w:t>
      </w:r>
    </w:p>
    <w:p>
      <w:pPr>
        <w:spacing w:line="360" w:lineRule="auto"/>
        <w:rPr>
          <w:rFonts w:ascii="宋体" w:hAnsi="宋体" w:cs="宋体"/>
          <w:sz w:val="24"/>
        </w:rPr>
      </w:pPr>
      <w:bookmarkStart w:id="120" w:name="_Toc243646388"/>
      <w:r>
        <w:rPr>
          <w:rFonts w:hint="eastAsia" w:ascii="宋体" w:hAnsi="宋体" w:cs="宋体"/>
          <w:sz w:val="24"/>
        </w:rPr>
        <w:t>3.1</w:t>
      </w:r>
      <w:r>
        <w:rPr>
          <w:rFonts w:hint="eastAsia" w:ascii="宋体" w:hAnsi="宋体" w:cs="宋体"/>
          <w:sz w:val="24"/>
          <w:lang w:val="en-US" w:eastAsia="zh-CN"/>
        </w:rPr>
        <w:t>2</w:t>
      </w:r>
      <w:r>
        <w:rPr>
          <w:rFonts w:hint="eastAsia" w:ascii="宋体" w:hAnsi="宋体" w:cs="宋体"/>
          <w:sz w:val="24"/>
        </w:rPr>
        <w:t>.12 电压不平衡度(仅对三相输出)</w:t>
      </w:r>
      <w:bookmarkEnd w:id="120"/>
    </w:p>
    <w:p>
      <w:pPr>
        <w:spacing w:line="360" w:lineRule="auto"/>
        <w:ind w:firstLine="480" w:firstLineChars="200"/>
        <w:rPr>
          <w:rFonts w:ascii="宋体" w:hAnsi="宋体" w:cs="宋体"/>
          <w:sz w:val="24"/>
        </w:rPr>
      </w:pPr>
      <w:r>
        <w:rPr>
          <w:rFonts w:hint="eastAsia" w:ascii="宋体" w:hAnsi="宋体" w:cs="宋体"/>
          <w:sz w:val="24"/>
        </w:rPr>
        <w:t>光伏系统（仅对三相输出）的运行，三相电压不平衡度指标满足GB/T 15543－1995 规定。即电网公共连接点（PCC）处的三相电压允许不平衡度允许值为2%，短时不得超过4%。</w:t>
      </w:r>
    </w:p>
    <w:p>
      <w:pPr>
        <w:spacing w:line="360" w:lineRule="auto"/>
        <w:ind w:firstLine="480" w:firstLineChars="200"/>
        <w:rPr>
          <w:rFonts w:ascii="宋体" w:hAnsi="宋体" w:cs="宋体"/>
          <w:sz w:val="24"/>
        </w:rPr>
      </w:pPr>
      <w:r>
        <w:rPr>
          <w:rFonts w:hint="eastAsia" w:ascii="宋体" w:hAnsi="宋体" w:cs="宋体"/>
          <w:sz w:val="24"/>
        </w:rPr>
        <w:t>试验方法：用电压表在并网光伏发电系统输出50%和100%时，测量解并列点处的三相输出电压应符合上述要求。</w:t>
      </w:r>
    </w:p>
    <w:p>
      <w:pPr>
        <w:spacing w:line="360" w:lineRule="auto"/>
        <w:rPr>
          <w:rFonts w:ascii="宋体" w:hAnsi="宋体" w:cs="宋体"/>
          <w:sz w:val="24"/>
        </w:rPr>
      </w:pPr>
      <w:bookmarkStart w:id="121" w:name="_Toc243646389"/>
      <w:r>
        <w:rPr>
          <w:rFonts w:hint="eastAsia" w:ascii="宋体" w:hAnsi="宋体" w:cs="宋体"/>
          <w:sz w:val="24"/>
        </w:rPr>
        <w:t>3.1</w:t>
      </w:r>
      <w:r>
        <w:rPr>
          <w:rFonts w:hint="eastAsia" w:ascii="宋体" w:hAnsi="宋体" w:cs="宋体"/>
          <w:sz w:val="24"/>
          <w:lang w:val="en-US" w:eastAsia="zh-CN"/>
        </w:rPr>
        <w:t>2</w:t>
      </w:r>
      <w:r>
        <w:rPr>
          <w:rFonts w:hint="eastAsia" w:ascii="宋体" w:hAnsi="宋体" w:cs="宋体"/>
          <w:sz w:val="24"/>
        </w:rPr>
        <w:t>.13 安全与保护试验</w:t>
      </w:r>
      <w:bookmarkEnd w:id="121"/>
    </w:p>
    <w:p>
      <w:pPr>
        <w:spacing w:line="360" w:lineRule="auto"/>
        <w:ind w:firstLine="480" w:firstLineChars="200"/>
        <w:rPr>
          <w:rFonts w:ascii="宋体" w:hAnsi="宋体" w:cs="宋体"/>
          <w:sz w:val="24"/>
        </w:rPr>
      </w:pPr>
      <w:r>
        <w:rPr>
          <w:rFonts w:hint="eastAsia" w:ascii="宋体" w:hAnsi="宋体" w:cs="宋体"/>
          <w:sz w:val="24"/>
        </w:rPr>
        <w:t>并网光伏发电系统和电网异常或故障时，为保证设备和人身安全，防止事故范围扩大，应设置相应的并网保护装置。</w:t>
      </w:r>
    </w:p>
    <w:p>
      <w:pPr>
        <w:spacing w:line="360" w:lineRule="auto"/>
        <w:ind w:firstLine="480" w:firstLineChars="200"/>
        <w:rPr>
          <w:rFonts w:ascii="宋体" w:hAnsi="宋体" w:cs="宋体"/>
          <w:sz w:val="24"/>
        </w:rPr>
      </w:pPr>
      <w:r>
        <w:rPr>
          <w:rFonts w:hint="eastAsia" w:ascii="宋体" w:hAnsi="宋体" w:cs="宋体"/>
          <w:sz w:val="24"/>
        </w:rPr>
        <w:t>过/欠压</w:t>
      </w:r>
    </w:p>
    <w:p>
      <w:pPr>
        <w:spacing w:line="360" w:lineRule="auto"/>
        <w:ind w:firstLine="480" w:firstLineChars="200"/>
        <w:rPr>
          <w:rFonts w:ascii="宋体" w:hAnsi="宋体" w:cs="宋体"/>
          <w:sz w:val="24"/>
        </w:rPr>
      </w:pPr>
      <w:r>
        <w:rPr>
          <w:rFonts w:hint="eastAsia" w:ascii="宋体" w:hAnsi="宋体" w:cs="宋体"/>
          <w:sz w:val="24"/>
        </w:rPr>
        <w:t>当并网光伏发电系统电网接口处电压超出规定电压范围时，过／欠电压保护应在0.2～2秒内动作将光伏系统与电网断开。</w:t>
      </w:r>
    </w:p>
    <w:p>
      <w:pPr>
        <w:spacing w:line="360" w:lineRule="auto"/>
        <w:ind w:firstLine="480" w:firstLineChars="200"/>
        <w:rPr>
          <w:rFonts w:ascii="宋体" w:hAnsi="宋体" w:cs="宋体"/>
          <w:sz w:val="24"/>
        </w:rPr>
      </w:pPr>
      <w:r>
        <w:rPr>
          <w:rFonts w:hint="eastAsia" w:ascii="宋体" w:hAnsi="宋体" w:cs="宋体"/>
          <w:sz w:val="24"/>
        </w:rPr>
        <w:t>试验方法：将并网光伏发电系统停止解列，在过/欠电压检测回路中施加规定的交流电压值，测量保护装置的动作值和动作时间，应符合设定值。</w:t>
      </w:r>
    </w:p>
    <w:p>
      <w:pPr>
        <w:spacing w:line="360" w:lineRule="auto"/>
        <w:ind w:firstLine="480" w:firstLineChars="200"/>
        <w:rPr>
          <w:rFonts w:ascii="宋体" w:hAnsi="宋体" w:cs="宋体"/>
          <w:sz w:val="24"/>
        </w:rPr>
      </w:pPr>
      <w:r>
        <w:rPr>
          <w:rFonts w:hint="eastAsia" w:ascii="宋体" w:hAnsi="宋体" w:cs="宋体"/>
          <w:sz w:val="24"/>
        </w:rPr>
        <w:t>过/欠频</w:t>
      </w:r>
    </w:p>
    <w:p>
      <w:pPr>
        <w:spacing w:line="360" w:lineRule="auto"/>
        <w:ind w:firstLine="480" w:firstLineChars="200"/>
        <w:rPr>
          <w:rFonts w:ascii="宋体" w:hAnsi="宋体" w:cs="宋体"/>
          <w:sz w:val="24"/>
        </w:rPr>
      </w:pPr>
      <w:r>
        <w:rPr>
          <w:rFonts w:hint="eastAsia" w:ascii="宋体" w:hAnsi="宋体" w:cs="宋体"/>
          <w:sz w:val="24"/>
        </w:rPr>
        <w:t>当并网光伏发电系统电网接口处频率超出规定的频率范围时，过／欠频率保护应在0.2～2秒内动作将光伏系统与电网断开。</w:t>
      </w:r>
    </w:p>
    <w:p>
      <w:pPr>
        <w:spacing w:line="360" w:lineRule="auto"/>
        <w:ind w:firstLine="480" w:firstLineChars="200"/>
        <w:rPr>
          <w:rFonts w:ascii="宋体" w:hAnsi="宋体" w:cs="宋体"/>
          <w:sz w:val="24"/>
        </w:rPr>
      </w:pPr>
      <w:r>
        <w:rPr>
          <w:rFonts w:hint="eastAsia" w:ascii="宋体" w:hAnsi="宋体" w:cs="宋体"/>
          <w:sz w:val="24"/>
        </w:rPr>
        <w:t>试验方法：将并网光伏发电系统停止解列，在过/欠频率检测回路中施加规定的交流频率信号，测量保护装置的动作值和动作时间，应符合设定值。</w:t>
      </w:r>
    </w:p>
    <w:p>
      <w:pPr>
        <w:spacing w:line="360" w:lineRule="auto"/>
        <w:ind w:firstLine="480" w:firstLineChars="200"/>
        <w:rPr>
          <w:rFonts w:ascii="宋体" w:hAnsi="宋体" w:cs="宋体"/>
          <w:sz w:val="24"/>
        </w:rPr>
      </w:pPr>
      <w:r>
        <w:rPr>
          <w:rFonts w:hint="eastAsia" w:ascii="宋体" w:hAnsi="宋体" w:cs="宋体"/>
          <w:sz w:val="24"/>
        </w:rPr>
        <w:t>防孤岛效应</w:t>
      </w:r>
    </w:p>
    <w:p>
      <w:pPr>
        <w:spacing w:line="360" w:lineRule="auto"/>
        <w:ind w:firstLine="480" w:firstLineChars="200"/>
        <w:rPr>
          <w:rFonts w:ascii="宋体" w:hAnsi="宋体" w:cs="宋体"/>
          <w:sz w:val="24"/>
        </w:rPr>
      </w:pPr>
      <w:r>
        <w:rPr>
          <w:rFonts w:hint="eastAsia" w:ascii="宋体" w:hAnsi="宋体" w:cs="宋体"/>
          <w:sz w:val="24"/>
        </w:rPr>
        <w:t>当并网光伏发电系统的电网失压时，必须在规定的时限内将该光伏系统与电网断开，防止出现孤岛效应，应设置至少各一种主动和被动防孤岛效应保护。防孤岛效应保护应在2秒内动作将光伏系统与电网断开。</w:t>
      </w:r>
    </w:p>
    <w:p>
      <w:pPr>
        <w:spacing w:line="360" w:lineRule="auto"/>
        <w:ind w:firstLine="480" w:firstLineChars="200"/>
        <w:rPr>
          <w:rFonts w:ascii="宋体" w:hAnsi="宋体" w:cs="宋体"/>
          <w:sz w:val="24"/>
        </w:rPr>
      </w:pPr>
      <w:r>
        <w:rPr>
          <w:rFonts w:hint="eastAsia" w:ascii="宋体" w:hAnsi="宋体" w:cs="宋体"/>
          <w:sz w:val="24"/>
        </w:rPr>
        <w:t>试验方法：并网光伏发电系统运行中，调整阻性负荷，使电网向负荷的供电功率接近于零（小于额定功率的5%），模拟电网失电，检测防孤岛效应保护装置的动作值和动作时间，应符合设定值。</w:t>
      </w:r>
    </w:p>
    <w:p>
      <w:pPr>
        <w:spacing w:line="360" w:lineRule="auto"/>
        <w:ind w:firstLine="480" w:firstLineChars="200"/>
        <w:rPr>
          <w:rFonts w:ascii="宋体" w:hAnsi="宋体" w:cs="宋体"/>
          <w:sz w:val="24"/>
        </w:rPr>
      </w:pPr>
      <w:r>
        <w:rPr>
          <w:rFonts w:hint="eastAsia" w:ascii="宋体" w:hAnsi="宋体" w:cs="宋体"/>
          <w:sz w:val="24"/>
        </w:rPr>
        <w:t>电网恢复</w:t>
      </w:r>
    </w:p>
    <w:p>
      <w:pPr>
        <w:spacing w:line="360" w:lineRule="auto"/>
        <w:ind w:firstLine="480" w:firstLineChars="200"/>
        <w:rPr>
          <w:rFonts w:ascii="宋体" w:hAnsi="宋体" w:cs="宋体"/>
          <w:sz w:val="24"/>
        </w:rPr>
      </w:pPr>
      <w:r>
        <w:rPr>
          <w:rFonts w:hint="eastAsia" w:ascii="宋体" w:hAnsi="宋体" w:cs="宋体"/>
          <w:sz w:val="24"/>
        </w:rPr>
        <w:t>由于超限导致光伏系统离网后，光伏系统应保持离网，直到电网恢复到允许的电压和频率范围后150秒以上才可再并网。</w:t>
      </w:r>
    </w:p>
    <w:p>
      <w:pPr>
        <w:spacing w:line="360" w:lineRule="auto"/>
        <w:ind w:firstLine="480" w:firstLineChars="200"/>
        <w:rPr>
          <w:rFonts w:ascii="宋体" w:hAnsi="宋体" w:cs="宋体"/>
          <w:sz w:val="24"/>
        </w:rPr>
      </w:pPr>
      <w:r>
        <w:rPr>
          <w:rFonts w:hint="eastAsia" w:ascii="宋体" w:hAnsi="宋体" w:cs="宋体"/>
          <w:sz w:val="24"/>
        </w:rPr>
        <w:t>试验方法：在过/欠压、过/欠频、防孤岛效应保护检测时，恢复保护装置工作范围，并网光伏系统应在规定时间后再并网。</w:t>
      </w:r>
    </w:p>
    <w:p>
      <w:pPr>
        <w:spacing w:line="360" w:lineRule="auto"/>
        <w:ind w:firstLine="480" w:firstLineChars="200"/>
        <w:rPr>
          <w:rFonts w:ascii="宋体" w:hAnsi="宋体" w:cs="宋体"/>
          <w:sz w:val="24"/>
        </w:rPr>
      </w:pPr>
      <w:r>
        <w:rPr>
          <w:rFonts w:hint="eastAsia" w:ascii="宋体" w:hAnsi="宋体" w:cs="宋体"/>
          <w:sz w:val="24"/>
        </w:rPr>
        <w:t>短路保护</w:t>
      </w:r>
    </w:p>
    <w:p>
      <w:pPr>
        <w:spacing w:line="360" w:lineRule="auto"/>
        <w:ind w:firstLine="480" w:firstLineChars="200"/>
        <w:rPr>
          <w:rFonts w:ascii="宋体" w:hAnsi="宋体" w:cs="宋体"/>
          <w:sz w:val="24"/>
        </w:rPr>
      </w:pPr>
      <w:r>
        <w:rPr>
          <w:rFonts w:hint="eastAsia" w:ascii="宋体" w:hAnsi="宋体" w:cs="宋体"/>
          <w:sz w:val="24"/>
        </w:rPr>
        <w:t>光伏系统对电网应设置短路保护，电网短路时，逆变器的过电流应不大于额定电流的150%，并在0.1秒以内将光伏系统与电网断开。</w:t>
      </w:r>
    </w:p>
    <w:p>
      <w:pPr>
        <w:spacing w:line="360" w:lineRule="auto"/>
        <w:ind w:firstLine="480" w:firstLineChars="200"/>
        <w:rPr>
          <w:rFonts w:ascii="宋体" w:hAnsi="宋体" w:cs="宋体"/>
          <w:sz w:val="24"/>
        </w:rPr>
      </w:pPr>
      <w:r>
        <w:rPr>
          <w:rFonts w:hint="eastAsia" w:ascii="宋体" w:hAnsi="宋体" w:cs="宋体"/>
          <w:sz w:val="24"/>
        </w:rPr>
        <w:t>试验方法：在解并列点处模拟电网短路，测量逆变器的输出电流及解列时间。</w:t>
      </w:r>
    </w:p>
    <w:p>
      <w:pPr>
        <w:spacing w:line="360" w:lineRule="auto"/>
        <w:ind w:firstLine="480" w:firstLineChars="200"/>
        <w:rPr>
          <w:rFonts w:ascii="宋体" w:hAnsi="宋体" w:cs="宋体"/>
          <w:sz w:val="24"/>
        </w:rPr>
      </w:pPr>
      <w:r>
        <w:rPr>
          <w:rFonts w:hint="eastAsia" w:ascii="宋体" w:hAnsi="宋体" w:cs="宋体"/>
          <w:sz w:val="24"/>
        </w:rPr>
        <w:t>方向功率保护</w:t>
      </w:r>
    </w:p>
    <w:p>
      <w:pPr>
        <w:spacing w:line="360" w:lineRule="auto"/>
        <w:ind w:firstLine="480" w:firstLineChars="200"/>
        <w:rPr>
          <w:rFonts w:ascii="宋体" w:hAnsi="宋体" w:cs="宋体"/>
          <w:sz w:val="24"/>
        </w:rPr>
      </w:pPr>
      <w:r>
        <w:rPr>
          <w:rFonts w:hint="eastAsia" w:ascii="宋体" w:hAnsi="宋体" w:cs="宋体"/>
          <w:sz w:val="24"/>
        </w:rPr>
        <w:t>对无逆潮流光伏并网发电系统，当电网接口处逆潮流为逆变器额定输出的5%时，方向功率保护应在0.2～2秒内动作将光伏系统与电网断开。</w:t>
      </w:r>
    </w:p>
    <w:p>
      <w:pPr>
        <w:spacing w:line="360" w:lineRule="auto"/>
        <w:ind w:firstLine="480" w:firstLineChars="200"/>
        <w:rPr>
          <w:rFonts w:ascii="宋体" w:hAnsi="宋体" w:cs="宋体"/>
          <w:sz w:val="24"/>
        </w:rPr>
      </w:pPr>
      <w:r>
        <w:rPr>
          <w:rFonts w:hint="eastAsia" w:ascii="宋体" w:hAnsi="宋体" w:cs="宋体"/>
          <w:sz w:val="24"/>
        </w:rPr>
        <w:t>试验方法：将并网光伏发电系统停止解列，在方向功率保护检测回路中施加规定的交流信号，测量保护装置的动作值和动作时间，应符合设定值。</w:t>
      </w:r>
    </w:p>
    <w:p>
      <w:pPr>
        <w:spacing w:before="156" w:beforeLines="50" w:line="360" w:lineRule="auto"/>
        <w:outlineLvl w:val="1"/>
        <w:rPr>
          <w:rFonts w:ascii="宋体" w:hAnsi="宋体" w:cs="宋体"/>
          <w:b/>
          <w:bCs/>
          <w:sz w:val="24"/>
        </w:rPr>
      </w:pPr>
      <w:bookmarkStart w:id="122" w:name="_Toc13613"/>
      <w:bookmarkStart w:id="123" w:name="_Toc243712626"/>
      <w:bookmarkStart w:id="124" w:name="_Toc21715"/>
      <w:bookmarkStart w:id="125" w:name="_Toc21571"/>
      <w:r>
        <w:rPr>
          <w:rFonts w:hint="eastAsia" w:ascii="宋体" w:hAnsi="宋体" w:cs="宋体"/>
          <w:b/>
          <w:bCs/>
          <w:sz w:val="24"/>
        </w:rPr>
        <w:t>3.1</w:t>
      </w:r>
      <w:r>
        <w:rPr>
          <w:rFonts w:hint="eastAsia" w:ascii="宋体" w:hAnsi="宋体" w:cs="宋体"/>
          <w:b/>
          <w:bCs/>
          <w:sz w:val="24"/>
          <w:lang w:val="en-US" w:eastAsia="zh-CN"/>
        </w:rPr>
        <w:t>3</w:t>
      </w:r>
      <w:r>
        <w:rPr>
          <w:rFonts w:hint="eastAsia" w:ascii="宋体" w:hAnsi="宋体" w:cs="宋体"/>
          <w:b/>
          <w:bCs/>
          <w:sz w:val="24"/>
        </w:rPr>
        <w:t xml:space="preserve"> 系统调试</w:t>
      </w:r>
      <w:bookmarkEnd w:id="122"/>
      <w:bookmarkEnd w:id="123"/>
      <w:bookmarkEnd w:id="124"/>
      <w:bookmarkEnd w:id="125"/>
    </w:p>
    <w:p>
      <w:pPr>
        <w:spacing w:line="360" w:lineRule="auto"/>
        <w:rPr>
          <w:rFonts w:ascii="宋体" w:hAnsi="宋体" w:cs="宋体"/>
          <w:sz w:val="24"/>
        </w:rPr>
      </w:pPr>
      <w:bookmarkStart w:id="126" w:name="_Toc221527219"/>
      <w:bookmarkStart w:id="127" w:name="_Toc214159428"/>
      <w:r>
        <w:rPr>
          <w:rFonts w:hint="eastAsia" w:ascii="宋体" w:hAnsi="宋体" w:cs="宋体"/>
          <w:sz w:val="24"/>
        </w:rPr>
        <w:t>3.1</w:t>
      </w:r>
      <w:r>
        <w:rPr>
          <w:rFonts w:hint="eastAsia" w:ascii="宋体" w:hAnsi="宋体" w:cs="宋体"/>
          <w:sz w:val="24"/>
          <w:lang w:val="en-US" w:eastAsia="zh-CN"/>
        </w:rPr>
        <w:t>3</w:t>
      </w:r>
      <w:r>
        <w:rPr>
          <w:rFonts w:hint="eastAsia" w:ascii="宋体" w:hAnsi="宋体" w:cs="宋体"/>
          <w:sz w:val="24"/>
        </w:rPr>
        <w:t>.1 系统调试</w:t>
      </w:r>
      <w:bookmarkEnd w:id="126"/>
      <w:bookmarkEnd w:id="127"/>
      <w:r>
        <w:rPr>
          <w:rFonts w:hint="eastAsia" w:ascii="宋体" w:hAnsi="宋体" w:cs="宋体"/>
          <w:sz w:val="24"/>
        </w:rPr>
        <w:t>前准备工作</w:t>
      </w:r>
    </w:p>
    <w:p>
      <w:pPr>
        <w:spacing w:line="360" w:lineRule="auto"/>
        <w:ind w:firstLine="480" w:firstLineChars="200"/>
        <w:rPr>
          <w:rFonts w:ascii="宋体" w:hAnsi="宋体" w:cs="宋体"/>
          <w:sz w:val="24"/>
        </w:rPr>
      </w:pPr>
      <w:r>
        <w:rPr>
          <w:rFonts w:hint="eastAsia" w:ascii="宋体" w:hAnsi="宋体" w:cs="宋体"/>
          <w:sz w:val="24"/>
        </w:rPr>
        <w:t>系统调试前进行系统检查，其中包括：接地电阻值的检测、线路绝缘电阻的检测、控制柜的性能测试、充电蓄电池组的检测、光伏阵列输出电压的检测、控制器调试。</w:t>
      </w:r>
    </w:p>
    <w:p>
      <w:pPr>
        <w:spacing w:line="360" w:lineRule="auto"/>
        <w:ind w:firstLine="480" w:firstLineChars="200"/>
        <w:rPr>
          <w:rFonts w:ascii="宋体" w:hAnsi="宋体" w:cs="宋体"/>
          <w:sz w:val="24"/>
        </w:rPr>
      </w:pPr>
      <w:r>
        <w:rPr>
          <w:rFonts w:hint="eastAsia" w:ascii="宋体" w:hAnsi="宋体" w:cs="宋体"/>
          <w:sz w:val="24"/>
        </w:rPr>
        <w:t>太阳能组件方阵的仰角方向宜保持一致，满足最大采光要求。</w:t>
      </w:r>
    </w:p>
    <w:p>
      <w:pPr>
        <w:spacing w:line="360" w:lineRule="auto"/>
        <w:ind w:firstLine="480" w:firstLineChars="200"/>
        <w:rPr>
          <w:rFonts w:ascii="宋体" w:hAnsi="宋体" w:cs="宋体"/>
          <w:sz w:val="24"/>
        </w:rPr>
      </w:pPr>
      <w:r>
        <w:rPr>
          <w:rFonts w:hint="eastAsia" w:ascii="宋体" w:hAnsi="宋体" w:cs="宋体"/>
          <w:sz w:val="24"/>
        </w:rPr>
        <w:t>太阳能组件安装纵向中心线和支架纵向中心线应一致，横向水平线应与地面形成设计度角，倾斜方向应该是符合设计要求。紧固后目测应无歪斜。</w:t>
      </w:r>
    </w:p>
    <w:p>
      <w:pPr>
        <w:spacing w:line="360" w:lineRule="auto"/>
        <w:ind w:firstLine="480" w:firstLineChars="200"/>
        <w:rPr>
          <w:rFonts w:ascii="宋体" w:hAnsi="宋体" w:cs="宋体"/>
          <w:sz w:val="24"/>
        </w:rPr>
      </w:pPr>
      <w:r>
        <w:rPr>
          <w:rFonts w:hint="eastAsia" w:ascii="宋体" w:hAnsi="宋体" w:cs="宋体"/>
          <w:sz w:val="24"/>
        </w:rPr>
        <w:t>支架固定牢靠，可抵抗7-8级风。避雷设备符合所有安装要求。</w:t>
      </w:r>
    </w:p>
    <w:p>
      <w:pPr>
        <w:spacing w:line="360" w:lineRule="auto"/>
        <w:ind w:firstLine="480" w:firstLineChars="200"/>
        <w:rPr>
          <w:rFonts w:ascii="宋体" w:hAnsi="宋体" w:cs="宋体"/>
          <w:sz w:val="24"/>
        </w:rPr>
      </w:pPr>
      <w:r>
        <w:rPr>
          <w:rFonts w:hint="eastAsia" w:ascii="宋体" w:hAnsi="宋体" w:cs="宋体"/>
          <w:sz w:val="24"/>
        </w:rPr>
        <w:t>汇流盒及护线PVC管必须做到100%防水保护、安装牢固。</w:t>
      </w:r>
    </w:p>
    <w:p>
      <w:pPr>
        <w:spacing w:line="360" w:lineRule="auto"/>
        <w:ind w:firstLine="480" w:firstLineChars="200"/>
        <w:rPr>
          <w:rFonts w:ascii="宋体" w:hAnsi="宋体" w:cs="宋体"/>
          <w:sz w:val="24"/>
        </w:rPr>
      </w:pPr>
      <w:r>
        <w:rPr>
          <w:rFonts w:hint="eastAsia" w:ascii="宋体" w:hAnsi="宋体" w:cs="宋体"/>
          <w:sz w:val="24"/>
        </w:rPr>
        <w:t>系统安装使用的支架、抱箍、螺栓、压板等金属构件应进行热镀锌处理，防腐质量应符合现行国家标准《金属覆盖及其他有关覆盖层维氏和努氏显微硬度试验》（GB/T9700）、《热喷涂金属件表面预处理通则》（GB/T11373）、现行行业标准《钢铁热浸铝工艺及质量检验》（ZBJ36011）的有关规定。</w:t>
      </w:r>
    </w:p>
    <w:p>
      <w:pPr>
        <w:spacing w:line="360" w:lineRule="auto"/>
        <w:ind w:firstLine="480" w:firstLineChars="200"/>
        <w:rPr>
          <w:rFonts w:ascii="宋体" w:hAnsi="宋体" w:cs="宋体"/>
          <w:sz w:val="24"/>
        </w:rPr>
      </w:pPr>
      <w:r>
        <w:rPr>
          <w:rFonts w:hint="eastAsia" w:ascii="宋体" w:hAnsi="宋体" w:cs="宋体"/>
          <w:sz w:val="24"/>
        </w:rPr>
        <w:t>各种螺母紧固，宜加垫片和弹簧垫。紧固后螺出螺母不得少于两个螺距。</w:t>
      </w:r>
    </w:p>
    <w:p>
      <w:pPr>
        <w:spacing w:line="360" w:lineRule="auto"/>
        <w:ind w:firstLine="480" w:firstLineChars="200"/>
        <w:rPr>
          <w:rFonts w:ascii="宋体" w:hAnsi="宋体" w:cs="宋体"/>
          <w:sz w:val="24"/>
        </w:rPr>
      </w:pPr>
      <w:r>
        <w:rPr>
          <w:rFonts w:hint="eastAsia" w:ascii="宋体" w:hAnsi="宋体" w:cs="宋体"/>
          <w:sz w:val="24"/>
        </w:rPr>
        <w:t>安装完成后进行检查，确认无误，方可进行分项调试。</w:t>
      </w:r>
    </w:p>
    <w:p>
      <w:pPr>
        <w:spacing w:line="360" w:lineRule="auto"/>
        <w:ind w:firstLine="480" w:firstLineChars="200"/>
        <w:rPr>
          <w:rFonts w:ascii="宋体" w:hAnsi="宋体" w:cs="宋体"/>
          <w:sz w:val="24"/>
        </w:rPr>
      </w:pPr>
      <w:r>
        <w:rPr>
          <w:rFonts w:hint="eastAsia" w:ascii="宋体" w:hAnsi="宋体" w:cs="宋体"/>
          <w:sz w:val="24"/>
        </w:rPr>
        <w:t>各分项调试完成后，可进行系统调试，联动调试，试运行。</w:t>
      </w:r>
    </w:p>
    <w:p>
      <w:pPr>
        <w:spacing w:line="360" w:lineRule="auto"/>
        <w:rPr>
          <w:rFonts w:ascii="宋体" w:hAnsi="宋体" w:cs="宋体"/>
          <w:sz w:val="24"/>
        </w:rPr>
      </w:pPr>
      <w:r>
        <w:rPr>
          <w:rFonts w:hint="eastAsia" w:ascii="宋体" w:hAnsi="宋体" w:cs="宋体"/>
          <w:sz w:val="24"/>
        </w:rPr>
        <w:t>3.1</w:t>
      </w:r>
      <w:r>
        <w:rPr>
          <w:rFonts w:hint="eastAsia" w:ascii="宋体" w:hAnsi="宋体" w:cs="宋体"/>
          <w:sz w:val="24"/>
          <w:lang w:val="en-US" w:eastAsia="zh-CN"/>
        </w:rPr>
        <w:t>3</w:t>
      </w:r>
      <w:r>
        <w:rPr>
          <w:rFonts w:hint="eastAsia" w:ascii="宋体" w:hAnsi="宋体" w:cs="宋体"/>
          <w:sz w:val="24"/>
        </w:rPr>
        <w:t>.2 调试流程</w:t>
      </w:r>
    </w:p>
    <w:p>
      <w:pPr>
        <w:spacing w:line="360" w:lineRule="auto"/>
        <w:rPr>
          <w:rFonts w:ascii="宋体" w:hAnsi="宋体" w:cs="宋体"/>
          <w:sz w:val="24"/>
        </w:rPr>
      </w:pPr>
      <w:r>
        <w:rPr>
          <w:rFonts w:hint="eastAsia" w:ascii="宋体" w:hAnsi="宋体" w:cs="宋体"/>
          <w:sz w:val="24"/>
        </w:rPr>
        <w:t>3.1</w:t>
      </w:r>
      <w:r>
        <w:rPr>
          <w:rFonts w:hint="eastAsia" w:ascii="宋体" w:hAnsi="宋体" w:cs="宋体"/>
          <w:sz w:val="24"/>
          <w:lang w:val="en-US" w:eastAsia="zh-CN"/>
        </w:rPr>
        <w:t>3</w:t>
      </w:r>
      <w:r>
        <w:rPr>
          <w:rFonts w:hint="eastAsia" w:ascii="宋体" w:hAnsi="宋体" w:cs="宋体"/>
          <w:sz w:val="24"/>
        </w:rPr>
        <w:t>.2.1 调试之前做好下列工作准备：</w:t>
      </w:r>
    </w:p>
    <w:p>
      <w:pPr>
        <w:spacing w:line="360" w:lineRule="auto"/>
        <w:ind w:firstLine="480" w:firstLineChars="200"/>
        <w:rPr>
          <w:rFonts w:ascii="宋体" w:hAnsi="宋体" w:cs="宋体"/>
          <w:sz w:val="24"/>
        </w:rPr>
      </w:pPr>
      <w:r>
        <w:rPr>
          <w:rFonts w:hint="eastAsia" w:ascii="宋体" w:hAnsi="宋体" w:cs="宋体"/>
          <w:sz w:val="24"/>
        </w:rPr>
        <w:t>（1）应有运行调试方案，内容包括调试目的要求，时间进度计划，调试项目，程序和采取的方法等；</w:t>
      </w:r>
    </w:p>
    <w:p>
      <w:pPr>
        <w:spacing w:line="360" w:lineRule="auto"/>
        <w:ind w:firstLine="480" w:firstLineChars="200"/>
        <w:rPr>
          <w:rFonts w:ascii="宋体" w:hAnsi="宋体" w:cs="宋体"/>
          <w:sz w:val="24"/>
        </w:rPr>
      </w:pPr>
      <w:r>
        <w:rPr>
          <w:rFonts w:hint="eastAsia" w:ascii="宋体" w:hAnsi="宋体" w:cs="宋体"/>
          <w:sz w:val="24"/>
        </w:rPr>
        <w:t>（2）按运行调试方案，备好仪表和工具及调试记录表格；</w:t>
      </w:r>
    </w:p>
    <w:p>
      <w:pPr>
        <w:spacing w:line="360" w:lineRule="auto"/>
        <w:ind w:firstLine="480" w:firstLineChars="200"/>
        <w:rPr>
          <w:rFonts w:ascii="宋体" w:hAnsi="宋体" w:cs="宋体"/>
          <w:sz w:val="24"/>
        </w:rPr>
      </w:pPr>
      <w:r>
        <w:rPr>
          <w:rFonts w:hint="eastAsia" w:ascii="宋体" w:hAnsi="宋体" w:cs="宋体"/>
          <w:sz w:val="24"/>
        </w:rPr>
        <w:t>（3）熟悉系统的全部设计资料，计算的状态参数，领会设计意图，掌握太阳能电池组件，逆变器，光伏系统工作原理；</w:t>
      </w:r>
    </w:p>
    <w:p>
      <w:pPr>
        <w:spacing w:line="360" w:lineRule="auto"/>
        <w:ind w:firstLine="480" w:firstLineChars="200"/>
        <w:rPr>
          <w:rFonts w:ascii="宋体" w:hAnsi="宋体" w:cs="宋体"/>
          <w:sz w:val="24"/>
        </w:rPr>
      </w:pPr>
      <w:r>
        <w:rPr>
          <w:rFonts w:hint="eastAsia" w:ascii="宋体" w:hAnsi="宋体" w:cs="宋体"/>
          <w:sz w:val="24"/>
        </w:rPr>
        <w:t>（4）光伏调试之前，先应对逆变器，并网柜试运行，设备完好符合设计要求后，方可进行调试工作；</w:t>
      </w:r>
    </w:p>
    <w:p>
      <w:pPr>
        <w:spacing w:line="360" w:lineRule="auto"/>
        <w:ind w:firstLine="480" w:firstLineChars="200"/>
        <w:rPr>
          <w:rFonts w:ascii="宋体" w:hAnsi="宋体" w:cs="宋体"/>
          <w:sz w:val="24"/>
        </w:rPr>
      </w:pPr>
      <w:r>
        <w:rPr>
          <w:rFonts w:hint="eastAsia" w:ascii="宋体" w:hAnsi="宋体" w:cs="宋体"/>
          <w:sz w:val="24"/>
        </w:rPr>
        <w:t>（5）检查太阳能光伏接线是否正确，逆变器、并网柜的接线是否正确；</w:t>
      </w:r>
    </w:p>
    <w:p>
      <w:pPr>
        <w:spacing w:line="360" w:lineRule="auto"/>
        <w:ind w:firstLine="480" w:firstLineChars="200"/>
        <w:rPr>
          <w:rFonts w:ascii="宋体" w:hAnsi="宋体" w:cs="宋体"/>
          <w:sz w:val="24"/>
        </w:rPr>
      </w:pPr>
      <w:r>
        <w:rPr>
          <w:rFonts w:hint="eastAsia" w:ascii="宋体" w:hAnsi="宋体" w:cs="宋体"/>
          <w:sz w:val="24"/>
        </w:rPr>
        <w:t>（6）检查太阳能光伏组件的二极管连接是否正确；</w:t>
      </w:r>
    </w:p>
    <w:p>
      <w:pPr>
        <w:spacing w:line="360" w:lineRule="auto"/>
        <w:ind w:firstLine="480" w:firstLineChars="200"/>
        <w:rPr>
          <w:rFonts w:ascii="宋体" w:hAnsi="宋体" w:cs="宋体"/>
          <w:sz w:val="24"/>
        </w:rPr>
      </w:pPr>
      <w:r>
        <w:rPr>
          <w:rFonts w:hint="eastAsia" w:ascii="宋体" w:hAnsi="宋体" w:cs="宋体"/>
          <w:sz w:val="24"/>
        </w:rPr>
        <w:t>（7）检查保护装置、电气设备接线是否符合图纸要求。</w:t>
      </w:r>
    </w:p>
    <w:p>
      <w:pPr>
        <w:spacing w:line="360" w:lineRule="auto"/>
        <w:rPr>
          <w:rFonts w:ascii="宋体" w:hAnsi="宋体" w:cs="宋体"/>
          <w:sz w:val="24"/>
        </w:rPr>
      </w:pPr>
      <w:r>
        <w:rPr>
          <w:rFonts w:hint="eastAsia" w:ascii="宋体" w:hAnsi="宋体" w:cs="宋体"/>
          <w:sz w:val="24"/>
        </w:rPr>
        <w:t>3.1</w:t>
      </w:r>
      <w:r>
        <w:rPr>
          <w:rFonts w:hint="eastAsia" w:ascii="宋体" w:hAnsi="宋体" w:cs="宋体"/>
          <w:sz w:val="24"/>
          <w:lang w:val="en-US" w:eastAsia="zh-CN"/>
        </w:rPr>
        <w:t>3</w:t>
      </w:r>
      <w:r>
        <w:rPr>
          <w:rFonts w:hint="eastAsia" w:ascii="宋体" w:hAnsi="宋体" w:cs="宋体"/>
          <w:sz w:val="24"/>
        </w:rPr>
        <w:t>.2.2 通信网络检测</w:t>
      </w:r>
    </w:p>
    <w:p>
      <w:pPr>
        <w:spacing w:line="360" w:lineRule="auto"/>
        <w:ind w:firstLine="480" w:firstLineChars="200"/>
        <w:rPr>
          <w:rFonts w:ascii="宋体" w:hAnsi="宋体" w:cs="宋体"/>
          <w:sz w:val="24"/>
        </w:rPr>
      </w:pPr>
      <w:r>
        <w:rPr>
          <w:rFonts w:hint="eastAsia" w:ascii="宋体" w:hAnsi="宋体" w:cs="宋体"/>
          <w:sz w:val="24"/>
        </w:rPr>
        <w:t>（1）检测逆变器到计算机间的通信线是否通信正常；</w:t>
      </w:r>
    </w:p>
    <w:p>
      <w:pPr>
        <w:spacing w:line="360" w:lineRule="auto"/>
        <w:ind w:firstLine="480" w:firstLineChars="200"/>
        <w:rPr>
          <w:rFonts w:ascii="宋体" w:hAnsi="宋体" w:cs="宋体"/>
          <w:sz w:val="24"/>
        </w:rPr>
      </w:pPr>
      <w:r>
        <w:rPr>
          <w:rFonts w:hint="eastAsia" w:ascii="宋体" w:hAnsi="宋体" w:cs="宋体"/>
          <w:sz w:val="24"/>
        </w:rPr>
        <w:t>（2）检查光伏系统监测软件是否已经安装，是否可在计算机上正常启动使用；</w:t>
      </w:r>
    </w:p>
    <w:p>
      <w:pPr>
        <w:spacing w:line="360" w:lineRule="auto"/>
        <w:ind w:firstLine="480" w:firstLineChars="200"/>
        <w:rPr>
          <w:rFonts w:ascii="宋体" w:hAnsi="宋体" w:cs="宋体"/>
          <w:sz w:val="24"/>
        </w:rPr>
      </w:pPr>
      <w:r>
        <w:rPr>
          <w:rFonts w:hint="eastAsia" w:ascii="宋体" w:hAnsi="宋体" w:cs="宋体"/>
          <w:sz w:val="24"/>
        </w:rPr>
        <w:t>（3）检查计算机间的通信联接是否正常。</w:t>
      </w:r>
    </w:p>
    <w:p>
      <w:pPr>
        <w:spacing w:line="360" w:lineRule="auto"/>
        <w:rPr>
          <w:rFonts w:ascii="宋体" w:hAnsi="宋体" w:cs="宋体"/>
          <w:sz w:val="24"/>
        </w:rPr>
      </w:pPr>
      <w:r>
        <w:rPr>
          <w:rFonts w:hint="eastAsia" w:ascii="宋体" w:hAnsi="宋体" w:cs="宋体"/>
          <w:sz w:val="24"/>
        </w:rPr>
        <w:t>3.1</w:t>
      </w:r>
      <w:r>
        <w:rPr>
          <w:rFonts w:hint="eastAsia" w:ascii="宋体" w:hAnsi="宋体" w:cs="宋体"/>
          <w:sz w:val="24"/>
          <w:lang w:val="en-US" w:eastAsia="zh-CN"/>
        </w:rPr>
        <w:t>3</w:t>
      </w:r>
      <w:r>
        <w:rPr>
          <w:rFonts w:hint="eastAsia" w:ascii="宋体" w:hAnsi="宋体" w:cs="宋体"/>
          <w:sz w:val="24"/>
        </w:rPr>
        <w:t>.2.3 系统性能的检测与调试</w:t>
      </w:r>
    </w:p>
    <w:p>
      <w:pPr>
        <w:spacing w:line="360" w:lineRule="auto"/>
        <w:ind w:firstLine="480" w:firstLineChars="200"/>
        <w:rPr>
          <w:rFonts w:ascii="宋体" w:hAnsi="宋体" w:cs="宋体"/>
          <w:sz w:val="24"/>
        </w:rPr>
      </w:pPr>
      <w:r>
        <w:rPr>
          <w:rFonts w:hint="eastAsia" w:ascii="宋体" w:hAnsi="宋体" w:cs="宋体"/>
          <w:sz w:val="24"/>
        </w:rPr>
        <w:t>电站运行前，运行维护人员必须做好一切准备工作：检查送电线路有无可能导致供电系统短路或断路的情况；确认输配电线路无人作业，确认系统中所有隔离开关、空气开关处于断开位置；确认所有设备的熔断器处于断开位置；确认太阳电池方阵表面无遮挡物；记录系统的初始状态及参数，这是实现电站安全启动的重要环节。</w:t>
      </w:r>
    </w:p>
    <w:p>
      <w:pPr>
        <w:spacing w:line="360" w:lineRule="auto"/>
        <w:ind w:firstLine="480" w:firstLineChars="200"/>
        <w:rPr>
          <w:rFonts w:ascii="宋体" w:hAnsi="宋体" w:cs="宋体"/>
          <w:sz w:val="24"/>
        </w:rPr>
      </w:pPr>
      <w:r>
        <w:rPr>
          <w:rFonts w:hint="eastAsia" w:ascii="宋体" w:hAnsi="宋体" w:cs="宋体"/>
          <w:sz w:val="24"/>
        </w:rPr>
        <w:t>逆变器并网前首先进行以下测试：</w:t>
      </w:r>
    </w:p>
    <w:p>
      <w:pPr>
        <w:spacing w:line="360" w:lineRule="auto"/>
        <w:ind w:firstLine="480" w:firstLineChars="200"/>
        <w:rPr>
          <w:rFonts w:ascii="宋体" w:hAnsi="宋体" w:cs="宋体"/>
          <w:sz w:val="24"/>
        </w:rPr>
      </w:pPr>
      <w:r>
        <w:rPr>
          <w:rFonts w:hint="eastAsia" w:ascii="宋体" w:hAnsi="宋体" w:cs="宋体"/>
          <w:sz w:val="24"/>
        </w:rPr>
        <w:t>①对太阳能发电系统进行绝缘测试，测试合格方可并网；</w:t>
      </w:r>
    </w:p>
    <w:p>
      <w:pPr>
        <w:spacing w:line="360" w:lineRule="auto"/>
        <w:ind w:firstLine="480" w:firstLineChars="200"/>
        <w:rPr>
          <w:rFonts w:ascii="宋体" w:hAnsi="宋体" w:cs="宋体"/>
          <w:sz w:val="24"/>
        </w:rPr>
      </w:pPr>
      <w:r>
        <w:rPr>
          <w:rFonts w:hint="eastAsia" w:ascii="宋体" w:hAnsi="宋体" w:cs="宋体"/>
          <w:sz w:val="24"/>
        </w:rPr>
        <w:t>②测试直流防雷箱输出（或逆变器进线端）电压，判断太阳能电池输出是否正常；</w:t>
      </w:r>
    </w:p>
    <w:p>
      <w:pPr>
        <w:spacing w:line="360" w:lineRule="auto"/>
        <w:ind w:firstLine="480" w:firstLineChars="200"/>
        <w:rPr>
          <w:rFonts w:ascii="宋体" w:hAnsi="宋体" w:cs="宋体"/>
          <w:sz w:val="24"/>
        </w:rPr>
      </w:pPr>
      <w:r>
        <w:rPr>
          <w:rFonts w:hint="eastAsia" w:ascii="宋体" w:hAnsi="宋体" w:cs="宋体"/>
          <w:sz w:val="24"/>
        </w:rPr>
        <w:t>③测量并网点的电压，频率是否在逆变器的并网范围；</w:t>
      </w:r>
    </w:p>
    <w:p>
      <w:pPr>
        <w:spacing w:line="360" w:lineRule="auto"/>
        <w:ind w:firstLine="480" w:firstLineChars="200"/>
        <w:rPr>
          <w:rFonts w:ascii="宋体" w:hAnsi="宋体" w:cs="宋体"/>
          <w:sz w:val="24"/>
        </w:rPr>
      </w:pPr>
      <w:r>
        <w:rPr>
          <w:rFonts w:hint="eastAsia" w:ascii="宋体" w:hAnsi="宋体" w:cs="宋体"/>
          <w:sz w:val="24"/>
        </w:rPr>
        <w:t>④待以上测试完成并达到并网条件时，方可以进行并网调试；</w:t>
      </w:r>
    </w:p>
    <w:p>
      <w:pPr>
        <w:spacing w:line="360" w:lineRule="auto"/>
        <w:ind w:firstLine="480" w:firstLineChars="200"/>
        <w:rPr>
          <w:rFonts w:ascii="宋体" w:hAnsi="宋体" w:cs="宋体"/>
          <w:sz w:val="24"/>
        </w:rPr>
      </w:pPr>
      <w:r>
        <w:rPr>
          <w:rFonts w:hint="eastAsia" w:ascii="宋体" w:hAnsi="宋体" w:cs="宋体"/>
          <w:sz w:val="24"/>
        </w:rPr>
        <w:t>⑤将测试逆变器的输入输出隔离开关闭合，并将并网柜相应的断路器合上，观察并网电压及电流是否正常，查看逆变器各项参数是否正常，如此操作直到各个逆变器工作正常。</w:t>
      </w:r>
    </w:p>
    <w:p>
      <w:pPr>
        <w:spacing w:line="360" w:lineRule="auto"/>
        <w:ind w:firstLine="480" w:firstLineChars="200"/>
        <w:rPr>
          <w:rFonts w:ascii="宋体" w:hAnsi="宋体" w:cs="宋体"/>
          <w:sz w:val="24"/>
        </w:rPr>
      </w:pPr>
      <w:r>
        <w:rPr>
          <w:rFonts w:hint="eastAsia" w:ascii="宋体" w:hAnsi="宋体" w:cs="宋体"/>
          <w:sz w:val="24"/>
        </w:rPr>
        <w:t>将所有逆变器连接上通讯线，同时连接上数据采集器及传感器，通过通讯线将数据采集器和PC机相连，运行通讯软件，监测光伏发电系统各项参数及指标是否正常，调整逆变器，数据采集器，监控软件的相关设置，使监控系统正常。</w:t>
      </w:r>
    </w:p>
    <w:p>
      <w:pPr>
        <w:spacing w:line="360" w:lineRule="auto"/>
        <w:ind w:firstLine="480" w:firstLineChars="200"/>
        <w:rPr>
          <w:rFonts w:ascii="宋体" w:hAnsi="宋体" w:cs="宋体"/>
          <w:sz w:val="24"/>
        </w:rPr>
      </w:pPr>
      <w:r>
        <w:rPr>
          <w:rFonts w:hint="eastAsia" w:ascii="宋体" w:hAnsi="宋体" w:cs="宋体"/>
          <w:sz w:val="24"/>
        </w:rPr>
        <w:t>启动系统设备，观察逆变器，并网柜是否正常工作；</w:t>
      </w:r>
    </w:p>
    <w:p>
      <w:pPr>
        <w:spacing w:line="360" w:lineRule="auto"/>
        <w:ind w:firstLine="480" w:firstLineChars="200"/>
        <w:rPr>
          <w:rFonts w:ascii="宋体" w:hAnsi="宋体" w:cs="宋体"/>
          <w:sz w:val="24"/>
        </w:rPr>
      </w:pPr>
      <w:r>
        <w:rPr>
          <w:rFonts w:hint="eastAsia" w:ascii="宋体" w:hAnsi="宋体" w:cs="宋体"/>
          <w:sz w:val="24"/>
        </w:rPr>
        <w:t>检查监控软件是否正常显示光伏系统发电量，电压，频率等系统参数。</w:t>
      </w:r>
    </w:p>
    <w:p>
      <w:pPr>
        <w:spacing w:line="360" w:lineRule="auto"/>
        <w:ind w:firstLine="480" w:firstLineChars="200"/>
        <w:rPr>
          <w:rFonts w:ascii="宋体" w:hAnsi="宋体" w:cs="宋体"/>
          <w:sz w:val="24"/>
        </w:rPr>
      </w:pPr>
      <w:r>
        <w:rPr>
          <w:rFonts w:hint="eastAsia" w:ascii="宋体" w:hAnsi="宋体" w:cs="宋体"/>
          <w:sz w:val="24"/>
        </w:rPr>
        <w:t>电能质量测试：上图所示电路是对光伏并网发电量系统测量的一个测试框图。如果电网的电压和频率的偏差可以保持在最高允许偏差的50%及以内，则“电压和频率可调的净化交流电源（模拟电网）”可以省略，直流将系统接入电网进行测试。</w:t>
      </w:r>
    </w:p>
    <w:p>
      <w:pPr>
        <w:spacing w:line="360" w:lineRule="auto"/>
        <w:ind w:firstLine="480" w:firstLineChars="200"/>
        <w:rPr>
          <w:rFonts w:ascii="宋体" w:hAnsi="宋体" w:cs="宋体"/>
          <w:sz w:val="24"/>
        </w:rPr>
      </w:pPr>
      <w:r>
        <w:rPr>
          <w:rFonts w:hint="eastAsia" w:ascii="宋体" w:hAnsi="宋体" w:cs="宋体"/>
          <w:sz w:val="24"/>
        </w:rPr>
        <w:t>（1）正常运行时，本光伏系统和电网接口处的电压允许偏差符合GB/T 12325-1990的规定，三相电压的允许偏差为额定电压±7%，单相电压的允许偏差为额定电压的+7%、-10%。</w:t>
      </w:r>
    </w:p>
    <w:p>
      <w:pPr>
        <w:spacing w:line="360" w:lineRule="auto"/>
        <w:ind w:firstLine="480" w:firstLineChars="200"/>
        <w:rPr>
          <w:rFonts w:ascii="宋体" w:hAnsi="宋体" w:cs="宋体"/>
          <w:sz w:val="24"/>
        </w:rPr>
      </w:pPr>
      <w:r>
        <w:rPr>
          <w:rFonts w:hint="eastAsia" w:ascii="宋体" w:hAnsi="宋体" w:cs="宋体"/>
          <w:sz w:val="24"/>
        </w:rPr>
        <w:t>（2）光伏系统与电网同步运行，电网额定频率为50Hz，光伏系统并网后的频率允许偏差符合GB/T 15945-1995的规定，即输出频率允许偏差为额定频率±0.5Hz。</w:t>
      </w:r>
    </w:p>
    <w:p>
      <w:pPr>
        <w:spacing w:line="360" w:lineRule="auto"/>
        <w:ind w:firstLine="480" w:firstLineChars="200"/>
        <w:rPr>
          <w:rFonts w:ascii="宋体" w:hAnsi="宋体" w:cs="宋体"/>
          <w:sz w:val="24"/>
        </w:rPr>
      </w:pPr>
      <w:r>
        <w:rPr>
          <w:rFonts w:hint="eastAsia" w:ascii="宋体" w:hAnsi="宋体" w:cs="宋体"/>
          <w:sz w:val="24"/>
        </w:rPr>
        <w:t>（3） 光伏系统工作时不应造成电网电压波形过度的畸变和导致注入电网过度的谐波电流。并网逆变器额定输出时，电流总谐波畸变限值小于逆变器额定输出的5%。</w:t>
      </w:r>
    </w:p>
    <w:p>
      <w:pPr>
        <w:spacing w:line="360" w:lineRule="auto"/>
        <w:ind w:firstLine="480" w:firstLineChars="200"/>
        <w:rPr>
          <w:rFonts w:ascii="宋体" w:hAnsi="宋体" w:cs="宋体"/>
          <w:sz w:val="24"/>
        </w:rPr>
      </w:pPr>
      <w:r>
        <w:rPr>
          <w:rFonts w:hint="eastAsia" w:ascii="宋体" w:hAnsi="宋体" w:cs="宋体"/>
          <w:sz w:val="24"/>
        </w:rPr>
        <w:t>（4）光伏系统的输出大于其额定输出的50%时，平均功率因数不小于0.9。</w:t>
      </w:r>
    </w:p>
    <w:p>
      <w:pPr>
        <w:spacing w:line="360" w:lineRule="auto"/>
        <w:ind w:firstLine="480" w:firstLineChars="200"/>
        <w:rPr>
          <w:rFonts w:ascii="宋体" w:hAnsi="宋体" w:cs="宋体"/>
          <w:sz w:val="24"/>
        </w:rPr>
      </w:pPr>
      <w:r>
        <w:rPr>
          <w:rFonts w:hint="eastAsia" w:ascii="宋体" w:hAnsi="宋体" w:cs="宋体"/>
          <w:sz w:val="24"/>
        </w:rPr>
        <w:t>（5）光伏系统并网运行时，电网接口处的三相电压不平衡度不超过GB/T 15543规定的数值，允许值为2%，短时不超过4%。</w:t>
      </w:r>
    </w:p>
    <w:p>
      <w:pPr>
        <w:spacing w:line="360" w:lineRule="auto"/>
        <w:ind w:firstLine="480" w:firstLineChars="200"/>
        <w:rPr>
          <w:rFonts w:ascii="宋体" w:hAnsi="宋体" w:cs="宋体"/>
          <w:sz w:val="24"/>
        </w:rPr>
      </w:pPr>
      <w:r>
        <w:rPr>
          <w:rFonts w:hint="eastAsia" w:ascii="宋体" w:hAnsi="宋体" w:cs="宋体"/>
          <w:sz w:val="24"/>
        </w:rPr>
        <w:t>（6）光伏系统并网运行时，逆变器向电网馈送的直流电流分量不超过其交流额定值的1%。</w:t>
      </w:r>
    </w:p>
    <w:p>
      <w:pPr>
        <w:spacing w:line="360" w:lineRule="auto"/>
        <w:outlineLvl w:val="0"/>
        <w:rPr>
          <w:rFonts w:ascii="宋体" w:hAnsi="宋体" w:cs="宋体"/>
          <w:b/>
          <w:bCs/>
          <w:sz w:val="24"/>
        </w:rPr>
      </w:pPr>
      <w:bookmarkStart w:id="128" w:name="_Toc8394"/>
      <w:bookmarkStart w:id="129" w:name="_Toc29139"/>
      <w:bookmarkStart w:id="130" w:name="_Toc139"/>
      <w:r>
        <w:rPr>
          <w:rFonts w:hint="eastAsia" w:ascii="宋体" w:hAnsi="宋体" w:cs="宋体"/>
          <w:b/>
          <w:bCs/>
          <w:sz w:val="24"/>
        </w:rPr>
        <w:t>四、监理方法和措施</w:t>
      </w:r>
      <w:bookmarkEnd w:id="128"/>
      <w:bookmarkEnd w:id="129"/>
      <w:bookmarkEnd w:id="130"/>
    </w:p>
    <w:p>
      <w:pPr>
        <w:spacing w:line="360" w:lineRule="auto"/>
        <w:outlineLvl w:val="1"/>
        <w:rPr>
          <w:rFonts w:ascii="宋体" w:hAnsi="宋体" w:cs="宋体"/>
          <w:b/>
          <w:bCs/>
          <w:sz w:val="24"/>
        </w:rPr>
      </w:pPr>
      <w:bookmarkStart w:id="131" w:name="_Toc18000"/>
      <w:bookmarkStart w:id="132" w:name="_Toc21655"/>
      <w:bookmarkStart w:id="133" w:name="_Toc16541"/>
      <w:r>
        <w:rPr>
          <w:rFonts w:hint="eastAsia" w:ascii="宋体" w:hAnsi="宋体" w:cs="宋体"/>
          <w:b/>
          <w:bCs/>
          <w:sz w:val="24"/>
        </w:rPr>
        <w:t>4.1质量控制</w:t>
      </w:r>
      <w:bookmarkEnd w:id="131"/>
      <w:bookmarkEnd w:id="132"/>
      <w:bookmarkEnd w:id="133"/>
    </w:p>
    <w:p>
      <w:pPr>
        <w:spacing w:line="360" w:lineRule="auto"/>
        <w:ind w:firstLine="360" w:firstLineChars="150"/>
        <w:rPr>
          <w:rFonts w:ascii="宋体" w:hAnsi="宋体" w:cs="宋体"/>
          <w:sz w:val="24"/>
        </w:rPr>
      </w:pPr>
      <w:r>
        <w:rPr>
          <w:rFonts w:hint="eastAsia" w:ascii="宋体" w:hAnsi="宋体" w:cs="宋体"/>
          <w:sz w:val="24"/>
        </w:rPr>
        <w:t>1.制定监理实施细则;</w:t>
      </w:r>
    </w:p>
    <w:p>
      <w:pPr>
        <w:spacing w:line="360" w:lineRule="auto"/>
        <w:ind w:firstLine="360" w:firstLineChars="150"/>
        <w:rPr>
          <w:rFonts w:ascii="宋体" w:hAnsi="宋体" w:cs="宋体"/>
          <w:sz w:val="24"/>
        </w:rPr>
      </w:pPr>
      <w:r>
        <w:rPr>
          <w:rFonts w:hint="eastAsia" w:ascii="宋体" w:hAnsi="宋体" w:cs="宋体"/>
          <w:sz w:val="24"/>
        </w:rPr>
        <w:t>2.参加施工图纸的设计交底及专业会审;</w:t>
      </w:r>
    </w:p>
    <w:p>
      <w:pPr>
        <w:spacing w:line="360" w:lineRule="auto"/>
        <w:ind w:firstLine="360" w:firstLineChars="150"/>
        <w:rPr>
          <w:rFonts w:ascii="宋体" w:hAnsi="宋体" w:cs="宋体"/>
          <w:sz w:val="24"/>
        </w:rPr>
      </w:pPr>
      <w:r>
        <w:rPr>
          <w:rFonts w:hint="eastAsia" w:ascii="宋体" w:hAnsi="宋体" w:cs="宋体"/>
          <w:sz w:val="24"/>
        </w:rPr>
        <w:t>3.检查设计变更.设备缺陷处理的执行情况;</w:t>
      </w:r>
    </w:p>
    <w:p>
      <w:pPr>
        <w:spacing w:line="360" w:lineRule="auto"/>
        <w:ind w:firstLine="360" w:firstLineChars="150"/>
        <w:rPr>
          <w:rFonts w:ascii="宋体" w:hAnsi="宋体" w:cs="宋体"/>
          <w:sz w:val="24"/>
        </w:rPr>
      </w:pPr>
      <w:r>
        <w:rPr>
          <w:rFonts w:hint="eastAsia" w:ascii="宋体" w:hAnsi="宋体" w:cs="宋体"/>
          <w:sz w:val="24"/>
        </w:rPr>
        <w:t>4.审查原材料.半成品.外购件的出厂合格证明,按有关规定需进行复验的项目,审查施工单位的复验报告;</w:t>
      </w:r>
    </w:p>
    <w:p>
      <w:pPr>
        <w:spacing w:line="360" w:lineRule="auto"/>
        <w:ind w:firstLine="360" w:firstLineChars="150"/>
        <w:rPr>
          <w:rFonts w:ascii="宋体" w:hAnsi="宋体" w:cs="宋体"/>
          <w:sz w:val="24"/>
        </w:rPr>
      </w:pPr>
      <w:r>
        <w:rPr>
          <w:rFonts w:hint="eastAsia" w:ascii="宋体" w:hAnsi="宋体" w:cs="宋体"/>
          <w:sz w:val="24"/>
        </w:rPr>
        <w:t>5. 审查本工程采用的新技术.新材料.新工艺的技术鉴定文件和试验报告;</w:t>
      </w:r>
    </w:p>
    <w:p>
      <w:pPr>
        <w:spacing w:line="360" w:lineRule="auto"/>
        <w:ind w:firstLine="360" w:firstLineChars="150"/>
        <w:rPr>
          <w:rFonts w:ascii="宋体" w:hAnsi="宋体" w:cs="宋体"/>
          <w:sz w:val="24"/>
        </w:rPr>
      </w:pPr>
      <w:r>
        <w:rPr>
          <w:rFonts w:hint="eastAsia" w:ascii="宋体" w:hAnsi="宋体" w:cs="宋体"/>
          <w:sz w:val="24"/>
        </w:rPr>
        <w:t>6.配合质监站组织好阶段性质质监检查, 配合质监站对重大项目做好质监中心站的迎检工作;</w:t>
      </w:r>
    </w:p>
    <w:p>
      <w:pPr>
        <w:spacing w:line="360" w:lineRule="auto"/>
        <w:ind w:firstLine="360" w:firstLineChars="150"/>
        <w:rPr>
          <w:rFonts w:ascii="宋体" w:hAnsi="宋体" w:cs="宋体"/>
          <w:sz w:val="24"/>
        </w:rPr>
      </w:pPr>
      <w:r>
        <w:rPr>
          <w:rFonts w:hint="eastAsia" w:ascii="宋体" w:hAnsi="宋体" w:cs="宋体"/>
          <w:sz w:val="24"/>
        </w:rPr>
        <w:t>7.对施工队伍所完成的工作量进行审核;</w:t>
      </w:r>
    </w:p>
    <w:p>
      <w:pPr>
        <w:spacing w:line="360" w:lineRule="auto"/>
        <w:ind w:firstLine="360" w:firstLineChars="150"/>
        <w:rPr>
          <w:rFonts w:ascii="宋体" w:hAnsi="宋体" w:cs="宋体"/>
          <w:sz w:val="24"/>
        </w:rPr>
      </w:pPr>
      <w:r>
        <w:rPr>
          <w:rFonts w:hint="eastAsia" w:ascii="宋体" w:hAnsi="宋体" w:cs="宋体"/>
          <w:sz w:val="24"/>
        </w:rPr>
        <w:t>8.对单位工程或单项工程的施工过程监理:</w:t>
      </w:r>
    </w:p>
    <w:p>
      <w:pPr>
        <w:spacing w:line="360" w:lineRule="auto"/>
        <w:ind w:firstLine="360" w:firstLineChars="150"/>
        <w:rPr>
          <w:rFonts w:ascii="宋体" w:hAnsi="宋体" w:cs="宋体"/>
          <w:sz w:val="24"/>
        </w:rPr>
      </w:pPr>
      <w:r>
        <w:rPr>
          <w:rFonts w:hint="eastAsia" w:ascii="宋体" w:hAnsi="宋体" w:cs="宋体"/>
          <w:sz w:val="24"/>
        </w:rPr>
        <w:t>8.1.审查开工报告.施工作业指导书等技术文件及施工准备情况;</w:t>
      </w:r>
    </w:p>
    <w:p>
      <w:pPr>
        <w:spacing w:line="360" w:lineRule="auto"/>
        <w:ind w:firstLine="360" w:firstLineChars="150"/>
        <w:rPr>
          <w:rFonts w:ascii="宋体" w:hAnsi="宋体" w:cs="宋体"/>
          <w:sz w:val="24"/>
        </w:rPr>
      </w:pPr>
      <w:r>
        <w:rPr>
          <w:rFonts w:hint="eastAsia" w:ascii="宋体" w:hAnsi="宋体" w:cs="宋体"/>
          <w:sz w:val="24"/>
        </w:rPr>
        <w:t>8.2.对开工项目施工现场进行巡检,对重要工序实施旁站见证;</w:t>
      </w:r>
    </w:p>
    <w:p>
      <w:pPr>
        <w:spacing w:line="360" w:lineRule="auto"/>
        <w:ind w:firstLine="360" w:firstLineChars="150"/>
        <w:rPr>
          <w:rFonts w:ascii="宋体" w:hAnsi="宋体" w:cs="宋体"/>
          <w:sz w:val="24"/>
        </w:rPr>
      </w:pPr>
      <w:r>
        <w:rPr>
          <w:rFonts w:hint="eastAsia" w:ascii="宋体" w:hAnsi="宋体" w:cs="宋体"/>
          <w:sz w:val="24"/>
        </w:rPr>
        <w:t>8.3.对隐蔽工序进行检查签证（并及时记录在案）,发现问题,及时提出整改意见;</w:t>
      </w:r>
    </w:p>
    <w:p>
      <w:pPr>
        <w:spacing w:line="360" w:lineRule="auto"/>
        <w:ind w:firstLine="360" w:firstLineChars="150"/>
        <w:rPr>
          <w:rFonts w:ascii="宋体" w:hAnsi="宋体" w:cs="宋体"/>
          <w:sz w:val="24"/>
        </w:rPr>
      </w:pPr>
      <w:r>
        <w:rPr>
          <w:rFonts w:hint="eastAsia" w:ascii="宋体" w:hAnsi="宋体" w:cs="宋体"/>
          <w:sz w:val="24"/>
        </w:rPr>
        <w:t>8.4.项目完工,按有关技术文件.规范和标准要求进行四级质量检查验收并办理签证.(注意要求施工单位提供相邻两个接地引下线之间回路电阻测试记录)</w:t>
      </w:r>
    </w:p>
    <w:p>
      <w:pPr>
        <w:spacing w:line="360" w:lineRule="auto"/>
        <w:ind w:firstLine="360" w:firstLineChars="150"/>
        <w:rPr>
          <w:rFonts w:ascii="宋体" w:hAnsi="宋体" w:cs="宋体"/>
          <w:sz w:val="24"/>
        </w:rPr>
      </w:pPr>
      <w:r>
        <w:rPr>
          <w:rFonts w:hint="eastAsia" w:ascii="宋体" w:hAnsi="宋体" w:cs="宋体"/>
          <w:sz w:val="24"/>
        </w:rPr>
        <w:t>9.检查安全文明施工情况，特别需注意不同施工单位、同一施工单位不同施工部门间施工成品及半成品保护；加强现场巡视.</w:t>
      </w:r>
    </w:p>
    <w:p>
      <w:pPr>
        <w:spacing w:line="360" w:lineRule="auto"/>
        <w:ind w:firstLine="240" w:firstLineChars="100"/>
        <w:rPr>
          <w:rFonts w:ascii="宋体" w:hAnsi="宋体" w:cs="宋体"/>
          <w:sz w:val="24"/>
        </w:rPr>
      </w:pPr>
      <w:r>
        <w:rPr>
          <w:rFonts w:hint="eastAsia" w:ascii="宋体" w:hAnsi="宋体" w:cs="宋体"/>
          <w:sz w:val="24"/>
        </w:rPr>
        <w:t>10.工程协调</w:t>
      </w:r>
    </w:p>
    <w:p>
      <w:pPr>
        <w:spacing w:line="360" w:lineRule="auto"/>
        <w:ind w:firstLine="570"/>
        <w:rPr>
          <w:rFonts w:ascii="宋体" w:hAnsi="宋体" w:cs="宋体"/>
          <w:sz w:val="24"/>
        </w:rPr>
      </w:pPr>
      <w:r>
        <w:rPr>
          <w:rFonts w:hint="eastAsia" w:ascii="宋体" w:hAnsi="宋体" w:cs="宋体"/>
          <w:sz w:val="24"/>
        </w:rPr>
        <w:t>监理工程师通过专业工程协调会.往来文件.现场协商等方法来处理施工中发生的各种问题;专业协调无法解决,及时向总监汇报,提请上一级处理.</w:t>
      </w:r>
    </w:p>
    <w:p>
      <w:pPr>
        <w:spacing w:line="360" w:lineRule="auto"/>
        <w:ind w:firstLine="240" w:firstLineChars="100"/>
        <w:rPr>
          <w:rFonts w:ascii="宋体" w:hAnsi="宋体" w:cs="宋体"/>
          <w:sz w:val="24"/>
        </w:rPr>
      </w:pPr>
      <w:r>
        <w:rPr>
          <w:rFonts w:hint="eastAsia" w:ascii="宋体" w:hAnsi="宋体" w:cs="宋体"/>
          <w:sz w:val="24"/>
        </w:rPr>
        <w:t>11.质量问题处理</w:t>
      </w:r>
    </w:p>
    <w:p>
      <w:pPr>
        <w:spacing w:line="360" w:lineRule="auto"/>
        <w:ind w:firstLine="570"/>
        <w:rPr>
          <w:rFonts w:ascii="宋体" w:hAnsi="宋体" w:cs="宋体"/>
          <w:sz w:val="24"/>
        </w:rPr>
      </w:pPr>
      <w:r>
        <w:rPr>
          <w:rFonts w:hint="eastAsia" w:ascii="宋体" w:hAnsi="宋体" w:cs="宋体"/>
          <w:sz w:val="24"/>
        </w:rPr>
        <w:t>对现场发生的一般性质量问题(包括质量通病), 监理工程师除口头提请施工单位注意,并通过监理备忘录. 监理工程师通知等书面文件,要求施工单位进行整改.</w:t>
      </w:r>
    </w:p>
    <w:p>
      <w:pPr>
        <w:spacing w:line="360" w:lineRule="auto"/>
        <w:ind w:firstLine="570"/>
        <w:rPr>
          <w:rFonts w:ascii="宋体" w:hAnsi="宋体" w:cs="宋体"/>
          <w:sz w:val="24"/>
        </w:rPr>
      </w:pPr>
      <w:r>
        <w:rPr>
          <w:rFonts w:hint="eastAsia" w:ascii="宋体" w:hAnsi="宋体" w:cs="宋体"/>
          <w:sz w:val="24"/>
        </w:rPr>
        <w:t>对现场发生的一般质量事故, 除向总监和甲方汇报外,组织或参加事故原因分析会,并监督施工单位按一般质量事故处理程序对事故做出处理.</w:t>
      </w:r>
    </w:p>
    <w:p>
      <w:pPr>
        <w:spacing w:line="360" w:lineRule="auto"/>
        <w:ind w:firstLine="570"/>
        <w:rPr>
          <w:rFonts w:ascii="宋体" w:hAnsi="宋体" w:cs="宋体"/>
          <w:sz w:val="24"/>
        </w:rPr>
      </w:pPr>
      <w:r>
        <w:rPr>
          <w:rFonts w:hint="eastAsia" w:ascii="宋体" w:hAnsi="宋体" w:cs="宋体"/>
          <w:sz w:val="24"/>
        </w:rPr>
        <w:t>现场发生重大质量事故,除积极协助施工单位保护事故现场和采取措施避免事故进一步扩大外,立即向总监报告.</w:t>
      </w:r>
    </w:p>
    <w:p>
      <w:pPr>
        <w:spacing w:line="360" w:lineRule="auto"/>
        <w:ind w:firstLine="360" w:firstLineChars="150"/>
        <w:rPr>
          <w:rFonts w:ascii="宋体" w:hAnsi="宋体" w:cs="宋体"/>
          <w:sz w:val="24"/>
        </w:rPr>
      </w:pPr>
      <w:r>
        <w:rPr>
          <w:rFonts w:hint="eastAsia" w:ascii="宋体" w:hAnsi="宋体" w:cs="宋体"/>
          <w:sz w:val="24"/>
        </w:rPr>
        <w:t>12.往来文件处理</w:t>
      </w:r>
    </w:p>
    <w:p>
      <w:pPr>
        <w:spacing w:line="360" w:lineRule="auto"/>
        <w:ind w:firstLine="570"/>
        <w:rPr>
          <w:rFonts w:ascii="宋体" w:hAnsi="宋体" w:cs="宋体"/>
          <w:sz w:val="24"/>
        </w:rPr>
      </w:pPr>
      <w:r>
        <w:rPr>
          <w:rFonts w:hint="eastAsia" w:ascii="宋体" w:hAnsi="宋体" w:cs="宋体"/>
          <w:sz w:val="24"/>
        </w:rPr>
        <w:t>监理工程师收到有关单位发送来的工程文件,凡属监理工作范围,均由监理工程师负责协调处理,并在第二个工作日内做出反应,特殊情况可酌情延迟.</w:t>
      </w:r>
    </w:p>
    <w:p>
      <w:pPr>
        <w:spacing w:line="360" w:lineRule="auto"/>
        <w:outlineLvl w:val="1"/>
        <w:rPr>
          <w:rFonts w:ascii="宋体" w:hAnsi="宋体" w:cs="宋体"/>
          <w:b/>
          <w:sz w:val="24"/>
        </w:rPr>
      </w:pPr>
      <w:bookmarkStart w:id="134" w:name="_Toc2142"/>
      <w:bookmarkStart w:id="135" w:name="_Toc4226"/>
      <w:bookmarkStart w:id="136" w:name="_Toc27654"/>
      <w:r>
        <w:rPr>
          <w:rFonts w:hint="eastAsia" w:ascii="宋体" w:hAnsi="宋体" w:cs="宋体"/>
          <w:b/>
          <w:sz w:val="24"/>
        </w:rPr>
        <w:t>4.2进度控制</w:t>
      </w:r>
      <w:bookmarkEnd w:id="134"/>
      <w:bookmarkEnd w:id="135"/>
      <w:bookmarkEnd w:id="136"/>
    </w:p>
    <w:p>
      <w:pPr>
        <w:spacing w:line="360" w:lineRule="auto"/>
        <w:ind w:firstLine="480" w:firstLineChars="200"/>
        <w:rPr>
          <w:rFonts w:ascii="宋体" w:hAnsi="宋体" w:cs="宋体"/>
          <w:sz w:val="24"/>
        </w:rPr>
      </w:pPr>
      <w:r>
        <w:rPr>
          <w:rFonts w:hint="eastAsia" w:ascii="宋体" w:hAnsi="宋体" w:cs="宋体"/>
          <w:sz w:val="24"/>
        </w:rPr>
        <w:t xml:space="preserve">监理人员应依据施工合同的有关条款、施工组织设计，制定进度控制方案，对进度目标进行风险分析，及时发现实际进度与计划进度的差异，提请承包单位采取补救措施，以便进行纠偏。 </w:t>
      </w:r>
    </w:p>
    <w:p>
      <w:pPr>
        <w:pStyle w:val="13"/>
        <w:spacing w:before="0" w:beforeAutospacing="0" w:after="0" w:afterAutospacing="0" w:line="360" w:lineRule="auto"/>
        <w:ind w:left="480" w:hanging="480" w:hangingChars="200"/>
      </w:pPr>
      <w:r>
        <w:rPr>
          <w:rFonts w:hint="eastAsia"/>
        </w:rPr>
        <w:t>1、审查施工单位编制的施工组织设计，要求编制网络计划，并切实要求施工单位按计划组织施工。</w:t>
      </w:r>
    </w:p>
    <w:p>
      <w:pPr>
        <w:pStyle w:val="13"/>
        <w:spacing w:before="0" w:beforeAutospacing="0" w:after="0" w:afterAutospacing="0" w:line="360" w:lineRule="auto"/>
        <w:ind w:left="360" w:hanging="360" w:hangingChars="150"/>
      </w:pPr>
      <w:r>
        <w:rPr>
          <w:rFonts w:hint="eastAsia"/>
        </w:rPr>
        <w:t>2、结合工程具体情况，在编制的综合网络计划的基础上，审理主要工作项目的阶段性计划控制目标，确保本细则覆盖范围内工程节点不转化成关键节点，不影响关键途径的按期实现，从而确保工程综合进度的实施，确保进度总目标的实现。</w:t>
      </w:r>
    </w:p>
    <w:p>
      <w:pPr>
        <w:pStyle w:val="13"/>
        <w:spacing w:before="0" w:beforeAutospacing="0" w:after="0" w:afterAutospacing="0" w:line="360" w:lineRule="auto"/>
        <w:ind w:left="480" w:hanging="480" w:hangingChars="200"/>
      </w:pPr>
      <w:r>
        <w:rPr>
          <w:rFonts w:hint="eastAsia"/>
        </w:rPr>
        <w:t>3、审查施工单位编制的月度进度计划，对照二级进度检查图纸，施工材料的供应计划和施工质量等可能对工程进度产生影响的各种因素，提出预控措施。</w:t>
      </w:r>
    </w:p>
    <w:p>
      <w:pPr>
        <w:pStyle w:val="13"/>
        <w:spacing w:before="0" w:beforeAutospacing="0" w:after="0" w:afterAutospacing="0" w:line="360" w:lineRule="auto"/>
        <w:ind w:left="480" w:hanging="480" w:hangingChars="200"/>
      </w:pPr>
      <w:r>
        <w:rPr>
          <w:rFonts w:hint="eastAsia"/>
        </w:rPr>
        <w:t>4、对施工进度定期进行盘点，及时发现实际进度与计划产生的差异，分析差异产生的原因及各种不利因素，提请有关单位采取补救措施或研究对策以便进行纠偏。当实际进度严重滞后于计划进度时，及时向总监报告，以便总监与建设单位商定采取进一步措施。</w:t>
      </w:r>
    </w:p>
    <w:p>
      <w:pPr>
        <w:pStyle w:val="13"/>
        <w:spacing w:before="0" w:beforeAutospacing="0" w:after="0" w:afterAutospacing="0" w:line="360" w:lineRule="auto"/>
        <w:ind w:left="480" w:hanging="480" w:hangingChars="200"/>
      </w:pPr>
      <w:r>
        <w:rPr>
          <w:rFonts w:hint="eastAsia"/>
        </w:rPr>
        <w:t>5、检查施工单位落实劳动力，机具设备，周转材料，原材料和设备的供应情况。</w:t>
      </w:r>
    </w:p>
    <w:p>
      <w:pPr>
        <w:pStyle w:val="13"/>
        <w:spacing w:before="0" w:beforeAutospacing="0" w:after="0" w:afterAutospacing="0" w:line="360" w:lineRule="auto"/>
        <w:ind w:left="480" w:hanging="480" w:hangingChars="200"/>
      </w:pPr>
      <w:r>
        <w:rPr>
          <w:rFonts w:hint="eastAsia"/>
        </w:rPr>
        <w:t>6、组织或参加施工专业协调会议，检查工程计划的执行情况，协调解决现场各单位之间需要协调配合的问题，督促施工单位按进度计划进行施工，力保每个环节都能如期进行。</w:t>
      </w:r>
      <w:bookmarkStart w:id="137" w:name="_Toc681235"/>
      <w:bookmarkStart w:id="138" w:name="_Toc54083407"/>
    </w:p>
    <w:bookmarkEnd w:id="137"/>
    <w:bookmarkEnd w:id="138"/>
    <w:p>
      <w:pPr>
        <w:pStyle w:val="2"/>
        <w:adjustRightInd w:val="0"/>
        <w:snapToGrid w:val="0"/>
        <w:spacing w:before="156" w:beforeLines="50" w:after="0" w:line="360" w:lineRule="auto"/>
        <w:rPr>
          <w:rFonts w:ascii="宋体" w:hAnsi="宋体" w:cs="宋体"/>
          <w:sz w:val="24"/>
          <w:szCs w:val="24"/>
        </w:rPr>
      </w:pPr>
      <w:bookmarkStart w:id="139" w:name="_Toc26144"/>
      <w:bookmarkStart w:id="140" w:name="_Toc21788"/>
      <w:bookmarkStart w:id="141" w:name="_Toc26314"/>
      <w:bookmarkStart w:id="142" w:name="_Toc24433"/>
      <w:r>
        <w:rPr>
          <w:rFonts w:hint="eastAsia" w:ascii="宋体" w:hAnsi="宋体" w:cs="宋体"/>
          <w:sz w:val="24"/>
          <w:szCs w:val="24"/>
        </w:rPr>
        <w:t>五、安全管理</w:t>
      </w:r>
      <w:bookmarkEnd w:id="139"/>
      <w:bookmarkEnd w:id="140"/>
      <w:bookmarkEnd w:id="141"/>
      <w:bookmarkEnd w:id="142"/>
    </w:p>
    <w:p>
      <w:pPr>
        <w:spacing w:line="360" w:lineRule="auto"/>
        <w:ind w:left="480" w:hanging="480" w:hangingChars="200"/>
        <w:rPr>
          <w:rFonts w:ascii="宋体" w:hAnsi="宋体" w:cs="宋体"/>
          <w:sz w:val="24"/>
        </w:rPr>
      </w:pPr>
      <w:r>
        <w:rPr>
          <w:rFonts w:hint="eastAsia" w:ascii="宋体" w:hAnsi="宋体" w:cs="宋体"/>
          <w:sz w:val="24"/>
        </w:rPr>
        <w:t>1、监理人员必须树立“安全第一、预防为主”的思想，督促施工单位做好预防频发性事故措施，杜绝恶性事故的发生。</w:t>
      </w:r>
    </w:p>
    <w:p>
      <w:pPr>
        <w:spacing w:line="360" w:lineRule="auto"/>
        <w:ind w:left="480" w:hanging="480" w:hangingChars="200"/>
        <w:rPr>
          <w:rFonts w:ascii="宋体" w:hAnsi="宋体" w:cs="宋体"/>
          <w:sz w:val="24"/>
        </w:rPr>
      </w:pPr>
      <w:r>
        <w:rPr>
          <w:rFonts w:hint="eastAsia" w:ascii="宋体" w:hAnsi="宋体" w:cs="宋体"/>
          <w:sz w:val="24"/>
        </w:rPr>
        <w:t>2、监理安全工作可以结合质量控制同步进行，并做好监理人员自身的安全保护工作。</w:t>
      </w:r>
    </w:p>
    <w:p>
      <w:pPr>
        <w:spacing w:line="360" w:lineRule="auto"/>
        <w:ind w:left="480" w:hanging="480" w:hangingChars="200"/>
        <w:rPr>
          <w:rFonts w:ascii="宋体" w:hAnsi="宋体" w:cs="宋体"/>
          <w:sz w:val="24"/>
        </w:rPr>
      </w:pPr>
      <w:r>
        <w:rPr>
          <w:rFonts w:hint="eastAsia" w:ascii="宋体" w:hAnsi="宋体" w:cs="宋体"/>
          <w:sz w:val="24"/>
        </w:rPr>
        <w:t>3、专业监理工程师安全控制预控重点为审核承建单位报审施工组织设计和施工。</w:t>
      </w:r>
    </w:p>
    <w:p>
      <w:pPr>
        <w:spacing w:line="360" w:lineRule="auto"/>
        <w:ind w:left="480" w:hanging="480" w:hangingChars="200"/>
        <w:rPr>
          <w:rFonts w:ascii="宋体" w:hAnsi="宋体" w:cs="宋体"/>
          <w:sz w:val="24"/>
        </w:rPr>
      </w:pPr>
      <w:r>
        <w:rPr>
          <w:rFonts w:hint="eastAsia" w:ascii="宋体" w:hAnsi="宋体" w:cs="宋体"/>
          <w:sz w:val="24"/>
        </w:rPr>
        <w:t>4、作业指导书中有关安全技术措施是否正确、完整和全面。施工过程中监督安全技术措施的实施。</w:t>
      </w:r>
    </w:p>
    <w:p>
      <w:pPr>
        <w:spacing w:line="360" w:lineRule="auto"/>
        <w:rPr>
          <w:rFonts w:ascii="宋体" w:hAnsi="宋体" w:cs="宋体"/>
          <w:sz w:val="24"/>
        </w:rPr>
      </w:pPr>
      <w:r>
        <w:rPr>
          <w:rFonts w:hint="eastAsia" w:ascii="宋体" w:hAnsi="宋体" w:cs="宋体"/>
          <w:sz w:val="24"/>
        </w:rPr>
        <w:t>5、监督检查施工单位在施工前的安全技术交底和交底记录。</w:t>
      </w:r>
    </w:p>
    <w:p>
      <w:pPr>
        <w:spacing w:line="360" w:lineRule="auto"/>
        <w:ind w:left="480" w:hanging="480" w:hangingChars="200"/>
        <w:rPr>
          <w:rFonts w:ascii="宋体" w:hAnsi="宋体" w:cs="宋体"/>
          <w:sz w:val="24"/>
        </w:rPr>
      </w:pPr>
      <w:r>
        <w:rPr>
          <w:rFonts w:hint="eastAsia" w:ascii="宋体" w:hAnsi="宋体" w:cs="宋体"/>
          <w:sz w:val="24"/>
        </w:rPr>
        <w:t>6、施工过程中的现场巡视、现场旁站、见证检验均应以贯彻落实安全措施为首要目标。</w:t>
      </w:r>
    </w:p>
    <w:p>
      <w:pPr>
        <w:spacing w:line="360" w:lineRule="auto"/>
        <w:ind w:left="480" w:hanging="480" w:hangingChars="200"/>
        <w:rPr>
          <w:rFonts w:ascii="宋体" w:hAnsi="宋体" w:cs="宋体"/>
          <w:sz w:val="24"/>
        </w:rPr>
      </w:pPr>
      <w:r>
        <w:rPr>
          <w:rFonts w:hint="eastAsia" w:ascii="宋体" w:hAnsi="宋体" w:cs="宋体"/>
          <w:sz w:val="24"/>
        </w:rPr>
        <w:t>7、现场检查发现安全问题及安全隐患，责令其立即整改并消除隐患。发现违章作业，专业监理工程师和安全监理员均应及时纠正；发生严重违章，并可能导致重大安全事故时，有权发布停工指令。</w:t>
      </w:r>
    </w:p>
    <w:p>
      <w:pPr>
        <w:spacing w:line="360" w:lineRule="auto"/>
        <w:rPr>
          <w:rFonts w:ascii="宋体" w:hAnsi="宋体" w:cs="宋体"/>
          <w:sz w:val="24"/>
        </w:rPr>
      </w:pPr>
      <w:r>
        <w:rPr>
          <w:rFonts w:hint="eastAsia" w:ascii="宋体" w:hAnsi="宋体" w:cs="宋体"/>
          <w:sz w:val="24"/>
        </w:rPr>
        <w:t>8 、督促施工中安全防火措施的落实、执行。</w:t>
      </w:r>
    </w:p>
    <w:p>
      <w:pPr>
        <w:spacing w:line="360" w:lineRule="auto"/>
        <w:rPr>
          <w:rFonts w:ascii="宋体" w:hAnsi="宋体" w:cs="宋体"/>
          <w:sz w:val="24"/>
        </w:rPr>
      </w:pPr>
      <w:r>
        <w:rPr>
          <w:rFonts w:hint="eastAsia" w:ascii="宋体" w:hAnsi="宋体" w:cs="宋体"/>
          <w:sz w:val="24"/>
        </w:rPr>
        <w:t>9 、督促检查施工中防止高空坠落安全措施并督促执行。</w:t>
      </w:r>
    </w:p>
    <w:p>
      <w:pPr>
        <w:spacing w:line="360" w:lineRule="auto"/>
        <w:ind w:left="600" w:hanging="600" w:hangingChars="250"/>
        <w:rPr>
          <w:rFonts w:ascii="宋体" w:hAnsi="宋体" w:cs="宋体"/>
          <w:sz w:val="24"/>
        </w:rPr>
      </w:pPr>
      <w:r>
        <w:rPr>
          <w:rFonts w:hint="eastAsia" w:ascii="宋体" w:hAnsi="宋体" w:cs="宋体"/>
          <w:sz w:val="24"/>
        </w:rPr>
        <w:t xml:space="preserve">10、安全控制的日常工作（控制施工人员不安全行为）由监理安全员为主。 </w:t>
      </w:r>
    </w:p>
    <w:p>
      <w:pPr>
        <w:spacing w:line="360" w:lineRule="auto"/>
        <w:ind w:left="600" w:hanging="600" w:hangingChars="250"/>
        <w:rPr>
          <w:rFonts w:ascii="宋体" w:hAnsi="宋体" w:cs="宋体"/>
          <w:sz w:val="24"/>
        </w:rPr>
      </w:pPr>
      <w:r>
        <w:rPr>
          <w:rFonts w:hint="eastAsia" w:ascii="宋体" w:hAnsi="宋体" w:cs="宋体"/>
          <w:sz w:val="24"/>
        </w:rPr>
        <w:t>11、起重设备未经负荷试验验收合格，不得使用，操作人员必须要有上岗合格证件，其它人员不得擅自使用。负荷试验必须按照规范及施工作业指导书的要求进行。</w:t>
      </w:r>
    </w:p>
    <w:p>
      <w:pPr>
        <w:spacing w:line="360" w:lineRule="auto"/>
        <w:ind w:left="600" w:hanging="600" w:hangingChars="250"/>
        <w:rPr>
          <w:rFonts w:ascii="宋体" w:hAnsi="宋体" w:cs="宋体"/>
          <w:sz w:val="24"/>
        </w:rPr>
      </w:pPr>
      <w:r>
        <w:rPr>
          <w:rFonts w:hint="eastAsia" w:ascii="宋体" w:hAnsi="宋体" w:cs="宋体"/>
          <w:sz w:val="24"/>
        </w:rPr>
        <w:t>12 、严格执行安全文明施工规定，每天必须把施工区域内清扫干净，做到工完、料尽、场地清。</w:t>
      </w:r>
    </w:p>
    <w:p>
      <w:pPr>
        <w:spacing w:line="360" w:lineRule="auto"/>
        <w:ind w:left="600" w:hanging="600" w:hangingChars="250"/>
        <w:rPr>
          <w:rFonts w:ascii="宋体" w:hAnsi="宋体" w:cs="宋体"/>
          <w:sz w:val="24"/>
        </w:rPr>
      </w:pPr>
      <w:r>
        <w:rPr>
          <w:rFonts w:hint="eastAsia" w:ascii="宋体" w:hAnsi="宋体" w:cs="宋体"/>
          <w:sz w:val="24"/>
        </w:rPr>
        <w:t>13 、监督安装人员采取以下防触电措施：</w:t>
      </w:r>
    </w:p>
    <w:p>
      <w:pPr>
        <w:spacing w:line="360" w:lineRule="auto"/>
        <w:ind w:left="600" w:hanging="600" w:hangingChars="250"/>
        <w:rPr>
          <w:rFonts w:ascii="宋体" w:hAnsi="宋体" w:cs="宋体"/>
          <w:sz w:val="24"/>
        </w:rPr>
      </w:pPr>
      <w:r>
        <w:rPr>
          <w:rFonts w:hint="eastAsia" w:ascii="宋体" w:hAnsi="宋体" w:cs="宋体"/>
          <w:sz w:val="24"/>
        </w:rPr>
        <w:t xml:space="preserve">     1、穿绝缘鞋、带低压绝缘手套，使用绝缘工具；</w:t>
      </w:r>
    </w:p>
    <w:p>
      <w:pPr>
        <w:spacing w:line="360" w:lineRule="auto"/>
        <w:ind w:left="600" w:hanging="600" w:hangingChars="250"/>
        <w:rPr>
          <w:rFonts w:ascii="宋体" w:hAnsi="宋体" w:cs="宋体"/>
          <w:sz w:val="24"/>
        </w:rPr>
      </w:pPr>
      <w:r>
        <w:rPr>
          <w:rFonts w:hint="eastAsia" w:ascii="宋体" w:hAnsi="宋体" w:cs="宋体"/>
          <w:sz w:val="24"/>
        </w:rPr>
        <w:t xml:space="preserve">    2、在建筑场地安装光伏系统时，应保护和隔离安装位置上空的架空电线；</w:t>
      </w:r>
    </w:p>
    <w:p>
      <w:pPr>
        <w:spacing w:line="360" w:lineRule="auto"/>
        <w:ind w:left="600" w:hanging="600" w:hangingChars="250"/>
        <w:rPr>
          <w:rFonts w:ascii="宋体" w:hAnsi="宋体" w:cs="宋体"/>
          <w:sz w:val="24"/>
        </w:rPr>
      </w:pPr>
      <w:r>
        <w:rPr>
          <w:rFonts w:hint="eastAsia" w:ascii="宋体" w:hAnsi="宋体" w:cs="宋体"/>
          <w:sz w:val="24"/>
        </w:rPr>
        <w:t xml:space="preserve">    3、不应在雨、雪和大风天气作业。</w:t>
      </w:r>
    </w:p>
    <w:p>
      <w:pPr>
        <w:pStyle w:val="2"/>
        <w:adjustRightInd w:val="0"/>
        <w:snapToGrid w:val="0"/>
        <w:spacing w:before="156" w:beforeLines="50" w:after="0" w:line="360" w:lineRule="auto"/>
        <w:rPr>
          <w:rFonts w:ascii="宋体" w:hAnsi="宋体" w:cs="宋体"/>
          <w:sz w:val="24"/>
          <w:szCs w:val="24"/>
        </w:rPr>
      </w:pPr>
      <w:bookmarkStart w:id="143" w:name="_Toc46722005"/>
      <w:bookmarkStart w:id="144" w:name="_Toc50427802"/>
      <w:bookmarkStart w:id="145" w:name="_Toc47259533"/>
      <w:bookmarkStart w:id="146" w:name="_Toc54083409"/>
      <w:bookmarkStart w:id="147" w:name="_Toc15030"/>
      <w:bookmarkStart w:id="148" w:name="_Toc11929"/>
      <w:bookmarkStart w:id="149" w:name="_Toc26392"/>
      <w:bookmarkStart w:id="150" w:name="_Toc30162"/>
      <w:bookmarkStart w:id="151" w:name="_Toc45965776"/>
      <w:r>
        <w:rPr>
          <w:rFonts w:hint="eastAsia" w:ascii="宋体" w:hAnsi="宋体" w:cs="宋体"/>
          <w:sz w:val="24"/>
          <w:szCs w:val="24"/>
        </w:rPr>
        <w:t>六、资料</w:t>
      </w:r>
      <w:bookmarkEnd w:id="143"/>
      <w:bookmarkEnd w:id="144"/>
      <w:bookmarkEnd w:id="145"/>
      <w:bookmarkEnd w:id="146"/>
      <w:r>
        <w:rPr>
          <w:rFonts w:hint="eastAsia" w:ascii="宋体" w:hAnsi="宋体" w:cs="宋体"/>
          <w:sz w:val="24"/>
          <w:szCs w:val="24"/>
        </w:rPr>
        <w:t>管理</w:t>
      </w:r>
      <w:bookmarkEnd w:id="147"/>
      <w:bookmarkEnd w:id="148"/>
      <w:bookmarkEnd w:id="149"/>
      <w:bookmarkEnd w:id="150"/>
    </w:p>
    <w:p>
      <w:pPr>
        <w:spacing w:line="360" w:lineRule="auto"/>
        <w:outlineLvl w:val="1"/>
        <w:rPr>
          <w:rFonts w:ascii="宋体" w:hAnsi="宋体" w:cs="宋体"/>
          <w:b/>
          <w:bCs/>
          <w:sz w:val="24"/>
        </w:rPr>
      </w:pPr>
      <w:bookmarkStart w:id="152" w:name="_Toc17258"/>
      <w:bookmarkStart w:id="153" w:name="_Toc8264"/>
      <w:bookmarkStart w:id="154" w:name="_Toc26128"/>
      <w:r>
        <w:rPr>
          <w:rFonts w:hint="eastAsia" w:ascii="宋体" w:hAnsi="宋体" w:cs="宋体"/>
          <w:b/>
          <w:bCs/>
          <w:sz w:val="24"/>
        </w:rPr>
        <w:t>6.1施工准备阶段</w:t>
      </w:r>
      <w:bookmarkEnd w:id="152"/>
      <w:bookmarkEnd w:id="153"/>
      <w:bookmarkEnd w:id="154"/>
    </w:p>
    <w:p>
      <w:pPr>
        <w:spacing w:line="360" w:lineRule="auto"/>
        <w:rPr>
          <w:rFonts w:ascii="宋体" w:hAnsi="宋体" w:cs="宋体"/>
          <w:sz w:val="24"/>
        </w:rPr>
      </w:pPr>
      <w:r>
        <w:rPr>
          <w:rFonts w:hint="eastAsia" w:ascii="宋体" w:hAnsi="宋体" w:cs="宋体"/>
          <w:sz w:val="24"/>
        </w:rPr>
        <w:t>单位工程开工前，承包单位须递交以下技术文件、资料报审：</w:t>
      </w:r>
    </w:p>
    <w:p>
      <w:pPr>
        <w:spacing w:line="360" w:lineRule="auto"/>
        <w:rPr>
          <w:rFonts w:ascii="宋体" w:hAnsi="宋体" w:cs="宋体"/>
          <w:sz w:val="24"/>
        </w:rPr>
      </w:pPr>
      <w:r>
        <w:rPr>
          <w:rFonts w:hint="eastAsia" w:ascii="宋体" w:hAnsi="宋体" w:cs="宋体"/>
          <w:sz w:val="24"/>
        </w:rPr>
        <w:t>6.1.1重要工程开工报审表；</w:t>
      </w:r>
    </w:p>
    <w:p>
      <w:pPr>
        <w:spacing w:line="360" w:lineRule="auto"/>
        <w:rPr>
          <w:rFonts w:ascii="宋体" w:hAnsi="宋体" w:cs="宋体"/>
          <w:sz w:val="24"/>
        </w:rPr>
      </w:pPr>
      <w:r>
        <w:rPr>
          <w:rFonts w:hint="eastAsia" w:ascii="宋体" w:hAnsi="宋体" w:cs="宋体"/>
          <w:sz w:val="24"/>
        </w:rPr>
        <w:t>6.1.2专业施工组织设计或作业指导书及报审表；</w:t>
      </w:r>
    </w:p>
    <w:p>
      <w:pPr>
        <w:spacing w:line="360" w:lineRule="auto"/>
        <w:rPr>
          <w:rFonts w:ascii="宋体" w:hAnsi="宋体" w:cs="宋体"/>
          <w:sz w:val="24"/>
        </w:rPr>
      </w:pPr>
      <w:r>
        <w:rPr>
          <w:rFonts w:hint="eastAsia" w:ascii="宋体" w:hAnsi="宋体" w:cs="宋体"/>
          <w:sz w:val="24"/>
        </w:rPr>
        <w:t>6.1.3主要材料报验表（包括材料质量证明书及试验报告，并注明各种规格及进货数量）；</w:t>
      </w:r>
    </w:p>
    <w:p>
      <w:pPr>
        <w:spacing w:line="360" w:lineRule="auto"/>
        <w:rPr>
          <w:rFonts w:ascii="宋体" w:hAnsi="宋体" w:cs="宋体"/>
          <w:sz w:val="24"/>
        </w:rPr>
      </w:pPr>
      <w:r>
        <w:rPr>
          <w:rFonts w:hint="eastAsia" w:ascii="宋体" w:hAnsi="宋体" w:cs="宋体"/>
          <w:sz w:val="24"/>
        </w:rPr>
        <w:t>6.1.4如果发生分包行为，分包单位资质报审表；</w:t>
      </w:r>
    </w:p>
    <w:p>
      <w:pPr>
        <w:spacing w:line="360" w:lineRule="auto"/>
        <w:rPr>
          <w:rFonts w:ascii="宋体" w:hAnsi="宋体" w:cs="宋体"/>
          <w:sz w:val="24"/>
        </w:rPr>
      </w:pPr>
      <w:r>
        <w:rPr>
          <w:rFonts w:hint="eastAsia" w:ascii="宋体" w:hAnsi="宋体" w:cs="宋体"/>
          <w:sz w:val="24"/>
        </w:rPr>
        <w:t>6.1.5主要施工计量器具、检测仪表检验统计表；</w:t>
      </w:r>
    </w:p>
    <w:p>
      <w:pPr>
        <w:spacing w:line="360" w:lineRule="auto"/>
        <w:rPr>
          <w:rFonts w:ascii="宋体" w:hAnsi="宋体" w:cs="宋体"/>
          <w:sz w:val="24"/>
        </w:rPr>
      </w:pPr>
      <w:r>
        <w:rPr>
          <w:rFonts w:hint="eastAsia" w:ascii="宋体" w:hAnsi="宋体" w:cs="宋体"/>
          <w:sz w:val="24"/>
        </w:rPr>
        <w:t>6.1.6特殊工种人员统计表；</w:t>
      </w:r>
    </w:p>
    <w:p>
      <w:pPr>
        <w:spacing w:line="360" w:lineRule="auto"/>
        <w:rPr>
          <w:rFonts w:ascii="宋体" w:hAnsi="宋体" w:cs="宋体"/>
          <w:sz w:val="24"/>
        </w:rPr>
      </w:pPr>
      <w:r>
        <w:rPr>
          <w:rFonts w:hint="eastAsia" w:ascii="宋体" w:hAnsi="宋体" w:cs="宋体"/>
          <w:sz w:val="24"/>
        </w:rPr>
        <w:t>6.1.7主要施工机械设备进场使用报验表；</w:t>
      </w:r>
    </w:p>
    <w:p>
      <w:pPr>
        <w:spacing w:line="360" w:lineRule="auto"/>
        <w:rPr>
          <w:rFonts w:ascii="宋体" w:hAnsi="宋体" w:cs="宋体"/>
          <w:sz w:val="24"/>
        </w:rPr>
      </w:pPr>
      <w:r>
        <w:rPr>
          <w:rFonts w:hint="eastAsia" w:ascii="宋体" w:hAnsi="宋体" w:cs="宋体"/>
          <w:sz w:val="24"/>
        </w:rPr>
        <w:t>6.1.8施工质量检验项目划分表；</w:t>
      </w:r>
    </w:p>
    <w:p>
      <w:pPr>
        <w:spacing w:line="360" w:lineRule="auto"/>
        <w:outlineLvl w:val="1"/>
        <w:rPr>
          <w:rFonts w:ascii="宋体" w:hAnsi="宋体" w:cs="宋体"/>
          <w:b/>
          <w:bCs/>
          <w:sz w:val="24"/>
        </w:rPr>
      </w:pPr>
      <w:bookmarkStart w:id="155" w:name="_Toc8882"/>
      <w:bookmarkStart w:id="156" w:name="_Toc418"/>
      <w:bookmarkStart w:id="157" w:name="_Toc10407"/>
      <w:r>
        <w:rPr>
          <w:rFonts w:hint="eastAsia" w:ascii="宋体" w:hAnsi="宋体" w:cs="宋体"/>
          <w:b/>
          <w:bCs/>
          <w:sz w:val="24"/>
        </w:rPr>
        <w:t>6.2施工阶段</w:t>
      </w:r>
      <w:bookmarkEnd w:id="155"/>
      <w:bookmarkEnd w:id="156"/>
      <w:bookmarkEnd w:id="157"/>
    </w:p>
    <w:p>
      <w:pPr>
        <w:spacing w:line="360" w:lineRule="auto"/>
        <w:ind w:left="630" w:leftChars="-43" w:hanging="720" w:hangingChars="300"/>
        <w:rPr>
          <w:rFonts w:ascii="宋体" w:hAnsi="宋体" w:cs="宋体"/>
          <w:sz w:val="24"/>
        </w:rPr>
      </w:pPr>
      <w:r>
        <w:rPr>
          <w:rFonts w:hint="eastAsia" w:ascii="宋体" w:hAnsi="宋体" w:cs="宋体"/>
          <w:sz w:val="24"/>
        </w:rPr>
        <w:t>2.1按电建验标要求及时填写工程施工记录、试验报告、</w:t>
      </w:r>
    </w:p>
    <w:p>
      <w:pPr>
        <w:spacing w:line="360" w:lineRule="auto"/>
        <w:ind w:left="630" w:leftChars="-43" w:hanging="720" w:hangingChars="300"/>
        <w:rPr>
          <w:rFonts w:ascii="宋体" w:hAnsi="宋体" w:cs="宋体"/>
          <w:sz w:val="24"/>
        </w:rPr>
      </w:pPr>
      <w:r>
        <w:rPr>
          <w:rFonts w:hint="eastAsia" w:ascii="宋体" w:hAnsi="宋体" w:cs="宋体"/>
          <w:sz w:val="24"/>
        </w:rPr>
        <w:t>分项及隐蔽工程的验收表；</w:t>
      </w:r>
    </w:p>
    <w:p>
      <w:pPr>
        <w:spacing w:line="360" w:lineRule="auto"/>
        <w:rPr>
          <w:rFonts w:ascii="宋体" w:hAnsi="宋体" w:cs="宋体"/>
          <w:sz w:val="24"/>
        </w:rPr>
      </w:pPr>
      <w:r>
        <w:rPr>
          <w:rFonts w:hint="eastAsia" w:ascii="宋体" w:hAnsi="宋体" w:cs="宋体"/>
          <w:sz w:val="24"/>
        </w:rPr>
        <w:t>2.2发现设计疑问，尽快办理工程联系单；需要设计修改的，递交设计修改建议单，按设计修改审批程序进行；</w:t>
      </w:r>
    </w:p>
    <w:p>
      <w:pPr>
        <w:spacing w:line="360" w:lineRule="auto"/>
        <w:rPr>
          <w:rFonts w:ascii="宋体" w:hAnsi="宋体" w:cs="宋体"/>
          <w:sz w:val="24"/>
        </w:rPr>
      </w:pPr>
      <w:r>
        <w:rPr>
          <w:rFonts w:hint="eastAsia" w:ascii="宋体" w:hAnsi="宋体" w:cs="宋体"/>
          <w:sz w:val="24"/>
        </w:rPr>
        <w:t>2.3在施工中，如重要的施工方案、工艺变更，要以书面形式通知监理部，并要得到认可；</w:t>
      </w:r>
    </w:p>
    <w:p>
      <w:pPr>
        <w:spacing w:line="360" w:lineRule="auto"/>
        <w:rPr>
          <w:rFonts w:ascii="宋体" w:hAnsi="宋体" w:cs="宋体"/>
          <w:sz w:val="24"/>
        </w:rPr>
      </w:pPr>
      <w:r>
        <w:rPr>
          <w:rFonts w:hint="eastAsia" w:ascii="宋体" w:hAnsi="宋体" w:cs="宋体"/>
          <w:sz w:val="24"/>
        </w:rPr>
        <w:t>2.4后续进场的材料、构配件及时办理报验；</w:t>
      </w:r>
    </w:p>
    <w:p>
      <w:pPr>
        <w:spacing w:line="360" w:lineRule="auto"/>
        <w:rPr>
          <w:rFonts w:ascii="宋体" w:hAnsi="宋体" w:cs="宋体"/>
          <w:sz w:val="24"/>
        </w:rPr>
      </w:pPr>
      <w:r>
        <w:rPr>
          <w:rFonts w:hint="eastAsia" w:ascii="宋体" w:hAnsi="宋体" w:cs="宋体"/>
          <w:sz w:val="24"/>
        </w:rPr>
        <w:t>2.5原材料以及按规定需做的各种试验应及时通知监理工程师见证取样；</w:t>
      </w:r>
    </w:p>
    <w:p>
      <w:pPr>
        <w:spacing w:line="360" w:lineRule="auto"/>
        <w:rPr>
          <w:rFonts w:ascii="宋体" w:hAnsi="宋体" w:cs="宋体"/>
          <w:sz w:val="24"/>
        </w:rPr>
      </w:pPr>
      <w:r>
        <w:rPr>
          <w:rFonts w:hint="eastAsia" w:ascii="宋体" w:hAnsi="宋体" w:cs="宋体"/>
          <w:sz w:val="24"/>
        </w:rPr>
        <w:t>2.6土建安装交接时填写交接表；</w:t>
      </w:r>
    </w:p>
    <w:p>
      <w:pPr>
        <w:spacing w:line="360" w:lineRule="auto"/>
        <w:outlineLvl w:val="1"/>
        <w:rPr>
          <w:rFonts w:ascii="宋体" w:hAnsi="宋体" w:cs="宋体"/>
          <w:b/>
          <w:bCs/>
          <w:sz w:val="24"/>
        </w:rPr>
      </w:pPr>
      <w:bookmarkStart w:id="158" w:name="_Toc32470"/>
      <w:bookmarkStart w:id="159" w:name="_Toc12882"/>
      <w:bookmarkStart w:id="160" w:name="_Toc18337"/>
      <w:r>
        <w:rPr>
          <w:rFonts w:hint="eastAsia" w:ascii="宋体" w:hAnsi="宋体" w:cs="宋体"/>
          <w:b/>
          <w:bCs/>
          <w:sz w:val="24"/>
        </w:rPr>
        <w:t>6.3竣工阶段</w:t>
      </w:r>
      <w:bookmarkEnd w:id="158"/>
      <w:bookmarkEnd w:id="159"/>
      <w:bookmarkEnd w:id="160"/>
    </w:p>
    <w:p>
      <w:pPr>
        <w:spacing w:line="360" w:lineRule="auto"/>
        <w:rPr>
          <w:rFonts w:ascii="宋体" w:hAnsi="宋体" w:cs="宋体"/>
          <w:sz w:val="24"/>
        </w:rPr>
      </w:pPr>
      <w:r>
        <w:rPr>
          <w:rFonts w:hint="eastAsia" w:ascii="宋体" w:hAnsi="宋体" w:cs="宋体"/>
          <w:sz w:val="24"/>
        </w:rPr>
        <w:t>3.1递交竣工报告；</w:t>
      </w:r>
    </w:p>
    <w:p>
      <w:pPr>
        <w:spacing w:line="360" w:lineRule="auto"/>
        <w:rPr>
          <w:rFonts w:ascii="宋体" w:hAnsi="宋体" w:cs="宋体"/>
          <w:sz w:val="24"/>
        </w:rPr>
      </w:pPr>
      <w:r>
        <w:rPr>
          <w:rFonts w:hint="eastAsia" w:ascii="宋体" w:hAnsi="宋体" w:cs="宋体"/>
          <w:sz w:val="24"/>
        </w:rPr>
        <w:t>3.2办理分部、单位工程的验收签证；</w:t>
      </w:r>
    </w:p>
    <w:p>
      <w:pPr>
        <w:spacing w:line="360" w:lineRule="auto"/>
        <w:rPr>
          <w:rFonts w:ascii="宋体" w:hAnsi="宋体" w:cs="宋体"/>
          <w:sz w:val="24"/>
        </w:rPr>
      </w:pPr>
      <w:r>
        <w:rPr>
          <w:rFonts w:hint="eastAsia" w:ascii="宋体" w:hAnsi="宋体" w:cs="宋体"/>
          <w:sz w:val="24"/>
        </w:rPr>
        <w:t>3.3办理项目签证交接手续；</w:t>
      </w:r>
    </w:p>
    <w:p>
      <w:pPr>
        <w:spacing w:line="360" w:lineRule="auto"/>
        <w:rPr>
          <w:rFonts w:ascii="宋体" w:hAnsi="宋体" w:cs="宋体"/>
          <w:sz w:val="24"/>
        </w:rPr>
      </w:pPr>
      <w:r>
        <w:rPr>
          <w:rFonts w:hint="eastAsia" w:ascii="宋体" w:hAnsi="宋体" w:cs="宋体"/>
          <w:sz w:val="24"/>
        </w:rPr>
        <w:t>3.4承包单位在甲、乙双方合同要求的时间内完成竣工资料整理、签证、装订和移交工作。</w:t>
      </w:r>
    </w:p>
    <w:p>
      <w:pPr>
        <w:spacing w:line="360" w:lineRule="auto"/>
        <w:outlineLvl w:val="1"/>
        <w:rPr>
          <w:rFonts w:ascii="宋体" w:hAnsi="宋体" w:cs="宋体"/>
          <w:b/>
          <w:bCs/>
          <w:sz w:val="24"/>
        </w:rPr>
      </w:pPr>
      <w:bookmarkStart w:id="161" w:name="_Toc23842"/>
      <w:bookmarkStart w:id="162" w:name="_Toc5222"/>
      <w:bookmarkStart w:id="163" w:name="_Toc7285"/>
      <w:r>
        <w:rPr>
          <w:rFonts w:hint="eastAsia" w:ascii="宋体" w:hAnsi="宋体" w:cs="宋体"/>
          <w:b/>
          <w:bCs/>
          <w:sz w:val="24"/>
        </w:rPr>
        <w:t>6.4信息处理：</w:t>
      </w:r>
      <w:bookmarkEnd w:id="161"/>
      <w:bookmarkEnd w:id="162"/>
      <w:bookmarkEnd w:id="163"/>
    </w:p>
    <w:p>
      <w:pPr>
        <w:spacing w:line="360" w:lineRule="auto"/>
        <w:rPr>
          <w:rFonts w:ascii="宋体" w:hAnsi="宋体" w:cs="宋体"/>
          <w:sz w:val="24"/>
        </w:rPr>
      </w:pPr>
      <w:r>
        <w:rPr>
          <w:rFonts w:hint="eastAsia" w:ascii="宋体" w:hAnsi="宋体" w:cs="宋体"/>
          <w:sz w:val="24"/>
        </w:rPr>
        <w:t>4.1及时做好文件包的登录工作，当日数据当日清；</w:t>
      </w:r>
    </w:p>
    <w:p>
      <w:pPr>
        <w:spacing w:line="360" w:lineRule="auto"/>
        <w:rPr>
          <w:rFonts w:ascii="宋体" w:hAnsi="宋体" w:cs="宋体"/>
          <w:sz w:val="24"/>
        </w:rPr>
      </w:pPr>
      <w:r>
        <w:rPr>
          <w:rFonts w:hint="eastAsia" w:ascii="宋体" w:hAnsi="宋体" w:cs="宋体"/>
          <w:sz w:val="24"/>
        </w:rPr>
        <w:t>4.2设计变更和变更设计应按监理公司《监理服务过程控制程序》的有关要求处理，及时在技术文件上做好标识；设计变更在工程实物上完成后要及时进行封闭；针对工程项目实施过程中发生的问题，根据其对工程影响的不利程度或潜在危害，运用各种监理指令，指令施工单位各项工程目标回归受控状态。监理指令的内容、条件和发放权限，应严格按照《监理服务过程控制程序》的规定进行。监理工作联系单涉及需要跟踪的内容，在有关单位执行完毕后，应自我闭环；</w:t>
      </w:r>
    </w:p>
    <w:p>
      <w:pPr>
        <w:spacing w:line="360" w:lineRule="auto"/>
        <w:rPr>
          <w:rFonts w:ascii="宋体" w:hAnsi="宋体" w:cs="宋体"/>
          <w:sz w:val="24"/>
        </w:rPr>
      </w:pPr>
      <w:r>
        <w:rPr>
          <w:rFonts w:hint="eastAsia" w:ascii="宋体" w:hAnsi="宋体" w:cs="宋体"/>
          <w:sz w:val="24"/>
        </w:rPr>
        <w:t>4.3记好监理日记，日记内容要完整反映当天的监理活动实况，发现的问题要进行闭环。</w:t>
      </w:r>
      <w:bookmarkEnd w:id="151"/>
    </w:p>
    <w:p>
      <w:pPr>
        <w:jc w:val="center"/>
        <w:rPr>
          <w:rFonts w:cs="Times New Roman"/>
        </w:rPr>
      </w:pPr>
      <w:r>
        <w:rPr>
          <w:rFonts w:cs="Times New Roman"/>
        </w:rPr>
        <w:t>(------</w:t>
      </w:r>
      <w:r>
        <w:rPr>
          <w:rFonts w:hint="eastAsia" w:cs="Times New Roman"/>
        </w:rPr>
        <w:t>以下无正文</w:t>
      </w:r>
      <w:r>
        <w:rPr>
          <w:rFonts w:cs="Times New Roman"/>
        </w:rPr>
        <w:t>-------)</w:t>
      </w:r>
    </w:p>
    <w:p/>
    <w:sectPr>
      <w:footerReference r:id="rId5" w:type="default"/>
      <w:pgSz w:w="11906" w:h="16838"/>
      <w:pgMar w:top="1440" w:right="1800" w:bottom="1440" w:left="1800" w:header="850"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before="120"/>
      <w:ind w:firstLine="0"/>
      <w:jc w:val="right"/>
      <w:rPr>
        <w:rFonts w:ascii="楷体" w:hAnsi="楷体" w:eastAsia="楷体" w:cs="黑体"/>
        <w:color w:val="3B3838" w:themeColor="background2" w:themeShade="40"/>
        <w:sz w:val="18"/>
        <w:szCs w:val="18"/>
      </w:rPr>
    </w:pPr>
    <w:r>
      <w:rPr>
        <w:rFonts w:hint="eastAsia" w:ascii="楷体" w:hAnsi="楷体" w:eastAsia="楷体" w:cs="黑体"/>
        <w:color w:val="3B3838" w:themeColor="background2" w:themeShade="40"/>
        <w:sz w:val="18"/>
        <w:szCs w:val="18"/>
      </w:rPr>
      <w:t>常州正衡电力工程监理有限公司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before="120"/>
      <w:ind w:firstLine="0"/>
      <w:jc w:val="right"/>
      <w:rPr>
        <w:rFonts w:ascii="楷体" w:hAnsi="楷体" w:eastAsia="楷体" w:cs="黑体"/>
        <w:color w:val="3B3838" w:themeColor="background2" w:themeShade="40"/>
        <w:sz w:val="18"/>
        <w:szCs w:val="18"/>
      </w:rPr>
    </w:pPr>
    <w:r>
      <w:rPr>
        <w:rFonts w:hint="eastAsia" w:ascii="楷体" w:hAnsi="楷体" w:eastAsia="楷体" w:cs="黑体"/>
        <w:color w:val="3B3838" w:themeColor="background2" w:themeShade="40"/>
        <w:sz w:val="18"/>
        <w:szCs w:val="18"/>
      </w:rPr>
      <w:t>常州正衡电力工程监理有限公司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E5262"/>
    <w:multiLevelType w:val="multilevel"/>
    <w:tmpl w:val="46FE5262"/>
    <w:lvl w:ilvl="0" w:tentative="0">
      <w:start w:val="1"/>
      <w:numFmt w:val="decimal"/>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621"/>
    <w:rsid w:val="000D2C14"/>
    <w:rsid w:val="000F5024"/>
    <w:rsid w:val="00121BFA"/>
    <w:rsid w:val="001A23D9"/>
    <w:rsid w:val="002741BF"/>
    <w:rsid w:val="002B79EB"/>
    <w:rsid w:val="003D4194"/>
    <w:rsid w:val="0048196B"/>
    <w:rsid w:val="005A6CDB"/>
    <w:rsid w:val="005F1F2D"/>
    <w:rsid w:val="00662AAB"/>
    <w:rsid w:val="00665BE2"/>
    <w:rsid w:val="00776392"/>
    <w:rsid w:val="007776E2"/>
    <w:rsid w:val="00787D08"/>
    <w:rsid w:val="007962DF"/>
    <w:rsid w:val="0085031A"/>
    <w:rsid w:val="0094608A"/>
    <w:rsid w:val="009700D4"/>
    <w:rsid w:val="0099072B"/>
    <w:rsid w:val="009F1DAB"/>
    <w:rsid w:val="00A01DCB"/>
    <w:rsid w:val="00A72FBA"/>
    <w:rsid w:val="00A86BD6"/>
    <w:rsid w:val="00B10010"/>
    <w:rsid w:val="00B85470"/>
    <w:rsid w:val="00BA19EC"/>
    <w:rsid w:val="00C2404B"/>
    <w:rsid w:val="00C25171"/>
    <w:rsid w:val="00D16B8A"/>
    <w:rsid w:val="00D42DD1"/>
    <w:rsid w:val="00DC7621"/>
    <w:rsid w:val="00E44C5A"/>
    <w:rsid w:val="00E459BB"/>
    <w:rsid w:val="00F64398"/>
    <w:rsid w:val="00F729E7"/>
    <w:rsid w:val="00FF0943"/>
    <w:rsid w:val="00FF7D18"/>
    <w:rsid w:val="08023F76"/>
    <w:rsid w:val="0D3D3176"/>
    <w:rsid w:val="0E250366"/>
    <w:rsid w:val="134C7983"/>
    <w:rsid w:val="16DE1B00"/>
    <w:rsid w:val="22B05D18"/>
    <w:rsid w:val="362F1A60"/>
    <w:rsid w:val="3CAA729F"/>
    <w:rsid w:val="3ED021B0"/>
    <w:rsid w:val="4CC233CF"/>
    <w:rsid w:val="4CC93FED"/>
    <w:rsid w:val="509C6D14"/>
    <w:rsid w:val="526B0D3F"/>
    <w:rsid w:val="6FA6538D"/>
    <w:rsid w:val="79363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character" w:default="1" w:styleId="14">
    <w:name w:val="Default Paragraph Font"/>
    <w:semiHidden/>
    <w:unhideWhenUsed/>
    <w:uiPriority w:val="1"/>
  </w:style>
  <w:style w:type="table" w:default="1" w:styleId="15">
    <w:name w:val="Normal Table"/>
    <w:semiHidden/>
    <w:unhideWhenUsed/>
    <w:uiPriority w:val="99"/>
    <w:tblPr>
      <w:tblLayout w:type="fixed"/>
      <w:tblCellMar>
        <w:top w:w="0" w:type="dxa"/>
        <w:left w:w="108" w:type="dxa"/>
        <w:bottom w:w="0" w:type="dxa"/>
        <w:right w:w="108" w:type="dxa"/>
      </w:tblCellMar>
    </w:tblPr>
  </w:style>
  <w:style w:type="paragraph" w:styleId="4">
    <w:name w:val="annotation text"/>
    <w:basedOn w:val="1"/>
    <w:link w:val="26"/>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5">
    <w:name w:val="Body Text Indent"/>
    <w:basedOn w:val="1"/>
    <w:link w:val="27"/>
    <w:semiHidden/>
    <w:unhideWhenUsed/>
    <w:uiPriority w:val="99"/>
    <w:pPr>
      <w:spacing w:after="120"/>
      <w:ind w:left="420" w:leftChars="200"/>
    </w:pPr>
  </w:style>
  <w:style w:type="paragraph" w:styleId="6">
    <w:name w:val="toc 3"/>
    <w:basedOn w:val="1"/>
    <w:next w:val="1"/>
    <w:unhideWhenUsed/>
    <w:qFormat/>
    <w:uiPriority w:val="39"/>
    <w:pPr>
      <w:ind w:left="840" w:leftChars="400"/>
    </w:pPr>
  </w:style>
  <w:style w:type="paragraph" w:styleId="7">
    <w:name w:val="Plain Text"/>
    <w:basedOn w:val="1"/>
    <w:link w:val="19"/>
    <w:qFormat/>
    <w:uiPriority w:val="0"/>
    <w:rPr>
      <w:rFonts w:ascii="宋体" w:hAnsi="Courier New" w:eastAsia="宋体"/>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Body Text First Indent 2"/>
    <w:basedOn w:val="5"/>
    <w:link w:val="28"/>
    <w:unhideWhenUsed/>
    <w:qFormat/>
    <w:uiPriority w:val="99"/>
    <w:pPr>
      <w:spacing w:line="360" w:lineRule="auto"/>
      <w:ind w:firstLine="420" w:firstLineChars="200"/>
      <w:jc w:val="left"/>
    </w:pPr>
    <w:rPr>
      <w:rFonts w:ascii="Calibri" w:hAnsi="Calibri" w:eastAsia="宋体" w:cs="Times New Roman"/>
      <w:kern w:val="0"/>
      <w:sz w:val="22"/>
      <w:lang w:eastAsia="en-US"/>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
    <w:name w:val="页眉 字符"/>
    <w:basedOn w:val="14"/>
    <w:link w:val="10"/>
    <w:qFormat/>
    <w:uiPriority w:val="99"/>
    <w:rPr>
      <w:sz w:val="18"/>
      <w:szCs w:val="18"/>
    </w:rPr>
  </w:style>
  <w:style w:type="character" w:customStyle="1" w:styleId="17">
    <w:name w:val="页脚 字符"/>
    <w:basedOn w:val="14"/>
    <w:link w:val="8"/>
    <w:qFormat/>
    <w:uiPriority w:val="99"/>
    <w:rPr>
      <w:sz w:val="18"/>
      <w:szCs w:val="18"/>
    </w:rPr>
  </w:style>
  <w:style w:type="character" w:customStyle="1" w:styleId="18">
    <w:name w:val="标题 1 字符"/>
    <w:basedOn w:val="14"/>
    <w:link w:val="2"/>
    <w:qFormat/>
    <w:uiPriority w:val="0"/>
    <w:rPr>
      <w:rFonts w:ascii="Times New Roman" w:hAnsi="Times New Roman" w:eastAsia="宋体" w:cs="Times New Roman"/>
      <w:b/>
      <w:bCs/>
      <w:kern w:val="44"/>
      <w:sz w:val="44"/>
      <w:szCs w:val="44"/>
    </w:rPr>
  </w:style>
  <w:style w:type="character" w:customStyle="1" w:styleId="19">
    <w:name w:val="纯文本 字符1"/>
    <w:basedOn w:val="14"/>
    <w:link w:val="7"/>
    <w:qFormat/>
    <w:locked/>
    <w:uiPriority w:val="0"/>
    <w:rPr>
      <w:rFonts w:ascii="宋体" w:hAnsi="Courier New" w:eastAsia="宋体"/>
    </w:rPr>
  </w:style>
  <w:style w:type="character" w:customStyle="1" w:styleId="20">
    <w:name w:val="纯文本 字符"/>
    <w:basedOn w:val="14"/>
    <w:semiHidden/>
    <w:qFormat/>
    <w:uiPriority w:val="99"/>
    <w:rPr>
      <w:rFonts w:hAnsi="Courier New" w:cs="Courier New" w:asciiTheme="minorEastAsia"/>
    </w:rPr>
  </w:style>
  <w:style w:type="paragraph" w:customStyle="1" w:styleId="21">
    <w:name w:val="列出段落1"/>
    <w:basedOn w:val="1"/>
    <w:qFormat/>
    <w:uiPriority w:val="34"/>
    <w:pPr>
      <w:ind w:firstLine="420" w:firstLineChars="200"/>
    </w:pPr>
  </w:style>
  <w:style w:type="paragraph" w:customStyle="1" w:styleId="22">
    <w:name w:val="样式4"/>
    <w:basedOn w:val="1"/>
    <w:qFormat/>
    <w:uiPriority w:val="0"/>
    <w:pPr>
      <w:tabs>
        <w:tab w:val="left" w:pos="366"/>
        <w:tab w:val="left" w:pos="720"/>
      </w:tabs>
      <w:topLinePunct/>
      <w:ind w:firstLine="425"/>
    </w:pPr>
    <w:rPr>
      <w:rFonts w:eastAsia="黑体"/>
      <w:bCs/>
      <w:caps/>
      <w:kern w:val="21"/>
      <w:szCs w:val="21"/>
      <w:lang w:val="zh-CN"/>
    </w:rPr>
  </w:style>
  <w:style w:type="paragraph" w:customStyle="1" w:styleId="23">
    <w:name w:val="正文3"/>
    <w:basedOn w:val="1"/>
    <w:qFormat/>
    <w:uiPriority w:val="0"/>
    <w:pPr>
      <w:tabs>
        <w:tab w:val="left" w:pos="720"/>
        <w:tab w:val="left" w:pos="1931"/>
      </w:tabs>
      <w:snapToGrid w:val="0"/>
      <w:spacing w:line="240" w:lineRule="atLeast"/>
      <w:ind w:left="1418" w:hanging="567" w:firstLineChars="200"/>
    </w:pPr>
    <w:rPr>
      <w:rFonts w:ascii="Times New Roman" w:hAnsi="Times New Roman" w:eastAsia="宋体" w:cs="Times New Roman"/>
      <w:sz w:val="28"/>
      <w:szCs w:val="20"/>
    </w:rPr>
  </w:style>
  <w:style w:type="paragraph" w:customStyle="1" w:styleId="24">
    <w:name w:val="正文2"/>
    <w:basedOn w:val="1"/>
    <w:qFormat/>
    <w:uiPriority w:val="0"/>
    <w:pPr>
      <w:tabs>
        <w:tab w:val="left" w:pos="720"/>
        <w:tab w:val="left" w:pos="992"/>
      </w:tabs>
      <w:snapToGrid w:val="0"/>
      <w:spacing w:line="240" w:lineRule="atLeast"/>
      <w:ind w:left="992" w:firstLine="200" w:firstLineChars="200"/>
    </w:pPr>
    <w:rPr>
      <w:rFonts w:ascii="Times New Roman" w:hAnsi="Times New Roman" w:eastAsia="宋体" w:cs="Times New Roman"/>
      <w:sz w:val="28"/>
      <w:szCs w:val="20"/>
    </w:rPr>
  </w:style>
  <w:style w:type="paragraph" w:customStyle="1" w:styleId="25">
    <w:name w:val="样式6"/>
    <w:basedOn w:val="1"/>
    <w:qFormat/>
    <w:uiPriority w:val="0"/>
    <w:pPr>
      <w:tabs>
        <w:tab w:val="left" w:pos="720"/>
        <w:tab w:val="left" w:pos="1110"/>
      </w:tabs>
      <w:spacing w:before="156" w:beforeLines="50" w:line="360" w:lineRule="auto"/>
      <w:ind w:left="1110" w:hanging="555" w:firstLineChars="200"/>
    </w:pPr>
    <w:rPr>
      <w:rFonts w:ascii="黑体" w:hAnsi="Times New Roman" w:eastAsia="黑体" w:cs="Times New Roman"/>
      <w:sz w:val="24"/>
      <w:szCs w:val="24"/>
    </w:rPr>
  </w:style>
  <w:style w:type="character" w:customStyle="1" w:styleId="26">
    <w:name w:val="批注文字 字符"/>
    <w:basedOn w:val="14"/>
    <w:link w:val="4"/>
    <w:uiPriority w:val="0"/>
    <w:rPr>
      <w:sz w:val="24"/>
    </w:rPr>
  </w:style>
  <w:style w:type="character" w:customStyle="1" w:styleId="27">
    <w:name w:val="正文文本缩进 字符"/>
    <w:basedOn w:val="14"/>
    <w:link w:val="5"/>
    <w:semiHidden/>
    <w:uiPriority w:val="99"/>
    <w:rPr>
      <w:rFonts w:asciiTheme="minorHAnsi" w:hAnsiTheme="minorHAnsi" w:eastAsiaTheme="minorEastAsia" w:cstheme="minorBidi"/>
      <w:kern w:val="2"/>
      <w:sz w:val="21"/>
      <w:szCs w:val="22"/>
    </w:rPr>
  </w:style>
  <w:style w:type="character" w:customStyle="1" w:styleId="28">
    <w:name w:val="正文文本首行缩进 2 字符"/>
    <w:basedOn w:val="27"/>
    <w:link w:val="9"/>
    <w:uiPriority w:val="99"/>
    <w:rPr>
      <w:rFonts w:ascii="Calibri" w:hAnsi="Calibri" w:eastAsiaTheme="minorEastAsia" w:cstheme="minorBidi"/>
      <w:kern w:val="2"/>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C9E5B7-8294-481E-AB74-C40F91C2128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2300</Words>
  <Characters>13114</Characters>
  <Lines>109</Lines>
  <Paragraphs>30</Paragraphs>
  <TotalTime>0</TotalTime>
  <ScaleCrop>false</ScaleCrop>
  <LinksUpToDate>false</LinksUpToDate>
  <CharactersWithSpaces>15384</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2016-07-25T02:21:00Z</dcterms:created>
  <dc:creator>jww</dc:creator>
  <cp:lastModifiedBy>Administrator</cp:lastModifiedBy>
  <dcterms:modified xsi:type="dcterms:W3CDTF">2020-10-20T07:25:05Z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