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D8B85"/>
    <w:p w14:paraId="4CFD569D"/>
    <w:p w14:paraId="5AC18A25"/>
    <w:p w14:paraId="2205F1DF">
      <w:pPr>
        <w:spacing w:before="273" w:line="204" w:lineRule="auto"/>
        <w:ind w:firstLine="7608"/>
        <w:rPr>
          <w:rFonts w:hint="eastAsia" w:ascii="楷体" w:hAnsi="楷体" w:eastAsia="楷体" w:cs="楷体"/>
          <w:sz w:val="18"/>
          <w:szCs w:val="18"/>
          <w:lang w:eastAsia="zh-CN"/>
        </w:rPr>
      </w:pPr>
    </w:p>
    <w:p w14:paraId="354BC816"/>
    <w:p w14:paraId="3EC3B138">
      <w:pPr>
        <w:spacing w:before="264" w:line="204" w:lineRule="auto"/>
        <w:ind w:firstLine="5180" w:firstLineChars="1850"/>
        <w:rPr>
          <w:rFonts w:ascii="Meiryo" w:hAnsi="Meiryo" w:eastAsia="Meiryo" w:cs="Meiryo"/>
          <w:sz w:val="28"/>
          <w:szCs w:val="28"/>
        </w:rPr>
      </w:pPr>
    </w:p>
    <w:p w14:paraId="38D42081"/>
    <w:p w14:paraId="6EE9F1D6"/>
    <w:p w14:paraId="205B12A3"/>
    <w:p w14:paraId="2DCFAD27"/>
    <w:p w14:paraId="492A4E3E"/>
    <w:p w14:paraId="3A75CF78">
      <w:pPr>
        <w:spacing w:before="317" w:line="204" w:lineRule="auto"/>
        <w:ind w:firstLine="2040" w:firstLineChars="500"/>
        <w:rPr>
          <w:rFonts w:hint="eastAsia" w:ascii="宋体" w:hAnsi="宋体" w:eastAsia="宋体" w:cs="宋体"/>
          <w:sz w:val="56"/>
          <w:szCs w:val="56"/>
          <w:lang w:eastAsia="zh-CN"/>
        </w:rPr>
      </w:pPr>
      <w:r>
        <w:rPr>
          <w:rFonts w:hint="eastAsia" w:ascii="宋体" w:hAnsi="宋体" w:eastAsia="宋体" w:cs="宋体"/>
          <w:spacing w:val="4"/>
          <w:position w:val="1"/>
          <w:sz w:val="40"/>
          <w:szCs w:val="40"/>
          <w:lang w:eastAsia="zh-CN"/>
        </w:rPr>
        <w:t>双发新能源友发管道科技分布式光伏项目</w:t>
      </w:r>
    </w:p>
    <w:p w14:paraId="24E3B1DD"/>
    <w:p w14:paraId="45CC73A4"/>
    <w:p w14:paraId="73C012AA"/>
    <w:p w14:paraId="4E0F4781"/>
    <w:p w14:paraId="08A839D5"/>
    <w:p w14:paraId="794EFEE6"/>
    <w:p w14:paraId="58596E64"/>
    <w:p w14:paraId="576884E4"/>
    <w:p w14:paraId="630B520C"/>
    <w:p w14:paraId="7CF8FCB3"/>
    <w:p w14:paraId="55C46747"/>
    <w:p w14:paraId="7B4B3CC9"/>
    <w:p w14:paraId="38F7089E">
      <w:pPr>
        <w:spacing w:before="499" w:line="204" w:lineRule="auto"/>
        <w:ind w:firstLine="2138"/>
        <w:rPr>
          <w:rFonts w:ascii="宋体" w:hAnsi="宋体" w:eastAsia="宋体" w:cs="宋体"/>
          <w:sz w:val="96"/>
          <w:szCs w:val="96"/>
        </w:rPr>
      </w:pPr>
      <w:r>
        <w:rPr>
          <w:rFonts w:ascii="宋体" w:hAnsi="宋体" w:eastAsia="宋体" w:cs="宋体"/>
          <w:spacing w:val="-2"/>
          <w:sz w:val="96"/>
          <w:szCs w:val="96"/>
        </w:rPr>
        <w:t>质量通病防治措施</w:t>
      </w:r>
    </w:p>
    <w:p w14:paraId="1E2E6EE5"/>
    <w:p w14:paraId="4EF5ECD6"/>
    <w:p w14:paraId="5D157584"/>
    <w:p w14:paraId="06E397B1"/>
    <w:p w14:paraId="3E4F6106"/>
    <w:p w14:paraId="30012372"/>
    <w:p w14:paraId="31E14AFB"/>
    <w:p w14:paraId="3DC3AA66"/>
    <w:p w14:paraId="79D6EC18"/>
    <w:p w14:paraId="1DB956E6"/>
    <w:p w14:paraId="05A8FB98"/>
    <w:p w14:paraId="3D04BC91"/>
    <w:p w14:paraId="33614248"/>
    <w:p w14:paraId="152EA686"/>
    <w:p w14:paraId="3BD2A83E"/>
    <w:p w14:paraId="032EC723"/>
    <w:p w14:paraId="1B4A34B2"/>
    <w:p w14:paraId="4C394246"/>
    <w:p w14:paraId="56A197F5">
      <w:pPr>
        <w:spacing w:before="190" w:line="204" w:lineRule="auto"/>
        <w:ind w:firstLine="3445"/>
        <w:rPr>
          <w:rFonts w:hint="eastAsia" w:ascii="宋体" w:hAnsi="宋体" w:eastAsia="宋体" w:cs="宋体"/>
          <w:sz w:val="36"/>
          <w:szCs w:val="36"/>
          <w:lang w:eastAsia="zh-CN"/>
        </w:rPr>
      </w:pPr>
    </w:p>
    <w:p w14:paraId="5A5879EE"/>
    <w:p w14:paraId="48CFB3C0">
      <w:pPr>
        <w:spacing w:before="140" w:line="204" w:lineRule="auto"/>
        <w:ind w:firstLine="4930"/>
        <w:rPr>
          <w:rFonts w:ascii="宋体" w:hAnsi="宋体" w:eastAsia="宋体" w:cs="宋体"/>
          <w:sz w:val="36"/>
          <w:szCs w:val="36"/>
        </w:rPr>
      </w:pPr>
      <w:r>
        <w:rPr>
          <w:rFonts w:ascii="宋体" w:hAnsi="宋体" w:eastAsia="宋体" w:cs="宋体"/>
          <w:spacing w:val="-9"/>
          <w:sz w:val="36"/>
          <w:szCs w:val="36"/>
        </w:rPr>
        <w:t>202</w:t>
      </w:r>
      <w:r>
        <w:rPr>
          <w:rFonts w:hint="eastAsia" w:ascii="宋体" w:hAnsi="宋体" w:eastAsia="宋体" w:cs="宋体"/>
          <w:spacing w:val="-9"/>
          <w:sz w:val="36"/>
          <w:szCs w:val="36"/>
          <w:lang w:val="en-US" w:eastAsia="zh-CN"/>
        </w:rPr>
        <w:t>5</w:t>
      </w:r>
      <w:r>
        <w:rPr>
          <w:rFonts w:ascii="宋体" w:hAnsi="宋体" w:eastAsia="宋体" w:cs="宋体"/>
          <w:spacing w:val="-70"/>
          <w:sz w:val="36"/>
          <w:szCs w:val="36"/>
        </w:rPr>
        <w:t xml:space="preserve"> </w:t>
      </w:r>
      <w:r>
        <w:rPr>
          <w:rFonts w:ascii="宋体" w:hAnsi="宋体" w:eastAsia="宋体" w:cs="宋体"/>
          <w:spacing w:val="-9"/>
          <w:sz w:val="36"/>
          <w:szCs w:val="36"/>
        </w:rPr>
        <w:t>年</w:t>
      </w:r>
      <w:r>
        <w:rPr>
          <w:rFonts w:ascii="宋体" w:hAnsi="宋体" w:eastAsia="宋体" w:cs="宋体"/>
          <w:spacing w:val="-48"/>
          <w:sz w:val="36"/>
          <w:szCs w:val="36"/>
        </w:rPr>
        <w:t xml:space="preserve"> </w:t>
      </w:r>
      <w:r>
        <w:rPr>
          <w:rFonts w:hint="eastAsia" w:ascii="宋体" w:hAnsi="宋体" w:cs="宋体"/>
          <w:spacing w:val="-9"/>
          <w:sz w:val="36"/>
          <w:szCs w:val="36"/>
        </w:rPr>
        <w:t>0</w:t>
      </w:r>
      <w:r>
        <w:rPr>
          <w:rFonts w:hint="eastAsia" w:ascii="宋体" w:hAnsi="宋体" w:cs="宋体"/>
          <w:spacing w:val="-9"/>
          <w:sz w:val="36"/>
          <w:szCs w:val="36"/>
          <w:lang w:val="en-US" w:eastAsia="zh-CN"/>
        </w:rPr>
        <w:t>5</w:t>
      </w:r>
      <w:bookmarkStart w:id="50" w:name="_GoBack"/>
      <w:bookmarkEnd w:id="50"/>
      <w:r>
        <w:rPr>
          <w:rFonts w:ascii="宋体" w:hAnsi="宋体" w:eastAsia="宋体" w:cs="宋体"/>
          <w:spacing w:val="-9"/>
          <w:sz w:val="36"/>
          <w:szCs w:val="36"/>
        </w:rPr>
        <w:t>月</w:t>
      </w:r>
    </w:p>
    <w:p w14:paraId="26D53575">
      <w:pPr>
        <w:sectPr>
          <w:pgSz w:w="11906" w:h="16839"/>
          <w:pgMar w:top="0" w:right="0" w:bottom="0" w:left="0" w:header="0" w:footer="0" w:gutter="0"/>
          <w:cols w:space="720" w:num="1"/>
        </w:sectPr>
      </w:pPr>
    </w:p>
    <w:p w14:paraId="4E6E60A7"/>
    <w:p w14:paraId="4A3A6EB7"/>
    <w:p w14:paraId="39DF097D"/>
    <w:p w14:paraId="619B7B07">
      <w:pPr>
        <w:spacing w:before="273" w:line="204" w:lineRule="auto"/>
        <w:ind w:firstLine="7608"/>
        <w:rPr>
          <w:rFonts w:hint="eastAsia" w:ascii="楷体" w:hAnsi="楷体" w:eastAsia="楷体" w:cs="楷体"/>
          <w:sz w:val="18"/>
          <w:szCs w:val="18"/>
          <w:lang w:eastAsia="zh-CN"/>
        </w:rPr>
      </w:pPr>
    </w:p>
    <w:p w14:paraId="774CF6CD"/>
    <w:p w14:paraId="1C6FCD6E"/>
    <w:p w14:paraId="7BE81D97"/>
    <w:p w14:paraId="23236131"/>
    <w:p w14:paraId="2CB1C1AF"/>
    <w:p w14:paraId="4591EDF9"/>
    <w:p w14:paraId="7783C365"/>
    <w:p w14:paraId="3057F614"/>
    <w:p w14:paraId="1543509D"/>
    <w:p w14:paraId="05426121"/>
    <w:p w14:paraId="342BCC57"/>
    <w:p w14:paraId="27CEC3B0"/>
    <w:p w14:paraId="07E1C560"/>
    <w:p w14:paraId="13BB937F"/>
    <w:p w14:paraId="1150B8DA"/>
    <w:p w14:paraId="0313C0DF"/>
    <w:p w14:paraId="3C0023A6"/>
    <w:p w14:paraId="5652DFC8"/>
    <w:p w14:paraId="2F5D344A"/>
    <w:p w14:paraId="58F07C93"/>
    <w:p w14:paraId="26B53364"/>
    <w:p w14:paraId="1AC69F57"/>
    <w:p w14:paraId="4F164172"/>
    <w:p w14:paraId="5894C4D5"/>
    <w:p w14:paraId="6884EEC8"/>
    <w:p w14:paraId="775E424F"/>
    <w:p w14:paraId="053F4D72"/>
    <w:p w14:paraId="68BBD777"/>
    <w:p w14:paraId="1CBBB8C3"/>
    <w:p w14:paraId="678124A4"/>
    <w:p w14:paraId="114E57B1"/>
    <w:p w14:paraId="3ED10EBE"/>
    <w:p w14:paraId="0D06EA5A">
      <w:pPr>
        <w:spacing w:before="139" w:line="204" w:lineRule="auto"/>
        <w:ind w:firstLine="3972"/>
        <w:rPr>
          <w:rFonts w:ascii="宋体" w:hAnsi="宋体" w:eastAsia="宋体" w:cs="宋体"/>
          <w:sz w:val="36"/>
          <w:szCs w:val="36"/>
        </w:rPr>
      </w:pPr>
      <w:r>
        <w:rPr>
          <w:rFonts w:ascii="宋体" w:hAnsi="宋体" w:eastAsia="宋体" w:cs="宋体"/>
          <w:spacing w:val="-4"/>
          <w:sz w:val="36"/>
          <w:szCs w:val="36"/>
        </w:rPr>
        <w:t>批准：</w:t>
      </w:r>
      <w:r>
        <w:rPr>
          <w:rFonts w:ascii="宋体" w:hAnsi="宋体" w:eastAsia="宋体" w:cs="宋体"/>
          <w:sz w:val="36"/>
          <w:szCs w:val="36"/>
          <w:u w:val="single"/>
        </w:rPr>
        <w:t xml:space="preserve">                      </w:t>
      </w:r>
    </w:p>
    <w:p w14:paraId="22C7EEDF"/>
    <w:p w14:paraId="52960286"/>
    <w:p w14:paraId="0B9FC227">
      <w:pPr>
        <w:spacing w:before="295" w:line="204" w:lineRule="auto"/>
        <w:ind w:firstLine="3985"/>
        <w:rPr>
          <w:rFonts w:ascii="宋体" w:hAnsi="宋体" w:eastAsia="宋体" w:cs="宋体"/>
          <w:sz w:val="36"/>
          <w:szCs w:val="36"/>
        </w:rPr>
      </w:pPr>
      <w:r>
        <w:rPr>
          <w:rFonts w:ascii="宋体" w:hAnsi="宋体" w:eastAsia="宋体" w:cs="宋体"/>
          <w:spacing w:val="-8"/>
          <w:sz w:val="36"/>
          <w:szCs w:val="36"/>
        </w:rPr>
        <w:t>审核：</w:t>
      </w:r>
      <w:r>
        <w:rPr>
          <w:rFonts w:ascii="宋体" w:hAnsi="宋体" w:eastAsia="宋体" w:cs="宋体"/>
          <w:sz w:val="36"/>
          <w:szCs w:val="36"/>
          <w:u w:val="single"/>
        </w:rPr>
        <w:t xml:space="preserve">                      </w:t>
      </w:r>
    </w:p>
    <w:p w14:paraId="39E67005"/>
    <w:p w14:paraId="51F8C33A"/>
    <w:p w14:paraId="58B022A3">
      <w:pPr>
        <w:spacing w:before="295" w:line="204" w:lineRule="auto"/>
        <w:ind w:firstLine="3976"/>
        <w:rPr>
          <w:rFonts w:ascii="宋体" w:hAnsi="宋体" w:eastAsia="宋体" w:cs="宋体"/>
          <w:sz w:val="36"/>
          <w:szCs w:val="36"/>
        </w:rPr>
      </w:pPr>
      <w:r>
        <w:rPr>
          <w:rFonts w:ascii="宋体" w:hAnsi="宋体" w:eastAsia="宋体" w:cs="宋体"/>
          <w:spacing w:val="-5"/>
          <w:sz w:val="36"/>
          <w:szCs w:val="36"/>
        </w:rPr>
        <w:t>编制：</w:t>
      </w:r>
      <w:r>
        <w:rPr>
          <w:rFonts w:ascii="宋体" w:hAnsi="宋体" w:eastAsia="宋体" w:cs="宋体"/>
          <w:sz w:val="36"/>
          <w:szCs w:val="36"/>
          <w:u w:val="single"/>
        </w:rPr>
        <w:t xml:space="preserve">                      </w:t>
      </w:r>
    </w:p>
    <w:p w14:paraId="52157CBB">
      <w:pPr>
        <w:sectPr>
          <w:pgSz w:w="11906" w:h="16839"/>
          <w:pgMar w:top="0" w:right="0" w:bottom="0" w:left="0" w:header="0" w:footer="0" w:gutter="0"/>
          <w:cols w:space="720" w:num="1"/>
        </w:sectPr>
      </w:pPr>
    </w:p>
    <w:p w14:paraId="16DFC023"/>
    <w:p w14:paraId="25D0F1B6"/>
    <w:p w14:paraId="466D2C57"/>
    <w:p w14:paraId="6C0FB419">
      <w:pPr>
        <w:spacing w:before="274" w:line="204" w:lineRule="auto"/>
        <w:ind w:firstLine="7608"/>
        <w:rPr>
          <w:rFonts w:hint="eastAsia" w:ascii="楷体" w:hAnsi="楷体" w:eastAsia="楷体" w:cs="楷体"/>
          <w:sz w:val="18"/>
          <w:szCs w:val="18"/>
          <w:lang w:eastAsia="zh-CN"/>
        </w:rPr>
      </w:pPr>
    </w:p>
    <w:p w14:paraId="30371D61"/>
    <w:p w14:paraId="1E03631B">
      <w:pPr>
        <w:spacing w:before="337" w:line="204" w:lineRule="auto"/>
        <w:ind w:firstLine="5392"/>
        <w:rPr>
          <w:rFonts w:ascii="宋体" w:hAnsi="宋体" w:eastAsia="宋体" w:cs="宋体"/>
          <w:sz w:val="44"/>
          <w:szCs w:val="44"/>
        </w:rPr>
      </w:pPr>
      <w:r>
        <w:rPr>
          <w:rFonts w:ascii="宋体" w:hAnsi="宋体" w:eastAsia="宋体" w:cs="宋体"/>
          <w:spacing w:val="-43"/>
          <w:w w:val="98"/>
          <w:sz w:val="44"/>
          <w:szCs w:val="44"/>
        </w:rPr>
        <w:t>目</w:t>
      </w:r>
      <w:r>
        <w:rPr>
          <w:rFonts w:ascii="宋体" w:hAnsi="宋体" w:eastAsia="宋体" w:cs="宋体"/>
          <w:spacing w:val="11"/>
          <w:sz w:val="44"/>
          <w:szCs w:val="44"/>
        </w:rPr>
        <w:t xml:space="preserve">  </w:t>
      </w:r>
      <w:r>
        <w:rPr>
          <w:rFonts w:ascii="宋体" w:hAnsi="宋体" w:eastAsia="宋体" w:cs="宋体"/>
          <w:spacing w:val="-43"/>
          <w:w w:val="98"/>
          <w:sz w:val="44"/>
          <w:szCs w:val="44"/>
        </w:rPr>
        <w:t>录</w:t>
      </w:r>
    </w:p>
    <w:p w14:paraId="325C5D71">
      <w:pPr>
        <w:spacing w:before="122" w:line="242" w:lineRule="auto"/>
        <w:ind w:firstLine="1813"/>
        <w:rPr>
          <w:rFonts w:ascii="Times New Roman" w:hAnsi="Times New Roman" w:eastAsia="Times New Roman" w:cs="Times New Roman"/>
          <w:sz w:val="24"/>
          <w:szCs w:val="24"/>
        </w:rPr>
      </w:pPr>
      <w:r>
        <w:fldChar w:fldCharType="begin"/>
      </w:r>
      <w:r>
        <w:instrText xml:space="preserve"> HYPERLINK \l "_bookmark1" </w:instrText>
      </w:r>
      <w:r>
        <w:fldChar w:fldCharType="separate"/>
      </w:r>
      <w:r>
        <w:rPr>
          <w:rFonts w:ascii="宋体" w:hAnsi="宋体" w:eastAsia="宋体" w:cs="宋体"/>
          <w:sz w:val="24"/>
          <w:szCs w:val="24"/>
          <w:shd w:val="clear" w:color="auto" w:fill="FFFFFF"/>
        </w:rPr>
        <w:t>一、工程质量控制的依据</w:t>
      </w:r>
      <w:r>
        <w:rPr>
          <w:rFonts w:ascii="Times New Roman" w:hAnsi="Times New Roman" w:eastAsia="Times New Roman" w:cs="Times New Roman"/>
          <w:sz w:val="24"/>
          <w:szCs w:val="24"/>
          <w:shd w:val="clear" w:color="auto" w:fill="FFFFFF"/>
        </w:rPr>
        <w:t>............................................................................................1</w:t>
      </w:r>
      <w:r>
        <w:rPr>
          <w:rFonts w:ascii="Times New Roman" w:hAnsi="Times New Roman" w:eastAsia="Times New Roman" w:cs="Times New Roman"/>
          <w:sz w:val="24"/>
          <w:szCs w:val="24"/>
          <w:shd w:val="clear" w:color="auto" w:fill="FFFFFF"/>
        </w:rPr>
        <w:fldChar w:fldCharType="end"/>
      </w:r>
    </w:p>
    <w:p w14:paraId="0430C0E9">
      <w:pPr>
        <w:spacing w:before="153" w:line="242" w:lineRule="auto"/>
        <w:ind w:firstLine="2247"/>
        <w:rPr>
          <w:rFonts w:ascii="Times New Roman" w:hAnsi="Times New Roman" w:eastAsia="Times New Roman" w:cs="Times New Roman"/>
          <w:sz w:val="24"/>
          <w:szCs w:val="24"/>
        </w:rPr>
      </w:pPr>
      <w:r>
        <w:fldChar w:fldCharType="begin"/>
      </w:r>
      <w:r>
        <w:instrText xml:space="preserve"> HYPERLINK \l "_bookmark2" </w:instrText>
      </w:r>
      <w:r>
        <w:fldChar w:fldCharType="separate"/>
      </w:r>
      <w:r>
        <w:rPr>
          <w:rFonts w:ascii="宋体" w:hAnsi="宋体" w:eastAsia="宋体" w:cs="宋体"/>
          <w:spacing w:val="-1"/>
          <w:sz w:val="24"/>
          <w:szCs w:val="24"/>
          <w:shd w:val="clear" w:color="auto" w:fill="FFFFFF"/>
        </w:rPr>
        <w:t>1.1</w:t>
      </w:r>
      <w:r>
        <w:rPr>
          <w:rFonts w:ascii="宋体" w:hAnsi="宋体" w:eastAsia="宋体" w:cs="宋体"/>
          <w:spacing w:val="21"/>
          <w:sz w:val="24"/>
          <w:szCs w:val="24"/>
          <w:shd w:val="clear" w:color="auto" w:fill="FFFFFF"/>
        </w:rPr>
        <w:t xml:space="preserve"> </w:t>
      </w:r>
      <w:r>
        <w:rPr>
          <w:rFonts w:ascii="宋体" w:hAnsi="宋体" w:eastAsia="宋体" w:cs="宋体"/>
          <w:spacing w:val="-1"/>
          <w:sz w:val="24"/>
          <w:szCs w:val="24"/>
          <w:shd w:val="clear" w:color="auto" w:fill="FFFFFF"/>
        </w:rPr>
        <w:t>工程质量控制的基本依据</w:t>
      </w:r>
      <w:r>
        <w:rPr>
          <w:rFonts w:ascii="Times New Roman" w:hAnsi="Times New Roman" w:eastAsia="Times New Roman" w:cs="Times New Roman"/>
          <w:spacing w:val="-1"/>
          <w:sz w:val="24"/>
          <w:szCs w:val="24"/>
          <w:shd w:val="clear" w:color="auto" w:fill="FFFFFF"/>
        </w:rPr>
        <w:t>..............................................................................1</w:t>
      </w:r>
      <w:r>
        <w:rPr>
          <w:rFonts w:ascii="Times New Roman" w:hAnsi="Times New Roman" w:eastAsia="Times New Roman" w:cs="Times New Roman"/>
          <w:spacing w:val="-1"/>
          <w:sz w:val="24"/>
          <w:szCs w:val="24"/>
          <w:shd w:val="clear" w:color="auto" w:fill="FFFFFF"/>
        </w:rPr>
        <w:fldChar w:fldCharType="end"/>
      </w:r>
    </w:p>
    <w:p w14:paraId="385CBB27">
      <w:pPr>
        <w:spacing w:before="153" w:line="242" w:lineRule="auto"/>
        <w:ind w:firstLine="1813"/>
        <w:rPr>
          <w:rFonts w:ascii="Times New Roman" w:hAnsi="Times New Roman" w:eastAsia="Times New Roman" w:cs="Times New Roman"/>
          <w:sz w:val="24"/>
          <w:szCs w:val="24"/>
        </w:rPr>
      </w:pPr>
      <w:r>
        <w:fldChar w:fldCharType="begin"/>
      </w:r>
      <w:r>
        <w:instrText xml:space="preserve"> HYPERLINK \l "_bookmark3" </w:instrText>
      </w:r>
      <w:r>
        <w:fldChar w:fldCharType="separate"/>
      </w:r>
      <w:r>
        <w:rPr>
          <w:rFonts w:ascii="宋体" w:hAnsi="宋体" w:eastAsia="宋体" w:cs="宋体"/>
          <w:sz w:val="24"/>
          <w:szCs w:val="24"/>
          <w:shd w:val="clear" w:color="auto" w:fill="FFFFFF"/>
        </w:rPr>
        <w:t>二、质量控制目标</w:t>
      </w:r>
      <w:r>
        <w:rPr>
          <w:rFonts w:ascii="Times New Roman" w:hAnsi="Times New Roman" w:eastAsia="Times New Roman" w:cs="Times New Roman"/>
          <w:sz w:val="24"/>
          <w:szCs w:val="24"/>
          <w:shd w:val="clear" w:color="auto" w:fill="FFFFFF"/>
        </w:rPr>
        <w:t>........................................................................................................1</w:t>
      </w:r>
      <w:r>
        <w:rPr>
          <w:rFonts w:ascii="Times New Roman" w:hAnsi="Times New Roman" w:eastAsia="Times New Roman" w:cs="Times New Roman"/>
          <w:sz w:val="24"/>
          <w:szCs w:val="24"/>
          <w:shd w:val="clear" w:color="auto" w:fill="FFFFFF"/>
        </w:rPr>
        <w:fldChar w:fldCharType="end"/>
      </w:r>
    </w:p>
    <w:p w14:paraId="491345A1">
      <w:pPr>
        <w:spacing w:before="153" w:line="242" w:lineRule="auto"/>
        <w:ind w:firstLine="2232"/>
        <w:rPr>
          <w:rFonts w:ascii="Times New Roman" w:hAnsi="Times New Roman" w:eastAsia="Times New Roman" w:cs="Times New Roman"/>
          <w:sz w:val="24"/>
          <w:szCs w:val="24"/>
        </w:rPr>
      </w:pPr>
      <w:r>
        <w:fldChar w:fldCharType="begin"/>
      </w:r>
      <w:r>
        <w:instrText xml:space="preserve"> HYPERLINK \l "_bookmark4" </w:instrText>
      </w:r>
      <w:r>
        <w:fldChar w:fldCharType="separate"/>
      </w:r>
      <w:r>
        <w:rPr>
          <w:rFonts w:ascii="宋体" w:hAnsi="宋体" w:eastAsia="宋体" w:cs="宋体"/>
          <w:spacing w:val="-1"/>
          <w:sz w:val="24"/>
          <w:szCs w:val="24"/>
          <w:shd w:val="clear" w:color="auto" w:fill="FFFFFF"/>
        </w:rPr>
        <w:t>2.1</w:t>
      </w:r>
      <w:r>
        <w:rPr>
          <w:rFonts w:ascii="宋体" w:hAnsi="宋体" w:eastAsia="宋体" w:cs="宋体"/>
          <w:spacing w:val="57"/>
          <w:sz w:val="24"/>
          <w:szCs w:val="24"/>
          <w:shd w:val="clear" w:color="auto" w:fill="FFFFFF"/>
        </w:rPr>
        <w:t xml:space="preserve"> </w:t>
      </w:r>
      <w:r>
        <w:rPr>
          <w:rFonts w:ascii="宋体" w:hAnsi="宋体" w:eastAsia="宋体" w:cs="宋体"/>
          <w:spacing w:val="-1"/>
          <w:sz w:val="24"/>
          <w:szCs w:val="24"/>
          <w:shd w:val="clear" w:color="auto" w:fill="FFFFFF"/>
        </w:rPr>
        <w:t>主要职责</w:t>
      </w:r>
      <w:r>
        <w:rPr>
          <w:rFonts w:ascii="Times New Roman" w:hAnsi="Times New Roman" w:eastAsia="Times New Roman" w:cs="Times New Roman"/>
          <w:spacing w:val="-1"/>
          <w:sz w:val="24"/>
          <w:szCs w:val="24"/>
          <w:shd w:val="clear" w:color="auto" w:fill="FFFFFF"/>
        </w:rPr>
        <w:t>..........................................................................................................1</w:t>
      </w:r>
      <w:r>
        <w:rPr>
          <w:rFonts w:ascii="Times New Roman" w:hAnsi="Times New Roman" w:eastAsia="Times New Roman" w:cs="Times New Roman"/>
          <w:spacing w:val="-1"/>
          <w:sz w:val="24"/>
          <w:szCs w:val="24"/>
          <w:shd w:val="clear" w:color="auto" w:fill="FFFFFF"/>
        </w:rPr>
        <w:fldChar w:fldCharType="end"/>
      </w:r>
    </w:p>
    <w:p w14:paraId="1638D851">
      <w:pPr>
        <w:spacing w:before="153" w:line="242" w:lineRule="auto"/>
        <w:ind w:firstLine="2232"/>
        <w:rPr>
          <w:rFonts w:ascii="Times New Roman" w:hAnsi="Times New Roman" w:eastAsia="Times New Roman" w:cs="Times New Roman"/>
          <w:sz w:val="24"/>
          <w:szCs w:val="24"/>
        </w:rPr>
      </w:pPr>
      <w:r>
        <w:fldChar w:fldCharType="begin"/>
      </w:r>
      <w:r>
        <w:instrText xml:space="preserve"> HYPERLINK \l "_bookmark5" </w:instrText>
      </w:r>
      <w:r>
        <w:fldChar w:fldCharType="separate"/>
      </w:r>
      <w:r>
        <w:rPr>
          <w:rFonts w:ascii="宋体" w:hAnsi="宋体" w:eastAsia="宋体" w:cs="宋体"/>
          <w:spacing w:val="-1"/>
          <w:sz w:val="24"/>
          <w:szCs w:val="24"/>
          <w:shd w:val="clear" w:color="auto" w:fill="FFFFFF"/>
        </w:rPr>
        <w:t>2.2</w:t>
      </w:r>
      <w:r>
        <w:rPr>
          <w:rFonts w:ascii="宋体" w:hAnsi="宋体" w:eastAsia="宋体" w:cs="宋体"/>
          <w:spacing w:val="48"/>
          <w:sz w:val="24"/>
          <w:szCs w:val="24"/>
          <w:shd w:val="clear" w:color="auto" w:fill="FFFFFF"/>
        </w:rPr>
        <w:t xml:space="preserve"> </w:t>
      </w:r>
      <w:r>
        <w:rPr>
          <w:rFonts w:ascii="宋体" w:hAnsi="宋体" w:eastAsia="宋体" w:cs="宋体"/>
          <w:spacing w:val="-1"/>
          <w:sz w:val="24"/>
          <w:szCs w:val="24"/>
          <w:shd w:val="clear" w:color="auto" w:fill="FFFFFF"/>
        </w:rPr>
        <w:t>质量管理的内容</w:t>
      </w:r>
      <w:r>
        <w:rPr>
          <w:rFonts w:ascii="Times New Roman" w:hAnsi="Times New Roman" w:eastAsia="Times New Roman" w:cs="Times New Roman"/>
          <w:spacing w:val="-1"/>
          <w:sz w:val="24"/>
          <w:szCs w:val="24"/>
          <w:shd w:val="clear" w:color="auto" w:fill="FFFFFF"/>
        </w:rPr>
        <w:t>..............................................................................................2</w:t>
      </w:r>
      <w:r>
        <w:rPr>
          <w:rFonts w:ascii="Times New Roman" w:hAnsi="Times New Roman" w:eastAsia="Times New Roman" w:cs="Times New Roman"/>
          <w:spacing w:val="-1"/>
          <w:sz w:val="24"/>
          <w:szCs w:val="24"/>
          <w:shd w:val="clear" w:color="auto" w:fill="FFFFFF"/>
        </w:rPr>
        <w:fldChar w:fldCharType="end"/>
      </w:r>
    </w:p>
    <w:p w14:paraId="54032C13">
      <w:pPr>
        <w:spacing w:before="153" w:line="242" w:lineRule="auto"/>
        <w:ind w:firstLine="2232"/>
        <w:rPr>
          <w:rFonts w:ascii="Times New Roman" w:hAnsi="Times New Roman" w:eastAsia="Times New Roman" w:cs="Times New Roman"/>
          <w:sz w:val="24"/>
          <w:szCs w:val="24"/>
        </w:rPr>
      </w:pPr>
      <w:r>
        <w:fldChar w:fldCharType="begin"/>
      </w:r>
      <w:r>
        <w:instrText xml:space="preserve"> HYPERLINK \l "_bookmark6" </w:instrText>
      </w:r>
      <w:r>
        <w:fldChar w:fldCharType="separate"/>
      </w:r>
      <w:r>
        <w:rPr>
          <w:rFonts w:ascii="宋体" w:hAnsi="宋体" w:eastAsia="宋体" w:cs="宋体"/>
          <w:spacing w:val="-1"/>
          <w:sz w:val="24"/>
          <w:szCs w:val="24"/>
          <w:shd w:val="clear" w:color="auto" w:fill="FFFFFF"/>
        </w:rPr>
        <w:t>2.3</w:t>
      </w:r>
      <w:r>
        <w:rPr>
          <w:rFonts w:ascii="宋体" w:hAnsi="宋体" w:eastAsia="宋体" w:cs="宋体"/>
          <w:spacing w:val="110"/>
          <w:sz w:val="24"/>
          <w:szCs w:val="24"/>
          <w:shd w:val="clear" w:color="auto" w:fill="FFFFFF"/>
        </w:rPr>
        <w:t xml:space="preserve"> </w:t>
      </w:r>
      <w:r>
        <w:rPr>
          <w:rFonts w:ascii="宋体" w:hAnsi="宋体" w:eastAsia="宋体" w:cs="宋体"/>
          <w:spacing w:val="-1"/>
          <w:sz w:val="24"/>
          <w:szCs w:val="24"/>
          <w:shd w:val="clear" w:color="auto" w:fill="FFFFFF"/>
        </w:rPr>
        <w:t>质量管理措施</w:t>
      </w:r>
      <w:r>
        <w:rPr>
          <w:rFonts w:ascii="Times New Roman" w:hAnsi="Times New Roman" w:eastAsia="Times New Roman" w:cs="Times New Roman"/>
          <w:spacing w:val="-1"/>
          <w:sz w:val="24"/>
          <w:szCs w:val="24"/>
          <w:shd w:val="clear" w:color="auto" w:fill="FFFFFF"/>
        </w:rPr>
        <w:t>.................................................................................................4</w:t>
      </w:r>
      <w:r>
        <w:rPr>
          <w:rFonts w:ascii="Times New Roman" w:hAnsi="Times New Roman" w:eastAsia="Times New Roman" w:cs="Times New Roman"/>
          <w:spacing w:val="-1"/>
          <w:sz w:val="24"/>
          <w:szCs w:val="24"/>
          <w:shd w:val="clear" w:color="auto" w:fill="FFFFFF"/>
        </w:rPr>
        <w:fldChar w:fldCharType="end"/>
      </w:r>
    </w:p>
    <w:p w14:paraId="2A46335F">
      <w:pPr>
        <w:spacing w:before="153" w:line="242" w:lineRule="auto"/>
        <w:ind w:firstLine="1809"/>
        <w:rPr>
          <w:rFonts w:ascii="Times New Roman" w:hAnsi="Times New Roman" w:eastAsia="Times New Roman" w:cs="Times New Roman"/>
          <w:sz w:val="24"/>
          <w:szCs w:val="24"/>
        </w:rPr>
      </w:pPr>
      <w:r>
        <w:fldChar w:fldCharType="begin"/>
      </w:r>
      <w:r>
        <w:instrText xml:space="preserve"> HYPERLINK \l "_bookmark7" </w:instrText>
      </w:r>
      <w:r>
        <w:fldChar w:fldCharType="separate"/>
      </w:r>
      <w:r>
        <w:rPr>
          <w:rFonts w:ascii="宋体" w:hAnsi="宋体" w:eastAsia="宋体" w:cs="宋体"/>
          <w:sz w:val="24"/>
          <w:szCs w:val="24"/>
          <w:shd w:val="clear" w:color="auto" w:fill="FFFFFF"/>
        </w:rPr>
        <w:t>三、工程项目划分及开工申报</w:t>
      </w:r>
      <w:r>
        <w:rPr>
          <w:rFonts w:ascii="Times New Roman" w:hAnsi="Times New Roman" w:eastAsia="Times New Roman" w:cs="Times New Roman"/>
          <w:sz w:val="24"/>
          <w:szCs w:val="24"/>
          <w:shd w:val="clear" w:color="auto" w:fill="FFFFFF"/>
        </w:rPr>
        <w:t>....................................................................................5</w:t>
      </w:r>
      <w:r>
        <w:rPr>
          <w:rFonts w:ascii="Times New Roman" w:hAnsi="Times New Roman" w:eastAsia="Times New Roman" w:cs="Times New Roman"/>
          <w:sz w:val="24"/>
          <w:szCs w:val="24"/>
          <w:shd w:val="clear" w:color="auto" w:fill="FFFFFF"/>
        </w:rPr>
        <w:fldChar w:fldCharType="end"/>
      </w:r>
    </w:p>
    <w:p w14:paraId="4B247305">
      <w:pPr>
        <w:spacing w:before="153" w:line="242" w:lineRule="auto"/>
        <w:ind w:firstLine="2234"/>
        <w:rPr>
          <w:rFonts w:ascii="Times New Roman" w:hAnsi="Times New Roman" w:eastAsia="Times New Roman" w:cs="Times New Roman"/>
          <w:sz w:val="24"/>
          <w:szCs w:val="24"/>
        </w:rPr>
      </w:pPr>
      <w:r>
        <w:fldChar w:fldCharType="begin"/>
      </w:r>
      <w:r>
        <w:instrText xml:space="preserve"> HYPERLINK \l "_bookmark8" </w:instrText>
      </w:r>
      <w:r>
        <w:fldChar w:fldCharType="separate"/>
      </w:r>
      <w:r>
        <w:rPr>
          <w:rFonts w:ascii="宋体" w:hAnsi="宋体" w:eastAsia="宋体" w:cs="宋体"/>
          <w:spacing w:val="-1"/>
          <w:sz w:val="24"/>
          <w:szCs w:val="24"/>
          <w:shd w:val="clear" w:color="auto" w:fill="FFFFFF"/>
        </w:rPr>
        <w:t>3.1</w:t>
      </w:r>
      <w:r>
        <w:rPr>
          <w:rFonts w:ascii="宋体" w:hAnsi="宋体" w:eastAsia="宋体" w:cs="宋体"/>
          <w:spacing w:val="49"/>
          <w:sz w:val="24"/>
          <w:szCs w:val="24"/>
          <w:shd w:val="clear" w:color="auto" w:fill="FFFFFF"/>
        </w:rPr>
        <w:t xml:space="preserve"> </w:t>
      </w:r>
      <w:r>
        <w:rPr>
          <w:rFonts w:ascii="宋体" w:hAnsi="宋体" w:eastAsia="宋体" w:cs="宋体"/>
          <w:spacing w:val="-1"/>
          <w:sz w:val="24"/>
          <w:szCs w:val="24"/>
          <w:shd w:val="clear" w:color="auto" w:fill="FFFFFF"/>
        </w:rPr>
        <w:t>工程项目划分</w:t>
      </w:r>
      <w:r>
        <w:rPr>
          <w:rFonts w:ascii="Times New Roman" w:hAnsi="Times New Roman" w:eastAsia="Times New Roman" w:cs="Times New Roman"/>
          <w:spacing w:val="-1"/>
          <w:sz w:val="24"/>
          <w:szCs w:val="24"/>
          <w:shd w:val="clear" w:color="auto" w:fill="FFFFFF"/>
        </w:rPr>
        <w:t>..................................................................................................5</w:t>
      </w:r>
      <w:r>
        <w:rPr>
          <w:rFonts w:ascii="Times New Roman" w:hAnsi="Times New Roman" w:eastAsia="Times New Roman" w:cs="Times New Roman"/>
          <w:spacing w:val="-1"/>
          <w:sz w:val="24"/>
          <w:szCs w:val="24"/>
          <w:shd w:val="clear" w:color="auto" w:fill="FFFFFF"/>
        </w:rPr>
        <w:fldChar w:fldCharType="end"/>
      </w:r>
    </w:p>
    <w:p w14:paraId="2D7E3D87">
      <w:pPr>
        <w:spacing w:before="153" w:line="242" w:lineRule="auto"/>
        <w:ind w:firstLine="2234"/>
        <w:rPr>
          <w:rFonts w:ascii="Times New Roman" w:hAnsi="Times New Roman" w:eastAsia="Times New Roman" w:cs="Times New Roman"/>
          <w:sz w:val="24"/>
          <w:szCs w:val="24"/>
        </w:rPr>
      </w:pPr>
      <w:r>
        <w:fldChar w:fldCharType="begin"/>
      </w:r>
      <w:r>
        <w:instrText xml:space="preserve"> HYPERLINK \l "_bookmark9" </w:instrText>
      </w:r>
      <w:r>
        <w:fldChar w:fldCharType="separate"/>
      </w:r>
      <w:r>
        <w:rPr>
          <w:rFonts w:ascii="宋体" w:hAnsi="宋体" w:eastAsia="宋体" w:cs="宋体"/>
          <w:spacing w:val="-1"/>
          <w:sz w:val="24"/>
          <w:szCs w:val="24"/>
          <w:shd w:val="clear" w:color="auto" w:fill="FFFFFF"/>
        </w:rPr>
        <w:t>3.2</w:t>
      </w:r>
      <w:r>
        <w:rPr>
          <w:rFonts w:ascii="宋体" w:hAnsi="宋体" w:eastAsia="宋体" w:cs="宋体"/>
          <w:spacing w:val="43"/>
          <w:sz w:val="24"/>
          <w:szCs w:val="24"/>
          <w:shd w:val="clear" w:color="auto" w:fill="FFFFFF"/>
        </w:rPr>
        <w:t xml:space="preserve"> </w:t>
      </w:r>
      <w:r>
        <w:rPr>
          <w:rFonts w:ascii="宋体" w:hAnsi="宋体" w:eastAsia="宋体" w:cs="宋体"/>
          <w:spacing w:val="-1"/>
          <w:sz w:val="24"/>
          <w:szCs w:val="24"/>
          <w:shd w:val="clear" w:color="auto" w:fill="FFFFFF"/>
        </w:rPr>
        <w:t>单位工程开工申报</w:t>
      </w:r>
      <w:r>
        <w:rPr>
          <w:rFonts w:ascii="Times New Roman" w:hAnsi="Times New Roman" w:eastAsia="Times New Roman" w:cs="Times New Roman"/>
          <w:spacing w:val="-1"/>
          <w:sz w:val="24"/>
          <w:szCs w:val="24"/>
          <w:shd w:val="clear" w:color="auto" w:fill="FFFFFF"/>
        </w:rPr>
        <w:t>..........................................................................................5</w:t>
      </w:r>
      <w:r>
        <w:rPr>
          <w:rFonts w:ascii="Times New Roman" w:hAnsi="Times New Roman" w:eastAsia="Times New Roman" w:cs="Times New Roman"/>
          <w:spacing w:val="-1"/>
          <w:sz w:val="24"/>
          <w:szCs w:val="24"/>
          <w:shd w:val="clear" w:color="auto" w:fill="FFFFFF"/>
        </w:rPr>
        <w:fldChar w:fldCharType="end"/>
      </w:r>
    </w:p>
    <w:p w14:paraId="3658C69A">
      <w:pPr>
        <w:spacing w:before="153" w:line="242" w:lineRule="auto"/>
        <w:ind w:firstLine="2234"/>
        <w:rPr>
          <w:rFonts w:ascii="Times New Roman" w:hAnsi="Times New Roman" w:eastAsia="Times New Roman" w:cs="Times New Roman"/>
          <w:sz w:val="24"/>
          <w:szCs w:val="24"/>
        </w:rPr>
      </w:pPr>
      <w:r>
        <w:fldChar w:fldCharType="begin"/>
      </w:r>
      <w:r>
        <w:instrText xml:space="preserve"> HYPERLINK \l "_bookmark10" </w:instrText>
      </w:r>
      <w:r>
        <w:fldChar w:fldCharType="separate"/>
      </w:r>
      <w:r>
        <w:rPr>
          <w:rFonts w:ascii="宋体" w:hAnsi="宋体" w:eastAsia="宋体" w:cs="宋体"/>
          <w:spacing w:val="-1"/>
          <w:sz w:val="24"/>
          <w:szCs w:val="24"/>
          <w:shd w:val="clear" w:color="auto" w:fill="FFFFFF"/>
        </w:rPr>
        <w:t>3.3</w:t>
      </w:r>
      <w:r>
        <w:rPr>
          <w:rFonts w:ascii="宋体" w:hAnsi="宋体" w:eastAsia="宋体" w:cs="宋体"/>
          <w:spacing w:val="43"/>
          <w:sz w:val="24"/>
          <w:szCs w:val="24"/>
          <w:shd w:val="clear" w:color="auto" w:fill="FFFFFF"/>
        </w:rPr>
        <w:t xml:space="preserve"> </w:t>
      </w:r>
      <w:r>
        <w:rPr>
          <w:rFonts w:ascii="宋体" w:hAnsi="宋体" w:eastAsia="宋体" w:cs="宋体"/>
          <w:spacing w:val="-1"/>
          <w:sz w:val="24"/>
          <w:szCs w:val="24"/>
          <w:shd w:val="clear" w:color="auto" w:fill="FFFFFF"/>
        </w:rPr>
        <w:t>分部工程开工申报</w:t>
      </w:r>
      <w:r>
        <w:rPr>
          <w:rFonts w:ascii="Times New Roman" w:hAnsi="Times New Roman" w:eastAsia="Times New Roman" w:cs="Times New Roman"/>
          <w:spacing w:val="-1"/>
          <w:sz w:val="24"/>
          <w:szCs w:val="24"/>
          <w:shd w:val="clear" w:color="auto" w:fill="FFFFFF"/>
        </w:rPr>
        <w:t>..........................................................................................5</w:t>
      </w:r>
      <w:r>
        <w:rPr>
          <w:rFonts w:ascii="Times New Roman" w:hAnsi="Times New Roman" w:eastAsia="Times New Roman" w:cs="Times New Roman"/>
          <w:spacing w:val="-1"/>
          <w:sz w:val="24"/>
          <w:szCs w:val="24"/>
          <w:shd w:val="clear" w:color="auto" w:fill="FFFFFF"/>
        </w:rPr>
        <w:fldChar w:fldCharType="end"/>
      </w:r>
    </w:p>
    <w:p w14:paraId="0CB6E1F7">
      <w:pPr>
        <w:spacing w:before="153" w:line="242" w:lineRule="auto"/>
        <w:ind w:firstLine="2234"/>
        <w:rPr>
          <w:rFonts w:ascii="Times New Roman" w:hAnsi="Times New Roman" w:eastAsia="Times New Roman" w:cs="Times New Roman"/>
          <w:sz w:val="24"/>
          <w:szCs w:val="24"/>
        </w:rPr>
      </w:pPr>
      <w:r>
        <w:fldChar w:fldCharType="begin"/>
      </w:r>
      <w:r>
        <w:instrText xml:space="preserve"> HYPERLINK \l "_bookmark11" </w:instrText>
      </w:r>
      <w:r>
        <w:fldChar w:fldCharType="separate"/>
      </w:r>
      <w:r>
        <w:rPr>
          <w:rFonts w:ascii="宋体" w:hAnsi="宋体" w:eastAsia="宋体" w:cs="宋体"/>
          <w:spacing w:val="-1"/>
          <w:sz w:val="24"/>
          <w:szCs w:val="24"/>
          <w:shd w:val="clear" w:color="auto" w:fill="FFFFFF"/>
        </w:rPr>
        <w:t>3.4</w:t>
      </w:r>
      <w:r>
        <w:rPr>
          <w:rFonts w:ascii="宋体" w:hAnsi="宋体" w:eastAsia="宋体" w:cs="宋体"/>
          <w:spacing w:val="28"/>
          <w:sz w:val="24"/>
          <w:szCs w:val="24"/>
          <w:shd w:val="clear" w:color="auto" w:fill="FFFFFF"/>
        </w:rPr>
        <w:t xml:space="preserve"> </w:t>
      </w:r>
      <w:r>
        <w:rPr>
          <w:rFonts w:ascii="宋体" w:hAnsi="宋体" w:eastAsia="宋体" w:cs="宋体"/>
          <w:spacing w:val="-1"/>
          <w:sz w:val="24"/>
          <w:szCs w:val="24"/>
          <w:shd w:val="clear" w:color="auto" w:fill="FFFFFF"/>
        </w:rPr>
        <w:t>单元工程的开工（开仓）申请</w:t>
      </w:r>
      <w:r>
        <w:rPr>
          <w:rFonts w:ascii="Times New Roman" w:hAnsi="Times New Roman" w:eastAsia="Times New Roman" w:cs="Times New Roman"/>
          <w:spacing w:val="-1"/>
          <w:sz w:val="24"/>
          <w:szCs w:val="24"/>
          <w:shd w:val="clear" w:color="auto" w:fill="FFFFFF"/>
        </w:rPr>
        <w:t>......................................................................5</w:t>
      </w:r>
      <w:r>
        <w:rPr>
          <w:rFonts w:ascii="Times New Roman" w:hAnsi="Times New Roman" w:eastAsia="Times New Roman" w:cs="Times New Roman"/>
          <w:spacing w:val="-1"/>
          <w:sz w:val="24"/>
          <w:szCs w:val="24"/>
          <w:shd w:val="clear" w:color="auto" w:fill="FFFFFF"/>
        </w:rPr>
        <w:fldChar w:fldCharType="end"/>
      </w:r>
    </w:p>
    <w:p w14:paraId="44F5A772">
      <w:pPr>
        <w:spacing w:before="153" w:line="242" w:lineRule="auto"/>
        <w:ind w:firstLine="2234"/>
        <w:rPr>
          <w:rFonts w:ascii="Times New Roman" w:hAnsi="Times New Roman" w:eastAsia="Times New Roman" w:cs="Times New Roman"/>
          <w:sz w:val="24"/>
          <w:szCs w:val="24"/>
        </w:rPr>
      </w:pPr>
      <w:r>
        <w:fldChar w:fldCharType="begin"/>
      </w:r>
      <w:r>
        <w:instrText xml:space="preserve"> HYPERLINK \l "_bookmark12" </w:instrText>
      </w:r>
      <w:r>
        <w:fldChar w:fldCharType="separate"/>
      </w:r>
      <w:r>
        <w:rPr>
          <w:rFonts w:ascii="宋体" w:hAnsi="宋体" w:eastAsia="宋体" w:cs="宋体"/>
          <w:spacing w:val="-1"/>
          <w:sz w:val="24"/>
          <w:szCs w:val="24"/>
          <w:shd w:val="clear" w:color="auto" w:fill="FFFFFF"/>
        </w:rPr>
        <w:t>3.5</w:t>
      </w:r>
      <w:r>
        <w:rPr>
          <w:rFonts w:ascii="宋体" w:hAnsi="宋体" w:eastAsia="宋体" w:cs="宋体"/>
          <w:spacing w:val="28"/>
          <w:sz w:val="24"/>
          <w:szCs w:val="24"/>
          <w:shd w:val="clear" w:color="auto" w:fill="FFFFFF"/>
        </w:rPr>
        <w:t xml:space="preserve"> </w:t>
      </w:r>
      <w:r>
        <w:rPr>
          <w:rFonts w:ascii="宋体" w:hAnsi="宋体" w:eastAsia="宋体" w:cs="宋体"/>
          <w:spacing w:val="-1"/>
          <w:sz w:val="24"/>
          <w:szCs w:val="24"/>
          <w:shd w:val="clear" w:color="auto" w:fill="FFFFFF"/>
        </w:rPr>
        <w:t>单元工程开工签证过程的责任</w:t>
      </w:r>
      <w:r>
        <w:rPr>
          <w:rFonts w:ascii="Times New Roman" w:hAnsi="Times New Roman" w:eastAsia="Times New Roman" w:cs="Times New Roman"/>
          <w:spacing w:val="-1"/>
          <w:sz w:val="24"/>
          <w:szCs w:val="24"/>
          <w:shd w:val="clear" w:color="auto" w:fill="FFFFFF"/>
        </w:rPr>
        <w:t>......................................................................6</w:t>
      </w:r>
      <w:r>
        <w:rPr>
          <w:rFonts w:ascii="Times New Roman" w:hAnsi="Times New Roman" w:eastAsia="Times New Roman" w:cs="Times New Roman"/>
          <w:spacing w:val="-1"/>
          <w:sz w:val="24"/>
          <w:szCs w:val="24"/>
          <w:shd w:val="clear" w:color="auto" w:fill="FFFFFF"/>
        </w:rPr>
        <w:fldChar w:fldCharType="end"/>
      </w:r>
    </w:p>
    <w:p w14:paraId="4261ADBB">
      <w:pPr>
        <w:spacing w:before="153" w:line="242" w:lineRule="auto"/>
        <w:ind w:firstLine="1831"/>
        <w:rPr>
          <w:rFonts w:ascii="Times New Roman" w:hAnsi="Times New Roman" w:eastAsia="Times New Roman" w:cs="Times New Roman"/>
          <w:sz w:val="24"/>
          <w:szCs w:val="24"/>
        </w:rPr>
      </w:pPr>
      <w:r>
        <w:fldChar w:fldCharType="begin"/>
      </w:r>
      <w:r>
        <w:instrText xml:space="preserve"> HYPERLINK \l "_bookmark13" </w:instrText>
      </w:r>
      <w:r>
        <w:fldChar w:fldCharType="separate"/>
      </w:r>
      <w:r>
        <w:rPr>
          <w:rFonts w:ascii="宋体" w:hAnsi="宋体" w:eastAsia="宋体" w:cs="宋体"/>
          <w:spacing w:val="-1"/>
          <w:sz w:val="24"/>
          <w:szCs w:val="24"/>
          <w:shd w:val="clear" w:color="auto" w:fill="FFFFFF"/>
        </w:rPr>
        <w:t>四、工程质量控制程序</w:t>
      </w:r>
      <w:r>
        <w:rPr>
          <w:rFonts w:ascii="Times New Roman" w:hAnsi="Times New Roman" w:eastAsia="Times New Roman" w:cs="Times New Roman"/>
          <w:spacing w:val="-1"/>
          <w:sz w:val="24"/>
          <w:szCs w:val="24"/>
          <w:shd w:val="clear" w:color="auto" w:fill="FFFFFF"/>
        </w:rPr>
        <w:t>................................................................................................6</w:t>
      </w:r>
      <w:r>
        <w:rPr>
          <w:rFonts w:ascii="Times New Roman" w:hAnsi="Times New Roman" w:eastAsia="Times New Roman" w:cs="Times New Roman"/>
          <w:spacing w:val="-1"/>
          <w:sz w:val="24"/>
          <w:szCs w:val="24"/>
          <w:shd w:val="clear" w:color="auto" w:fill="FFFFFF"/>
        </w:rPr>
        <w:fldChar w:fldCharType="end"/>
      </w:r>
    </w:p>
    <w:p w14:paraId="25F0E06E">
      <w:pPr>
        <w:spacing w:before="153" w:line="242" w:lineRule="auto"/>
        <w:ind w:firstLine="2228"/>
        <w:rPr>
          <w:rFonts w:ascii="Times New Roman" w:hAnsi="Times New Roman" w:eastAsia="Times New Roman" w:cs="Times New Roman"/>
          <w:sz w:val="24"/>
          <w:szCs w:val="24"/>
        </w:rPr>
      </w:pPr>
      <w:r>
        <w:fldChar w:fldCharType="begin"/>
      </w:r>
      <w:r>
        <w:instrText xml:space="preserve"> HYPERLINK \l "_bookmark14" </w:instrText>
      </w:r>
      <w:r>
        <w:fldChar w:fldCharType="separate"/>
      </w:r>
      <w:r>
        <w:rPr>
          <w:rFonts w:ascii="宋体" w:hAnsi="宋体" w:eastAsia="宋体" w:cs="宋体"/>
          <w:spacing w:val="-1"/>
          <w:sz w:val="24"/>
          <w:szCs w:val="24"/>
          <w:shd w:val="clear" w:color="auto" w:fill="FFFFFF"/>
        </w:rPr>
        <w:t>4.1</w:t>
      </w:r>
      <w:r>
        <w:rPr>
          <w:rFonts w:ascii="宋体" w:hAnsi="宋体" w:eastAsia="宋体" w:cs="宋体"/>
          <w:spacing w:val="52"/>
          <w:sz w:val="24"/>
          <w:szCs w:val="24"/>
          <w:shd w:val="clear" w:color="auto" w:fill="FFFFFF"/>
        </w:rPr>
        <w:t xml:space="preserve"> </w:t>
      </w:r>
      <w:r>
        <w:rPr>
          <w:rFonts w:ascii="宋体" w:hAnsi="宋体" w:eastAsia="宋体" w:cs="宋体"/>
          <w:spacing w:val="-1"/>
          <w:sz w:val="24"/>
          <w:szCs w:val="24"/>
          <w:shd w:val="clear" w:color="auto" w:fill="FFFFFF"/>
        </w:rPr>
        <w:t>质量标准的确定</w:t>
      </w:r>
      <w:r>
        <w:rPr>
          <w:rFonts w:ascii="Times New Roman" w:hAnsi="Times New Roman" w:eastAsia="Times New Roman" w:cs="Times New Roman"/>
          <w:spacing w:val="-1"/>
          <w:sz w:val="24"/>
          <w:szCs w:val="24"/>
          <w:shd w:val="clear" w:color="auto" w:fill="FFFFFF"/>
        </w:rPr>
        <w:t>..............................................................................................6</w:t>
      </w:r>
      <w:r>
        <w:rPr>
          <w:rFonts w:ascii="Times New Roman" w:hAnsi="Times New Roman" w:eastAsia="Times New Roman" w:cs="Times New Roman"/>
          <w:spacing w:val="-1"/>
          <w:sz w:val="24"/>
          <w:szCs w:val="24"/>
          <w:shd w:val="clear" w:color="auto" w:fill="FFFFFF"/>
        </w:rPr>
        <w:fldChar w:fldCharType="end"/>
      </w:r>
    </w:p>
    <w:p w14:paraId="34625686">
      <w:pPr>
        <w:spacing w:before="153" w:line="242" w:lineRule="auto"/>
        <w:ind w:firstLine="2228"/>
        <w:rPr>
          <w:rFonts w:ascii="Times New Roman" w:hAnsi="Times New Roman" w:eastAsia="Times New Roman" w:cs="Times New Roman"/>
          <w:sz w:val="24"/>
          <w:szCs w:val="24"/>
        </w:rPr>
      </w:pPr>
      <w:r>
        <w:fldChar w:fldCharType="begin"/>
      </w:r>
      <w:r>
        <w:instrText xml:space="preserve"> HYPERLINK \l "_bookmark15" </w:instrText>
      </w:r>
      <w:r>
        <w:fldChar w:fldCharType="separate"/>
      </w:r>
      <w:r>
        <w:rPr>
          <w:rFonts w:ascii="宋体" w:hAnsi="宋体" w:eastAsia="宋体" w:cs="宋体"/>
          <w:spacing w:val="-1"/>
          <w:sz w:val="24"/>
          <w:szCs w:val="24"/>
          <w:shd w:val="clear" w:color="auto" w:fill="FFFFFF"/>
        </w:rPr>
        <w:t>4.2</w:t>
      </w:r>
      <w:r>
        <w:rPr>
          <w:rFonts w:ascii="宋体" w:hAnsi="宋体" w:eastAsia="宋体" w:cs="宋体"/>
          <w:spacing w:val="46"/>
          <w:sz w:val="24"/>
          <w:szCs w:val="24"/>
          <w:shd w:val="clear" w:color="auto" w:fill="FFFFFF"/>
        </w:rPr>
        <w:t xml:space="preserve"> </w:t>
      </w:r>
      <w:r>
        <w:rPr>
          <w:rFonts w:ascii="宋体" w:hAnsi="宋体" w:eastAsia="宋体" w:cs="宋体"/>
          <w:spacing w:val="-1"/>
          <w:sz w:val="24"/>
          <w:szCs w:val="24"/>
          <w:shd w:val="clear" w:color="auto" w:fill="FFFFFF"/>
        </w:rPr>
        <w:t>质量控制措施的制定</w:t>
      </w:r>
      <w:r>
        <w:rPr>
          <w:rFonts w:ascii="Times New Roman" w:hAnsi="Times New Roman" w:eastAsia="Times New Roman" w:cs="Times New Roman"/>
          <w:spacing w:val="-1"/>
          <w:sz w:val="24"/>
          <w:szCs w:val="24"/>
          <w:shd w:val="clear" w:color="auto" w:fill="FFFFFF"/>
        </w:rPr>
        <w:t>......................................................................................6</w:t>
      </w:r>
      <w:r>
        <w:rPr>
          <w:rFonts w:ascii="Times New Roman" w:hAnsi="Times New Roman" w:eastAsia="Times New Roman" w:cs="Times New Roman"/>
          <w:spacing w:val="-1"/>
          <w:sz w:val="24"/>
          <w:szCs w:val="24"/>
          <w:shd w:val="clear" w:color="auto" w:fill="FFFFFF"/>
        </w:rPr>
        <w:fldChar w:fldCharType="end"/>
      </w:r>
    </w:p>
    <w:p w14:paraId="43103078">
      <w:pPr>
        <w:spacing w:before="153" w:line="242" w:lineRule="auto"/>
        <w:ind w:firstLine="2228"/>
        <w:rPr>
          <w:rFonts w:ascii="Times New Roman" w:hAnsi="Times New Roman" w:eastAsia="Times New Roman" w:cs="Times New Roman"/>
          <w:sz w:val="24"/>
          <w:szCs w:val="24"/>
        </w:rPr>
      </w:pPr>
      <w:r>
        <w:fldChar w:fldCharType="begin"/>
      </w:r>
      <w:r>
        <w:instrText xml:space="preserve"> HYPERLINK \l "_bookmark16" </w:instrText>
      </w:r>
      <w:r>
        <w:fldChar w:fldCharType="separate"/>
      </w:r>
      <w:r>
        <w:rPr>
          <w:rFonts w:ascii="宋体" w:hAnsi="宋体" w:eastAsia="宋体" w:cs="宋体"/>
          <w:spacing w:val="-1"/>
          <w:sz w:val="24"/>
          <w:szCs w:val="24"/>
          <w:shd w:val="clear" w:color="auto" w:fill="FFFFFF"/>
        </w:rPr>
        <w:t>4.3</w:t>
      </w:r>
      <w:r>
        <w:rPr>
          <w:rFonts w:ascii="宋体" w:hAnsi="宋体" w:eastAsia="宋体" w:cs="宋体"/>
          <w:spacing w:val="52"/>
          <w:sz w:val="24"/>
          <w:szCs w:val="24"/>
          <w:shd w:val="clear" w:color="auto" w:fill="FFFFFF"/>
        </w:rPr>
        <w:t xml:space="preserve"> </w:t>
      </w:r>
      <w:r>
        <w:rPr>
          <w:rFonts w:ascii="宋体" w:hAnsi="宋体" w:eastAsia="宋体" w:cs="宋体"/>
          <w:spacing w:val="-1"/>
          <w:sz w:val="24"/>
          <w:szCs w:val="24"/>
          <w:shd w:val="clear" w:color="auto" w:fill="FFFFFF"/>
        </w:rPr>
        <w:t>设计文件的批准</w:t>
      </w:r>
      <w:r>
        <w:rPr>
          <w:rFonts w:ascii="Times New Roman" w:hAnsi="Times New Roman" w:eastAsia="Times New Roman" w:cs="Times New Roman"/>
          <w:spacing w:val="-1"/>
          <w:sz w:val="24"/>
          <w:szCs w:val="24"/>
          <w:shd w:val="clear" w:color="auto" w:fill="FFFFFF"/>
        </w:rPr>
        <w:t>..............................................................................................7</w:t>
      </w:r>
      <w:r>
        <w:rPr>
          <w:rFonts w:ascii="Times New Roman" w:hAnsi="Times New Roman" w:eastAsia="Times New Roman" w:cs="Times New Roman"/>
          <w:spacing w:val="-1"/>
          <w:sz w:val="24"/>
          <w:szCs w:val="24"/>
          <w:shd w:val="clear" w:color="auto" w:fill="FFFFFF"/>
        </w:rPr>
        <w:fldChar w:fldCharType="end"/>
      </w:r>
    </w:p>
    <w:p w14:paraId="5B9AF786">
      <w:pPr>
        <w:spacing w:before="153" w:line="242" w:lineRule="auto"/>
        <w:ind w:firstLine="2228"/>
        <w:rPr>
          <w:rFonts w:ascii="Times New Roman" w:hAnsi="Times New Roman" w:eastAsia="Times New Roman" w:cs="Times New Roman"/>
          <w:sz w:val="24"/>
          <w:szCs w:val="24"/>
        </w:rPr>
      </w:pPr>
      <w:r>
        <w:fldChar w:fldCharType="begin"/>
      </w:r>
      <w:r>
        <w:instrText xml:space="preserve"> HYPERLINK \l "_bookmark17" </w:instrText>
      </w:r>
      <w:r>
        <w:fldChar w:fldCharType="separate"/>
      </w:r>
      <w:r>
        <w:rPr>
          <w:rFonts w:ascii="宋体" w:hAnsi="宋体" w:eastAsia="宋体" w:cs="宋体"/>
          <w:spacing w:val="-1"/>
          <w:sz w:val="24"/>
          <w:szCs w:val="24"/>
          <w:shd w:val="clear" w:color="auto" w:fill="FFFFFF"/>
        </w:rPr>
        <w:t>4.4</w:t>
      </w:r>
      <w:r>
        <w:rPr>
          <w:rFonts w:ascii="宋体" w:hAnsi="宋体" w:eastAsia="宋体" w:cs="宋体"/>
          <w:spacing w:val="55"/>
          <w:sz w:val="24"/>
          <w:szCs w:val="24"/>
          <w:shd w:val="clear" w:color="auto" w:fill="FFFFFF"/>
        </w:rPr>
        <w:t xml:space="preserve"> </w:t>
      </w:r>
      <w:r>
        <w:rPr>
          <w:rFonts w:ascii="宋体" w:hAnsi="宋体" w:eastAsia="宋体" w:cs="宋体"/>
          <w:spacing w:val="-1"/>
          <w:sz w:val="24"/>
          <w:szCs w:val="24"/>
          <w:shd w:val="clear" w:color="auto" w:fill="FFFFFF"/>
        </w:rPr>
        <w:t>设计技术交底</w:t>
      </w:r>
      <w:r>
        <w:rPr>
          <w:rFonts w:ascii="Times New Roman" w:hAnsi="Times New Roman" w:eastAsia="Times New Roman" w:cs="Times New Roman"/>
          <w:spacing w:val="-1"/>
          <w:sz w:val="24"/>
          <w:szCs w:val="24"/>
          <w:shd w:val="clear" w:color="auto" w:fill="FFFFFF"/>
        </w:rPr>
        <w:t>..................................................................................................7</w:t>
      </w:r>
      <w:r>
        <w:rPr>
          <w:rFonts w:ascii="Times New Roman" w:hAnsi="Times New Roman" w:eastAsia="Times New Roman" w:cs="Times New Roman"/>
          <w:spacing w:val="-1"/>
          <w:sz w:val="24"/>
          <w:szCs w:val="24"/>
          <w:shd w:val="clear" w:color="auto" w:fill="FFFFFF"/>
        </w:rPr>
        <w:fldChar w:fldCharType="end"/>
      </w:r>
    </w:p>
    <w:p w14:paraId="7DEAA434">
      <w:pPr>
        <w:spacing w:before="153" w:line="242" w:lineRule="auto"/>
        <w:ind w:firstLine="2228"/>
        <w:rPr>
          <w:rFonts w:ascii="Times New Roman" w:hAnsi="Times New Roman" w:eastAsia="Times New Roman" w:cs="Times New Roman"/>
          <w:sz w:val="24"/>
          <w:szCs w:val="24"/>
        </w:rPr>
      </w:pPr>
      <w:r>
        <w:fldChar w:fldCharType="begin"/>
      </w:r>
      <w:r>
        <w:instrText xml:space="preserve"> HYPERLINK \l "_bookmark18" </w:instrText>
      </w:r>
      <w:r>
        <w:fldChar w:fldCharType="separate"/>
      </w:r>
      <w:r>
        <w:rPr>
          <w:rFonts w:ascii="宋体" w:hAnsi="宋体" w:eastAsia="宋体" w:cs="宋体"/>
          <w:spacing w:val="-1"/>
          <w:sz w:val="24"/>
          <w:szCs w:val="24"/>
          <w:shd w:val="clear" w:color="auto" w:fill="FFFFFF"/>
        </w:rPr>
        <w:t>4.5</w:t>
      </w:r>
      <w:r>
        <w:rPr>
          <w:rFonts w:ascii="宋体" w:hAnsi="宋体" w:eastAsia="宋体" w:cs="宋体"/>
          <w:spacing w:val="37"/>
          <w:sz w:val="24"/>
          <w:szCs w:val="24"/>
          <w:shd w:val="clear" w:color="auto" w:fill="FFFFFF"/>
        </w:rPr>
        <w:t xml:space="preserve"> </w:t>
      </w:r>
      <w:r>
        <w:rPr>
          <w:rFonts w:ascii="宋体" w:hAnsi="宋体" w:eastAsia="宋体" w:cs="宋体"/>
          <w:spacing w:val="-1"/>
          <w:sz w:val="24"/>
          <w:szCs w:val="24"/>
          <w:shd w:val="clear" w:color="auto" w:fill="FFFFFF"/>
        </w:rPr>
        <w:t>施工措施计划的申报与批准</w:t>
      </w:r>
      <w:r>
        <w:rPr>
          <w:rFonts w:ascii="Times New Roman" w:hAnsi="Times New Roman" w:eastAsia="Times New Roman" w:cs="Times New Roman"/>
          <w:spacing w:val="-1"/>
          <w:sz w:val="24"/>
          <w:szCs w:val="24"/>
          <w:shd w:val="clear" w:color="auto" w:fill="FFFFFF"/>
        </w:rPr>
        <w:t>..........................................................................7</w:t>
      </w:r>
      <w:r>
        <w:rPr>
          <w:rFonts w:ascii="Times New Roman" w:hAnsi="Times New Roman" w:eastAsia="Times New Roman" w:cs="Times New Roman"/>
          <w:spacing w:val="-1"/>
          <w:sz w:val="24"/>
          <w:szCs w:val="24"/>
          <w:shd w:val="clear" w:color="auto" w:fill="FFFFFF"/>
        </w:rPr>
        <w:fldChar w:fldCharType="end"/>
      </w:r>
    </w:p>
    <w:p w14:paraId="63144930">
      <w:pPr>
        <w:spacing w:before="153" w:line="242" w:lineRule="auto"/>
        <w:ind w:firstLine="2228"/>
        <w:rPr>
          <w:rFonts w:ascii="Times New Roman" w:hAnsi="Times New Roman" w:eastAsia="Times New Roman" w:cs="Times New Roman"/>
          <w:sz w:val="24"/>
          <w:szCs w:val="24"/>
        </w:rPr>
      </w:pPr>
      <w:r>
        <w:fldChar w:fldCharType="begin"/>
      </w:r>
      <w:r>
        <w:instrText xml:space="preserve"> HYPERLINK \l "_bookmark19" </w:instrText>
      </w:r>
      <w:r>
        <w:fldChar w:fldCharType="separate"/>
      </w:r>
      <w:r>
        <w:rPr>
          <w:rFonts w:ascii="宋体" w:hAnsi="宋体" w:eastAsia="宋体" w:cs="宋体"/>
          <w:spacing w:val="-1"/>
          <w:sz w:val="24"/>
          <w:szCs w:val="24"/>
          <w:shd w:val="clear" w:color="auto" w:fill="FFFFFF"/>
        </w:rPr>
        <w:t>4.6</w:t>
      </w:r>
      <w:r>
        <w:rPr>
          <w:rFonts w:ascii="宋体" w:hAnsi="宋体" w:eastAsia="宋体" w:cs="宋体"/>
          <w:spacing w:val="55"/>
          <w:sz w:val="24"/>
          <w:szCs w:val="24"/>
          <w:shd w:val="clear" w:color="auto" w:fill="FFFFFF"/>
        </w:rPr>
        <w:t xml:space="preserve"> </w:t>
      </w:r>
      <w:r>
        <w:rPr>
          <w:rFonts w:ascii="宋体" w:hAnsi="宋体" w:eastAsia="宋体" w:cs="宋体"/>
          <w:spacing w:val="-1"/>
          <w:sz w:val="24"/>
          <w:szCs w:val="24"/>
          <w:shd w:val="clear" w:color="auto" w:fill="FFFFFF"/>
        </w:rPr>
        <w:t>施工准备检查</w:t>
      </w:r>
      <w:r>
        <w:rPr>
          <w:rFonts w:ascii="Times New Roman" w:hAnsi="Times New Roman" w:eastAsia="Times New Roman" w:cs="Times New Roman"/>
          <w:spacing w:val="-1"/>
          <w:sz w:val="24"/>
          <w:szCs w:val="24"/>
          <w:shd w:val="clear" w:color="auto" w:fill="FFFFFF"/>
        </w:rPr>
        <w:t>..................................................................................................7</w:t>
      </w:r>
      <w:r>
        <w:rPr>
          <w:rFonts w:ascii="Times New Roman" w:hAnsi="Times New Roman" w:eastAsia="Times New Roman" w:cs="Times New Roman"/>
          <w:spacing w:val="-1"/>
          <w:sz w:val="24"/>
          <w:szCs w:val="24"/>
          <w:shd w:val="clear" w:color="auto" w:fill="FFFFFF"/>
        </w:rPr>
        <w:fldChar w:fldCharType="end"/>
      </w:r>
    </w:p>
    <w:p w14:paraId="02832323">
      <w:pPr>
        <w:spacing w:before="153" w:line="242" w:lineRule="auto"/>
        <w:ind w:firstLine="2228"/>
        <w:rPr>
          <w:rFonts w:ascii="Times New Roman" w:hAnsi="Times New Roman" w:eastAsia="Times New Roman" w:cs="Times New Roman"/>
          <w:sz w:val="24"/>
          <w:szCs w:val="24"/>
        </w:rPr>
      </w:pPr>
      <w:r>
        <w:fldChar w:fldCharType="begin"/>
      </w:r>
      <w:r>
        <w:instrText xml:space="preserve"> HYPERLINK \l "_bookmark20" </w:instrText>
      </w:r>
      <w:r>
        <w:fldChar w:fldCharType="separate"/>
      </w:r>
      <w:r>
        <w:rPr>
          <w:rFonts w:ascii="宋体" w:hAnsi="宋体" w:eastAsia="宋体" w:cs="宋体"/>
          <w:spacing w:val="-1"/>
          <w:sz w:val="24"/>
          <w:szCs w:val="24"/>
          <w:shd w:val="clear" w:color="auto" w:fill="FFFFFF"/>
        </w:rPr>
        <w:t>4.7</w:t>
      </w:r>
      <w:r>
        <w:rPr>
          <w:rFonts w:ascii="宋体" w:hAnsi="宋体" w:eastAsia="宋体" w:cs="宋体"/>
          <w:spacing w:val="46"/>
          <w:sz w:val="24"/>
          <w:szCs w:val="24"/>
          <w:shd w:val="clear" w:color="auto" w:fill="FFFFFF"/>
        </w:rPr>
        <w:t xml:space="preserve"> </w:t>
      </w:r>
      <w:r>
        <w:rPr>
          <w:rFonts w:ascii="宋体" w:hAnsi="宋体" w:eastAsia="宋体" w:cs="宋体"/>
          <w:spacing w:val="-1"/>
          <w:sz w:val="24"/>
          <w:szCs w:val="24"/>
          <w:shd w:val="clear" w:color="auto" w:fill="FFFFFF"/>
        </w:rPr>
        <w:t>发布单项工程开工令</w:t>
      </w:r>
      <w:r>
        <w:rPr>
          <w:rFonts w:ascii="Times New Roman" w:hAnsi="Times New Roman" w:eastAsia="Times New Roman" w:cs="Times New Roman"/>
          <w:spacing w:val="-1"/>
          <w:sz w:val="24"/>
          <w:szCs w:val="24"/>
          <w:shd w:val="clear" w:color="auto" w:fill="FFFFFF"/>
        </w:rPr>
        <w:t>......................................................................................8</w:t>
      </w:r>
      <w:r>
        <w:rPr>
          <w:rFonts w:ascii="Times New Roman" w:hAnsi="Times New Roman" w:eastAsia="Times New Roman" w:cs="Times New Roman"/>
          <w:spacing w:val="-1"/>
          <w:sz w:val="24"/>
          <w:szCs w:val="24"/>
          <w:shd w:val="clear" w:color="auto" w:fill="FFFFFF"/>
        </w:rPr>
        <w:fldChar w:fldCharType="end"/>
      </w:r>
    </w:p>
    <w:p w14:paraId="64526EC5">
      <w:pPr>
        <w:spacing w:before="153" w:line="242" w:lineRule="auto"/>
        <w:ind w:firstLine="1813"/>
        <w:rPr>
          <w:rFonts w:ascii="Times New Roman" w:hAnsi="Times New Roman" w:eastAsia="Times New Roman" w:cs="Times New Roman"/>
          <w:sz w:val="24"/>
          <w:szCs w:val="24"/>
        </w:rPr>
      </w:pPr>
      <w:r>
        <w:fldChar w:fldCharType="begin"/>
      </w:r>
      <w:r>
        <w:instrText xml:space="preserve"> HYPERLINK \l "_bookmark21" </w:instrText>
      </w:r>
      <w:r>
        <w:fldChar w:fldCharType="separate"/>
      </w:r>
      <w:r>
        <w:rPr>
          <w:rFonts w:ascii="宋体" w:hAnsi="宋体" w:eastAsia="宋体" w:cs="宋体"/>
          <w:sz w:val="24"/>
          <w:szCs w:val="24"/>
          <w:shd w:val="clear" w:color="auto" w:fill="FFFFFF"/>
        </w:rPr>
        <w:t>五、施工过程质量控制</w:t>
      </w:r>
      <w:r>
        <w:rPr>
          <w:rFonts w:ascii="Times New Roman" w:hAnsi="Times New Roman" w:eastAsia="Times New Roman" w:cs="Times New Roman"/>
          <w:sz w:val="24"/>
          <w:szCs w:val="24"/>
          <w:shd w:val="clear" w:color="auto" w:fill="FFFFFF"/>
        </w:rPr>
        <w:t>................................................................................................8</w:t>
      </w:r>
      <w:r>
        <w:rPr>
          <w:rFonts w:ascii="Times New Roman" w:hAnsi="Times New Roman" w:eastAsia="Times New Roman" w:cs="Times New Roman"/>
          <w:sz w:val="24"/>
          <w:szCs w:val="24"/>
          <w:shd w:val="clear" w:color="auto" w:fill="FFFFFF"/>
        </w:rPr>
        <w:fldChar w:fldCharType="end"/>
      </w:r>
    </w:p>
    <w:p w14:paraId="45791CD2">
      <w:pPr>
        <w:spacing w:before="153" w:line="242" w:lineRule="auto"/>
        <w:ind w:firstLine="2234"/>
        <w:rPr>
          <w:rFonts w:ascii="Times New Roman" w:hAnsi="Times New Roman" w:eastAsia="Times New Roman" w:cs="Times New Roman"/>
          <w:sz w:val="24"/>
          <w:szCs w:val="24"/>
        </w:rPr>
      </w:pPr>
      <w:r>
        <w:fldChar w:fldCharType="begin"/>
      </w:r>
      <w:r>
        <w:instrText xml:space="preserve"> HYPERLINK \l "_bookmark22" </w:instrText>
      </w:r>
      <w:r>
        <w:fldChar w:fldCharType="separate"/>
      </w:r>
      <w:r>
        <w:rPr>
          <w:rFonts w:ascii="宋体" w:hAnsi="宋体" w:eastAsia="宋体" w:cs="宋体"/>
          <w:spacing w:val="-1"/>
          <w:sz w:val="24"/>
          <w:szCs w:val="24"/>
          <w:shd w:val="clear" w:color="auto" w:fill="FFFFFF"/>
        </w:rPr>
        <w:t>5.1</w:t>
      </w:r>
      <w:r>
        <w:rPr>
          <w:rFonts w:ascii="宋体" w:hAnsi="宋体" w:eastAsia="宋体" w:cs="宋体"/>
          <w:spacing w:val="40"/>
          <w:sz w:val="24"/>
          <w:szCs w:val="24"/>
          <w:shd w:val="clear" w:color="auto" w:fill="FFFFFF"/>
        </w:rPr>
        <w:t xml:space="preserve"> </w:t>
      </w:r>
      <w:r>
        <w:rPr>
          <w:rFonts w:ascii="宋体" w:hAnsi="宋体" w:eastAsia="宋体" w:cs="宋体"/>
          <w:spacing w:val="-1"/>
          <w:sz w:val="24"/>
          <w:szCs w:val="24"/>
          <w:shd w:val="clear" w:color="auto" w:fill="FFFFFF"/>
        </w:rPr>
        <w:t>督促承包人按章作业</w:t>
      </w:r>
      <w:r>
        <w:rPr>
          <w:rFonts w:ascii="Times New Roman" w:hAnsi="Times New Roman" w:eastAsia="Times New Roman" w:cs="Times New Roman"/>
          <w:spacing w:val="-1"/>
          <w:sz w:val="24"/>
          <w:szCs w:val="24"/>
          <w:shd w:val="clear" w:color="auto" w:fill="FFFFFF"/>
        </w:rPr>
        <w:t>......................................................................................8</w:t>
      </w:r>
      <w:r>
        <w:rPr>
          <w:rFonts w:ascii="Times New Roman" w:hAnsi="Times New Roman" w:eastAsia="Times New Roman" w:cs="Times New Roman"/>
          <w:spacing w:val="-1"/>
          <w:sz w:val="24"/>
          <w:szCs w:val="24"/>
          <w:shd w:val="clear" w:color="auto" w:fill="FFFFFF"/>
        </w:rPr>
        <w:fldChar w:fldCharType="end"/>
      </w:r>
    </w:p>
    <w:p w14:paraId="6549486B">
      <w:pPr>
        <w:spacing w:before="153" w:line="242" w:lineRule="auto"/>
        <w:ind w:firstLine="2234"/>
        <w:rPr>
          <w:rFonts w:ascii="Times New Roman" w:hAnsi="Times New Roman" w:eastAsia="Times New Roman" w:cs="Times New Roman"/>
          <w:sz w:val="24"/>
          <w:szCs w:val="24"/>
        </w:rPr>
      </w:pPr>
      <w:r>
        <w:fldChar w:fldCharType="begin"/>
      </w:r>
      <w:r>
        <w:instrText xml:space="preserve"> HYPERLINK \l "_bookmark23" </w:instrText>
      </w:r>
      <w:r>
        <w:fldChar w:fldCharType="separate"/>
      </w:r>
      <w:r>
        <w:rPr>
          <w:rFonts w:ascii="宋体" w:hAnsi="宋体" w:eastAsia="宋体" w:cs="宋体"/>
          <w:spacing w:val="-1"/>
          <w:sz w:val="24"/>
          <w:szCs w:val="24"/>
          <w:shd w:val="clear" w:color="auto" w:fill="FFFFFF"/>
        </w:rPr>
        <w:t>5.2</w:t>
      </w:r>
      <w:r>
        <w:rPr>
          <w:rFonts w:ascii="宋体" w:hAnsi="宋体" w:eastAsia="宋体" w:cs="宋体"/>
          <w:spacing w:val="37"/>
          <w:sz w:val="24"/>
          <w:szCs w:val="24"/>
          <w:shd w:val="clear" w:color="auto" w:fill="FFFFFF"/>
        </w:rPr>
        <w:t xml:space="preserve"> </w:t>
      </w:r>
      <w:r>
        <w:rPr>
          <w:rFonts w:ascii="宋体" w:hAnsi="宋体" w:eastAsia="宋体" w:cs="宋体"/>
          <w:spacing w:val="-1"/>
          <w:sz w:val="24"/>
          <w:szCs w:val="24"/>
          <w:shd w:val="clear" w:color="auto" w:fill="FFFFFF"/>
        </w:rPr>
        <w:t>加强施工资源投入检查</w:t>
      </w:r>
      <w:r>
        <w:rPr>
          <w:rFonts w:ascii="Times New Roman" w:hAnsi="Times New Roman" w:eastAsia="Times New Roman" w:cs="Times New Roman"/>
          <w:spacing w:val="-1"/>
          <w:sz w:val="24"/>
          <w:szCs w:val="24"/>
          <w:shd w:val="clear" w:color="auto" w:fill="FFFFFF"/>
        </w:rPr>
        <w:t>..................................................................................8</w:t>
      </w:r>
      <w:r>
        <w:rPr>
          <w:rFonts w:ascii="Times New Roman" w:hAnsi="Times New Roman" w:eastAsia="Times New Roman" w:cs="Times New Roman"/>
          <w:spacing w:val="-1"/>
          <w:sz w:val="24"/>
          <w:szCs w:val="24"/>
          <w:shd w:val="clear" w:color="auto" w:fill="FFFFFF"/>
        </w:rPr>
        <w:fldChar w:fldCharType="end"/>
      </w:r>
    </w:p>
    <w:p w14:paraId="58FEA721">
      <w:pPr>
        <w:spacing w:before="153" w:line="242" w:lineRule="auto"/>
        <w:ind w:firstLine="2234"/>
        <w:rPr>
          <w:rFonts w:ascii="Times New Roman" w:hAnsi="Times New Roman" w:eastAsia="Times New Roman" w:cs="Times New Roman"/>
          <w:sz w:val="24"/>
          <w:szCs w:val="24"/>
        </w:rPr>
      </w:pPr>
      <w:r>
        <w:fldChar w:fldCharType="begin"/>
      </w:r>
      <w:r>
        <w:instrText xml:space="preserve"> HYPERLINK \l "_bookmark24" </w:instrText>
      </w:r>
      <w:r>
        <w:fldChar w:fldCharType="separate"/>
      </w:r>
      <w:r>
        <w:rPr>
          <w:rFonts w:ascii="宋体" w:hAnsi="宋体" w:eastAsia="宋体" w:cs="宋体"/>
          <w:spacing w:val="-1"/>
          <w:sz w:val="24"/>
          <w:szCs w:val="24"/>
          <w:shd w:val="clear" w:color="auto" w:fill="FFFFFF"/>
        </w:rPr>
        <w:t>5.3</w:t>
      </w:r>
      <w:r>
        <w:rPr>
          <w:rFonts w:ascii="宋体" w:hAnsi="宋体" w:eastAsia="宋体" w:cs="宋体"/>
          <w:spacing w:val="37"/>
          <w:sz w:val="24"/>
          <w:szCs w:val="24"/>
          <w:shd w:val="clear" w:color="auto" w:fill="FFFFFF"/>
        </w:rPr>
        <w:t xml:space="preserve"> </w:t>
      </w:r>
      <w:r>
        <w:rPr>
          <w:rFonts w:ascii="宋体" w:hAnsi="宋体" w:eastAsia="宋体" w:cs="宋体"/>
          <w:spacing w:val="-1"/>
          <w:sz w:val="24"/>
          <w:szCs w:val="24"/>
          <w:shd w:val="clear" w:color="auto" w:fill="FFFFFF"/>
        </w:rPr>
        <w:t>监理工程师的现场监督</w:t>
      </w:r>
      <w:r>
        <w:rPr>
          <w:rFonts w:ascii="Times New Roman" w:hAnsi="Times New Roman" w:eastAsia="Times New Roman" w:cs="Times New Roman"/>
          <w:spacing w:val="-1"/>
          <w:sz w:val="24"/>
          <w:szCs w:val="24"/>
          <w:shd w:val="clear" w:color="auto" w:fill="FFFFFF"/>
        </w:rPr>
        <w:t>..................................................................................9</w:t>
      </w:r>
      <w:r>
        <w:rPr>
          <w:rFonts w:ascii="Times New Roman" w:hAnsi="Times New Roman" w:eastAsia="Times New Roman" w:cs="Times New Roman"/>
          <w:spacing w:val="-1"/>
          <w:sz w:val="24"/>
          <w:szCs w:val="24"/>
          <w:shd w:val="clear" w:color="auto" w:fill="FFFFFF"/>
        </w:rPr>
        <w:fldChar w:fldCharType="end"/>
      </w:r>
    </w:p>
    <w:p w14:paraId="3F3AC228">
      <w:pPr>
        <w:spacing w:before="153" w:line="242" w:lineRule="auto"/>
        <w:ind w:firstLine="2234"/>
        <w:rPr>
          <w:rFonts w:ascii="Times New Roman" w:hAnsi="Times New Roman" w:eastAsia="Times New Roman" w:cs="Times New Roman"/>
          <w:sz w:val="24"/>
          <w:szCs w:val="24"/>
        </w:rPr>
      </w:pPr>
      <w:r>
        <w:fldChar w:fldCharType="begin"/>
      </w:r>
      <w:r>
        <w:instrText xml:space="preserve"> HYPERLINK \l "_bookmark25" </w:instrText>
      </w:r>
      <w:r>
        <w:fldChar w:fldCharType="separate"/>
      </w:r>
      <w:r>
        <w:rPr>
          <w:rFonts w:ascii="宋体" w:hAnsi="宋体" w:eastAsia="宋体" w:cs="宋体"/>
          <w:spacing w:val="-1"/>
          <w:sz w:val="24"/>
          <w:szCs w:val="24"/>
          <w:shd w:val="clear" w:color="auto" w:fill="FFFFFF"/>
        </w:rPr>
        <w:t>5.4</w:t>
      </w:r>
      <w:r>
        <w:rPr>
          <w:rFonts w:ascii="宋体" w:hAnsi="宋体" w:eastAsia="宋体" w:cs="宋体"/>
          <w:spacing w:val="34"/>
          <w:sz w:val="24"/>
          <w:szCs w:val="24"/>
          <w:shd w:val="clear" w:color="auto" w:fill="FFFFFF"/>
        </w:rPr>
        <w:t xml:space="preserve"> </w:t>
      </w:r>
      <w:r>
        <w:rPr>
          <w:rFonts w:ascii="宋体" w:hAnsi="宋体" w:eastAsia="宋体" w:cs="宋体"/>
          <w:spacing w:val="-1"/>
          <w:sz w:val="24"/>
          <w:szCs w:val="24"/>
          <w:shd w:val="clear" w:color="auto" w:fill="FFFFFF"/>
        </w:rPr>
        <w:t>监理工程师的现场指令权</w:t>
      </w:r>
      <w:r>
        <w:rPr>
          <w:rFonts w:ascii="Times New Roman" w:hAnsi="Times New Roman" w:eastAsia="Times New Roman" w:cs="Times New Roman"/>
          <w:spacing w:val="-1"/>
          <w:sz w:val="24"/>
          <w:szCs w:val="24"/>
          <w:shd w:val="clear" w:color="auto" w:fill="FFFFFF"/>
        </w:rPr>
        <w:t>..............................................................................9</w:t>
      </w:r>
      <w:r>
        <w:rPr>
          <w:rFonts w:ascii="Times New Roman" w:hAnsi="Times New Roman" w:eastAsia="Times New Roman" w:cs="Times New Roman"/>
          <w:spacing w:val="-1"/>
          <w:sz w:val="24"/>
          <w:szCs w:val="24"/>
          <w:shd w:val="clear" w:color="auto" w:fill="FFFFFF"/>
        </w:rPr>
        <w:fldChar w:fldCharType="end"/>
      </w:r>
    </w:p>
    <w:p w14:paraId="0F5386C3">
      <w:pPr>
        <w:spacing w:before="153" w:line="242" w:lineRule="auto"/>
        <w:ind w:firstLine="2234"/>
        <w:rPr>
          <w:rFonts w:ascii="Times New Roman" w:hAnsi="Times New Roman" w:eastAsia="Times New Roman" w:cs="Times New Roman"/>
          <w:sz w:val="24"/>
          <w:szCs w:val="24"/>
        </w:rPr>
      </w:pPr>
      <w:r>
        <w:fldChar w:fldCharType="begin"/>
      </w:r>
      <w:r>
        <w:instrText xml:space="preserve"> HYPERLINK \l "_bookmark26" </w:instrText>
      </w:r>
      <w:r>
        <w:fldChar w:fldCharType="separate"/>
      </w:r>
      <w:r>
        <w:rPr>
          <w:rFonts w:ascii="宋体" w:hAnsi="宋体" w:eastAsia="宋体" w:cs="宋体"/>
          <w:spacing w:val="-1"/>
          <w:sz w:val="24"/>
          <w:szCs w:val="24"/>
          <w:shd w:val="clear" w:color="auto" w:fill="FFFFFF"/>
        </w:rPr>
        <w:t>5.5</w:t>
      </w:r>
      <w:r>
        <w:rPr>
          <w:rFonts w:ascii="宋体" w:hAnsi="宋体" w:eastAsia="宋体" w:cs="宋体"/>
          <w:spacing w:val="36"/>
          <w:sz w:val="24"/>
          <w:szCs w:val="24"/>
          <w:shd w:val="clear" w:color="auto" w:fill="FFFFFF"/>
        </w:rPr>
        <w:t xml:space="preserve"> </w:t>
      </w:r>
      <w:r>
        <w:rPr>
          <w:rFonts w:ascii="宋体" w:hAnsi="宋体" w:eastAsia="宋体" w:cs="宋体"/>
          <w:spacing w:val="-1"/>
          <w:sz w:val="24"/>
          <w:szCs w:val="24"/>
          <w:shd w:val="clear" w:color="auto" w:fill="FFFFFF"/>
        </w:rPr>
        <w:t>工程质量缺陷处理程序</w:t>
      </w:r>
      <w:r>
        <w:rPr>
          <w:rFonts w:ascii="Times New Roman" w:hAnsi="Times New Roman" w:eastAsia="Times New Roman" w:cs="Times New Roman"/>
          <w:spacing w:val="-1"/>
          <w:sz w:val="24"/>
          <w:szCs w:val="24"/>
          <w:shd w:val="clear" w:color="auto" w:fill="FFFFFF"/>
        </w:rPr>
        <w:t>................................................................................10</w:t>
      </w:r>
      <w:r>
        <w:rPr>
          <w:rFonts w:ascii="Times New Roman" w:hAnsi="Times New Roman" w:eastAsia="Times New Roman" w:cs="Times New Roman"/>
          <w:spacing w:val="-1"/>
          <w:sz w:val="24"/>
          <w:szCs w:val="24"/>
          <w:shd w:val="clear" w:color="auto" w:fill="FFFFFF"/>
        </w:rPr>
        <w:fldChar w:fldCharType="end"/>
      </w:r>
    </w:p>
    <w:p w14:paraId="63B9EF3F">
      <w:pPr>
        <w:spacing w:before="153" w:line="242" w:lineRule="auto"/>
        <w:ind w:firstLine="2234"/>
        <w:rPr>
          <w:rFonts w:ascii="Times New Roman" w:hAnsi="Times New Roman" w:eastAsia="Times New Roman" w:cs="Times New Roman"/>
          <w:sz w:val="24"/>
          <w:szCs w:val="24"/>
        </w:rPr>
      </w:pPr>
      <w:r>
        <w:fldChar w:fldCharType="begin"/>
      </w:r>
      <w:r>
        <w:instrText xml:space="preserve"> HYPERLINK \l "_bookmark27" </w:instrText>
      </w:r>
      <w:r>
        <w:fldChar w:fldCharType="separate"/>
      </w:r>
      <w:r>
        <w:rPr>
          <w:rFonts w:ascii="宋体" w:hAnsi="宋体" w:eastAsia="宋体" w:cs="宋体"/>
          <w:spacing w:val="-1"/>
          <w:sz w:val="24"/>
          <w:szCs w:val="24"/>
          <w:shd w:val="clear" w:color="auto" w:fill="FFFFFF"/>
        </w:rPr>
        <w:t>5.6</w:t>
      </w:r>
      <w:r>
        <w:rPr>
          <w:rFonts w:ascii="宋体" w:hAnsi="宋体" w:eastAsia="宋体" w:cs="宋体"/>
          <w:spacing w:val="12"/>
          <w:sz w:val="24"/>
          <w:szCs w:val="24"/>
          <w:shd w:val="clear" w:color="auto" w:fill="FFFFFF"/>
        </w:rPr>
        <w:t xml:space="preserve"> </w:t>
      </w:r>
      <w:r>
        <w:rPr>
          <w:rFonts w:ascii="宋体" w:hAnsi="宋体" w:eastAsia="宋体" w:cs="宋体"/>
          <w:spacing w:val="-1"/>
          <w:sz w:val="24"/>
          <w:szCs w:val="24"/>
          <w:shd w:val="clear" w:color="auto" w:fill="FFFFFF"/>
        </w:rPr>
        <w:t>工程质量事故处理方案审核监理工作程序</w:t>
      </w:r>
      <w:r>
        <w:rPr>
          <w:rFonts w:ascii="Times New Roman" w:hAnsi="Times New Roman" w:eastAsia="Times New Roman" w:cs="Times New Roman"/>
          <w:spacing w:val="-1"/>
          <w:sz w:val="24"/>
          <w:szCs w:val="24"/>
          <w:shd w:val="clear" w:color="auto" w:fill="FFFFFF"/>
        </w:rPr>
        <w:t>................................................11</w:t>
      </w:r>
      <w:r>
        <w:rPr>
          <w:rFonts w:ascii="Times New Roman" w:hAnsi="Times New Roman" w:eastAsia="Times New Roman" w:cs="Times New Roman"/>
          <w:spacing w:val="-1"/>
          <w:sz w:val="24"/>
          <w:szCs w:val="24"/>
          <w:shd w:val="clear" w:color="auto" w:fill="FFFFFF"/>
        </w:rPr>
        <w:fldChar w:fldCharType="end"/>
      </w:r>
    </w:p>
    <w:p w14:paraId="02B0DAC6">
      <w:pPr>
        <w:spacing w:before="153" w:line="242" w:lineRule="auto"/>
        <w:ind w:firstLine="2234"/>
        <w:rPr>
          <w:rFonts w:ascii="Times New Roman" w:hAnsi="Times New Roman" w:eastAsia="Times New Roman" w:cs="Times New Roman"/>
          <w:sz w:val="24"/>
          <w:szCs w:val="24"/>
        </w:rPr>
      </w:pPr>
      <w:r>
        <w:fldChar w:fldCharType="begin"/>
      </w:r>
      <w:r>
        <w:instrText xml:space="preserve"> HYPERLINK \l "_bookmark28" </w:instrText>
      </w:r>
      <w:r>
        <w:fldChar w:fldCharType="separate"/>
      </w:r>
      <w:r>
        <w:rPr>
          <w:rFonts w:ascii="宋体" w:hAnsi="宋体" w:eastAsia="宋体" w:cs="宋体"/>
          <w:spacing w:val="-1"/>
          <w:sz w:val="24"/>
          <w:szCs w:val="24"/>
          <w:shd w:val="clear" w:color="auto" w:fill="FFFFFF"/>
        </w:rPr>
        <w:t>5.7</w:t>
      </w:r>
      <w:r>
        <w:rPr>
          <w:rFonts w:ascii="宋体" w:hAnsi="宋体" w:eastAsia="宋体" w:cs="宋体"/>
          <w:spacing w:val="45"/>
          <w:sz w:val="24"/>
          <w:szCs w:val="24"/>
          <w:shd w:val="clear" w:color="auto" w:fill="FFFFFF"/>
        </w:rPr>
        <w:t xml:space="preserve"> </w:t>
      </w:r>
      <w:r>
        <w:rPr>
          <w:rFonts w:ascii="宋体" w:hAnsi="宋体" w:eastAsia="宋体" w:cs="宋体"/>
          <w:spacing w:val="-1"/>
          <w:sz w:val="24"/>
          <w:szCs w:val="24"/>
          <w:shd w:val="clear" w:color="auto" w:fill="FFFFFF"/>
        </w:rPr>
        <w:t>质量记录与报告</w:t>
      </w:r>
      <w:r>
        <w:rPr>
          <w:rFonts w:ascii="Times New Roman" w:hAnsi="Times New Roman" w:eastAsia="Times New Roman" w:cs="Times New Roman"/>
          <w:spacing w:val="-1"/>
          <w:sz w:val="24"/>
          <w:szCs w:val="24"/>
          <w:shd w:val="clear" w:color="auto" w:fill="FFFFFF"/>
        </w:rPr>
        <w:t>............................................................................................12</w:t>
      </w:r>
      <w:r>
        <w:rPr>
          <w:rFonts w:ascii="Times New Roman" w:hAnsi="Times New Roman" w:eastAsia="Times New Roman" w:cs="Times New Roman"/>
          <w:spacing w:val="-1"/>
          <w:sz w:val="24"/>
          <w:szCs w:val="24"/>
          <w:shd w:val="clear" w:color="auto" w:fill="FFFFFF"/>
        </w:rPr>
        <w:fldChar w:fldCharType="end"/>
      </w:r>
    </w:p>
    <w:p w14:paraId="4D79695F">
      <w:pPr>
        <w:sectPr>
          <w:pgSz w:w="11906" w:h="16839"/>
          <w:pgMar w:top="0" w:right="0" w:bottom="0" w:left="0" w:header="0" w:footer="0" w:gutter="0"/>
          <w:cols w:space="720" w:num="1"/>
        </w:sectPr>
      </w:pPr>
    </w:p>
    <w:p w14:paraId="43F1586C"/>
    <w:p w14:paraId="3093A660"/>
    <w:p w14:paraId="4A2D4861"/>
    <w:p w14:paraId="56F7065D">
      <w:pPr>
        <w:spacing w:before="274" w:line="204" w:lineRule="auto"/>
        <w:ind w:firstLine="7608"/>
        <w:rPr>
          <w:rFonts w:hint="eastAsia" w:ascii="楷体" w:hAnsi="楷体" w:eastAsia="楷体" w:cs="楷体"/>
          <w:sz w:val="18"/>
          <w:szCs w:val="18"/>
          <w:lang w:eastAsia="zh-CN"/>
        </w:rPr>
      </w:pPr>
    </w:p>
    <w:p w14:paraId="789E23AE"/>
    <w:p w14:paraId="32FD3FA7">
      <w:pPr>
        <w:spacing w:before="82" w:line="242" w:lineRule="auto"/>
        <w:ind w:firstLine="1811"/>
        <w:rPr>
          <w:rFonts w:ascii="Times New Roman" w:hAnsi="Times New Roman" w:eastAsia="Times New Roman" w:cs="Times New Roman"/>
          <w:sz w:val="24"/>
          <w:szCs w:val="24"/>
        </w:rPr>
      </w:pPr>
      <w:r>
        <w:fldChar w:fldCharType="begin"/>
      </w:r>
      <w:r>
        <w:instrText xml:space="preserve"> HYPERLINK \l "_bookmark29" </w:instrText>
      </w:r>
      <w:r>
        <w:fldChar w:fldCharType="separate"/>
      </w:r>
      <w:r>
        <w:rPr>
          <w:rFonts w:ascii="宋体" w:hAnsi="宋体" w:eastAsia="宋体" w:cs="宋体"/>
          <w:sz w:val="24"/>
          <w:szCs w:val="24"/>
          <w:shd w:val="clear" w:color="auto" w:fill="FFFFFF"/>
        </w:rPr>
        <w:t>六、工程质量检验</w:t>
      </w:r>
      <w:r>
        <w:rPr>
          <w:rFonts w:ascii="Times New Roman" w:hAnsi="Times New Roman" w:eastAsia="Times New Roman" w:cs="Times New Roman"/>
          <w:sz w:val="24"/>
          <w:szCs w:val="24"/>
          <w:shd w:val="clear" w:color="auto" w:fill="FFFFFF"/>
        </w:rPr>
        <w:t>......................................................................................................12</w:t>
      </w:r>
      <w:r>
        <w:rPr>
          <w:rFonts w:ascii="Times New Roman" w:hAnsi="Times New Roman" w:eastAsia="Times New Roman" w:cs="Times New Roman"/>
          <w:sz w:val="24"/>
          <w:szCs w:val="24"/>
          <w:shd w:val="clear" w:color="auto" w:fill="FFFFFF"/>
        </w:rPr>
        <w:fldChar w:fldCharType="end"/>
      </w:r>
    </w:p>
    <w:p w14:paraId="505DDB09">
      <w:pPr>
        <w:spacing w:before="153" w:line="242" w:lineRule="auto"/>
        <w:ind w:firstLine="2231"/>
        <w:rPr>
          <w:rFonts w:ascii="Times New Roman" w:hAnsi="Times New Roman" w:eastAsia="Times New Roman" w:cs="Times New Roman"/>
          <w:sz w:val="24"/>
          <w:szCs w:val="24"/>
        </w:rPr>
      </w:pPr>
      <w:r>
        <w:fldChar w:fldCharType="begin"/>
      </w:r>
      <w:r>
        <w:instrText xml:space="preserve"> HYPERLINK \l "_bookmark30" </w:instrText>
      </w:r>
      <w:r>
        <w:fldChar w:fldCharType="separate"/>
      </w:r>
      <w:r>
        <w:rPr>
          <w:rFonts w:ascii="宋体" w:hAnsi="宋体" w:eastAsia="宋体" w:cs="宋体"/>
          <w:spacing w:val="-1"/>
          <w:sz w:val="24"/>
          <w:szCs w:val="24"/>
          <w:shd w:val="clear" w:color="auto" w:fill="FFFFFF"/>
        </w:rPr>
        <w:t>6.1</w:t>
      </w:r>
      <w:r>
        <w:rPr>
          <w:rFonts w:ascii="宋体" w:hAnsi="宋体" w:eastAsia="宋体" w:cs="宋体"/>
          <w:spacing w:val="57"/>
          <w:sz w:val="24"/>
          <w:szCs w:val="24"/>
          <w:shd w:val="clear" w:color="auto" w:fill="FFFFFF"/>
        </w:rPr>
        <w:t xml:space="preserve"> </w:t>
      </w:r>
      <w:r>
        <w:rPr>
          <w:rFonts w:ascii="宋体" w:hAnsi="宋体" w:eastAsia="宋体" w:cs="宋体"/>
          <w:spacing w:val="-1"/>
          <w:sz w:val="24"/>
          <w:szCs w:val="24"/>
          <w:shd w:val="clear" w:color="auto" w:fill="FFFFFF"/>
        </w:rPr>
        <w:t>一般规定</w:t>
      </w:r>
      <w:r>
        <w:rPr>
          <w:rFonts w:ascii="Times New Roman" w:hAnsi="Times New Roman" w:eastAsia="Times New Roman" w:cs="Times New Roman"/>
          <w:spacing w:val="-1"/>
          <w:sz w:val="24"/>
          <w:szCs w:val="24"/>
          <w:shd w:val="clear" w:color="auto" w:fill="FFFFFF"/>
        </w:rPr>
        <w:t>........................................................................................................13</w:t>
      </w:r>
      <w:r>
        <w:rPr>
          <w:rFonts w:ascii="Times New Roman" w:hAnsi="Times New Roman" w:eastAsia="Times New Roman" w:cs="Times New Roman"/>
          <w:spacing w:val="-1"/>
          <w:sz w:val="24"/>
          <w:szCs w:val="24"/>
          <w:shd w:val="clear" w:color="auto" w:fill="FFFFFF"/>
        </w:rPr>
        <w:fldChar w:fldCharType="end"/>
      </w:r>
    </w:p>
    <w:p w14:paraId="21D9855C">
      <w:pPr>
        <w:spacing w:before="153" w:line="242" w:lineRule="auto"/>
        <w:ind w:firstLine="2231"/>
        <w:rPr>
          <w:rFonts w:ascii="Times New Roman" w:hAnsi="Times New Roman" w:eastAsia="Times New Roman" w:cs="Times New Roman"/>
          <w:sz w:val="24"/>
          <w:szCs w:val="24"/>
        </w:rPr>
      </w:pPr>
      <w:r>
        <w:fldChar w:fldCharType="begin"/>
      </w:r>
      <w:r>
        <w:instrText xml:space="preserve"> HYPERLINK \l "_bookmark31" </w:instrText>
      </w:r>
      <w:r>
        <w:fldChar w:fldCharType="separate"/>
      </w:r>
      <w:r>
        <w:rPr>
          <w:rFonts w:ascii="宋体" w:hAnsi="宋体" w:eastAsia="宋体" w:cs="宋体"/>
          <w:spacing w:val="-1"/>
          <w:sz w:val="24"/>
          <w:szCs w:val="24"/>
          <w:shd w:val="clear" w:color="auto" w:fill="FFFFFF"/>
        </w:rPr>
        <w:t>6.2</w:t>
      </w:r>
      <w:r>
        <w:rPr>
          <w:rFonts w:ascii="宋体" w:hAnsi="宋体" w:eastAsia="宋体" w:cs="宋体"/>
          <w:spacing w:val="24"/>
          <w:sz w:val="24"/>
          <w:szCs w:val="24"/>
          <w:shd w:val="clear" w:color="auto" w:fill="FFFFFF"/>
        </w:rPr>
        <w:t xml:space="preserve"> </w:t>
      </w:r>
      <w:r>
        <w:rPr>
          <w:rFonts w:ascii="宋体" w:hAnsi="宋体" w:eastAsia="宋体" w:cs="宋体"/>
          <w:spacing w:val="-1"/>
          <w:sz w:val="24"/>
          <w:szCs w:val="24"/>
          <w:shd w:val="clear" w:color="auto" w:fill="FFFFFF"/>
        </w:rPr>
        <w:t>单元工程质量检验和质量等级评定</w:t>
      </w:r>
      <w:r>
        <w:rPr>
          <w:rFonts w:ascii="Times New Roman" w:hAnsi="Times New Roman" w:eastAsia="Times New Roman" w:cs="Times New Roman"/>
          <w:spacing w:val="-1"/>
          <w:sz w:val="24"/>
          <w:szCs w:val="24"/>
          <w:shd w:val="clear" w:color="auto" w:fill="FFFFFF"/>
        </w:rPr>
        <w:t>............................................................13</w:t>
      </w:r>
      <w:r>
        <w:rPr>
          <w:rFonts w:ascii="Times New Roman" w:hAnsi="Times New Roman" w:eastAsia="Times New Roman" w:cs="Times New Roman"/>
          <w:spacing w:val="-1"/>
          <w:sz w:val="24"/>
          <w:szCs w:val="24"/>
          <w:shd w:val="clear" w:color="auto" w:fill="FFFFFF"/>
        </w:rPr>
        <w:fldChar w:fldCharType="end"/>
      </w:r>
    </w:p>
    <w:p w14:paraId="7B2189CE">
      <w:pPr>
        <w:spacing w:before="153" w:line="242" w:lineRule="auto"/>
        <w:ind w:firstLine="2231"/>
        <w:rPr>
          <w:rFonts w:ascii="Times New Roman" w:hAnsi="Times New Roman" w:eastAsia="Times New Roman" w:cs="Times New Roman"/>
          <w:sz w:val="24"/>
          <w:szCs w:val="24"/>
        </w:rPr>
      </w:pPr>
      <w:r>
        <w:fldChar w:fldCharType="begin"/>
      </w:r>
      <w:r>
        <w:instrText xml:space="preserve"> HYPERLINK \l "_bookmark32" </w:instrText>
      </w:r>
      <w:r>
        <w:fldChar w:fldCharType="separate"/>
      </w:r>
      <w:r>
        <w:rPr>
          <w:rFonts w:ascii="宋体" w:hAnsi="宋体" w:eastAsia="宋体" w:cs="宋体"/>
          <w:spacing w:val="-1"/>
          <w:sz w:val="24"/>
          <w:szCs w:val="24"/>
          <w:shd w:val="clear" w:color="auto" w:fill="FFFFFF"/>
        </w:rPr>
        <w:t>6.3</w:t>
      </w:r>
      <w:r>
        <w:rPr>
          <w:rFonts w:ascii="宋体" w:hAnsi="宋体" w:eastAsia="宋体" w:cs="宋体"/>
          <w:spacing w:val="45"/>
          <w:sz w:val="24"/>
          <w:szCs w:val="24"/>
          <w:shd w:val="clear" w:color="auto" w:fill="FFFFFF"/>
        </w:rPr>
        <w:t xml:space="preserve"> </w:t>
      </w:r>
      <w:r>
        <w:rPr>
          <w:rFonts w:ascii="宋体" w:hAnsi="宋体" w:eastAsia="宋体" w:cs="宋体"/>
          <w:spacing w:val="-1"/>
          <w:sz w:val="24"/>
          <w:szCs w:val="24"/>
          <w:shd w:val="clear" w:color="auto" w:fill="FFFFFF"/>
        </w:rPr>
        <w:t>分部工程质量检验</w:t>
      </w:r>
      <w:r>
        <w:rPr>
          <w:rFonts w:ascii="Times New Roman" w:hAnsi="Times New Roman" w:eastAsia="Times New Roman" w:cs="Times New Roman"/>
          <w:spacing w:val="-1"/>
          <w:sz w:val="24"/>
          <w:szCs w:val="24"/>
          <w:shd w:val="clear" w:color="auto" w:fill="FFFFFF"/>
        </w:rPr>
        <w:t>........................................................................................13</w:t>
      </w:r>
      <w:r>
        <w:rPr>
          <w:rFonts w:ascii="Times New Roman" w:hAnsi="Times New Roman" w:eastAsia="Times New Roman" w:cs="Times New Roman"/>
          <w:spacing w:val="-1"/>
          <w:sz w:val="24"/>
          <w:szCs w:val="24"/>
          <w:shd w:val="clear" w:color="auto" w:fill="FFFFFF"/>
        </w:rPr>
        <w:fldChar w:fldCharType="end"/>
      </w:r>
    </w:p>
    <w:p w14:paraId="2094C25B">
      <w:pPr>
        <w:spacing w:before="153" w:line="242" w:lineRule="auto"/>
        <w:ind w:firstLine="2231"/>
        <w:rPr>
          <w:rFonts w:ascii="Times New Roman" w:hAnsi="Times New Roman" w:eastAsia="Times New Roman" w:cs="Times New Roman"/>
          <w:sz w:val="24"/>
          <w:szCs w:val="24"/>
        </w:rPr>
      </w:pPr>
      <w:r>
        <w:fldChar w:fldCharType="begin"/>
      </w:r>
      <w:r>
        <w:instrText xml:space="preserve"> HYPERLINK \l "_bookmark33" </w:instrText>
      </w:r>
      <w:r>
        <w:fldChar w:fldCharType="separate"/>
      </w:r>
      <w:r>
        <w:rPr>
          <w:rFonts w:ascii="宋体" w:hAnsi="宋体" w:eastAsia="宋体" w:cs="宋体"/>
          <w:spacing w:val="-1"/>
          <w:sz w:val="24"/>
          <w:szCs w:val="24"/>
          <w:shd w:val="clear" w:color="auto" w:fill="FFFFFF"/>
        </w:rPr>
        <w:t>6.4</w:t>
      </w:r>
      <w:r>
        <w:rPr>
          <w:rFonts w:ascii="宋体" w:hAnsi="宋体" w:eastAsia="宋体" w:cs="宋体"/>
          <w:spacing w:val="39"/>
          <w:sz w:val="24"/>
          <w:szCs w:val="24"/>
          <w:shd w:val="clear" w:color="auto" w:fill="FFFFFF"/>
        </w:rPr>
        <w:t xml:space="preserve"> </w:t>
      </w:r>
      <w:r>
        <w:rPr>
          <w:rFonts w:ascii="宋体" w:hAnsi="宋体" w:eastAsia="宋体" w:cs="宋体"/>
          <w:spacing w:val="-1"/>
          <w:sz w:val="24"/>
          <w:szCs w:val="24"/>
          <w:shd w:val="clear" w:color="auto" w:fill="FFFFFF"/>
        </w:rPr>
        <w:t>建立三级质量检验制度</w:t>
      </w:r>
      <w:r>
        <w:rPr>
          <w:rFonts w:ascii="Times New Roman" w:hAnsi="Times New Roman" w:eastAsia="Times New Roman" w:cs="Times New Roman"/>
          <w:spacing w:val="-1"/>
          <w:sz w:val="24"/>
          <w:szCs w:val="24"/>
          <w:shd w:val="clear" w:color="auto" w:fill="FFFFFF"/>
        </w:rPr>
        <w:t>................................................................................13</w:t>
      </w:r>
      <w:r>
        <w:rPr>
          <w:rFonts w:ascii="Times New Roman" w:hAnsi="Times New Roman" w:eastAsia="Times New Roman" w:cs="Times New Roman"/>
          <w:spacing w:val="-1"/>
          <w:sz w:val="24"/>
          <w:szCs w:val="24"/>
          <w:shd w:val="clear" w:color="auto" w:fill="FFFFFF"/>
        </w:rPr>
        <w:fldChar w:fldCharType="end"/>
      </w:r>
    </w:p>
    <w:p w14:paraId="148F92D2">
      <w:pPr>
        <w:spacing w:before="153" w:line="242" w:lineRule="auto"/>
        <w:ind w:firstLine="2231"/>
        <w:rPr>
          <w:rFonts w:ascii="Times New Roman" w:hAnsi="Times New Roman" w:eastAsia="Times New Roman" w:cs="Times New Roman"/>
          <w:sz w:val="24"/>
          <w:szCs w:val="24"/>
        </w:rPr>
      </w:pPr>
      <w:r>
        <w:fldChar w:fldCharType="begin"/>
      </w:r>
      <w:r>
        <w:instrText xml:space="preserve"> HYPERLINK \l "_bookmark34" </w:instrText>
      </w:r>
      <w:r>
        <w:fldChar w:fldCharType="separate"/>
      </w:r>
      <w:r>
        <w:rPr>
          <w:rFonts w:ascii="宋体" w:hAnsi="宋体" w:eastAsia="宋体" w:cs="宋体"/>
          <w:spacing w:val="-1"/>
          <w:sz w:val="24"/>
          <w:szCs w:val="24"/>
          <w:shd w:val="clear" w:color="auto" w:fill="FFFFFF"/>
        </w:rPr>
        <w:t>6.5</w:t>
      </w:r>
      <w:r>
        <w:rPr>
          <w:rFonts w:ascii="宋体" w:hAnsi="宋体" w:eastAsia="宋体" w:cs="宋体"/>
          <w:spacing w:val="33"/>
          <w:sz w:val="24"/>
          <w:szCs w:val="24"/>
          <w:shd w:val="clear" w:color="auto" w:fill="FFFFFF"/>
        </w:rPr>
        <w:t xml:space="preserve"> </w:t>
      </w:r>
      <w:r>
        <w:rPr>
          <w:rFonts w:ascii="宋体" w:hAnsi="宋体" w:eastAsia="宋体" w:cs="宋体"/>
          <w:spacing w:val="-1"/>
          <w:sz w:val="24"/>
          <w:szCs w:val="24"/>
          <w:shd w:val="clear" w:color="auto" w:fill="FFFFFF"/>
        </w:rPr>
        <w:t>监理机构的独立检验与测量</w:t>
      </w:r>
      <w:r>
        <w:rPr>
          <w:rFonts w:ascii="Times New Roman" w:hAnsi="Times New Roman" w:eastAsia="Times New Roman" w:cs="Times New Roman"/>
          <w:spacing w:val="-1"/>
          <w:sz w:val="24"/>
          <w:szCs w:val="24"/>
          <w:shd w:val="clear" w:color="auto" w:fill="FFFFFF"/>
        </w:rPr>
        <w:t>........................................................................13</w:t>
      </w:r>
      <w:r>
        <w:rPr>
          <w:rFonts w:ascii="Times New Roman" w:hAnsi="Times New Roman" w:eastAsia="Times New Roman" w:cs="Times New Roman"/>
          <w:spacing w:val="-1"/>
          <w:sz w:val="24"/>
          <w:szCs w:val="24"/>
          <w:shd w:val="clear" w:color="auto" w:fill="FFFFFF"/>
        </w:rPr>
        <w:fldChar w:fldCharType="end"/>
      </w:r>
    </w:p>
    <w:p w14:paraId="736D9413">
      <w:pPr>
        <w:spacing w:before="153" w:line="242" w:lineRule="auto"/>
        <w:ind w:firstLine="1808"/>
        <w:rPr>
          <w:rFonts w:ascii="Times New Roman" w:hAnsi="Times New Roman" w:eastAsia="Times New Roman" w:cs="Times New Roman"/>
          <w:sz w:val="24"/>
          <w:szCs w:val="24"/>
        </w:rPr>
      </w:pPr>
      <w:r>
        <w:fldChar w:fldCharType="begin"/>
      </w:r>
      <w:r>
        <w:instrText xml:space="preserve"> HYPERLINK \l "_bookmark35" </w:instrText>
      </w:r>
      <w:r>
        <w:fldChar w:fldCharType="separate"/>
      </w:r>
      <w:r>
        <w:rPr>
          <w:rFonts w:ascii="宋体" w:hAnsi="宋体" w:eastAsia="宋体" w:cs="宋体"/>
          <w:sz w:val="24"/>
          <w:szCs w:val="24"/>
          <w:shd w:val="clear" w:color="auto" w:fill="FFFFFF"/>
        </w:rPr>
        <w:t>七、金属结构安装质量检验</w:t>
      </w:r>
      <w:r>
        <w:rPr>
          <w:rFonts w:ascii="Times New Roman" w:hAnsi="Times New Roman" w:eastAsia="Times New Roman" w:cs="Times New Roman"/>
          <w:sz w:val="24"/>
          <w:szCs w:val="24"/>
          <w:shd w:val="clear" w:color="auto" w:fill="FFFFFF"/>
        </w:rPr>
        <w:t>......................................................................................14</w:t>
      </w:r>
      <w:r>
        <w:rPr>
          <w:rFonts w:ascii="Times New Roman" w:hAnsi="Times New Roman" w:eastAsia="Times New Roman" w:cs="Times New Roman"/>
          <w:sz w:val="24"/>
          <w:szCs w:val="24"/>
          <w:shd w:val="clear" w:color="auto" w:fill="FFFFFF"/>
        </w:rPr>
        <w:fldChar w:fldCharType="end"/>
      </w:r>
    </w:p>
    <w:p w14:paraId="47A3F1BF">
      <w:pPr>
        <w:spacing w:before="153" w:line="242" w:lineRule="auto"/>
        <w:ind w:firstLine="2235"/>
        <w:rPr>
          <w:rFonts w:ascii="Times New Roman" w:hAnsi="Times New Roman" w:eastAsia="Times New Roman" w:cs="Times New Roman"/>
          <w:sz w:val="24"/>
          <w:szCs w:val="24"/>
        </w:rPr>
      </w:pPr>
      <w:r>
        <w:fldChar w:fldCharType="begin"/>
      </w:r>
      <w:r>
        <w:instrText xml:space="preserve"> HYPERLINK \l "_bookmark36" </w:instrText>
      </w:r>
      <w:r>
        <w:fldChar w:fldCharType="separate"/>
      </w:r>
      <w:r>
        <w:rPr>
          <w:rFonts w:ascii="宋体" w:hAnsi="宋体" w:eastAsia="宋体" w:cs="宋体"/>
          <w:spacing w:val="-1"/>
          <w:sz w:val="24"/>
          <w:szCs w:val="24"/>
          <w:shd w:val="clear" w:color="auto" w:fill="FFFFFF"/>
        </w:rPr>
        <w:t>7.1</w:t>
      </w:r>
      <w:r>
        <w:rPr>
          <w:rFonts w:ascii="宋体" w:hAnsi="宋体" w:eastAsia="宋体" w:cs="宋体"/>
          <w:spacing w:val="53"/>
          <w:sz w:val="24"/>
          <w:szCs w:val="24"/>
          <w:shd w:val="clear" w:color="auto" w:fill="FFFFFF"/>
        </w:rPr>
        <w:t xml:space="preserve"> </w:t>
      </w:r>
      <w:r>
        <w:rPr>
          <w:rFonts w:ascii="宋体" w:hAnsi="宋体" w:eastAsia="宋体" w:cs="宋体"/>
          <w:spacing w:val="-1"/>
          <w:sz w:val="24"/>
          <w:szCs w:val="24"/>
          <w:shd w:val="clear" w:color="auto" w:fill="FFFFFF"/>
        </w:rPr>
        <w:t>到货验收</w:t>
      </w:r>
      <w:r>
        <w:rPr>
          <w:rFonts w:ascii="Times New Roman" w:hAnsi="Times New Roman" w:eastAsia="Times New Roman" w:cs="Times New Roman"/>
          <w:spacing w:val="-1"/>
          <w:sz w:val="24"/>
          <w:szCs w:val="24"/>
          <w:shd w:val="clear" w:color="auto" w:fill="FFFFFF"/>
        </w:rPr>
        <w:t>........................................................................................................14</w:t>
      </w:r>
      <w:r>
        <w:rPr>
          <w:rFonts w:ascii="Times New Roman" w:hAnsi="Times New Roman" w:eastAsia="Times New Roman" w:cs="Times New Roman"/>
          <w:spacing w:val="-1"/>
          <w:sz w:val="24"/>
          <w:szCs w:val="24"/>
          <w:shd w:val="clear" w:color="auto" w:fill="FFFFFF"/>
        </w:rPr>
        <w:fldChar w:fldCharType="end"/>
      </w:r>
    </w:p>
    <w:p w14:paraId="0D89A682">
      <w:pPr>
        <w:spacing w:before="153" w:line="242" w:lineRule="auto"/>
        <w:ind w:firstLine="2235"/>
        <w:rPr>
          <w:rFonts w:ascii="Times New Roman" w:hAnsi="Times New Roman" w:eastAsia="Times New Roman" w:cs="Times New Roman"/>
          <w:sz w:val="24"/>
          <w:szCs w:val="24"/>
        </w:rPr>
      </w:pPr>
      <w:r>
        <w:fldChar w:fldCharType="begin"/>
      </w:r>
      <w:r>
        <w:instrText xml:space="preserve"> HYPERLINK \l "_bookmark37" </w:instrText>
      </w:r>
      <w:r>
        <w:fldChar w:fldCharType="separate"/>
      </w:r>
      <w:r>
        <w:rPr>
          <w:rFonts w:ascii="宋体" w:hAnsi="宋体" w:eastAsia="宋体" w:cs="宋体"/>
          <w:spacing w:val="-1"/>
          <w:sz w:val="24"/>
          <w:szCs w:val="24"/>
          <w:shd w:val="clear" w:color="auto" w:fill="FFFFFF"/>
        </w:rPr>
        <w:t>7.2</w:t>
      </w:r>
      <w:r>
        <w:rPr>
          <w:rFonts w:ascii="宋体" w:hAnsi="宋体" w:eastAsia="宋体" w:cs="宋体"/>
          <w:spacing w:val="32"/>
          <w:sz w:val="24"/>
          <w:szCs w:val="24"/>
          <w:shd w:val="clear" w:color="auto" w:fill="FFFFFF"/>
        </w:rPr>
        <w:t xml:space="preserve"> </w:t>
      </w:r>
      <w:r>
        <w:rPr>
          <w:rFonts w:ascii="宋体" w:hAnsi="宋体" w:eastAsia="宋体" w:cs="宋体"/>
          <w:spacing w:val="-1"/>
          <w:sz w:val="24"/>
          <w:szCs w:val="24"/>
          <w:shd w:val="clear" w:color="auto" w:fill="FFFFFF"/>
        </w:rPr>
        <w:t>审查金属结构安装总方案</w:t>
      </w:r>
      <w:r>
        <w:rPr>
          <w:rFonts w:ascii="Times New Roman" w:hAnsi="Times New Roman" w:eastAsia="Times New Roman" w:cs="Times New Roman"/>
          <w:spacing w:val="-1"/>
          <w:sz w:val="24"/>
          <w:szCs w:val="24"/>
          <w:shd w:val="clear" w:color="auto" w:fill="FFFFFF"/>
        </w:rPr>
        <w:t>............................................................................14</w:t>
      </w:r>
      <w:r>
        <w:rPr>
          <w:rFonts w:ascii="Times New Roman" w:hAnsi="Times New Roman" w:eastAsia="Times New Roman" w:cs="Times New Roman"/>
          <w:spacing w:val="-1"/>
          <w:sz w:val="24"/>
          <w:szCs w:val="24"/>
          <w:shd w:val="clear" w:color="auto" w:fill="FFFFFF"/>
        </w:rPr>
        <w:fldChar w:fldCharType="end"/>
      </w:r>
    </w:p>
    <w:p w14:paraId="4754DD09">
      <w:pPr>
        <w:spacing w:before="153" w:line="242" w:lineRule="auto"/>
        <w:ind w:firstLine="2235"/>
        <w:rPr>
          <w:rFonts w:ascii="Times New Roman" w:hAnsi="Times New Roman" w:eastAsia="Times New Roman" w:cs="Times New Roman"/>
          <w:sz w:val="24"/>
          <w:szCs w:val="24"/>
        </w:rPr>
      </w:pPr>
      <w:r>
        <w:fldChar w:fldCharType="begin"/>
      </w:r>
      <w:r>
        <w:instrText xml:space="preserve"> HYPERLINK \l "_bookmark38" </w:instrText>
      </w:r>
      <w:r>
        <w:fldChar w:fldCharType="separate"/>
      </w:r>
      <w:r>
        <w:rPr>
          <w:rFonts w:ascii="宋体" w:hAnsi="宋体" w:eastAsia="宋体" w:cs="宋体"/>
          <w:spacing w:val="-1"/>
          <w:sz w:val="24"/>
          <w:szCs w:val="24"/>
          <w:shd w:val="clear" w:color="auto" w:fill="FFFFFF"/>
        </w:rPr>
        <w:t>7.3</w:t>
      </w:r>
      <w:r>
        <w:rPr>
          <w:rFonts w:ascii="宋体" w:hAnsi="宋体" w:eastAsia="宋体" w:cs="宋体"/>
          <w:spacing w:val="20"/>
          <w:sz w:val="24"/>
          <w:szCs w:val="24"/>
          <w:shd w:val="clear" w:color="auto" w:fill="FFFFFF"/>
        </w:rPr>
        <w:t xml:space="preserve"> </w:t>
      </w:r>
      <w:r>
        <w:rPr>
          <w:rFonts w:ascii="宋体" w:hAnsi="宋体" w:eastAsia="宋体" w:cs="宋体"/>
          <w:spacing w:val="-1"/>
          <w:sz w:val="24"/>
          <w:szCs w:val="24"/>
          <w:shd w:val="clear" w:color="auto" w:fill="FFFFFF"/>
        </w:rPr>
        <w:t>审查重点单元工程的安装工艺措施</w:t>
      </w:r>
      <w:r>
        <w:rPr>
          <w:rFonts w:ascii="Times New Roman" w:hAnsi="Times New Roman" w:eastAsia="Times New Roman" w:cs="Times New Roman"/>
          <w:spacing w:val="-1"/>
          <w:sz w:val="24"/>
          <w:szCs w:val="24"/>
          <w:shd w:val="clear" w:color="auto" w:fill="FFFFFF"/>
        </w:rPr>
        <w:t>............................................................14</w:t>
      </w:r>
      <w:r>
        <w:rPr>
          <w:rFonts w:ascii="Times New Roman" w:hAnsi="Times New Roman" w:eastAsia="Times New Roman" w:cs="Times New Roman"/>
          <w:spacing w:val="-1"/>
          <w:sz w:val="24"/>
          <w:szCs w:val="24"/>
          <w:shd w:val="clear" w:color="auto" w:fill="FFFFFF"/>
        </w:rPr>
        <w:fldChar w:fldCharType="end"/>
      </w:r>
    </w:p>
    <w:p w14:paraId="252EE903">
      <w:pPr>
        <w:spacing w:before="153" w:line="242" w:lineRule="auto"/>
        <w:ind w:firstLine="2235"/>
        <w:rPr>
          <w:rFonts w:ascii="Times New Roman" w:hAnsi="Times New Roman" w:eastAsia="Times New Roman" w:cs="Times New Roman"/>
          <w:sz w:val="24"/>
          <w:szCs w:val="24"/>
        </w:rPr>
      </w:pPr>
      <w:r>
        <w:fldChar w:fldCharType="begin"/>
      </w:r>
      <w:r>
        <w:instrText xml:space="preserve"> HYPERLINK \l "_bookmark39" </w:instrText>
      </w:r>
      <w:r>
        <w:fldChar w:fldCharType="separate"/>
      </w:r>
      <w:r>
        <w:rPr>
          <w:rFonts w:ascii="宋体" w:hAnsi="宋体" w:eastAsia="宋体" w:cs="宋体"/>
          <w:spacing w:val="-1"/>
          <w:sz w:val="24"/>
          <w:szCs w:val="24"/>
          <w:shd w:val="clear" w:color="auto" w:fill="FFFFFF"/>
        </w:rPr>
        <w:t>7.4</w:t>
      </w:r>
      <w:r>
        <w:rPr>
          <w:rFonts w:ascii="宋体" w:hAnsi="宋体" w:eastAsia="宋体" w:cs="宋体"/>
          <w:spacing w:val="47"/>
          <w:sz w:val="24"/>
          <w:szCs w:val="24"/>
          <w:shd w:val="clear" w:color="auto" w:fill="FFFFFF"/>
        </w:rPr>
        <w:t xml:space="preserve"> </w:t>
      </w:r>
      <w:r>
        <w:rPr>
          <w:rFonts w:ascii="宋体" w:hAnsi="宋体" w:eastAsia="宋体" w:cs="宋体"/>
          <w:spacing w:val="-1"/>
          <w:sz w:val="24"/>
          <w:szCs w:val="24"/>
          <w:shd w:val="clear" w:color="auto" w:fill="FFFFFF"/>
        </w:rPr>
        <w:t>预埋件的检查</w:t>
      </w:r>
      <w:r>
        <w:rPr>
          <w:rFonts w:ascii="Times New Roman" w:hAnsi="Times New Roman" w:eastAsia="Times New Roman" w:cs="Times New Roman"/>
          <w:spacing w:val="-1"/>
          <w:sz w:val="24"/>
          <w:szCs w:val="24"/>
          <w:shd w:val="clear" w:color="auto" w:fill="FFFFFF"/>
        </w:rPr>
        <w:t>................................................................................................14</w:t>
      </w:r>
      <w:r>
        <w:rPr>
          <w:rFonts w:ascii="Times New Roman" w:hAnsi="Times New Roman" w:eastAsia="Times New Roman" w:cs="Times New Roman"/>
          <w:spacing w:val="-1"/>
          <w:sz w:val="24"/>
          <w:szCs w:val="24"/>
          <w:shd w:val="clear" w:color="auto" w:fill="FFFFFF"/>
        </w:rPr>
        <w:fldChar w:fldCharType="end"/>
      </w:r>
    </w:p>
    <w:p w14:paraId="650892E7">
      <w:pPr>
        <w:spacing w:before="153" w:line="242" w:lineRule="auto"/>
        <w:ind w:firstLine="2235"/>
        <w:rPr>
          <w:rFonts w:ascii="Times New Roman" w:hAnsi="Times New Roman" w:eastAsia="Times New Roman" w:cs="Times New Roman"/>
          <w:sz w:val="24"/>
          <w:szCs w:val="24"/>
        </w:rPr>
      </w:pPr>
      <w:r>
        <w:fldChar w:fldCharType="begin"/>
      </w:r>
      <w:r>
        <w:instrText xml:space="preserve"> HYPERLINK \l "_bookmark40" </w:instrText>
      </w:r>
      <w:r>
        <w:fldChar w:fldCharType="separate"/>
      </w:r>
      <w:r>
        <w:rPr>
          <w:rFonts w:ascii="宋体" w:hAnsi="宋体" w:eastAsia="宋体" w:cs="宋体"/>
          <w:spacing w:val="-1"/>
          <w:sz w:val="24"/>
          <w:szCs w:val="24"/>
          <w:shd w:val="clear" w:color="auto" w:fill="FFFFFF"/>
        </w:rPr>
        <w:t>7.5</w:t>
      </w:r>
      <w:r>
        <w:rPr>
          <w:rFonts w:ascii="宋体" w:hAnsi="宋体" w:eastAsia="宋体" w:cs="宋体"/>
          <w:spacing w:val="35"/>
          <w:sz w:val="24"/>
          <w:szCs w:val="24"/>
          <w:shd w:val="clear" w:color="auto" w:fill="FFFFFF"/>
        </w:rPr>
        <w:t xml:space="preserve"> </w:t>
      </w:r>
      <w:r>
        <w:rPr>
          <w:rFonts w:ascii="宋体" w:hAnsi="宋体" w:eastAsia="宋体" w:cs="宋体"/>
          <w:spacing w:val="-1"/>
          <w:sz w:val="24"/>
          <w:szCs w:val="24"/>
          <w:shd w:val="clear" w:color="auto" w:fill="FFFFFF"/>
        </w:rPr>
        <w:t>大件吊装安装质量检查</w:t>
      </w:r>
      <w:r>
        <w:rPr>
          <w:rFonts w:ascii="Times New Roman" w:hAnsi="Times New Roman" w:eastAsia="Times New Roman" w:cs="Times New Roman"/>
          <w:spacing w:val="-1"/>
          <w:sz w:val="24"/>
          <w:szCs w:val="24"/>
          <w:shd w:val="clear" w:color="auto" w:fill="FFFFFF"/>
        </w:rPr>
        <w:t>................................................................................15</w:t>
      </w:r>
      <w:r>
        <w:rPr>
          <w:rFonts w:ascii="Times New Roman" w:hAnsi="Times New Roman" w:eastAsia="Times New Roman" w:cs="Times New Roman"/>
          <w:spacing w:val="-1"/>
          <w:sz w:val="24"/>
          <w:szCs w:val="24"/>
          <w:shd w:val="clear" w:color="auto" w:fill="FFFFFF"/>
        </w:rPr>
        <w:fldChar w:fldCharType="end"/>
      </w:r>
    </w:p>
    <w:p w14:paraId="2EF60B07">
      <w:pPr>
        <w:spacing w:before="153" w:line="242" w:lineRule="auto"/>
        <w:ind w:firstLine="2235"/>
        <w:rPr>
          <w:rFonts w:ascii="Times New Roman" w:hAnsi="Times New Roman" w:eastAsia="Times New Roman" w:cs="Times New Roman"/>
          <w:sz w:val="24"/>
          <w:szCs w:val="24"/>
        </w:rPr>
      </w:pPr>
      <w:r>
        <w:fldChar w:fldCharType="begin"/>
      </w:r>
      <w:r>
        <w:instrText xml:space="preserve"> HYPERLINK \l "_bookmark41" </w:instrText>
      </w:r>
      <w:r>
        <w:fldChar w:fldCharType="separate"/>
      </w:r>
      <w:r>
        <w:rPr>
          <w:rFonts w:ascii="宋体" w:hAnsi="宋体" w:eastAsia="宋体" w:cs="宋体"/>
          <w:spacing w:val="-1"/>
          <w:sz w:val="24"/>
          <w:szCs w:val="24"/>
          <w:shd w:val="clear" w:color="auto" w:fill="FFFFFF"/>
        </w:rPr>
        <w:t>7.6</w:t>
      </w:r>
      <w:r>
        <w:rPr>
          <w:rFonts w:ascii="宋体" w:hAnsi="宋体" w:eastAsia="宋体" w:cs="宋体"/>
          <w:spacing w:val="35"/>
          <w:sz w:val="24"/>
          <w:szCs w:val="24"/>
          <w:shd w:val="clear" w:color="auto" w:fill="FFFFFF"/>
        </w:rPr>
        <w:t xml:space="preserve"> </w:t>
      </w:r>
      <w:r>
        <w:rPr>
          <w:rFonts w:ascii="宋体" w:hAnsi="宋体" w:eastAsia="宋体" w:cs="宋体"/>
          <w:spacing w:val="-1"/>
          <w:sz w:val="24"/>
          <w:szCs w:val="24"/>
          <w:shd w:val="clear" w:color="auto" w:fill="FFFFFF"/>
        </w:rPr>
        <w:t>过程检验和试验的检查</w:t>
      </w:r>
      <w:r>
        <w:rPr>
          <w:rFonts w:ascii="Times New Roman" w:hAnsi="Times New Roman" w:eastAsia="Times New Roman" w:cs="Times New Roman"/>
          <w:spacing w:val="-1"/>
          <w:sz w:val="24"/>
          <w:szCs w:val="24"/>
          <w:shd w:val="clear" w:color="auto" w:fill="FFFFFF"/>
        </w:rPr>
        <w:t>................................................................................15</w:t>
      </w:r>
      <w:r>
        <w:rPr>
          <w:rFonts w:ascii="Times New Roman" w:hAnsi="Times New Roman" w:eastAsia="Times New Roman" w:cs="Times New Roman"/>
          <w:spacing w:val="-1"/>
          <w:sz w:val="24"/>
          <w:szCs w:val="24"/>
          <w:shd w:val="clear" w:color="auto" w:fill="FFFFFF"/>
        </w:rPr>
        <w:fldChar w:fldCharType="end"/>
      </w:r>
    </w:p>
    <w:p w14:paraId="1D3654D3">
      <w:pPr>
        <w:spacing w:before="153" w:line="242" w:lineRule="auto"/>
        <w:ind w:firstLine="2235"/>
        <w:rPr>
          <w:rFonts w:ascii="Times New Roman" w:hAnsi="Times New Roman" w:eastAsia="Times New Roman" w:cs="Times New Roman"/>
          <w:sz w:val="24"/>
          <w:szCs w:val="24"/>
        </w:rPr>
      </w:pPr>
      <w:r>
        <w:fldChar w:fldCharType="begin"/>
      </w:r>
      <w:r>
        <w:instrText xml:space="preserve"> HYPERLINK \l "_bookmark42" </w:instrText>
      </w:r>
      <w:r>
        <w:fldChar w:fldCharType="separate"/>
      </w:r>
      <w:r>
        <w:rPr>
          <w:rFonts w:ascii="宋体" w:hAnsi="宋体" w:eastAsia="宋体" w:cs="宋体"/>
          <w:spacing w:val="-1"/>
          <w:sz w:val="24"/>
          <w:szCs w:val="24"/>
          <w:shd w:val="clear" w:color="auto" w:fill="FFFFFF"/>
        </w:rPr>
        <w:t>7.7</w:t>
      </w:r>
      <w:r>
        <w:rPr>
          <w:rFonts w:ascii="宋体" w:hAnsi="宋体" w:eastAsia="宋体" w:cs="宋体"/>
          <w:spacing w:val="38"/>
          <w:sz w:val="24"/>
          <w:szCs w:val="24"/>
          <w:shd w:val="clear" w:color="auto" w:fill="FFFFFF"/>
        </w:rPr>
        <w:t xml:space="preserve"> </w:t>
      </w:r>
      <w:r>
        <w:rPr>
          <w:rFonts w:ascii="宋体" w:hAnsi="宋体" w:eastAsia="宋体" w:cs="宋体"/>
          <w:spacing w:val="-1"/>
          <w:sz w:val="24"/>
          <w:szCs w:val="24"/>
          <w:shd w:val="clear" w:color="auto" w:fill="FFFFFF"/>
        </w:rPr>
        <w:t>启动试运行方案审查</w:t>
      </w:r>
      <w:r>
        <w:rPr>
          <w:rFonts w:ascii="Times New Roman" w:hAnsi="Times New Roman" w:eastAsia="Times New Roman" w:cs="Times New Roman"/>
          <w:spacing w:val="-1"/>
          <w:sz w:val="24"/>
          <w:szCs w:val="24"/>
          <w:shd w:val="clear" w:color="auto" w:fill="FFFFFF"/>
        </w:rPr>
        <w:t>....................................................................................15</w:t>
      </w:r>
      <w:r>
        <w:rPr>
          <w:rFonts w:ascii="Times New Roman" w:hAnsi="Times New Roman" w:eastAsia="Times New Roman" w:cs="Times New Roman"/>
          <w:spacing w:val="-1"/>
          <w:sz w:val="24"/>
          <w:szCs w:val="24"/>
          <w:shd w:val="clear" w:color="auto" w:fill="FFFFFF"/>
        </w:rPr>
        <w:fldChar w:fldCharType="end"/>
      </w:r>
    </w:p>
    <w:p w14:paraId="73ACBDA3">
      <w:pPr>
        <w:spacing w:before="153" w:line="242" w:lineRule="auto"/>
        <w:ind w:firstLine="1813"/>
        <w:rPr>
          <w:rFonts w:ascii="Times New Roman" w:hAnsi="Times New Roman" w:eastAsia="Times New Roman" w:cs="Times New Roman"/>
          <w:sz w:val="24"/>
          <w:szCs w:val="24"/>
        </w:rPr>
      </w:pPr>
      <w:r>
        <w:fldChar w:fldCharType="begin"/>
      </w:r>
      <w:r>
        <w:instrText xml:space="preserve"> HYPERLINK \l "_bookmark43" </w:instrText>
      </w:r>
      <w:r>
        <w:fldChar w:fldCharType="separate"/>
      </w:r>
      <w:r>
        <w:rPr>
          <w:rFonts w:ascii="宋体" w:hAnsi="宋体" w:eastAsia="宋体" w:cs="宋体"/>
          <w:sz w:val="24"/>
          <w:szCs w:val="24"/>
          <w:shd w:val="clear" w:color="auto" w:fill="FFFFFF"/>
        </w:rPr>
        <w:t>八、施工质量事故处理</w:t>
      </w:r>
      <w:r>
        <w:rPr>
          <w:rFonts w:ascii="Times New Roman" w:hAnsi="Times New Roman" w:eastAsia="Times New Roman" w:cs="Times New Roman"/>
          <w:sz w:val="24"/>
          <w:szCs w:val="24"/>
          <w:shd w:val="clear" w:color="auto" w:fill="FFFFFF"/>
        </w:rPr>
        <w:t>..............................................................................................15</w:t>
      </w:r>
      <w:r>
        <w:rPr>
          <w:rFonts w:ascii="Times New Roman" w:hAnsi="Times New Roman" w:eastAsia="Times New Roman" w:cs="Times New Roman"/>
          <w:sz w:val="24"/>
          <w:szCs w:val="24"/>
          <w:shd w:val="clear" w:color="auto" w:fill="FFFFFF"/>
        </w:rPr>
        <w:fldChar w:fldCharType="end"/>
      </w:r>
    </w:p>
    <w:p w14:paraId="6328443A">
      <w:pPr>
        <w:spacing w:before="153" w:line="242" w:lineRule="auto"/>
        <w:ind w:firstLine="2230"/>
        <w:rPr>
          <w:rFonts w:ascii="Times New Roman" w:hAnsi="Times New Roman" w:eastAsia="Times New Roman" w:cs="Times New Roman"/>
          <w:sz w:val="24"/>
          <w:szCs w:val="24"/>
        </w:rPr>
      </w:pPr>
      <w:r>
        <w:fldChar w:fldCharType="begin"/>
      </w:r>
      <w:r>
        <w:instrText xml:space="preserve"> HYPERLINK \l "_bookmark44" </w:instrText>
      </w:r>
      <w:r>
        <w:fldChar w:fldCharType="separate"/>
      </w:r>
      <w:r>
        <w:rPr>
          <w:rFonts w:ascii="宋体" w:hAnsi="宋体" w:eastAsia="宋体" w:cs="宋体"/>
          <w:spacing w:val="-1"/>
          <w:sz w:val="24"/>
          <w:szCs w:val="24"/>
          <w:shd w:val="clear" w:color="auto" w:fill="FFFFFF"/>
        </w:rPr>
        <w:t>8.1</w:t>
      </w:r>
      <w:r>
        <w:rPr>
          <w:rFonts w:ascii="宋体" w:hAnsi="宋体" w:eastAsia="宋体" w:cs="宋体"/>
          <w:spacing w:val="52"/>
          <w:sz w:val="24"/>
          <w:szCs w:val="24"/>
          <w:shd w:val="clear" w:color="auto" w:fill="FFFFFF"/>
        </w:rPr>
        <w:t xml:space="preserve"> </w:t>
      </w:r>
      <w:r>
        <w:rPr>
          <w:rFonts w:ascii="宋体" w:hAnsi="宋体" w:eastAsia="宋体" w:cs="宋体"/>
          <w:spacing w:val="-1"/>
          <w:sz w:val="24"/>
          <w:szCs w:val="24"/>
          <w:shd w:val="clear" w:color="auto" w:fill="FFFFFF"/>
        </w:rPr>
        <w:t>施工质量事故</w:t>
      </w:r>
      <w:r>
        <w:rPr>
          <w:rFonts w:ascii="Times New Roman" w:hAnsi="Times New Roman" w:eastAsia="Times New Roman" w:cs="Times New Roman"/>
          <w:spacing w:val="-1"/>
          <w:sz w:val="24"/>
          <w:szCs w:val="24"/>
          <w:shd w:val="clear" w:color="auto" w:fill="FFFFFF"/>
        </w:rPr>
        <w:t>................................................................................................15</w:t>
      </w:r>
      <w:r>
        <w:rPr>
          <w:rFonts w:ascii="Times New Roman" w:hAnsi="Times New Roman" w:eastAsia="Times New Roman" w:cs="Times New Roman"/>
          <w:spacing w:val="-1"/>
          <w:sz w:val="24"/>
          <w:szCs w:val="24"/>
          <w:shd w:val="clear" w:color="auto" w:fill="FFFFFF"/>
        </w:rPr>
        <w:fldChar w:fldCharType="end"/>
      </w:r>
    </w:p>
    <w:p w14:paraId="64F00057">
      <w:pPr>
        <w:spacing w:before="153" w:line="242" w:lineRule="auto"/>
        <w:ind w:firstLine="2230"/>
        <w:rPr>
          <w:rFonts w:ascii="Times New Roman" w:hAnsi="Times New Roman" w:eastAsia="Times New Roman" w:cs="Times New Roman"/>
          <w:sz w:val="24"/>
          <w:szCs w:val="24"/>
        </w:rPr>
      </w:pPr>
      <w:r>
        <w:fldChar w:fldCharType="begin"/>
      </w:r>
      <w:r>
        <w:instrText xml:space="preserve"> HYPERLINK \l "_bookmark45" </w:instrText>
      </w:r>
      <w:r>
        <w:fldChar w:fldCharType="separate"/>
      </w:r>
      <w:r>
        <w:rPr>
          <w:rFonts w:ascii="宋体" w:hAnsi="宋体" w:eastAsia="宋体" w:cs="宋体"/>
          <w:spacing w:val="-1"/>
          <w:sz w:val="24"/>
          <w:szCs w:val="24"/>
          <w:shd w:val="clear" w:color="auto" w:fill="FFFFFF"/>
        </w:rPr>
        <w:t>8.2</w:t>
      </w:r>
      <w:r>
        <w:rPr>
          <w:rFonts w:ascii="宋体" w:hAnsi="宋体" w:eastAsia="宋体" w:cs="宋体"/>
          <w:spacing w:val="46"/>
          <w:sz w:val="24"/>
          <w:szCs w:val="24"/>
          <w:shd w:val="clear" w:color="auto" w:fill="FFFFFF"/>
        </w:rPr>
        <w:t xml:space="preserve"> </w:t>
      </w:r>
      <w:r>
        <w:rPr>
          <w:rFonts w:ascii="宋体" w:hAnsi="宋体" w:eastAsia="宋体" w:cs="宋体"/>
          <w:spacing w:val="-1"/>
          <w:sz w:val="24"/>
          <w:szCs w:val="24"/>
          <w:shd w:val="clear" w:color="auto" w:fill="FFFFFF"/>
        </w:rPr>
        <w:t>施工质量事故报告</w:t>
      </w:r>
      <w:r>
        <w:rPr>
          <w:rFonts w:ascii="Times New Roman" w:hAnsi="Times New Roman" w:eastAsia="Times New Roman" w:cs="Times New Roman"/>
          <w:spacing w:val="-1"/>
          <w:sz w:val="24"/>
          <w:szCs w:val="24"/>
          <w:shd w:val="clear" w:color="auto" w:fill="FFFFFF"/>
        </w:rPr>
        <w:t>........................................................................................15</w:t>
      </w:r>
      <w:r>
        <w:rPr>
          <w:rFonts w:ascii="Times New Roman" w:hAnsi="Times New Roman" w:eastAsia="Times New Roman" w:cs="Times New Roman"/>
          <w:spacing w:val="-1"/>
          <w:sz w:val="24"/>
          <w:szCs w:val="24"/>
          <w:shd w:val="clear" w:color="auto" w:fill="FFFFFF"/>
        </w:rPr>
        <w:fldChar w:fldCharType="end"/>
      </w:r>
    </w:p>
    <w:p w14:paraId="1C3F24C7">
      <w:pPr>
        <w:spacing w:before="153" w:line="242" w:lineRule="auto"/>
        <w:ind w:firstLine="2230"/>
        <w:rPr>
          <w:rFonts w:ascii="Times New Roman" w:hAnsi="Times New Roman" w:eastAsia="Times New Roman" w:cs="Times New Roman"/>
          <w:sz w:val="24"/>
          <w:szCs w:val="24"/>
        </w:rPr>
      </w:pPr>
      <w:r>
        <w:fldChar w:fldCharType="begin"/>
      </w:r>
      <w:r>
        <w:instrText xml:space="preserve"> HYPERLINK \l "_bookmark46" </w:instrText>
      </w:r>
      <w:r>
        <w:fldChar w:fldCharType="separate"/>
      </w:r>
      <w:r>
        <w:rPr>
          <w:rFonts w:ascii="宋体" w:hAnsi="宋体" w:eastAsia="宋体" w:cs="宋体"/>
          <w:spacing w:val="-1"/>
          <w:sz w:val="24"/>
          <w:szCs w:val="24"/>
          <w:shd w:val="clear" w:color="auto" w:fill="FFFFFF"/>
        </w:rPr>
        <w:t>8.3</w:t>
      </w:r>
      <w:r>
        <w:rPr>
          <w:rFonts w:ascii="宋体" w:hAnsi="宋体" w:eastAsia="宋体" w:cs="宋体"/>
          <w:spacing w:val="52"/>
          <w:sz w:val="24"/>
          <w:szCs w:val="24"/>
          <w:shd w:val="clear" w:color="auto" w:fill="FFFFFF"/>
        </w:rPr>
        <w:t xml:space="preserve"> </w:t>
      </w:r>
      <w:r>
        <w:rPr>
          <w:rFonts w:ascii="宋体" w:hAnsi="宋体" w:eastAsia="宋体" w:cs="宋体"/>
          <w:spacing w:val="-1"/>
          <w:sz w:val="24"/>
          <w:szCs w:val="24"/>
          <w:shd w:val="clear" w:color="auto" w:fill="FFFFFF"/>
        </w:rPr>
        <w:t>质量事故记录</w:t>
      </w:r>
      <w:r>
        <w:rPr>
          <w:rFonts w:ascii="Times New Roman" w:hAnsi="Times New Roman" w:eastAsia="Times New Roman" w:cs="Times New Roman"/>
          <w:spacing w:val="-1"/>
          <w:sz w:val="24"/>
          <w:szCs w:val="24"/>
          <w:shd w:val="clear" w:color="auto" w:fill="FFFFFF"/>
        </w:rPr>
        <w:t>................................................................................................16</w:t>
      </w:r>
      <w:r>
        <w:rPr>
          <w:rFonts w:ascii="Times New Roman" w:hAnsi="Times New Roman" w:eastAsia="Times New Roman" w:cs="Times New Roman"/>
          <w:spacing w:val="-1"/>
          <w:sz w:val="24"/>
          <w:szCs w:val="24"/>
          <w:shd w:val="clear" w:color="auto" w:fill="FFFFFF"/>
        </w:rPr>
        <w:fldChar w:fldCharType="end"/>
      </w:r>
    </w:p>
    <w:p w14:paraId="04251631">
      <w:pPr>
        <w:spacing w:before="153" w:line="242" w:lineRule="auto"/>
        <w:ind w:firstLine="2230"/>
        <w:rPr>
          <w:rFonts w:ascii="Times New Roman" w:hAnsi="Times New Roman" w:eastAsia="Times New Roman" w:cs="Times New Roman"/>
          <w:sz w:val="24"/>
          <w:szCs w:val="24"/>
        </w:rPr>
      </w:pPr>
      <w:r>
        <w:fldChar w:fldCharType="begin"/>
      </w:r>
      <w:r>
        <w:instrText xml:space="preserve"> HYPERLINK \l "_bookmark47" </w:instrText>
      </w:r>
      <w:r>
        <w:fldChar w:fldCharType="separate"/>
      </w:r>
      <w:r>
        <w:rPr>
          <w:rFonts w:ascii="宋体" w:hAnsi="宋体" w:eastAsia="宋体" w:cs="宋体"/>
          <w:spacing w:val="-1"/>
          <w:sz w:val="24"/>
          <w:szCs w:val="24"/>
          <w:shd w:val="clear" w:color="auto" w:fill="FFFFFF"/>
        </w:rPr>
        <w:t>8.4</w:t>
      </w:r>
      <w:r>
        <w:rPr>
          <w:rFonts w:ascii="宋体" w:hAnsi="宋体" w:eastAsia="宋体" w:cs="宋体"/>
          <w:spacing w:val="58"/>
          <w:sz w:val="24"/>
          <w:szCs w:val="24"/>
          <w:shd w:val="clear" w:color="auto" w:fill="FFFFFF"/>
        </w:rPr>
        <w:t xml:space="preserve"> </w:t>
      </w:r>
      <w:r>
        <w:rPr>
          <w:rFonts w:ascii="宋体" w:hAnsi="宋体" w:eastAsia="宋体" w:cs="宋体"/>
          <w:spacing w:val="-1"/>
          <w:sz w:val="24"/>
          <w:szCs w:val="24"/>
          <w:shd w:val="clear" w:color="auto" w:fill="FFFFFF"/>
        </w:rPr>
        <w:t>紧急措施</w:t>
      </w:r>
      <w:r>
        <w:rPr>
          <w:rFonts w:ascii="Times New Roman" w:hAnsi="Times New Roman" w:eastAsia="Times New Roman" w:cs="Times New Roman"/>
          <w:spacing w:val="-1"/>
          <w:sz w:val="24"/>
          <w:szCs w:val="24"/>
          <w:shd w:val="clear" w:color="auto" w:fill="FFFFFF"/>
        </w:rPr>
        <w:t>........................................................................................................16</w:t>
      </w:r>
      <w:r>
        <w:rPr>
          <w:rFonts w:ascii="Times New Roman" w:hAnsi="Times New Roman" w:eastAsia="Times New Roman" w:cs="Times New Roman"/>
          <w:spacing w:val="-1"/>
          <w:sz w:val="24"/>
          <w:szCs w:val="24"/>
          <w:shd w:val="clear" w:color="auto" w:fill="FFFFFF"/>
        </w:rPr>
        <w:fldChar w:fldCharType="end"/>
      </w:r>
    </w:p>
    <w:p w14:paraId="4EB3CA4C">
      <w:pPr>
        <w:spacing w:before="153" w:line="242" w:lineRule="auto"/>
        <w:ind w:firstLine="2230"/>
        <w:rPr>
          <w:rFonts w:ascii="Times New Roman" w:hAnsi="Times New Roman" w:eastAsia="Times New Roman" w:cs="Times New Roman"/>
          <w:sz w:val="24"/>
          <w:szCs w:val="24"/>
        </w:rPr>
      </w:pPr>
      <w:r>
        <w:fldChar w:fldCharType="begin"/>
      </w:r>
      <w:r>
        <w:instrText xml:space="preserve"> HYPERLINK \l "_bookmark48" </w:instrText>
      </w:r>
      <w:r>
        <w:fldChar w:fldCharType="separate"/>
      </w:r>
      <w:r>
        <w:rPr>
          <w:rFonts w:ascii="宋体" w:hAnsi="宋体" w:eastAsia="宋体" w:cs="宋体"/>
          <w:spacing w:val="-1"/>
          <w:sz w:val="24"/>
          <w:szCs w:val="24"/>
          <w:shd w:val="clear" w:color="auto" w:fill="FFFFFF"/>
        </w:rPr>
        <w:t>8.5</w:t>
      </w:r>
      <w:r>
        <w:rPr>
          <w:rFonts w:ascii="宋体" w:hAnsi="宋体" w:eastAsia="宋体" w:cs="宋体"/>
          <w:spacing w:val="55"/>
          <w:sz w:val="24"/>
          <w:szCs w:val="24"/>
          <w:shd w:val="clear" w:color="auto" w:fill="FFFFFF"/>
        </w:rPr>
        <w:t xml:space="preserve"> </w:t>
      </w:r>
      <w:r>
        <w:rPr>
          <w:rFonts w:ascii="宋体" w:hAnsi="宋体" w:eastAsia="宋体" w:cs="宋体"/>
          <w:spacing w:val="-1"/>
          <w:sz w:val="24"/>
          <w:szCs w:val="24"/>
          <w:shd w:val="clear" w:color="auto" w:fill="FFFFFF"/>
        </w:rPr>
        <w:t>事故的调查</w:t>
      </w:r>
      <w:r>
        <w:rPr>
          <w:rFonts w:ascii="Times New Roman" w:hAnsi="Times New Roman" w:eastAsia="Times New Roman" w:cs="Times New Roman"/>
          <w:spacing w:val="-1"/>
          <w:sz w:val="24"/>
          <w:szCs w:val="24"/>
          <w:shd w:val="clear" w:color="auto" w:fill="FFFFFF"/>
        </w:rPr>
        <w:t>....................................................................................................16</w:t>
      </w:r>
      <w:r>
        <w:rPr>
          <w:rFonts w:ascii="Times New Roman" w:hAnsi="Times New Roman" w:eastAsia="Times New Roman" w:cs="Times New Roman"/>
          <w:spacing w:val="-1"/>
          <w:sz w:val="24"/>
          <w:szCs w:val="24"/>
          <w:shd w:val="clear" w:color="auto" w:fill="FFFFFF"/>
        </w:rPr>
        <w:fldChar w:fldCharType="end"/>
      </w:r>
    </w:p>
    <w:p w14:paraId="33AE2719">
      <w:pPr>
        <w:spacing w:before="153" w:line="242" w:lineRule="auto"/>
        <w:ind w:firstLine="2230"/>
        <w:rPr>
          <w:rFonts w:ascii="Times New Roman" w:hAnsi="Times New Roman" w:eastAsia="Times New Roman" w:cs="Times New Roman"/>
          <w:sz w:val="24"/>
          <w:szCs w:val="24"/>
        </w:rPr>
      </w:pPr>
      <w:r>
        <w:fldChar w:fldCharType="begin"/>
      </w:r>
      <w:r>
        <w:instrText xml:space="preserve"> HYPERLINK \l "_bookmark49" </w:instrText>
      </w:r>
      <w:r>
        <w:fldChar w:fldCharType="separate"/>
      </w:r>
      <w:r>
        <w:rPr>
          <w:rFonts w:ascii="宋体" w:hAnsi="宋体" w:eastAsia="宋体" w:cs="宋体"/>
          <w:spacing w:val="-1"/>
          <w:sz w:val="24"/>
          <w:szCs w:val="24"/>
          <w:shd w:val="clear" w:color="auto" w:fill="FFFFFF"/>
        </w:rPr>
        <w:t>8.6</w:t>
      </w:r>
      <w:r>
        <w:rPr>
          <w:rFonts w:ascii="宋体" w:hAnsi="宋体" w:eastAsia="宋体" w:cs="宋体"/>
          <w:spacing w:val="55"/>
          <w:sz w:val="24"/>
          <w:szCs w:val="24"/>
          <w:shd w:val="clear" w:color="auto" w:fill="FFFFFF"/>
        </w:rPr>
        <w:t xml:space="preserve"> </w:t>
      </w:r>
      <w:r>
        <w:rPr>
          <w:rFonts w:ascii="宋体" w:hAnsi="宋体" w:eastAsia="宋体" w:cs="宋体"/>
          <w:spacing w:val="-1"/>
          <w:sz w:val="24"/>
          <w:szCs w:val="24"/>
          <w:shd w:val="clear" w:color="auto" w:fill="FFFFFF"/>
        </w:rPr>
        <w:t>事故的处理</w:t>
      </w:r>
      <w:r>
        <w:rPr>
          <w:rFonts w:ascii="Times New Roman" w:hAnsi="Times New Roman" w:eastAsia="Times New Roman" w:cs="Times New Roman"/>
          <w:spacing w:val="-1"/>
          <w:sz w:val="24"/>
          <w:szCs w:val="24"/>
          <w:shd w:val="clear" w:color="auto" w:fill="FFFFFF"/>
        </w:rPr>
        <w:t>....................................................................................................16</w:t>
      </w:r>
      <w:r>
        <w:rPr>
          <w:rFonts w:ascii="Times New Roman" w:hAnsi="Times New Roman" w:eastAsia="Times New Roman" w:cs="Times New Roman"/>
          <w:spacing w:val="-1"/>
          <w:sz w:val="24"/>
          <w:szCs w:val="24"/>
          <w:shd w:val="clear" w:color="auto" w:fill="FFFFFF"/>
        </w:rPr>
        <w:fldChar w:fldCharType="end"/>
      </w:r>
    </w:p>
    <w:p w14:paraId="04424B55">
      <w:pPr>
        <w:spacing w:before="153" w:line="242" w:lineRule="auto"/>
        <w:ind w:firstLine="2230"/>
        <w:rPr>
          <w:rFonts w:ascii="Times New Roman" w:hAnsi="Times New Roman" w:eastAsia="Times New Roman" w:cs="Times New Roman"/>
          <w:sz w:val="24"/>
          <w:szCs w:val="24"/>
        </w:rPr>
      </w:pPr>
      <w:bookmarkStart w:id="0" w:name="_bookmark1"/>
      <w:bookmarkEnd w:id="0"/>
      <w:r>
        <w:fldChar w:fldCharType="begin"/>
      </w:r>
      <w:r>
        <w:instrText xml:space="preserve">HYPERLINK \l "_bookmark50"</w:instrText>
      </w:r>
      <w:r>
        <w:fldChar w:fldCharType="separate"/>
      </w:r>
      <w:r>
        <w:rPr>
          <w:rFonts w:ascii="宋体" w:hAnsi="宋体" w:eastAsia="宋体" w:cs="宋体"/>
          <w:spacing w:val="-1"/>
          <w:sz w:val="24"/>
          <w:szCs w:val="24"/>
          <w:shd w:val="clear" w:color="auto" w:fill="FFFFFF"/>
        </w:rPr>
        <w:t>8.7</w:t>
      </w:r>
      <w:r>
        <w:rPr>
          <w:rFonts w:ascii="宋体" w:hAnsi="宋体" w:eastAsia="宋体" w:cs="宋体"/>
          <w:spacing w:val="46"/>
          <w:sz w:val="24"/>
          <w:szCs w:val="24"/>
          <w:shd w:val="clear" w:color="auto" w:fill="FFFFFF"/>
        </w:rPr>
        <w:t xml:space="preserve"> </w:t>
      </w:r>
      <w:r>
        <w:rPr>
          <w:rFonts w:ascii="宋体" w:hAnsi="宋体" w:eastAsia="宋体" w:cs="宋体"/>
          <w:spacing w:val="-1"/>
          <w:sz w:val="24"/>
          <w:szCs w:val="24"/>
          <w:shd w:val="clear" w:color="auto" w:fill="FFFFFF"/>
        </w:rPr>
        <w:t>承包人的合同责任</w:t>
      </w:r>
      <w:r>
        <w:rPr>
          <w:rFonts w:ascii="Times New Roman" w:hAnsi="Times New Roman" w:eastAsia="Times New Roman" w:cs="Times New Roman"/>
          <w:spacing w:val="-1"/>
          <w:sz w:val="24"/>
          <w:szCs w:val="24"/>
          <w:shd w:val="clear" w:color="auto" w:fill="FFFFFF"/>
        </w:rPr>
        <w:t>........................................................................................16</w:t>
      </w:r>
      <w:r>
        <w:fldChar w:fldCharType="end"/>
      </w:r>
    </w:p>
    <w:p w14:paraId="2862D2CB">
      <w:pPr>
        <w:sectPr>
          <w:pgSz w:w="11906" w:h="16839"/>
          <w:pgMar w:top="0" w:right="0" w:bottom="0" w:left="0" w:header="0" w:footer="0" w:gutter="0"/>
          <w:cols w:space="720" w:num="1"/>
        </w:sectPr>
      </w:pPr>
    </w:p>
    <w:p w14:paraId="778EAC94"/>
    <w:p w14:paraId="46FFE686"/>
    <w:p w14:paraId="5E71BFD3"/>
    <w:p w14:paraId="2E106287">
      <w:pPr>
        <w:spacing w:before="274" w:line="204" w:lineRule="auto"/>
        <w:ind w:firstLine="7608"/>
        <w:rPr>
          <w:rFonts w:hint="eastAsia" w:ascii="楷体" w:hAnsi="楷体" w:eastAsia="楷体" w:cs="楷体"/>
          <w:sz w:val="18"/>
          <w:szCs w:val="18"/>
          <w:lang w:eastAsia="zh-CN"/>
        </w:rPr>
      </w:pPr>
    </w:p>
    <w:p w14:paraId="4BAE256F"/>
    <w:p w14:paraId="0FD63DAF">
      <w:pPr>
        <w:spacing w:before="267" w:line="204" w:lineRule="auto"/>
        <w:ind w:firstLine="1813"/>
        <w:outlineLvl w:val="0"/>
        <w:rPr>
          <w:rFonts w:ascii="宋体" w:hAnsi="宋体" w:eastAsia="宋体" w:cs="宋体"/>
          <w:sz w:val="24"/>
          <w:szCs w:val="24"/>
        </w:rPr>
      </w:pPr>
      <w:r>
        <w:rPr>
          <w:rFonts w:ascii="宋体" w:hAnsi="宋体" w:eastAsia="宋体" w:cs="宋体"/>
          <w:spacing w:val="-1"/>
          <w:sz w:val="24"/>
          <w:szCs w:val="24"/>
        </w:rPr>
        <w:t>一、工程质量控制的依据</w:t>
      </w:r>
    </w:p>
    <w:p w14:paraId="69148E15"/>
    <w:p w14:paraId="448B23E7"/>
    <w:p w14:paraId="0ABCF136">
      <w:pPr>
        <w:spacing w:before="226" w:line="204" w:lineRule="auto"/>
        <w:ind w:firstLine="1827"/>
        <w:outlineLvl w:val="0"/>
        <w:rPr>
          <w:rFonts w:ascii="宋体" w:hAnsi="宋体" w:eastAsia="宋体" w:cs="宋体"/>
          <w:sz w:val="24"/>
          <w:szCs w:val="24"/>
        </w:rPr>
      </w:pPr>
      <w:bookmarkStart w:id="1" w:name="_bookmark2"/>
      <w:bookmarkEnd w:id="1"/>
      <w:r>
        <w:rPr>
          <w:rFonts w:ascii="宋体" w:hAnsi="宋体" w:eastAsia="宋体" w:cs="宋体"/>
          <w:spacing w:val="-3"/>
          <w:sz w:val="24"/>
          <w:szCs w:val="24"/>
        </w:rPr>
        <w:t>1.1</w:t>
      </w:r>
      <w:r>
        <w:rPr>
          <w:rFonts w:ascii="宋体" w:hAnsi="宋体" w:eastAsia="宋体" w:cs="宋体"/>
          <w:spacing w:val="-33"/>
          <w:sz w:val="24"/>
          <w:szCs w:val="24"/>
        </w:rPr>
        <w:t xml:space="preserve"> </w:t>
      </w:r>
      <w:r>
        <w:rPr>
          <w:rFonts w:ascii="宋体" w:hAnsi="宋体" w:eastAsia="宋体" w:cs="宋体"/>
          <w:spacing w:val="-3"/>
          <w:sz w:val="24"/>
          <w:szCs w:val="24"/>
        </w:rPr>
        <w:t>工程质量控制的基本依据</w:t>
      </w:r>
    </w:p>
    <w:p w14:paraId="4B86432E"/>
    <w:p w14:paraId="6BE18E89">
      <w:pPr>
        <w:spacing w:before="257" w:line="204" w:lineRule="auto"/>
        <w:ind w:firstLine="1827"/>
        <w:rPr>
          <w:rFonts w:ascii="宋体" w:hAnsi="宋体" w:eastAsia="宋体" w:cs="宋体"/>
          <w:sz w:val="24"/>
          <w:szCs w:val="24"/>
        </w:rPr>
      </w:pPr>
      <w:r>
        <w:rPr>
          <w:rFonts w:ascii="宋体" w:hAnsi="宋体" w:eastAsia="宋体" w:cs="宋体"/>
          <w:spacing w:val="-2"/>
          <w:sz w:val="24"/>
          <w:szCs w:val="24"/>
        </w:rPr>
        <w:t>1、国家或国家部门颁发的法律与行政法规；</w:t>
      </w:r>
    </w:p>
    <w:p w14:paraId="06891A09">
      <w:pPr>
        <w:spacing w:before="201" w:line="273" w:lineRule="auto"/>
        <w:ind w:left="1814" w:right="1800" w:hanging="1"/>
        <w:rPr>
          <w:rFonts w:ascii="宋体" w:hAnsi="宋体" w:eastAsia="宋体" w:cs="宋体"/>
          <w:sz w:val="24"/>
          <w:szCs w:val="24"/>
        </w:rPr>
      </w:pPr>
      <w:r>
        <w:rPr>
          <w:rFonts w:ascii="宋体" w:hAnsi="宋体" w:eastAsia="宋体" w:cs="宋体"/>
          <w:sz w:val="24"/>
          <w:szCs w:val="24"/>
        </w:rPr>
        <w:t>2、国家或国家部门、中线局颁发的技术规程、规范、质量检验标准及质量检验</w:t>
      </w:r>
      <w:r>
        <w:rPr>
          <w:rFonts w:ascii="宋体" w:hAnsi="宋体" w:eastAsia="宋体" w:cs="宋体"/>
          <w:spacing w:val="-87"/>
          <w:sz w:val="24"/>
          <w:szCs w:val="24"/>
        </w:rPr>
        <w:t xml:space="preserve"> </w:t>
      </w:r>
      <w:r>
        <w:rPr>
          <w:rFonts w:ascii="宋体" w:hAnsi="宋体" w:eastAsia="宋体" w:cs="宋体"/>
          <w:spacing w:val="-4"/>
          <w:sz w:val="24"/>
          <w:szCs w:val="24"/>
        </w:rPr>
        <w:t>办法；</w:t>
      </w:r>
    </w:p>
    <w:p w14:paraId="3E2A9D48">
      <w:pPr>
        <w:spacing w:before="227" w:line="204" w:lineRule="auto"/>
        <w:ind w:firstLine="1814"/>
        <w:rPr>
          <w:rFonts w:ascii="宋体" w:hAnsi="宋体" w:eastAsia="宋体" w:cs="宋体"/>
          <w:sz w:val="24"/>
          <w:szCs w:val="24"/>
        </w:rPr>
      </w:pPr>
      <w:r>
        <w:rPr>
          <w:rFonts w:ascii="宋体" w:hAnsi="宋体" w:eastAsia="宋体" w:cs="宋体"/>
          <w:spacing w:val="-1"/>
          <w:sz w:val="24"/>
          <w:szCs w:val="24"/>
        </w:rPr>
        <w:t>3、光伏发电项目组批准并签发实施的技术文件与相关规定。</w:t>
      </w:r>
    </w:p>
    <w:p w14:paraId="0B299FC6">
      <w:pPr>
        <w:spacing w:before="202" w:line="204" w:lineRule="auto"/>
        <w:ind w:firstLine="1808"/>
        <w:rPr>
          <w:rFonts w:ascii="宋体" w:hAnsi="宋体" w:eastAsia="宋体" w:cs="宋体"/>
          <w:sz w:val="24"/>
          <w:szCs w:val="24"/>
        </w:rPr>
      </w:pPr>
      <w:r>
        <w:rPr>
          <w:rFonts w:ascii="宋体" w:hAnsi="宋体" w:eastAsia="宋体" w:cs="宋体"/>
          <w:spacing w:val="-1"/>
          <w:sz w:val="24"/>
          <w:szCs w:val="24"/>
        </w:rPr>
        <w:t>4、工程承建合同文件及其技术条款与技术规范；</w:t>
      </w:r>
    </w:p>
    <w:p w14:paraId="74034AE7">
      <w:pPr>
        <w:spacing w:before="202" w:line="204" w:lineRule="auto"/>
        <w:ind w:firstLine="1814"/>
        <w:rPr>
          <w:rFonts w:ascii="宋体" w:hAnsi="宋体" w:eastAsia="宋体" w:cs="宋体"/>
          <w:sz w:val="24"/>
          <w:szCs w:val="24"/>
        </w:rPr>
      </w:pPr>
      <w:r>
        <w:rPr>
          <w:rFonts w:ascii="宋体" w:hAnsi="宋体" w:eastAsia="宋体" w:cs="宋体"/>
          <w:spacing w:val="-1"/>
          <w:sz w:val="24"/>
          <w:szCs w:val="24"/>
        </w:rPr>
        <w:t>5、经监理批准并签发实施的设计图纸与设计技术要求；</w:t>
      </w:r>
    </w:p>
    <w:p w14:paraId="46A6C643">
      <w:pPr>
        <w:spacing w:before="202" w:line="204" w:lineRule="auto"/>
        <w:ind w:firstLine="1811"/>
        <w:rPr>
          <w:rFonts w:ascii="宋体" w:hAnsi="宋体" w:eastAsia="宋体" w:cs="宋体"/>
          <w:sz w:val="24"/>
          <w:szCs w:val="24"/>
        </w:rPr>
      </w:pPr>
      <w:r>
        <w:rPr>
          <w:rFonts w:ascii="宋体" w:hAnsi="宋体" w:eastAsia="宋体" w:cs="宋体"/>
          <w:spacing w:val="-1"/>
          <w:sz w:val="24"/>
          <w:szCs w:val="24"/>
        </w:rPr>
        <w:t>6、本公司的《质量手册》、《控制程序》、《作业指导书》</w:t>
      </w:r>
      <w:r>
        <w:rPr>
          <w:rFonts w:ascii="宋体" w:hAnsi="宋体" w:eastAsia="宋体" w:cs="宋体"/>
          <w:spacing w:val="46"/>
          <w:sz w:val="24"/>
          <w:szCs w:val="24"/>
        </w:rPr>
        <w:t xml:space="preserve"> </w:t>
      </w:r>
      <w:r>
        <w:rPr>
          <w:rFonts w:ascii="宋体" w:hAnsi="宋体" w:eastAsia="宋体" w:cs="宋体"/>
          <w:spacing w:val="-1"/>
          <w:sz w:val="24"/>
          <w:szCs w:val="24"/>
        </w:rPr>
        <w:t>；</w:t>
      </w:r>
    </w:p>
    <w:p w14:paraId="467C4C73">
      <w:pPr>
        <w:spacing w:before="202" w:line="204" w:lineRule="auto"/>
        <w:ind w:firstLine="1827"/>
        <w:rPr>
          <w:rFonts w:ascii="宋体" w:hAnsi="宋体" w:eastAsia="宋体" w:cs="宋体"/>
          <w:sz w:val="24"/>
          <w:szCs w:val="24"/>
        </w:rPr>
      </w:pPr>
      <w:r>
        <w:rPr>
          <w:rFonts w:ascii="宋体" w:hAnsi="宋体" w:eastAsia="宋体" w:cs="宋体"/>
          <w:spacing w:val="2"/>
          <w:sz w:val="24"/>
          <w:szCs w:val="24"/>
        </w:rPr>
        <w:t>1.2工程质量控制标准的补充</w:t>
      </w:r>
    </w:p>
    <w:p w14:paraId="46C843B5">
      <w:pPr>
        <w:spacing w:before="201" w:line="273" w:lineRule="auto"/>
        <w:ind w:left="1812" w:right="1680" w:firstLine="14"/>
        <w:rPr>
          <w:rFonts w:ascii="宋体" w:hAnsi="宋体" w:eastAsia="宋体" w:cs="宋体"/>
          <w:sz w:val="24"/>
          <w:szCs w:val="24"/>
        </w:rPr>
      </w:pPr>
      <w:r>
        <w:rPr>
          <w:rFonts w:ascii="宋体" w:hAnsi="宋体" w:eastAsia="宋体" w:cs="宋体"/>
          <w:spacing w:val="-4"/>
          <w:sz w:val="24"/>
          <w:szCs w:val="24"/>
        </w:rPr>
        <w:t>1、合同工程实施过程中，国家或国家部门颁发新的技术标准替代了原技术标准，</w:t>
      </w:r>
      <w:r>
        <w:rPr>
          <w:rFonts w:ascii="宋体" w:hAnsi="宋体" w:eastAsia="宋体" w:cs="宋体"/>
          <w:spacing w:val="-78"/>
          <w:sz w:val="24"/>
          <w:szCs w:val="24"/>
        </w:rPr>
        <w:t xml:space="preserve"> </w:t>
      </w:r>
      <w:r>
        <w:rPr>
          <w:rFonts w:ascii="宋体" w:hAnsi="宋体" w:eastAsia="宋体" w:cs="宋体"/>
          <w:spacing w:val="-1"/>
          <w:sz w:val="24"/>
          <w:szCs w:val="24"/>
        </w:rPr>
        <w:t>从新标准生效之日起，依据新标准执行；</w:t>
      </w:r>
    </w:p>
    <w:p w14:paraId="65CA20D8">
      <w:pPr>
        <w:spacing w:before="226" w:line="273" w:lineRule="auto"/>
        <w:ind w:left="1809" w:right="1800" w:firstLine="2"/>
        <w:rPr>
          <w:rFonts w:ascii="宋体" w:hAnsi="宋体" w:eastAsia="宋体" w:cs="宋体"/>
          <w:sz w:val="24"/>
          <w:szCs w:val="24"/>
        </w:rPr>
      </w:pPr>
      <w:r>
        <w:rPr>
          <w:rFonts w:ascii="宋体" w:hAnsi="宋体" w:eastAsia="宋体" w:cs="宋体"/>
          <w:sz w:val="24"/>
          <w:szCs w:val="24"/>
        </w:rPr>
        <w:t>2、当合同文件规定的技术标准低于国家或国家部门颁发的强制性技术标准时，</w:t>
      </w:r>
      <w:r>
        <w:rPr>
          <w:rFonts w:ascii="宋体" w:hAnsi="宋体" w:eastAsia="宋体" w:cs="宋体"/>
          <w:spacing w:val="-87"/>
          <w:sz w:val="24"/>
          <w:szCs w:val="24"/>
        </w:rPr>
        <w:t xml:space="preserve"> </w:t>
      </w:r>
      <w:r>
        <w:rPr>
          <w:rFonts w:ascii="宋体" w:hAnsi="宋体" w:eastAsia="宋体" w:cs="宋体"/>
          <w:spacing w:val="-1"/>
          <w:sz w:val="24"/>
          <w:szCs w:val="24"/>
        </w:rPr>
        <w:t>应按国家或国家部门颁发的强制性技术标准执行；</w:t>
      </w:r>
    </w:p>
    <w:p w14:paraId="794090E0">
      <w:pPr>
        <w:spacing w:before="226" w:line="273" w:lineRule="auto"/>
        <w:ind w:left="1811" w:right="1800" w:firstLine="2"/>
        <w:rPr>
          <w:rFonts w:ascii="宋体" w:hAnsi="宋体" w:eastAsia="宋体" w:cs="宋体"/>
          <w:sz w:val="24"/>
          <w:szCs w:val="24"/>
        </w:rPr>
      </w:pPr>
      <w:r>
        <w:rPr>
          <w:rFonts w:ascii="宋体" w:hAnsi="宋体" w:eastAsia="宋体" w:cs="宋体"/>
          <w:sz w:val="24"/>
          <w:szCs w:val="24"/>
        </w:rPr>
        <w:t>3、当国家或国家部门颁发的技术标准（包括推荐标准和强制性标准）</w:t>
      </w:r>
      <w:r>
        <w:rPr>
          <w:rFonts w:ascii="宋体" w:hAnsi="宋体" w:eastAsia="宋体" w:cs="宋体"/>
          <w:spacing w:val="-109"/>
          <w:sz w:val="24"/>
          <w:szCs w:val="24"/>
        </w:rPr>
        <w:t xml:space="preserve"> </w:t>
      </w:r>
      <w:r>
        <w:rPr>
          <w:rFonts w:ascii="宋体" w:hAnsi="宋体" w:eastAsia="宋体" w:cs="宋体"/>
          <w:sz w:val="24"/>
          <w:szCs w:val="24"/>
        </w:rPr>
        <w:t>低于合同</w:t>
      </w:r>
      <w:r>
        <w:rPr>
          <w:rFonts w:ascii="宋体" w:hAnsi="宋体" w:eastAsia="宋体" w:cs="宋体"/>
          <w:spacing w:val="-100"/>
          <w:sz w:val="24"/>
          <w:szCs w:val="24"/>
        </w:rPr>
        <w:t xml:space="preserve"> </w:t>
      </w:r>
      <w:r>
        <w:rPr>
          <w:rFonts w:ascii="宋体" w:hAnsi="宋体" w:eastAsia="宋体" w:cs="宋体"/>
          <w:spacing w:val="-1"/>
          <w:sz w:val="24"/>
          <w:szCs w:val="24"/>
        </w:rPr>
        <w:t>文件规定的技术标准时，按合同技术标准执行；</w:t>
      </w:r>
    </w:p>
    <w:p w14:paraId="28EDCD89">
      <w:pPr>
        <w:spacing w:before="226" w:line="273" w:lineRule="auto"/>
        <w:ind w:left="1809" w:right="1800"/>
        <w:rPr>
          <w:rFonts w:ascii="宋体" w:hAnsi="宋体" w:eastAsia="宋体" w:cs="宋体"/>
          <w:sz w:val="24"/>
          <w:szCs w:val="24"/>
        </w:rPr>
      </w:pPr>
      <w:r>
        <w:rPr>
          <w:rFonts w:ascii="宋体" w:hAnsi="宋体" w:eastAsia="宋体" w:cs="宋体"/>
          <w:spacing w:val="-1"/>
          <w:sz w:val="24"/>
          <w:szCs w:val="24"/>
        </w:rPr>
        <w:t>4、监理依照工程承建合同文件规定，</w:t>
      </w:r>
      <w:r>
        <w:rPr>
          <w:rFonts w:ascii="宋体" w:hAnsi="宋体" w:eastAsia="宋体" w:cs="宋体"/>
          <w:spacing w:val="-77"/>
          <w:sz w:val="24"/>
          <w:szCs w:val="24"/>
        </w:rPr>
        <w:t xml:space="preserve"> </w:t>
      </w:r>
      <w:r>
        <w:rPr>
          <w:rFonts w:ascii="宋体" w:hAnsi="宋体" w:eastAsia="宋体" w:cs="宋体"/>
          <w:spacing w:val="-1"/>
          <w:sz w:val="24"/>
          <w:szCs w:val="24"/>
        </w:rPr>
        <w:t>在征得发包人批准后，</w:t>
      </w:r>
      <w:r>
        <w:rPr>
          <w:rFonts w:ascii="宋体" w:hAnsi="宋体" w:eastAsia="宋体" w:cs="宋体"/>
          <w:spacing w:val="-111"/>
          <w:sz w:val="24"/>
          <w:szCs w:val="24"/>
        </w:rPr>
        <w:t xml:space="preserve"> </w:t>
      </w:r>
      <w:r>
        <w:rPr>
          <w:rFonts w:ascii="宋体" w:hAnsi="宋体" w:eastAsia="宋体" w:cs="宋体"/>
          <w:spacing w:val="-1"/>
          <w:sz w:val="24"/>
          <w:szCs w:val="24"/>
        </w:rPr>
        <w:t>对工程质量控制所</w:t>
      </w:r>
      <w:r>
        <w:rPr>
          <w:rFonts w:ascii="宋体" w:hAnsi="宋体" w:eastAsia="宋体" w:cs="宋体"/>
          <w:spacing w:val="-100"/>
          <w:sz w:val="24"/>
          <w:szCs w:val="24"/>
        </w:rPr>
        <w:t xml:space="preserve"> </w:t>
      </w:r>
      <w:r>
        <w:rPr>
          <w:rFonts w:ascii="宋体" w:hAnsi="宋体" w:eastAsia="宋体" w:cs="宋体"/>
          <w:spacing w:val="-1"/>
          <w:sz w:val="24"/>
          <w:szCs w:val="24"/>
        </w:rPr>
        <w:t>执行的合同技术标准与质量检验方法进行补充、修改与调整。</w:t>
      </w:r>
    </w:p>
    <w:p w14:paraId="6A00652C"/>
    <w:p w14:paraId="2B8FCF7D"/>
    <w:p w14:paraId="7616356D">
      <w:pPr>
        <w:spacing w:before="224" w:line="204" w:lineRule="auto"/>
        <w:ind w:firstLine="1813"/>
        <w:outlineLvl w:val="0"/>
        <w:rPr>
          <w:rFonts w:ascii="宋体" w:hAnsi="宋体" w:eastAsia="宋体" w:cs="宋体"/>
          <w:sz w:val="24"/>
          <w:szCs w:val="24"/>
        </w:rPr>
      </w:pPr>
      <w:bookmarkStart w:id="2" w:name="_bookmark3"/>
      <w:bookmarkEnd w:id="2"/>
      <w:r>
        <w:rPr>
          <w:rFonts w:ascii="宋体" w:hAnsi="宋体" w:eastAsia="宋体" w:cs="宋体"/>
          <w:spacing w:val="-1"/>
          <w:sz w:val="24"/>
          <w:szCs w:val="24"/>
        </w:rPr>
        <w:t>二、质量控制目标</w:t>
      </w:r>
    </w:p>
    <w:p w14:paraId="133BBAF5"/>
    <w:p w14:paraId="51565EC8"/>
    <w:p w14:paraId="30EEF48C">
      <w:pPr>
        <w:spacing w:before="190" w:line="204" w:lineRule="auto"/>
        <w:ind w:firstLine="1812"/>
        <w:rPr>
          <w:rFonts w:ascii="宋体" w:hAnsi="宋体" w:eastAsia="宋体" w:cs="宋体"/>
          <w:sz w:val="24"/>
          <w:szCs w:val="24"/>
        </w:rPr>
      </w:pPr>
      <w:r>
        <w:rPr>
          <w:rFonts w:ascii="宋体" w:hAnsi="宋体" w:eastAsia="宋体" w:cs="宋体"/>
          <w:spacing w:val="-1"/>
          <w:sz w:val="24"/>
          <w:szCs w:val="24"/>
        </w:rPr>
        <w:t>工程质量等级达到相关规范要求优良标准，无较大以上质量事故。</w:t>
      </w:r>
    </w:p>
    <w:p w14:paraId="3ADD763D"/>
    <w:p w14:paraId="40394A71">
      <w:pPr>
        <w:spacing w:before="257" w:line="204" w:lineRule="auto"/>
        <w:ind w:firstLine="1812"/>
        <w:outlineLvl w:val="0"/>
        <w:rPr>
          <w:rFonts w:ascii="宋体" w:hAnsi="宋体" w:eastAsia="宋体" w:cs="宋体"/>
          <w:sz w:val="24"/>
          <w:szCs w:val="24"/>
        </w:rPr>
      </w:pPr>
      <w:bookmarkStart w:id="3" w:name="_bookmark4"/>
      <w:bookmarkEnd w:id="3"/>
      <w:r>
        <w:rPr>
          <w:rFonts w:ascii="宋体" w:hAnsi="宋体" w:eastAsia="宋体" w:cs="宋体"/>
          <w:spacing w:val="7"/>
          <w:sz w:val="24"/>
          <w:szCs w:val="24"/>
        </w:rPr>
        <w:t>2.1主要职责</w:t>
      </w:r>
    </w:p>
    <w:p w14:paraId="6CB36E4C"/>
    <w:p w14:paraId="011F2D47">
      <w:pPr>
        <w:spacing w:before="256" w:line="273" w:lineRule="auto"/>
        <w:ind w:left="1810" w:right="1800" w:firstLine="16"/>
        <w:rPr>
          <w:rFonts w:ascii="宋体" w:hAnsi="宋体" w:eastAsia="宋体" w:cs="宋体"/>
          <w:sz w:val="24"/>
          <w:szCs w:val="24"/>
        </w:rPr>
      </w:pPr>
      <w:r>
        <w:rPr>
          <w:rFonts w:ascii="宋体" w:hAnsi="宋体" w:eastAsia="宋体" w:cs="宋体"/>
          <w:spacing w:val="-1"/>
          <w:sz w:val="24"/>
          <w:szCs w:val="24"/>
        </w:rPr>
        <w:t>1、确保监理工作严格按照质量控制体系的要求有效运行，</w:t>
      </w:r>
      <w:r>
        <w:rPr>
          <w:rFonts w:ascii="宋体" w:hAnsi="宋体" w:eastAsia="宋体" w:cs="宋体"/>
          <w:spacing w:val="-87"/>
          <w:sz w:val="24"/>
          <w:szCs w:val="24"/>
        </w:rPr>
        <w:t xml:space="preserve"> </w:t>
      </w:r>
      <w:r>
        <w:rPr>
          <w:rFonts w:ascii="宋体" w:hAnsi="宋体" w:eastAsia="宋体" w:cs="宋体"/>
          <w:spacing w:val="-1"/>
          <w:sz w:val="24"/>
          <w:szCs w:val="24"/>
        </w:rPr>
        <w:t>控制监理工作的服务</w:t>
      </w:r>
      <w:r>
        <w:rPr>
          <w:rFonts w:ascii="宋体" w:hAnsi="宋体" w:eastAsia="宋体" w:cs="宋体"/>
          <w:spacing w:val="-100"/>
          <w:sz w:val="24"/>
          <w:szCs w:val="24"/>
        </w:rPr>
        <w:t xml:space="preserve"> </w:t>
      </w:r>
      <w:r>
        <w:rPr>
          <w:rFonts w:ascii="宋体" w:hAnsi="宋体" w:eastAsia="宋体" w:cs="宋体"/>
          <w:spacing w:val="-1"/>
          <w:sz w:val="24"/>
          <w:szCs w:val="24"/>
        </w:rPr>
        <w:t>质量，从而保证监理工作的效果，使业主满意。</w:t>
      </w:r>
    </w:p>
    <w:p w14:paraId="5C929A2E">
      <w:pPr>
        <w:spacing w:before="227" w:line="204" w:lineRule="auto"/>
        <w:ind w:firstLine="1812"/>
        <w:rPr>
          <w:rFonts w:ascii="宋体" w:hAnsi="宋体" w:eastAsia="宋体" w:cs="宋体"/>
          <w:sz w:val="24"/>
          <w:szCs w:val="24"/>
        </w:rPr>
      </w:pPr>
      <w:r>
        <w:rPr>
          <w:rFonts w:ascii="宋体" w:hAnsi="宋体" w:eastAsia="宋体" w:cs="宋体"/>
          <w:spacing w:val="-1"/>
          <w:sz w:val="24"/>
          <w:szCs w:val="24"/>
        </w:rPr>
        <w:t>2、根据监理部质量控制体系的运行情况，</w:t>
      </w:r>
      <w:r>
        <w:rPr>
          <w:rFonts w:ascii="宋体" w:hAnsi="宋体" w:eastAsia="宋体" w:cs="宋体"/>
          <w:spacing w:val="-72"/>
          <w:sz w:val="24"/>
          <w:szCs w:val="24"/>
        </w:rPr>
        <w:t xml:space="preserve"> </w:t>
      </w:r>
      <w:r>
        <w:rPr>
          <w:rFonts w:ascii="宋体" w:hAnsi="宋体" w:eastAsia="宋体" w:cs="宋体"/>
          <w:spacing w:val="-1"/>
          <w:sz w:val="24"/>
          <w:szCs w:val="24"/>
        </w:rPr>
        <w:t>不断提出纠正或预防措施。对质量控</w:t>
      </w:r>
    </w:p>
    <w:p w14:paraId="2085A3D2">
      <w:pPr>
        <w:sectPr>
          <w:footerReference r:id="rId3" w:type="default"/>
          <w:pgSz w:w="11906" w:h="16839"/>
          <w:pgMar w:top="0" w:right="0" w:bottom="1152" w:left="0" w:header="0" w:footer="1030" w:gutter="0"/>
          <w:cols w:space="720" w:num="1"/>
        </w:sectPr>
      </w:pPr>
    </w:p>
    <w:p w14:paraId="2EBC9056"/>
    <w:p w14:paraId="2D501FF0"/>
    <w:p w14:paraId="04598946"/>
    <w:p w14:paraId="304ABCDF">
      <w:pPr>
        <w:spacing w:before="274" w:line="204" w:lineRule="auto"/>
        <w:ind w:firstLine="7608"/>
        <w:rPr>
          <w:rFonts w:hint="eastAsia" w:ascii="楷体" w:hAnsi="楷体" w:eastAsia="楷体" w:cs="楷体"/>
          <w:sz w:val="18"/>
          <w:szCs w:val="18"/>
          <w:lang w:eastAsia="zh-CN"/>
        </w:rPr>
      </w:pPr>
    </w:p>
    <w:p w14:paraId="4E109DDA"/>
    <w:p w14:paraId="5D1D841E">
      <w:pPr>
        <w:spacing w:before="112" w:line="341" w:lineRule="auto"/>
        <w:ind w:left="1807" w:right="1680" w:firstLine="2"/>
        <w:rPr>
          <w:rFonts w:ascii="宋体" w:hAnsi="宋体" w:eastAsia="宋体" w:cs="宋体"/>
          <w:sz w:val="24"/>
          <w:szCs w:val="24"/>
        </w:rPr>
      </w:pPr>
      <w:r>
        <w:rPr>
          <w:rFonts w:ascii="宋体" w:hAnsi="宋体" w:eastAsia="宋体" w:cs="宋体"/>
          <w:spacing w:val="-3"/>
          <w:sz w:val="24"/>
          <w:szCs w:val="24"/>
        </w:rPr>
        <w:t>制体系进行持续改进，不断提高质量管理水平和质量保证能力，为业主提供满意</w:t>
      </w:r>
      <w:r>
        <w:rPr>
          <w:rFonts w:ascii="宋体" w:hAnsi="宋体" w:eastAsia="宋体" w:cs="宋体"/>
          <w:spacing w:val="20"/>
          <w:sz w:val="24"/>
          <w:szCs w:val="24"/>
        </w:rPr>
        <w:t xml:space="preserve"> </w:t>
      </w:r>
      <w:r>
        <w:rPr>
          <w:rFonts w:ascii="宋体" w:hAnsi="宋体" w:eastAsia="宋体" w:cs="宋体"/>
          <w:spacing w:val="-2"/>
          <w:sz w:val="24"/>
          <w:szCs w:val="24"/>
        </w:rPr>
        <w:t>的监理服务。</w:t>
      </w:r>
      <w:r>
        <w:rPr>
          <w:rFonts w:ascii="宋体" w:hAnsi="宋体" w:eastAsia="宋体" w:cs="宋体"/>
          <w:sz w:val="24"/>
          <w:szCs w:val="24"/>
        </w:rPr>
        <w:t xml:space="preserve">                                                          3、检查督促监理部各职能部门以及各监理组严格按照监理部质量控制体系的各</w:t>
      </w:r>
      <w:r>
        <w:rPr>
          <w:rFonts w:ascii="宋体" w:hAnsi="宋体" w:eastAsia="宋体" w:cs="宋体"/>
          <w:spacing w:val="38"/>
          <w:sz w:val="24"/>
          <w:szCs w:val="24"/>
        </w:rPr>
        <w:t xml:space="preserve"> </w:t>
      </w:r>
      <w:r>
        <w:rPr>
          <w:rFonts w:ascii="宋体" w:hAnsi="宋体" w:eastAsia="宋体" w:cs="宋体"/>
          <w:spacing w:val="-3"/>
          <w:sz w:val="24"/>
          <w:szCs w:val="24"/>
        </w:rPr>
        <w:t>项规定和制度、规范地进行监理工作。做到工作井然有序、有条不紊，不能因为</w:t>
      </w:r>
      <w:r>
        <w:rPr>
          <w:rFonts w:ascii="宋体" w:hAnsi="宋体" w:eastAsia="宋体" w:cs="宋体"/>
          <w:spacing w:val="23"/>
          <w:sz w:val="24"/>
          <w:szCs w:val="24"/>
        </w:rPr>
        <w:t xml:space="preserve"> </w:t>
      </w:r>
      <w:r>
        <w:rPr>
          <w:rFonts w:ascii="宋体" w:hAnsi="宋体" w:eastAsia="宋体" w:cs="宋体"/>
          <w:spacing w:val="-1"/>
          <w:sz w:val="24"/>
          <w:szCs w:val="24"/>
        </w:rPr>
        <w:t>各种人为因素（如人员的变更</w:t>
      </w:r>
      <w:r>
        <w:rPr>
          <w:rFonts w:ascii="宋体" w:hAnsi="宋体" w:eastAsia="宋体" w:cs="宋体"/>
          <w:spacing w:val="8"/>
          <w:sz w:val="24"/>
          <w:szCs w:val="24"/>
        </w:rPr>
        <w:t>），</w:t>
      </w:r>
      <w:r>
        <w:rPr>
          <w:rFonts w:ascii="宋体" w:hAnsi="宋体" w:eastAsia="宋体" w:cs="宋体"/>
          <w:spacing w:val="-1"/>
          <w:sz w:val="24"/>
          <w:szCs w:val="24"/>
        </w:rPr>
        <w:t>而影响监理工作的质量。</w:t>
      </w:r>
      <w:r>
        <w:rPr>
          <w:rFonts w:ascii="宋体" w:hAnsi="宋体" w:eastAsia="宋体" w:cs="宋体"/>
          <w:spacing w:val="2"/>
          <w:sz w:val="24"/>
          <w:szCs w:val="24"/>
        </w:rPr>
        <w:t xml:space="preserve">                  </w:t>
      </w:r>
      <w:r>
        <w:rPr>
          <w:rFonts w:ascii="宋体" w:hAnsi="宋体" w:eastAsia="宋体" w:cs="宋体"/>
          <w:sz w:val="24"/>
          <w:szCs w:val="24"/>
        </w:rPr>
        <w:t>4、制定切实可行的操作程序，</w:t>
      </w:r>
      <w:r>
        <w:rPr>
          <w:rFonts w:ascii="宋体" w:hAnsi="宋体" w:eastAsia="宋体" w:cs="宋体"/>
          <w:spacing w:val="-102"/>
          <w:sz w:val="24"/>
          <w:szCs w:val="24"/>
        </w:rPr>
        <w:t xml:space="preserve"> </w:t>
      </w:r>
      <w:r>
        <w:rPr>
          <w:rFonts w:ascii="宋体" w:hAnsi="宋体" w:eastAsia="宋体" w:cs="宋体"/>
          <w:sz w:val="24"/>
          <w:szCs w:val="24"/>
        </w:rPr>
        <w:t>督促监理部工作人员严格按工作程序进行监理工</w:t>
      </w:r>
      <w:r>
        <w:rPr>
          <w:rFonts w:ascii="宋体" w:hAnsi="宋体" w:eastAsia="宋体" w:cs="宋体"/>
          <w:spacing w:val="20"/>
          <w:sz w:val="24"/>
          <w:szCs w:val="24"/>
        </w:rPr>
        <w:t xml:space="preserve"> </w:t>
      </w:r>
      <w:r>
        <w:rPr>
          <w:rFonts w:ascii="宋体" w:hAnsi="宋体" w:eastAsia="宋体" w:cs="宋体"/>
          <w:spacing w:val="-7"/>
          <w:sz w:val="24"/>
          <w:szCs w:val="24"/>
        </w:rPr>
        <w:t>作，从程序上规范监理部的各项工作，明确各环节工作内容和相关部门质量责任，</w:t>
      </w:r>
      <w:r>
        <w:rPr>
          <w:rFonts w:ascii="宋体" w:hAnsi="宋体" w:eastAsia="宋体" w:cs="宋体"/>
          <w:spacing w:val="-70"/>
          <w:sz w:val="24"/>
          <w:szCs w:val="24"/>
        </w:rPr>
        <w:t xml:space="preserve"> </w:t>
      </w:r>
      <w:r>
        <w:rPr>
          <w:rFonts w:ascii="宋体" w:hAnsi="宋体" w:eastAsia="宋体" w:cs="宋体"/>
          <w:spacing w:val="-3"/>
          <w:sz w:val="24"/>
          <w:szCs w:val="24"/>
        </w:rPr>
        <w:t>将每项质量相关工作明确到部门，</w:t>
      </w:r>
      <w:r>
        <w:rPr>
          <w:rFonts w:ascii="宋体" w:hAnsi="宋体" w:eastAsia="宋体" w:cs="宋体"/>
          <w:spacing w:val="-117"/>
          <w:sz w:val="24"/>
          <w:szCs w:val="24"/>
        </w:rPr>
        <w:t xml:space="preserve"> </w:t>
      </w:r>
      <w:r>
        <w:rPr>
          <w:rFonts w:ascii="宋体" w:hAnsi="宋体" w:eastAsia="宋体" w:cs="宋体"/>
          <w:spacing w:val="-3"/>
          <w:sz w:val="24"/>
          <w:szCs w:val="24"/>
        </w:rPr>
        <w:t>明确到人员岗位，制定纠正和预防措施，坚决</w:t>
      </w:r>
      <w:r>
        <w:rPr>
          <w:rFonts w:ascii="宋体" w:hAnsi="宋体" w:eastAsia="宋体" w:cs="宋体"/>
          <w:spacing w:val="20"/>
          <w:sz w:val="24"/>
          <w:szCs w:val="24"/>
        </w:rPr>
        <w:t xml:space="preserve"> </w:t>
      </w:r>
      <w:r>
        <w:rPr>
          <w:rFonts w:ascii="宋体" w:hAnsi="宋体" w:eastAsia="宋体" w:cs="宋体"/>
          <w:spacing w:val="-1"/>
          <w:sz w:val="24"/>
          <w:szCs w:val="24"/>
        </w:rPr>
        <w:t>杜绝不合格服务的发生。</w:t>
      </w:r>
    </w:p>
    <w:p w14:paraId="39E523AF">
      <w:pPr>
        <w:spacing w:before="227" w:line="360" w:lineRule="auto"/>
        <w:ind w:left="1831" w:right="1740" w:firstLine="102"/>
        <w:rPr>
          <w:rFonts w:ascii="宋体" w:hAnsi="宋体" w:eastAsia="宋体" w:cs="宋体"/>
          <w:sz w:val="24"/>
          <w:szCs w:val="24"/>
        </w:rPr>
      </w:pPr>
      <w:r>
        <w:rPr>
          <w:rFonts w:ascii="宋体" w:hAnsi="宋体" w:eastAsia="宋体" w:cs="宋体"/>
          <w:spacing w:val="-2"/>
          <w:sz w:val="24"/>
          <w:szCs w:val="24"/>
        </w:rPr>
        <w:t>5、督促承包人建立健全质量保证体系，</w:t>
      </w:r>
      <w:r>
        <w:rPr>
          <w:rFonts w:ascii="宋体" w:hAnsi="宋体" w:eastAsia="宋体" w:cs="宋体"/>
          <w:spacing w:val="-99"/>
          <w:sz w:val="24"/>
          <w:szCs w:val="24"/>
        </w:rPr>
        <w:t xml:space="preserve"> </w:t>
      </w:r>
      <w:r>
        <w:rPr>
          <w:rFonts w:ascii="宋体" w:hAnsi="宋体" w:eastAsia="宋体" w:cs="宋体"/>
          <w:spacing w:val="-2"/>
          <w:sz w:val="24"/>
          <w:szCs w:val="24"/>
        </w:rPr>
        <w:t>并监督其贯彻执行，要求承包人遵守合</w:t>
      </w:r>
      <w:r>
        <w:rPr>
          <w:rFonts w:ascii="宋体" w:hAnsi="宋体" w:eastAsia="宋体" w:cs="宋体"/>
          <w:spacing w:val="-100"/>
          <w:sz w:val="24"/>
          <w:szCs w:val="24"/>
        </w:rPr>
        <w:t xml:space="preserve"> </w:t>
      </w:r>
      <w:r>
        <w:rPr>
          <w:rFonts w:ascii="宋体" w:hAnsi="宋体" w:eastAsia="宋体" w:cs="宋体"/>
          <w:spacing w:val="-4"/>
          <w:sz w:val="24"/>
          <w:szCs w:val="24"/>
        </w:rPr>
        <w:t>同文件和技术规范的要求，严格控制其施工工艺和施工程序，确保承包人在施工</w:t>
      </w:r>
      <w:r>
        <w:rPr>
          <w:rFonts w:ascii="宋体" w:hAnsi="宋体" w:eastAsia="宋体" w:cs="宋体"/>
          <w:spacing w:val="-27"/>
          <w:sz w:val="24"/>
          <w:szCs w:val="24"/>
        </w:rPr>
        <w:t xml:space="preserve"> </w:t>
      </w:r>
      <w:r>
        <w:rPr>
          <w:rFonts w:ascii="宋体" w:hAnsi="宋体" w:eastAsia="宋体" w:cs="宋体"/>
          <w:spacing w:val="-2"/>
          <w:sz w:val="24"/>
          <w:szCs w:val="24"/>
        </w:rPr>
        <w:t>中严格按照其质量体系文件要求进行质量控制，防止质量事故发生。</w:t>
      </w:r>
    </w:p>
    <w:p w14:paraId="039357F3">
      <w:pPr>
        <w:spacing w:before="296" w:line="204" w:lineRule="auto"/>
        <w:ind w:firstLine="1812"/>
        <w:outlineLvl w:val="0"/>
        <w:rPr>
          <w:rFonts w:ascii="宋体" w:hAnsi="宋体" w:eastAsia="宋体" w:cs="宋体"/>
          <w:sz w:val="24"/>
          <w:szCs w:val="24"/>
        </w:rPr>
      </w:pPr>
      <w:bookmarkStart w:id="4" w:name="_bookmark5"/>
      <w:bookmarkEnd w:id="4"/>
      <w:r>
        <w:rPr>
          <w:rFonts w:ascii="宋体" w:hAnsi="宋体" w:eastAsia="宋体" w:cs="宋体"/>
          <w:spacing w:val="-2"/>
          <w:sz w:val="24"/>
          <w:szCs w:val="24"/>
        </w:rPr>
        <w:t>2.2</w:t>
      </w:r>
      <w:r>
        <w:rPr>
          <w:rFonts w:ascii="宋体" w:hAnsi="宋体" w:eastAsia="宋体" w:cs="宋体"/>
          <w:spacing w:val="-44"/>
          <w:sz w:val="24"/>
          <w:szCs w:val="24"/>
        </w:rPr>
        <w:t xml:space="preserve"> </w:t>
      </w:r>
      <w:r>
        <w:rPr>
          <w:rFonts w:ascii="宋体" w:hAnsi="宋体" w:eastAsia="宋体" w:cs="宋体"/>
          <w:spacing w:val="-2"/>
          <w:sz w:val="24"/>
          <w:szCs w:val="24"/>
        </w:rPr>
        <w:t>质量管理的内容</w:t>
      </w:r>
    </w:p>
    <w:p w14:paraId="4FD83DE4"/>
    <w:p w14:paraId="1EF41AF3">
      <w:pPr>
        <w:spacing w:before="256" w:line="302" w:lineRule="auto"/>
        <w:ind w:left="1811" w:right="1800" w:firstLine="15"/>
        <w:rPr>
          <w:rFonts w:ascii="宋体" w:hAnsi="宋体" w:eastAsia="宋体" w:cs="宋体"/>
          <w:sz w:val="24"/>
          <w:szCs w:val="24"/>
        </w:rPr>
      </w:pPr>
      <w:r>
        <w:rPr>
          <w:rFonts w:ascii="宋体" w:hAnsi="宋体" w:eastAsia="宋体" w:cs="宋体"/>
          <w:spacing w:val="-1"/>
          <w:sz w:val="24"/>
          <w:szCs w:val="24"/>
        </w:rPr>
        <w:t>1、对监理工程项目的构成进行划分（单位工程、分部工程、单元工程等</w:t>
      </w:r>
      <w:r>
        <w:rPr>
          <w:rFonts w:ascii="宋体" w:hAnsi="宋体" w:eastAsia="宋体" w:cs="宋体"/>
          <w:spacing w:val="-6"/>
          <w:sz w:val="24"/>
          <w:szCs w:val="24"/>
        </w:rPr>
        <w:t>）</w:t>
      </w:r>
      <w:r>
        <w:rPr>
          <w:rFonts w:ascii="宋体" w:hAnsi="宋体" w:eastAsia="宋体" w:cs="宋体"/>
          <w:spacing w:val="-93"/>
          <w:sz w:val="24"/>
          <w:szCs w:val="24"/>
        </w:rPr>
        <w:t xml:space="preserve"> </w:t>
      </w:r>
      <w:r>
        <w:rPr>
          <w:rFonts w:ascii="宋体" w:hAnsi="宋体" w:eastAsia="宋体" w:cs="宋体"/>
          <w:spacing w:val="-6"/>
          <w:sz w:val="24"/>
          <w:szCs w:val="24"/>
        </w:rPr>
        <w:t>，</w:t>
      </w:r>
      <w:r>
        <w:rPr>
          <w:rFonts w:ascii="宋体" w:hAnsi="宋体" w:eastAsia="宋体" w:cs="宋体"/>
          <w:spacing w:val="-104"/>
          <w:sz w:val="24"/>
          <w:szCs w:val="24"/>
        </w:rPr>
        <w:t xml:space="preserve"> </w:t>
      </w:r>
      <w:r>
        <w:rPr>
          <w:rFonts w:ascii="宋体" w:hAnsi="宋体" w:eastAsia="宋体" w:cs="宋体"/>
          <w:spacing w:val="-1"/>
          <w:sz w:val="24"/>
          <w:szCs w:val="24"/>
        </w:rPr>
        <w:t>并</w:t>
      </w:r>
      <w:r>
        <w:rPr>
          <w:rFonts w:ascii="宋体" w:hAnsi="宋体" w:eastAsia="宋体" w:cs="宋体"/>
          <w:spacing w:val="-100"/>
          <w:sz w:val="24"/>
          <w:szCs w:val="24"/>
        </w:rPr>
        <w:t xml:space="preserve"> </w:t>
      </w:r>
      <w:r>
        <w:rPr>
          <w:rFonts w:ascii="宋体" w:hAnsi="宋体" w:eastAsia="宋体" w:cs="宋体"/>
          <w:spacing w:val="-4"/>
          <w:sz w:val="24"/>
          <w:szCs w:val="24"/>
        </w:rPr>
        <w:t>按施工程序明确质量控制工作流程，分析和确定质量控制重点及对其应采取的监</w:t>
      </w:r>
      <w:r>
        <w:rPr>
          <w:rFonts w:ascii="宋体" w:hAnsi="宋体" w:eastAsia="宋体" w:cs="宋体"/>
          <w:spacing w:val="-66"/>
          <w:sz w:val="24"/>
          <w:szCs w:val="24"/>
        </w:rPr>
        <w:t xml:space="preserve"> </w:t>
      </w:r>
      <w:r>
        <w:rPr>
          <w:rFonts w:ascii="宋体" w:hAnsi="宋体" w:eastAsia="宋体" w:cs="宋体"/>
          <w:spacing w:val="-1"/>
          <w:sz w:val="24"/>
          <w:szCs w:val="24"/>
        </w:rPr>
        <w:t>理措施。制定质量控制的各项实施细则、规定及其它管理制度。</w:t>
      </w:r>
    </w:p>
    <w:p w14:paraId="183DF595">
      <w:pPr>
        <w:spacing w:before="226" w:line="273" w:lineRule="auto"/>
        <w:ind w:left="1810" w:right="1800" w:firstLine="1"/>
        <w:rPr>
          <w:rFonts w:ascii="宋体" w:hAnsi="宋体" w:eastAsia="宋体" w:cs="宋体"/>
          <w:sz w:val="24"/>
          <w:szCs w:val="24"/>
        </w:rPr>
      </w:pPr>
      <w:r>
        <w:rPr>
          <w:rFonts w:ascii="宋体" w:hAnsi="宋体" w:eastAsia="宋体" w:cs="宋体"/>
          <w:sz w:val="24"/>
          <w:szCs w:val="24"/>
        </w:rPr>
        <w:t>2、监理人必须建立自身的质量监控体系，</w:t>
      </w:r>
      <w:r>
        <w:rPr>
          <w:rFonts w:ascii="宋体" w:hAnsi="宋体" w:eastAsia="宋体" w:cs="宋体"/>
          <w:spacing w:val="-107"/>
          <w:sz w:val="24"/>
          <w:szCs w:val="24"/>
        </w:rPr>
        <w:t xml:space="preserve"> </w:t>
      </w:r>
      <w:r>
        <w:rPr>
          <w:rFonts w:ascii="宋体" w:hAnsi="宋体" w:eastAsia="宋体" w:cs="宋体"/>
          <w:sz w:val="24"/>
          <w:szCs w:val="24"/>
        </w:rPr>
        <w:t>配备质量监理工程师负责质量控制工</w:t>
      </w:r>
      <w:r>
        <w:rPr>
          <w:rFonts w:ascii="宋体" w:hAnsi="宋体" w:eastAsia="宋体" w:cs="宋体"/>
          <w:spacing w:val="-100"/>
          <w:sz w:val="24"/>
          <w:szCs w:val="24"/>
        </w:rPr>
        <w:t xml:space="preserve"> </w:t>
      </w:r>
      <w:r>
        <w:rPr>
          <w:rFonts w:ascii="宋体" w:hAnsi="宋体" w:eastAsia="宋体" w:cs="宋体"/>
          <w:spacing w:val="-3"/>
          <w:sz w:val="24"/>
          <w:szCs w:val="24"/>
        </w:rPr>
        <w:t>作。</w:t>
      </w:r>
    </w:p>
    <w:p w14:paraId="7916A850">
      <w:pPr>
        <w:spacing w:before="226" w:line="302" w:lineRule="auto"/>
        <w:ind w:left="1809" w:right="1800" w:firstLine="4"/>
        <w:rPr>
          <w:rFonts w:ascii="宋体" w:hAnsi="宋体" w:eastAsia="宋体" w:cs="宋体"/>
          <w:sz w:val="24"/>
          <w:szCs w:val="24"/>
        </w:rPr>
      </w:pPr>
      <w:r>
        <w:rPr>
          <w:rFonts w:ascii="宋体" w:hAnsi="宋体" w:eastAsia="宋体" w:cs="宋体"/>
          <w:sz w:val="24"/>
          <w:szCs w:val="24"/>
        </w:rPr>
        <w:t>3、核实并签发施工必须遵循的设计要求、采用的技术标准、技术规程规范等质</w:t>
      </w:r>
      <w:r>
        <w:rPr>
          <w:rFonts w:ascii="宋体" w:hAnsi="宋体" w:eastAsia="宋体" w:cs="宋体"/>
          <w:spacing w:val="-89"/>
          <w:sz w:val="24"/>
          <w:szCs w:val="24"/>
        </w:rPr>
        <w:t xml:space="preserve"> </w:t>
      </w:r>
      <w:r>
        <w:rPr>
          <w:rFonts w:ascii="宋体" w:hAnsi="宋体" w:eastAsia="宋体" w:cs="宋体"/>
          <w:spacing w:val="-3"/>
          <w:sz w:val="24"/>
          <w:szCs w:val="24"/>
        </w:rPr>
        <w:t>量文件；审批施工单位拟实施本工程的施工工艺方案及主要方法；审核签发施工</w:t>
      </w:r>
      <w:r>
        <w:rPr>
          <w:rFonts w:ascii="宋体" w:hAnsi="宋体" w:eastAsia="宋体" w:cs="宋体"/>
          <w:spacing w:val="-99"/>
          <w:sz w:val="24"/>
          <w:szCs w:val="24"/>
        </w:rPr>
        <w:t xml:space="preserve"> </w:t>
      </w:r>
      <w:r>
        <w:rPr>
          <w:rFonts w:ascii="宋体" w:hAnsi="宋体" w:eastAsia="宋体" w:cs="宋体"/>
          <w:spacing w:val="-3"/>
          <w:sz w:val="24"/>
          <w:szCs w:val="24"/>
        </w:rPr>
        <w:t>图纸。</w:t>
      </w:r>
    </w:p>
    <w:p w14:paraId="0B10D8FC">
      <w:pPr>
        <w:spacing w:before="226" w:line="273" w:lineRule="auto"/>
        <w:ind w:left="1809" w:right="1800"/>
        <w:rPr>
          <w:rFonts w:ascii="宋体" w:hAnsi="宋体" w:eastAsia="宋体" w:cs="宋体"/>
          <w:sz w:val="24"/>
          <w:szCs w:val="24"/>
        </w:rPr>
      </w:pPr>
      <w:r>
        <w:rPr>
          <w:rFonts w:ascii="宋体" w:hAnsi="宋体" w:eastAsia="宋体" w:cs="宋体"/>
          <w:spacing w:val="-1"/>
          <w:sz w:val="24"/>
          <w:szCs w:val="24"/>
        </w:rPr>
        <w:t>4、检查督促施工单位建立健全质量保证体系，</w:t>
      </w:r>
      <w:r>
        <w:rPr>
          <w:rFonts w:ascii="宋体" w:hAnsi="宋体" w:eastAsia="宋体" w:cs="宋体"/>
          <w:spacing w:val="-83"/>
          <w:sz w:val="24"/>
          <w:szCs w:val="24"/>
        </w:rPr>
        <w:t xml:space="preserve"> </w:t>
      </w:r>
      <w:r>
        <w:rPr>
          <w:rFonts w:ascii="宋体" w:hAnsi="宋体" w:eastAsia="宋体" w:cs="宋体"/>
          <w:spacing w:val="-1"/>
          <w:sz w:val="24"/>
          <w:szCs w:val="24"/>
        </w:rPr>
        <w:t>并能切实发挥作用，</w:t>
      </w:r>
      <w:r>
        <w:rPr>
          <w:rFonts w:ascii="宋体" w:hAnsi="宋体" w:eastAsia="宋体" w:cs="宋体"/>
          <w:spacing w:val="-105"/>
          <w:sz w:val="24"/>
          <w:szCs w:val="24"/>
        </w:rPr>
        <w:t xml:space="preserve"> </w:t>
      </w:r>
      <w:r>
        <w:rPr>
          <w:rFonts w:ascii="宋体" w:hAnsi="宋体" w:eastAsia="宋体" w:cs="宋体"/>
          <w:spacing w:val="-1"/>
          <w:sz w:val="24"/>
          <w:szCs w:val="24"/>
        </w:rPr>
        <w:t>督促施工单</w:t>
      </w:r>
      <w:r>
        <w:rPr>
          <w:rFonts w:ascii="宋体" w:hAnsi="宋体" w:eastAsia="宋体" w:cs="宋体"/>
          <w:spacing w:val="-100"/>
          <w:sz w:val="24"/>
          <w:szCs w:val="24"/>
        </w:rPr>
        <w:t xml:space="preserve"> </w:t>
      </w:r>
      <w:r>
        <w:rPr>
          <w:rFonts w:ascii="宋体" w:hAnsi="宋体" w:eastAsia="宋体" w:cs="宋体"/>
          <w:spacing w:val="-1"/>
          <w:sz w:val="24"/>
          <w:szCs w:val="24"/>
        </w:rPr>
        <w:t>位进行全面质量管理工作。</w:t>
      </w:r>
    </w:p>
    <w:p w14:paraId="560698D4">
      <w:pPr>
        <w:spacing w:before="228" w:line="316" w:lineRule="auto"/>
        <w:ind w:left="1809" w:right="1705" w:firstLine="4"/>
        <w:rPr>
          <w:rFonts w:ascii="宋体" w:hAnsi="宋体" w:eastAsia="宋体" w:cs="宋体"/>
          <w:sz w:val="24"/>
          <w:szCs w:val="24"/>
        </w:rPr>
      </w:pPr>
      <w:r>
        <w:rPr>
          <w:rFonts w:ascii="宋体" w:hAnsi="宋体" w:eastAsia="宋体" w:cs="宋体"/>
          <w:spacing w:val="-1"/>
          <w:sz w:val="24"/>
          <w:szCs w:val="24"/>
        </w:rPr>
        <w:t>5、组织向施工单位移交与合同项目有关的测量控制网点；</w:t>
      </w:r>
      <w:r>
        <w:rPr>
          <w:rFonts w:ascii="宋体" w:hAnsi="宋体" w:eastAsia="宋体" w:cs="宋体"/>
          <w:spacing w:val="-74"/>
          <w:sz w:val="24"/>
          <w:szCs w:val="24"/>
        </w:rPr>
        <w:t xml:space="preserve"> </w:t>
      </w:r>
      <w:r>
        <w:rPr>
          <w:rFonts w:ascii="宋体" w:hAnsi="宋体" w:eastAsia="宋体" w:cs="宋体"/>
          <w:spacing w:val="-1"/>
          <w:sz w:val="24"/>
          <w:szCs w:val="24"/>
        </w:rPr>
        <w:t>审查施工承包单位提</w:t>
      </w:r>
      <w:r>
        <w:rPr>
          <w:rFonts w:ascii="宋体" w:hAnsi="宋体" w:eastAsia="宋体" w:cs="宋体"/>
          <w:spacing w:val="-6"/>
          <w:sz w:val="24"/>
          <w:szCs w:val="24"/>
        </w:rPr>
        <w:t xml:space="preserve"> </w:t>
      </w:r>
      <w:r>
        <w:rPr>
          <w:rFonts w:ascii="宋体" w:hAnsi="宋体" w:eastAsia="宋体" w:cs="宋体"/>
          <w:spacing w:val="-1"/>
          <w:sz w:val="24"/>
          <w:szCs w:val="24"/>
        </w:rPr>
        <w:t>交的测量实施报告，其内容应包括测量人员、资质、测量仪器及其它设备配备、</w:t>
      </w:r>
      <w:r>
        <w:rPr>
          <w:rFonts w:ascii="宋体" w:hAnsi="宋体" w:eastAsia="宋体" w:cs="宋体"/>
          <w:spacing w:val="-75"/>
          <w:sz w:val="24"/>
          <w:szCs w:val="24"/>
        </w:rPr>
        <w:t xml:space="preserve"> </w:t>
      </w:r>
      <w:r>
        <w:rPr>
          <w:rFonts w:ascii="宋体" w:hAnsi="宋体" w:eastAsia="宋体" w:cs="宋体"/>
          <w:spacing w:val="-3"/>
          <w:sz w:val="24"/>
          <w:szCs w:val="24"/>
        </w:rPr>
        <w:t>测量工作规程、合同项目施测方案、测量点保护等；审查施工承包单位引伸的测</w:t>
      </w:r>
      <w:r>
        <w:rPr>
          <w:rFonts w:ascii="宋体" w:hAnsi="宋体" w:eastAsia="宋体" w:cs="宋体"/>
          <w:spacing w:val="-5"/>
          <w:sz w:val="24"/>
          <w:szCs w:val="24"/>
        </w:rPr>
        <w:t xml:space="preserve"> </w:t>
      </w:r>
      <w:r>
        <w:rPr>
          <w:rFonts w:ascii="宋体" w:hAnsi="宋体" w:eastAsia="宋体" w:cs="宋体"/>
          <w:spacing w:val="-1"/>
          <w:sz w:val="24"/>
          <w:szCs w:val="24"/>
        </w:rPr>
        <w:t>量控制网点测量成果及关键部位施工测量放样放点成果，并进行的复测。</w:t>
      </w:r>
    </w:p>
    <w:p w14:paraId="5089F724">
      <w:pPr>
        <w:spacing w:before="227" w:line="204" w:lineRule="auto"/>
        <w:ind w:firstLine="1811"/>
        <w:rPr>
          <w:rFonts w:ascii="宋体" w:hAnsi="宋体" w:eastAsia="宋体" w:cs="宋体"/>
          <w:sz w:val="24"/>
          <w:szCs w:val="24"/>
        </w:rPr>
      </w:pPr>
      <w:r>
        <w:rPr>
          <w:rFonts w:ascii="宋体" w:hAnsi="宋体" w:eastAsia="宋体" w:cs="宋体"/>
          <w:spacing w:val="-1"/>
          <w:sz w:val="24"/>
          <w:szCs w:val="24"/>
        </w:rPr>
        <w:t>6、审查批准施工单位自检的试验室或委托试验的试验室，</w:t>
      </w:r>
      <w:r>
        <w:rPr>
          <w:rFonts w:ascii="宋体" w:hAnsi="宋体" w:eastAsia="宋体" w:cs="宋体"/>
          <w:spacing w:val="-71"/>
          <w:sz w:val="24"/>
          <w:szCs w:val="24"/>
        </w:rPr>
        <w:t xml:space="preserve"> </w:t>
      </w:r>
      <w:r>
        <w:rPr>
          <w:rFonts w:ascii="宋体" w:hAnsi="宋体" w:eastAsia="宋体" w:cs="宋体"/>
          <w:spacing w:val="-1"/>
          <w:sz w:val="24"/>
          <w:szCs w:val="24"/>
        </w:rPr>
        <w:t>审查内容主要有试验</w:t>
      </w:r>
    </w:p>
    <w:p w14:paraId="3A45C251">
      <w:pPr>
        <w:sectPr>
          <w:footerReference r:id="rId4" w:type="default"/>
          <w:pgSz w:w="11906" w:h="16839"/>
          <w:pgMar w:top="0" w:right="0" w:bottom="1152" w:left="0" w:header="0" w:footer="1030" w:gutter="0"/>
          <w:cols w:space="720" w:num="1"/>
        </w:sectPr>
      </w:pPr>
    </w:p>
    <w:p w14:paraId="7BEB3B97"/>
    <w:p w14:paraId="4AB02BF9"/>
    <w:p w14:paraId="14F12FEF"/>
    <w:p w14:paraId="2577F80D">
      <w:pPr>
        <w:spacing w:before="274" w:line="204" w:lineRule="auto"/>
        <w:ind w:firstLine="7608"/>
        <w:rPr>
          <w:rFonts w:hint="eastAsia" w:ascii="楷体" w:hAnsi="楷体" w:eastAsia="楷体" w:cs="楷体"/>
          <w:sz w:val="18"/>
          <w:szCs w:val="18"/>
          <w:lang w:eastAsia="zh-CN"/>
        </w:rPr>
      </w:pPr>
    </w:p>
    <w:p w14:paraId="03D7753C"/>
    <w:p w14:paraId="37E17E30">
      <w:pPr>
        <w:spacing w:before="116" w:line="360" w:lineRule="auto"/>
        <w:ind w:left="1809" w:right="1800" w:firstLine="3"/>
        <w:rPr>
          <w:rFonts w:ascii="宋体" w:hAnsi="宋体" w:eastAsia="宋体" w:cs="宋体"/>
          <w:sz w:val="24"/>
          <w:szCs w:val="24"/>
        </w:rPr>
      </w:pPr>
      <w:r>
        <w:rPr>
          <w:rFonts w:ascii="宋体" w:hAnsi="宋体" w:eastAsia="宋体" w:cs="宋体"/>
          <w:spacing w:val="-4"/>
          <w:sz w:val="24"/>
          <w:szCs w:val="24"/>
        </w:rPr>
        <w:t>室资质、设备和仪器的计量认证文件、试验检测设备及其它设备的配备、试验室</w:t>
      </w:r>
      <w:r>
        <w:rPr>
          <w:rFonts w:ascii="宋体" w:hAnsi="宋体" w:eastAsia="宋体" w:cs="宋体"/>
          <w:spacing w:val="-68"/>
          <w:sz w:val="24"/>
          <w:szCs w:val="24"/>
        </w:rPr>
        <w:t xml:space="preserve"> </w:t>
      </w:r>
      <w:r>
        <w:rPr>
          <w:rFonts w:ascii="宋体" w:hAnsi="宋体" w:eastAsia="宋体" w:cs="宋体"/>
          <w:spacing w:val="-1"/>
          <w:sz w:val="24"/>
          <w:szCs w:val="24"/>
        </w:rPr>
        <w:t>人员的构成、上岗资质及素质、试验室的工作规程规章制度等。</w:t>
      </w:r>
      <w:r>
        <w:rPr>
          <w:rFonts w:ascii="宋体" w:hAnsi="宋体" w:eastAsia="宋体" w:cs="宋体"/>
          <w:spacing w:val="4"/>
          <w:sz w:val="24"/>
          <w:szCs w:val="24"/>
        </w:rPr>
        <w:t xml:space="preserve">             </w:t>
      </w:r>
      <w:r>
        <w:rPr>
          <w:rFonts w:ascii="宋体" w:hAnsi="宋体" w:eastAsia="宋体" w:cs="宋体"/>
          <w:sz w:val="24"/>
          <w:szCs w:val="24"/>
        </w:rPr>
        <w:t>7、审查批准施工单位按合同规定进行的原材料检验和配合比试验、工艺试验及</w:t>
      </w:r>
      <w:r>
        <w:rPr>
          <w:rFonts w:ascii="宋体" w:hAnsi="宋体" w:eastAsia="宋体" w:cs="宋体"/>
          <w:spacing w:val="-84"/>
          <w:sz w:val="24"/>
          <w:szCs w:val="24"/>
        </w:rPr>
        <w:t xml:space="preserve"> </w:t>
      </w:r>
      <w:r>
        <w:rPr>
          <w:rFonts w:ascii="宋体" w:hAnsi="宋体" w:eastAsia="宋体" w:cs="宋体"/>
          <w:spacing w:val="-3"/>
          <w:sz w:val="24"/>
          <w:szCs w:val="24"/>
        </w:rPr>
        <w:t>确定各项施工参数的试验；审查批准各项试验提出的施工质量控制措施；审查批</w:t>
      </w:r>
      <w:r>
        <w:rPr>
          <w:rFonts w:ascii="宋体" w:hAnsi="宋体" w:eastAsia="宋体" w:cs="宋体"/>
          <w:spacing w:val="-99"/>
          <w:sz w:val="24"/>
          <w:szCs w:val="24"/>
        </w:rPr>
        <w:t xml:space="preserve"> </w:t>
      </w:r>
      <w:r>
        <w:rPr>
          <w:rFonts w:ascii="宋体" w:hAnsi="宋体" w:eastAsia="宋体" w:cs="宋体"/>
          <w:spacing w:val="-1"/>
          <w:sz w:val="24"/>
          <w:szCs w:val="24"/>
        </w:rPr>
        <w:t>准有关施工质量的各项试验检测成果，并进行一定数量的抽样检测试验。</w:t>
      </w:r>
      <w:r>
        <w:rPr>
          <w:rFonts w:ascii="宋体" w:hAnsi="宋体" w:eastAsia="宋体" w:cs="宋体"/>
          <w:spacing w:val="13"/>
          <w:sz w:val="24"/>
          <w:szCs w:val="24"/>
        </w:rPr>
        <w:t xml:space="preserve">     </w:t>
      </w:r>
      <w:r>
        <w:rPr>
          <w:rFonts w:ascii="宋体" w:hAnsi="宋体" w:eastAsia="宋体" w:cs="宋体"/>
          <w:sz w:val="24"/>
          <w:szCs w:val="24"/>
        </w:rPr>
        <w:t>8、审查进场工程材料的质量证明文件及施工单位按有关规定进行的试验检测结</w:t>
      </w:r>
      <w:r>
        <w:rPr>
          <w:rFonts w:ascii="宋体" w:hAnsi="宋体" w:eastAsia="宋体" w:cs="宋体"/>
          <w:spacing w:val="-84"/>
          <w:sz w:val="24"/>
          <w:szCs w:val="24"/>
        </w:rPr>
        <w:t xml:space="preserve"> </w:t>
      </w:r>
      <w:r>
        <w:rPr>
          <w:rFonts w:ascii="宋体" w:hAnsi="宋体" w:eastAsia="宋体" w:cs="宋体"/>
          <w:spacing w:val="-3"/>
          <w:sz w:val="24"/>
          <w:szCs w:val="24"/>
        </w:rPr>
        <w:t>果。监理人也应进行一定数量的抽样检测试验。不符合合同及国家有关规定的材</w:t>
      </w:r>
      <w:r>
        <w:rPr>
          <w:rFonts w:ascii="宋体" w:hAnsi="宋体" w:eastAsia="宋体" w:cs="宋体"/>
          <w:spacing w:val="-99"/>
          <w:sz w:val="24"/>
          <w:szCs w:val="24"/>
        </w:rPr>
        <w:t xml:space="preserve"> </w:t>
      </w:r>
      <w:r>
        <w:rPr>
          <w:rFonts w:ascii="宋体" w:hAnsi="宋体" w:eastAsia="宋体" w:cs="宋体"/>
          <w:spacing w:val="-1"/>
          <w:sz w:val="24"/>
          <w:szCs w:val="24"/>
        </w:rPr>
        <w:t>料及其半成品不得投</w:t>
      </w:r>
    </w:p>
    <w:p w14:paraId="55984A7B">
      <w:pPr>
        <w:spacing w:before="9" w:line="359" w:lineRule="auto"/>
        <w:ind w:left="1808" w:right="1800"/>
        <w:rPr>
          <w:rFonts w:ascii="宋体" w:hAnsi="宋体" w:eastAsia="宋体" w:cs="宋体"/>
          <w:sz w:val="24"/>
          <w:szCs w:val="24"/>
        </w:rPr>
      </w:pPr>
      <w:r>
        <w:rPr>
          <w:rFonts w:ascii="宋体" w:hAnsi="宋体" w:eastAsia="宋体" w:cs="宋体"/>
          <w:spacing w:val="-1"/>
          <w:sz w:val="24"/>
          <w:szCs w:val="24"/>
        </w:rPr>
        <w:t>入施工，且应限期清理出场。</w:t>
      </w:r>
      <w:r>
        <w:rPr>
          <w:rFonts w:ascii="宋体" w:hAnsi="宋体" w:eastAsia="宋体" w:cs="宋体"/>
          <w:spacing w:val="1"/>
          <w:sz w:val="24"/>
          <w:szCs w:val="24"/>
        </w:rPr>
        <w:t xml:space="preserve">                                           </w:t>
      </w:r>
      <w:r>
        <w:rPr>
          <w:rFonts w:ascii="宋体" w:hAnsi="宋体" w:eastAsia="宋体" w:cs="宋体"/>
          <w:sz w:val="24"/>
          <w:szCs w:val="24"/>
        </w:rPr>
        <w:t>9、检查施工前的其它各项准备工作是否完备（如图纸供应、水电供应、道路、</w:t>
      </w:r>
      <w:r>
        <w:rPr>
          <w:rFonts w:ascii="宋体" w:hAnsi="宋体" w:eastAsia="宋体" w:cs="宋体"/>
          <w:spacing w:val="-83"/>
          <w:sz w:val="24"/>
          <w:szCs w:val="24"/>
        </w:rPr>
        <w:t xml:space="preserve"> </w:t>
      </w:r>
      <w:r>
        <w:rPr>
          <w:rFonts w:ascii="宋体" w:hAnsi="宋体" w:eastAsia="宋体" w:cs="宋体"/>
          <w:spacing w:val="-1"/>
          <w:sz w:val="24"/>
          <w:szCs w:val="24"/>
        </w:rPr>
        <w:t>场地、施工组织、施工机械以及其它环境）。</w:t>
      </w:r>
      <w:r>
        <w:rPr>
          <w:rFonts w:ascii="宋体" w:hAnsi="宋体" w:eastAsia="宋体" w:cs="宋体"/>
          <w:spacing w:val="1"/>
          <w:sz w:val="24"/>
          <w:szCs w:val="24"/>
        </w:rPr>
        <w:t xml:space="preserve">                             </w:t>
      </w:r>
      <w:r>
        <w:rPr>
          <w:rFonts w:ascii="宋体" w:hAnsi="宋体" w:eastAsia="宋体" w:cs="宋体"/>
          <w:spacing w:val="-3"/>
          <w:sz w:val="24"/>
          <w:szCs w:val="24"/>
        </w:rPr>
        <w:t>10、对施工质量进行全过程全面的监督管理。在加强现场管理工作的前提下对重</w:t>
      </w:r>
      <w:r>
        <w:rPr>
          <w:rFonts w:ascii="宋体" w:hAnsi="宋体" w:eastAsia="宋体" w:cs="宋体"/>
          <w:spacing w:val="-95"/>
          <w:sz w:val="24"/>
          <w:szCs w:val="24"/>
        </w:rPr>
        <w:t xml:space="preserve"> </w:t>
      </w:r>
      <w:r>
        <w:rPr>
          <w:rFonts w:ascii="宋体" w:hAnsi="宋体" w:eastAsia="宋体" w:cs="宋体"/>
          <w:spacing w:val="-3"/>
          <w:sz w:val="24"/>
          <w:szCs w:val="24"/>
        </w:rPr>
        <w:t>要部位和关键工序应采取</w:t>
      </w:r>
      <w:r>
        <w:rPr>
          <w:rFonts w:ascii="宋体" w:hAnsi="宋体" w:eastAsia="宋体" w:cs="宋体"/>
          <w:spacing w:val="-6"/>
          <w:sz w:val="24"/>
          <w:szCs w:val="24"/>
        </w:rPr>
        <w:t xml:space="preserve"> </w:t>
      </w:r>
      <w:r>
        <w:rPr>
          <w:rFonts w:ascii="宋体" w:hAnsi="宋体" w:eastAsia="宋体" w:cs="宋体"/>
          <w:spacing w:val="-3"/>
          <w:sz w:val="24"/>
          <w:szCs w:val="24"/>
        </w:rPr>
        <w:t>“旁站监理”的方式（24</w:t>
      </w:r>
      <w:r>
        <w:rPr>
          <w:rFonts w:ascii="宋体" w:hAnsi="宋体" w:eastAsia="宋体" w:cs="宋体"/>
          <w:spacing w:val="-42"/>
          <w:sz w:val="24"/>
          <w:szCs w:val="24"/>
        </w:rPr>
        <w:t xml:space="preserve"> </w:t>
      </w:r>
      <w:r>
        <w:rPr>
          <w:rFonts w:ascii="宋体" w:hAnsi="宋体" w:eastAsia="宋体" w:cs="宋体"/>
          <w:spacing w:val="-3"/>
          <w:sz w:val="24"/>
          <w:szCs w:val="24"/>
        </w:rPr>
        <w:t>小时值班制度</w:t>
      </w:r>
      <w:r>
        <w:rPr>
          <w:rFonts w:ascii="宋体" w:hAnsi="宋体" w:eastAsia="宋体" w:cs="宋体"/>
          <w:spacing w:val="2"/>
          <w:sz w:val="24"/>
          <w:szCs w:val="24"/>
        </w:rPr>
        <w:t>）</w:t>
      </w:r>
      <w:r>
        <w:rPr>
          <w:rFonts w:ascii="宋体" w:hAnsi="宋体" w:eastAsia="宋体" w:cs="宋体"/>
          <w:spacing w:val="-91"/>
          <w:sz w:val="24"/>
          <w:szCs w:val="24"/>
        </w:rPr>
        <w:t xml:space="preserve"> </w:t>
      </w:r>
      <w:r>
        <w:rPr>
          <w:rFonts w:ascii="宋体" w:hAnsi="宋体" w:eastAsia="宋体" w:cs="宋体"/>
          <w:spacing w:val="2"/>
          <w:sz w:val="24"/>
          <w:szCs w:val="24"/>
        </w:rPr>
        <w:t>，</w:t>
      </w:r>
      <w:r>
        <w:rPr>
          <w:rFonts w:ascii="宋体" w:hAnsi="宋体" w:eastAsia="宋体" w:cs="宋体"/>
          <w:spacing w:val="-109"/>
          <w:sz w:val="24"/>
          <w:szCs w:val="24"/>
        </w:rPr>
        <w:t xml:space="preserve"> </w:t>
      </w:r>
      <w:r>
        <w:rPr>
          <w:rFonts w:ascii="宋体" w:hAnsi="宋体" w:eastAsia="宋体" w:cs="宋体"/>
          <w:spacing w:val="-3"/>
          <w:sz w:val="24"/>
          <w:szCs w:val="24"/>
        </w:rPr>
        <w:t>对发现的</w:t>
      </w:r>
      <w:r>
        <w:rPr>
          <w:rFonts w:ascii="宋体" w:hAnsi="宋体" w:eastAsia="宋体" w:cs="宋体"/>
          <w:spacing w:val="-100"/>
          <w:sz w:val="24"/>
          <w:szCs w:val="24"/>
        </w:rPr>
        <w:t xml:space="preserve"> </w:t>
      </w:r>
      <w:r>
        <w:rPr>
          <w:rFonts w:ascii="宋体" w:hAnsi="宋体" w:eastAsia="宋体" w:cs="宋体"/>
          <w:spacing w:val="-3"/>
          <w:sz w:val="24"/>
          <w:szCs w:val="24"/>
        </w:rPr>
        <w:t>可能影响施工质量的问题及时指令施工单位采取措施解决，必要时发出停工、返</w:t>
      </w:r>
      <w:r>
        <w:rPr>
          <w:rFonts w:ascii="宋体" w:hAnsi="宋体" w:eastAsia="宋体" w:cs="宋体"/>
          <w:spacing w:val="-98"/>
          <w:sz w:val="24"/>
          <w:szCs w:val="24"/>
        </w:rPr>
        <w:t xml:space="preserve"> </w:t>
      </w:r>
      <w:r>
        <w:rPr>
          <w:rFonts w:ascii="宋体" w:hAnsi="宋体" w:eastAsia="宋体" w:cs="宋体"/>
          <w:spacing w:val="-2"/>
          <w:sz w:val="24"/>
          <w:szCs w:val="24"/>
        </w:rPr>
        <w:t>工的指令。</w:t>
      </w:r>
    </w:p>
    <w:p w14:paraId="2925071E">
      <w:pPr>
        <w:spacing w:line="325" w:lineRule="auto"/>
        <w:ind w:left="1809" w:right="1800" w:firstLine="17"/>
        <w:rPr>
          <w:rFonts w:ascii="宋体" w:hAnsi="宋体" w:eastAsia="宋体" w:cs="宋体"/>
          <w:sz w:val="24"/>
          <w:szCs w:val="24"/>
        </w:rPr>
      </w:pPr>
      <w:r>
        <w:rPr>
          <w:rFonts w:ascii="宋体" w:hAnsi="宋体" w:eastAsia="宋体" w:cs="宋体"/>
          <w:spacing w:val="-4"/>
          <w:sz w:val="24"/>
          <w:szCs w:val="24"/>
        </w:rPr>
        <w:t>11、建立监理人的试验、检测工作体系，按照规定的频率独立开展监理的实验和</w:t>
      </w:r>
      <w:r>
        <w:rPr>
          <w:rFonts w:ascii="宋体" w:hAnsi="宋体" w:eastAsia="宋体" w:cs="宋体"/>
          <w:spacing w:val="-78"/>
          <w:sz w:val="24"/>
          <w:szCs w:val="24"/>
        </w:rPr>
        <w:t xml:space="preserve"> </w:t>
      </w:r>
      <w:r>
        <w:rPr>
          <w:rFonts w:ascii="宋体" w:hAnsi="宋体" w:eastAsia="宋体" w:cs="宋体"/>
          <w:spacing w:val="-3"/>
          <w:sz w:val="24"/>
          <w:szCs w:val="24"/>
        </w:rPr>
        <w:t>检测工作。充分运用监理的质量检查签证的控制手段，对工程项目及时进行逐层</w:t>
      </w:r>
      <w:r>
        <w:rPr>
          <w:rFonts w:ascii="宋体" w:hAnsi="宋体" w:eastAsia="宋体" w:cs="宋体"/>
          <w:spacing w:val="-99"/>
          <w:sz w:val="24"/>
          <w:szCs w:val="24"/>
        </w:rPr>
        <w:t xml:space="preserve"> </w:t>
      </w:r>
      <w:r>
        <w:rPr>
          <w:rFonts w:ascii="宋体" w:hAnsi="宋体" w:eastAsia="宋体" w:cs="宋体"/>
          <w:spacing w:val="-3"/>
          <w:sz w:val="24"/>
          <w:szCs w:val="24"/>
        </w:rPr>
        <w:t>次的逐项的（按单位工程、分部工程、单元工程等区分）施工质量检查签证和施</w:t>
      </w:r>
      <w:r>
        <w:rPr>
          <w:rFonts w:ascii="宋体" w:hAnsi="宋体" w:eastAsia="宋体" w:cs="宋体"/>
          <w:spacing w:val="-99"/>
          <w:sz w:val="24"/>
          <w:szCs w:val="24"/>
        </w:rPr>
        <w:t xml:space="preserve"> </w:t>
      </w:r>
      <w:r>
        <w:rPr>
          <w:rFonts w:ascii="宋体" w:hAnsi="宋体" w:eastAsia="宋体" w:cs="宋体"/>
          <w:spacing w:val="-3"/>
          <w:sz w:val="24"/>
          <w:szCs w:val="24"/>
        </w:rPr>
        <w:t>工质量评定工作。及时组织进行隐蔽工程、重要部位、重要工序的质量检查验收</w:t>
      </w:r>
      <w:r>
        <w:rPr>
          <w:rFonts w:ascii="宋体" w:hAnsi="宋体" w:eastAsia="宋体" w:cs="宋体"/>
          <w:spacing w:val="-99"/>
          <w:sz w:val="24"/>
          <w:szCs w:val="24"/>
        </w:rPr>
        <w:t xml:space="preserve"> </w:t>
      </w:r>
      <w:r>
        <w:rPr>
          <w:rFonts w:ascii="宋体" w:hAnsi="宋体" w:eastAsia="宋体" w:cs="宋体"/>
          <w:spacing w:val="-1"/>
          <w:sz w:val="24"/>
          <w:szCs w:val="24"/>
        </w:rPr>
        <w:t>和签证工作以及分部、单元工程的检查验收工作。</w:t>
      </w:r>
    </w:p>
    <w:p w14:paraId="22B5D0DE">
      <w:pPr>
        <w:spacing w:before="226" w:line="273" w:lineRule="auto"/>
        <w:ind w:left="1808" w:right="1800" w:firstLine="18"/>
        <w:rPr>
          <w:rFonts w:ascii="宋体" w:hAnsi="宋体" w:eastAsia="宋体" w:cs="宋体"/>
          <w:sz w:val="24"/>
          <w:szCs w:val="24"/>
        </w:rPr>
      </w:pPr>
      <w:r>
        <w:rPr>
          <w:rFonts w:ascii="宋体" w:hAnsi="宋体" w:eastAsia="宋体" w:cs="宋体"/>
          <w:spacing w:val="-4"/>
          <w:sz w:val="24"/>
          <w:szCs w:val="24"/>
        </w:rPr>
        <w:t>12、做好监理日志，随时记录施工中有关质量方面的问题，并对发生质量问题的</w:t>
      </w:r>
      <w:r>
        <w:rPr>
          <w:rFonts w:ascii="宋体" w:hAnsi="宋体" w:eastAsia="宋体" w:cs="宋体"/>
          <w:spacing w:val="-78"/>
          <w:sz w:val="24"/>
          <w:szCs w:val="24"/>
        </w:rPr>
        <w:t xml:space="preserve"> </w:t>
      </w:r>
      <w:r>
        <w:rPr>
          <w:rFonts w:ascii="宋体" w:hAnsi="宋体" w:eastAsia="宋体" w:cs="宋体"/>
          <w:spacing w:val="-1"/>
          <w:sz w:val="24"/>
          <w:szCs w:val="24"/>
        </w:rPr>
        <w:t>施工现场及时拍照或录像。</w:t>
      </w:r>
    </w:p>
    <w:p w14:paraId="329BD69C">
      <w:pPr>
        <w:spacing w:before="226" w:line="273" w:lineRule="auto"/>
        <w:ind w:left="1813" w:right="1800" w:firstLine="13"/>
        <w:rPr>
          <w:rFonts w:ascii="宋体" w:hAnsi="宋体" w:eastAsia="宋体" w:cs="宋体"/>
          <w:sz w:val="24"/>
          <w:szCs w:val="24"/>
        </w:rPr>
      </w:pPr>
      <w:r>
        <w:rPr>
          <w:rFonts w:ascii="宋体" w:hAnsi="宋体" w:eastAsia="宋体" w:cs="宋体"/>
          <w:spacing w:val="-4"/>
          <w:sz w:val="24"/>
          <w:szCs w:val="24"/>
        </w:rPr>
        <w:t>13、组织并主持定期或不定期的质量分析会，分析、通报施工质量情况，协调有</w:t>
      </w:r>
      <w:r>
        <w:rPr>
          <w:rFonts w:ascii="宋体" w:hAnsi="宋体" w:eastAsia="宋体" w:cs="宋体"/>
          <w:spacing w:val="-78"/>
          <w:sz w:val="24"/>
          <w:szCs w:val="24"/>
        </w:rPr>
        <w:t xml:space="preserve"> </w:t>
      </w:r>
      <w:r>
        <w:rPr>
          <w:rFonts w:ascii="宋体" w:hAnsi="宋体" w:eastAsia="宋体" w:cs="宋体"/>
          <w:spacing w:val="-1"/>
          <w:sz w:val="24"/>
          <w:szCs w:val="24"/>
        </w:rPr>
        <w:t>关单位间的施工活动以消除影响质量的各种外部干扰因素。</w:t>
      </w:r>
    </w:p>
    <w:p w14:paraId="16F78A5F">
      <w:pPr>
        <w:spacing w:before="226" w:line="273" w:lineRule="auto"/>
        <w:ind w:left="1836" w:right="1680" w:hanging="9"/>
        <w:rPr>
          <w:rFonts w:ascii="宋体" w:hAnsi="宋体" w:eastAsia="宋体" w:cs="宋体"/>
          <w:sz w:val="24"/>
          <w:szCs w:val="24"/>
        </w:rPr>
      </w:pPr>
      <w:r>
        <w:rPr>
          <w:rFonts w:ascii="宋体" w:hAnsi="宋体" w:eastAsia="宋体" w:cs="宋体"/>
          <w:spacing w:val="-7"/>
          <w:sz w:val="24"/>
          <w:szCs w:val="24"/>
        </w:rPr>
        <w:t>14、协助发包人或有关部门组织进行的重要阶段验收、中间验收、单位工程验收、</w:t>
      </w:r>
      <w:r>
        <w:rPr>
          <w:rFonts w:ascii="宋体" w:hAnsi="宋体" w:eastAsia="宋体" w:cs="宋体"/>
          <w:spacing w:val="-83"/>
          <w:sz w:val="24"/>
          <w:szCs w:val="24"/>
        </w:rPr>
        <w:t xml:space="preserve"> </w:t>
      </w:r>
      <w:r>
        <w:rPr>
          <w:rFonts w:ascii="宋体" w:hAnsi="宋体" w:eastAsia="宋体" w:cs="宋体"/>
          <w:spacing w:val="-2"/>
          <w:sz w:val="24"/>
          <w:szCs w:val="24"/>
        </w:rPr>
        <w:t>以及合同项目竣（交）工验收，监理人应做好验收前的各项具体准备工作。</w:t>
      </w:r>
    </w:p>
    <w:p w14:paraId="0FDDD3E5">
      <w:pPr>
        <w:spacing w:before="226" w:line="273" w:lineRule="auto"/>
        <w:ind w:left="1810" w:right="1800" w:firstLine="16"/>
        <w:rPr>
          <w:rFonts w:ascii="宋体" w:hAnsi="宋体" w:eastAsia="宋体" w:cs="宋体"/>
          <w:sz w:val="24"/>
          <w:szCs w:val="24"/>
        </w:rPr>
      </w:pPr>
      <w:r>
        <w:rPr>
          <w:rFonts w:ascii="宋体" w:hAnsi="宋体" w:eastAsia="宋体" w:cs="宋体"/>
          <w:spacing w:val="-4"/>
          <w:sz w:val="24"/>
          <w:szCs w:val="24"/>
        </w:rPr>
        <w:t>15、审查承包人提交的质量事故报告；对质量事故进行调查、提出处理意见，并</w:t>
      </w:r>
      <w:r>
        <w:rPr>
          <w:rFonts w:ascii="宋体" w:hAnsi="宋体" w:eastAsia="宋体" w:cs="宋体"/>
          <w:spacing w:val="-78"/>
          <w:sz w:val="24"/>
          <w:szCs w:val="24"/>
        </w:rPr>
        <w:t xml:space="preserve"> </w:t>
      </w:r>
      <w:r>
        <w:rPr>
          <w:rFonts w:ascii="宋体" w:hAnsi="宋体" w:eastAsia="宋体" w:cs="宋体"/>
          <w:spacing w:val="-1"/>
          <w:sz w:val="24"/>
          <w:szCs w:val="24"/>
        </w:rPr>
        <w:t>监督质量事故的处理。</w:t>
      </w:r>
    </w:p>
    <w:p w14:paraId="4DA9D099">
      <w:pPr>
        <w:spacing w:before="227" w:line="204" w:lineRule="auto"/>
        <w:ind w:firstLine="1827"/>
        <w:rPr>
          <w:rFonts w:ascii="宋体" w:hAnsi="宋体" w:eastAsia="宋体" w:cs="宋体"/>
          <w:sz w:val="24"/>
          <w:szCs w:val="24"/>
        </w:rPr>
      </w:pPr>
      <w:r>
        <w:rPr>
          <w:rFonts w:ascii="宋体" w:hAnsi="宋体" w:eastAsia="宋体" w:cs="宋体"/>
          <w:spacing w:val="-3"/>
          <w:sz w:val="24"/>
          <w:szCs w:val="24"/>
        </w:rPr>
        <w:t>16、对工程质量进行经常性的分析，并定期提出工程质量报告和按规定格，编制</w:t>
      </w:r>
    </w:p>
    <w:p w14:paraId="0580EDDF">
      <w:pPr>
        <w:sectPr>
          <w:footerReference r:id="rId5" w:type="default"/>
          <w:pgSz w:w="11906" w:h="16839"/>
          <w:pgMar w:top="0" w:right="0" w:bottom="1152" w:left="0" w:header="0" w:footer="1028" w:gutter="0"/>
          <w:cols w:space="720" w:num="1"/>
        </w:sectPr>
      </w:pPr>
    </w:p>
    <w:p w14:paraId="38601FBE"/>
    <w:p w14:paraId="4C2E4907"/>
    <w:p w14:paraId="3C4331DB"/>
    <w:p w14:paraId="6FB2862C">
      <w:pPr>
        <w:spacing w:before="274" w:line="204" w:lineRule="auto"/>
        <w:ind w:firstLine="7608"/>
        <w:rPr>
          <w:rFonts w:hint="eastAsia" w:ascii="楷体" w:hAnsi="楷体" w:eastAsia="楷体" w:cs="楷体"/>
          <w:sz w:val="18"/>
          <w:szCs w:val="18"/>
          <w:lang w:eastAsia="zh-CN"/>
        </w:rPr>
      </w:pPr>
    </w:p>
    <w:p w14:paraId="7A4FD90D"/>
    <w:p w14:paraId="05F5DFDE">
      <w:pPr>
        <w:spacing w:before="117" w:line="204" w:lineRule="auto"/>
        <w:ind w:firstLine="1812"/>
        <w:rPr>
          <w:rFonts w:ascii="宋体" w:hAnsi="宋体" w:eastAsia="宋体" w:cs="宋体"/>
          <w:sz w:val="24"/>
          <w:szCs w:val="24"/>
        </w:rPr>
      </w:pPr>
      <w:r>
        <w:rPr>
          <w:rFonts w:ascii="宋体" w:hAnsi="宋体" w:eastAsia="宋体" w:cs="宋体"/>
          <w:spacing w:val="-4"/>
          <w:sz w:val="24"/>
          <w:szCs w:val="24"/>
        </w:rPr>
        <w:t>工程质量统计报表（年</w:t>
      </w:r>
      <w:r>
        <w:rPr>
          <w:rFonts w:ascii="宋体" w:hAnsi="宋体" w:eastAsia="宋体" w:cs="宋体"/>
          <w:spacing w:val="-92"/>
          <w:sz w:val="24"/>
          <w:szCs w:val="24"/>
        </w:rPr>
        <w:t xml:space="preserve"> </w:t>
      </w:r>
      <w:r>
        <w:rPr>
          <w:rFonts w:ascii="宋体" w:hAnsi="宋体" w:eastAsia="宋体" w:cs="宋体"/>
          <w:spacing w:val="-4"/>
          <w:sz w:val="24"/>
          <w:szCs w:val="24"/>
        </w:rPr>
        <w:t>.</w:t>
      </w:r>
      <w:r>
        <w:rPr>
          <w:rFonts w:ascii="宋体" w:hAnsi="宋体" w:eastAsia="宋体" w:cs="宋体"/>
          <w:spacing w:val="-110"/>
          <w:sz w:val="24"/>
          <w:szCs w:val="24"/>
        </w:rPr>
        <w:t xml:space="preserve"> </w:t>
      </w:r>
      <w:r>
        <w:rPr>
          <w:rFonts w:ascii="宋体" w:hAnsi="宋体" w:eastAsia="宋体" w:cs="宋体"/>
          <w:spacing w:val="-4"/>
          <w:sz w:val="24"/>
          <w:szCs w:val="24"/>
        </w:rPr>
        <w:t>季</w:t>
      </w:r>
      <w:r>
        <w:rPr>
          <w:rFonts w:ascii="宋体" w:hAnsi="宋体" w:eastAsia="宋体" w:cs="宋体"/>
          <w:spacing w:val="-104"/>
          <w:sz w:val="24"/>
          <w:szCs w:val="24"/>
        </w:rPr>
        <w:t xml:space="preserve"> </w:t>
      </w:r>
      <w:r>
        <w:rPr>
          <w:rFonts w:ascii="宋体" w:hAnsi="宋体" w:eastAsia="宋体" w:cs="宋体"/>
          <w:spacing w:val="-4"/>
          <w:sz w:val="24"/>
          <w:szCs w:val="24"/>
        </w:rPr>
        <w:t>.</w:t>
      </w:r>
      <w:r>
        <w:rPr>
          <w:rFonts w:ascii="宋体" w:hAnsi="宋体" w:eastAsia="宋体" w:cs="宋体"/>
          <w:spacing w:val="-105"/>
          <w:sz w:val="24"/>
          <w:szCs w:val="24"/>
        </w:rPr>
        <w:t xml:space="preserve"> </w:t>
      </w:r>
      <w:r>
        <w:rPr>
          <w:rFonts w:ascii="宋体" w:hAnsi="宋体" w:eastAsia="宋体" w:cs="宋体"/>
          <w:spacing w:val="-4"/>
          <w:sz w:val="24"/>
          <w:szCs w:val="24"/>
        </w:rPr>
        <w:t>月）报发包人。</w:t>
      </w:r>
    </w:p>
    <w:p w14:paraId="3EB1CA98"/>
    <w:p w14:paraId="26AFDF86">
      <w:pPr>
        <w:spacing w:before="257" w:line="204" w:lineRule="auto"/>
        <w:ind w:firstLine="1812"/>
        <w:outlineLvl w:val="0"/>
        <w:rPr>
          <w:rFonts w:ascii="宋体" w:hAnsi="宋体" w:eastAsia="宋体" w:cs="宋体"/>
          <w:sz w:val="24"/>
          <w:szCs w:val="24"/>
        </w:rPr>
      </w:pPr>
      <w:bookmarkStart w:id="5" w:name="_bookmark6"/>
      <w:bookmarkEnd w:id="5"/>
      <w:r>
        <w:rPr>
          <w:rFonts w:ascii="宋体" w:hAnsi="宋体" w:eastAsia="宋体" w:cs="宋体"/>
          <w:spacing w:val="-2"/>
          <w:sz w:val="24"/>
          <w:szCs w:val="24"/>
        </w:rPr>
        <w:t>2.3</w:t>
      </w:r>
      <w:r>
        <w:rPr>
          <w:rFonts w:ascii="宋体" w:hAnsi="宋体" w:eastAsia="宋体" w:cs="宋体"/>
          <w:spacing w:val="13"/>
          <w:sz w:val="24"/>
          <w:szCs w:val="24"/>
        </w:rPr>
        <w:t xml:space="preserve"> </w:t>
      </w:r>
      <w:r>
        <w:rPr>
          <w:rFonts w:ascii="宋体" w:hAnsi="宋体" w:eastAsia="宋体" w:cs="宋体"/>
          <w:spacing w:val="-2"/>
          <w:sz w:val="24"/>
          <w:szCs w:val="24"/>
        </w:rPr>
        <w:t>质量管理措施</w:t>
      </w:r>
    </w:p>
    <w:p w14:paraId="13E6D9BC"/>
    <w:p w14:paraId="4BB0B0EE">
      <w:pPr>
        <w:spacing w:before="257" w:line="335" w:lineRule="auto"/>
        <w:ind w:left="1809" w:right="1694" w:firstLine="17"/>
        <w:rPr>
          <w:rFonts w:ascii="宋体" w:hAnsi="宋体" w:eastAsia="宋体" w:cs="宋体"/>
          <w:sz w:val="24"/>
          <w:szCs w:val="24"/>
        </w:rPr>
      </w:pPr>
      <w:r>
        <w:rPr>
          <w:rFonts w:ascii="宋体" w:hAnsi="宋体" w:eastAsia="宋体" w:cs="宋体"/>
          <w:spacing w:val="-2"/>
          <w:sz w:val="24"/>
          <w:szCs w:val="24"/>
        </w:rPr>
        <w:t>1、加强现场控制，</w:t>
      </w:r>
      <w:r>
        <w:rPr>
          <w:rFonts w:ascii="宋体" w:hAnsi="宋体" w:eastAsia="宋体" w:cs="宋体"/>
          <w:spacing w:val="-84"/>
          <w:sz w:val="24"/>
          <w:szCs w:val="24"/>
        </w:rPr>
        <w:t xml:space="preserve"> </w:t>
      </w:r>
      <w:r>
        <w:rPr>
          <w:rFonts w:ascii="宋体" w:hAnsi="宋体" w:eastAsia="宋体" w:cs="宋体"/>
          <w:spacing w:val="-2"/>
          <w:sz w:val="24"/>
          <w:szCs w:val="24"/>
        </w:rPr>
        <w:t>监理人员深入现场，</w:t>
      </w:r>
      <w:r>
        <w:rPr>
          <w:rFonts w:ascii="宋体" w:hAnsi="宋体" w:eastAsia="宋体" w:cs="宋体"/>
          <w:spacing w:val="-97"/>
          <w:sz w:val="24"/>
          <w:szCs w:val="24"/>
        </w:rPr>
        <w:t xml:space="preserve"> </w:t>
      </w:r>
      <w:r>
        <w:rPr>
          <w:rFonts w:ascii="宋体" w:hAnsi="宋体" w:eastAsia="宋体" w:cs="宋体"/>
          <w:spacing w:val="-2"/>
          <w:sz w:val="24"/>
          <w:szCs w:val="24"/>
        </w:rPr>
        <w:t>随时掌握工地施工动态；</w:t>
      </w:r>
      <w:r>
        <w:rPr>
          <w:rFonts w:ascii="宋体" w:hAnsi="宋体" w:eastAsia="宋体" w:cs="宋体"/>
          <w:spacing w:val="-111"/>
          <w:sz w:val="24"/>
          <w:szCs w:val="24"/>
        </w:rPr>
        <w:t xml:space="preserve"> </w:t>
      </w:r>
      <w:r>
        <w:rPr>
          <w:rFonts w:ascii="宋体" w:hAnsi="宋体" w:eastAsia="宋体" w:cs="宋体"/>
          <w:spacing w:val="-2"/>
          <w:sz w:val="24"/>
          <w:szCs w:val="24"/>
        </w:rPr>
        <w:t>及时发现和解</w:t>
      </w:r>
      <w:r>
        <w:rPr>
          <w:rFonts w:ascii="宋体" w:hAnsi="宋体" w:eastAsia="宋体" w:cs="宋体"/>
          <w:spacing w:val="5"/>
          <w:sz w:val="24"/>
          <w:szCs w:val="24"/>
        </w:rPr>
        <w:t xml:space="preserve"> </w:t>
      </w:r>
      <w:r>
        <w:rPr>
          <w:rFonts w:ascii="宋体" w:hAnsi="宋体" w:eastAsia="宋体" w:cs="宋体"/>
          <w:spacing w:val="-3"/>
          <w:sz w:val="24"/>
          <w:szCs w:val="24"/>
        </w:rPr>
        <w:t>决工地上出现的一切问题（含质量、进度、安全等）。把握住自己监理项目的每</w:t>
      </w:r>
      <w:r>
        <w:rPr>
          <w:rFonts w:ascii="宋体" w:hAnsi="宋体" w:eastAsia="宋体" w:cs="宋体"/>
          <w:spacing w:val="6"/>
          <w:sz w:val="24"/>
          <w:szCs w:val="24"/>
        </w:rPr>
        <w:t xml:space="preserve"> </w:t>
      </w:r>
      <w:r>
        <w:rPr>
          <w:rFonts w:ascii="宋体" w:hAnsi="宋体" w:eastAsia="宋体" w:cs="宋体"/>
          <w:spacing w:val="-7"/>
          <w:sz w:val="24"/>
          <w:szCs w:val="24"/>
        </w:rPr>
        <w:t>一道工序。坚持做到“七不”即：材料、人力、机具、检测等准备不足不准动工；</w:t>
      </w:r>
      <w:r>
        <w:rPr>
          <w:rFonts w:ascii="宋体" w:hAnsi="宋体" w:eastAsia="宋体" w:cs="宋体"/>
          <w:spacing w:val="-87"/>
          <w:sz w:val="24"/>
          <w:szCs w:val="24"/>
        </w:rPr>
        <w:t xml:space="preserve"> </w:t>
      </w:r>
      <w:r>
        <w:rPr>
          <w:rFonts w:ascii="宋体" w:hAnsi="宋体" w:eastAsia="宋体" w:cs="宋体"/>
          <w:spacing w:val="-3"/>
          <w:sz w:val="24"/>
          <w:szCs w:val="24"/>
        </w:rPr>
        <w:t>未经检验和试验的材料不准使用；未经批准的图纸和变更设计不得施工；未经批</w:t>
      </w:r>
      <w:r>
        <w:rPr>
          <w:rFonts w:ascii="宋体" w:hAnsi="宋体" w:eastAsia="宋体" w:cs="宋体"/>
          <w:spacing w:val="6"/>
          <w:sz w:val="24"/>
          <w:szCs w:val="24"/>
        </w:rPr>
        <w:t xml:space="preserve"> </w:t>
      </w:r>
      <w:r>
        <w:rPr>
          <w:rFonts w:ascii="宋体" w:hAnsi="宋体" w:eastAsia="宋体" w:cs="宋体"/>
          <w:spacing w:val="-3"/>
          <w:sz w:val="24"/>
          <w:szCs w:val="24"/>
        </w:rPr>
        <w:t>准的施工工艺不准采用；前道工序未检查验收，后道工序不准进行；不合格工程</w:t>
      </w:r>
      <w:r>
        <w:rPr>
          <w:rFonts w:ascii="宋体" w:hAnsi="宋体" w:eastAsia="宋体" w:cs="宋体"/>
          <w:spacing w:val="6"/>
          <w:sz w:val="24"/>
          <w:szCs w:val="24"/>
        </w:rPr>
        <w:t xml:space="preserve"> </w:t>
      </w:r>
      <w:r>
        <w:rPr>
          <w:rFonts w:ascii="宋体" w:hAnsi="宋体" w:eastAsia="宋体" w:cs="宋体"/>
          <w:spacing w:val="-3"/>
          <w:sz w:val="24"/>
          <w:szCs w:val="24"/>
        </w:rPr>
        <w:t>和手续不健全项目不予计量签证；未经计量的工程项目不予支付，特殊情况应经</w:t>
      </w:r>
      <w:r>
        <w:rPr>
          <w:rFonts w:ascii="宋体" w:hAnsi="宋体" w:eastAsia="宋体" w:cs="宋体"/>
          <w:spacing w:val="6"/>
          <w:sz w:val="24"/>
          <w:szCs w:val="24"/>
        </w:rPr>
        <w:t xml:space="preserve"> </w:t>
      </w:r>
      <w:r>
        <w:rPr>
          <w:rFonts w:ascii="宋体" w:hAnsi="宋体" w:eastAsia="宋体" w:cs="宋体"/>
          <w:spacing w:val="-2"/>
          <w:sz w:val="24"/>
          <w:szCs w:val="24"/>
        </w:rPr>
        <w:t>研究后特殊处理。</w:t>
      </w:r>
    </w:p>
    <w:p w14:paraId="696A01F8">
      <w:pPr>
        <w:spacing w:before="226" w:line="331" w:lineRule="auto"/>
        <w:ind w:left="1808" w:right="1705" w:firstLine="3"/>
        <w:rPr>
          <w:rFonts w:ascii="宋体" w:hAnsi="宋体" w:eastAsia="宋体" w:cs="宋体"/>
          <w:sz w:val="24"/>
          <w:szCs w:val="24"/>
        </w:rPr>
      </w:pPr>
      <w:r>
        <w:rPr>
          <w:rFonts w:ascii="宋体" w:hAnsi="宋体" w:eastAsia="宋体" w:cs="宋体"/>
          <w:sz w:val="24"/>
          <w:szCs w:val="24"/>
        </w:rPr>
        <w:t>2、建立严格的现场质量登记和检查验收制度。为了掌握和控制工程质量，</w:t>
      </w:r>
      <w:r>
        <w:rPr>
          <w:rFonts w:ascii="宋体" w:hAnsi="宋体" w:eastAsia="宋体" w:cs="宋体"/>
          <w:spacing w:val="-107"/>
          <w:sz w:val="24"/>
          <w:szCs w:val="24"/>
        </w:rPr>
        <w:t xml:space="preserve"> </w:t>
      </w:r>
      <w:r>
        <w:rPr>
          <w:rFonts w:ascii="宋体" w:hAnsi="宋体" w:eastAsia="宋体" w:cs="宋体"/>
          <w:sz w:val="24"/>
          <w:szCs w:val="24"/>
        </w:rPr>
        <w:t>及时</w:t>
      </w:r>
      <w:r>
        <w:rPr>
          <w:rFonts w:ascii="宋体" w:hAnsi="宋体" w:eastAsia="宋体" w:cs="宋体"/>
          <w:spacing w:val="-6"/>
          <w:sz w:val="24"/>
          <w:szCs w:val="24"/>
        </w:rPr>
        <w:t xml:space="preserve"> </w:t>
      </w:r>
      <w:r>
        <w:rPr>
          <w:rFonts w:ascii="宋体" w:hAnsi="宋体" w:eastAsia="宋体" w:cs="宋体"/>
          <w:spacing w:val="-4"/>
          <w:sz w:val="24"/>
          <w:szCs w:val="24"/>
        </w:rPr>
        <w:t>了解工程质量情况，</w:t>
      </w:r>
      <w:r>
        <w:rPr>
          <w:rFonts w:ascii="宋体" w:hAnsi="宋体" w:eastAsia="宋体" w:cs="宋体"/>
          <w:spacing w:val="-83"/>
          <w:sz w:val="24"/>
          <w:szCs w:val="24"/>
        </w:rPr>
        <w:t xml:space="preserve"> </w:t>
      </w:r>
      <w:r>
        <w:rPr>
          <w:rFonts w:ascii="宋体" w:hAnsi="宋体" w:eastAsia="宋体" w:cs="宋体"/>
          <w:spacing w:val="-4"/>
          <w:sz w:val="24"/>
          <w:szCs w:val="24"/>
        </w:rPr>
        <w:t>除在监理工程师内部作好现场施工记录（监理日志）、各种</w:t>
      </w:r>
      <w:r>
        <w:rPr>
          <w:rFonts w:ascii="宋体" w:hAnsi="宋体" w:eastAsia="宋体" w:cs="宋体"/>
          <w:spacing w:val="-6"/>
          <w:sz w:val="24"/>
          <w:szCs w:val="24"/>
        </w:rPr>
        <w:t xml:space="preserve"> </w:t>
      </w:r>
      <w:r>
        <w:rPr>
          <w:rFonts w:ascii="宋体" w:hAnsi="宋体" w:eastAsia="宋体" w:cs="宋体"/>
          <w:spacing w:val="-1"/>
          <w:sz w:val="24"/>
          <w:szCs w:val="24"/>
        </w:rPr>
        <w:t>监控图表、质量信息贮存以及发出各种指令的工作制度外，还应根据工程特点、</w:t>
      </w:r>
      <w:r>
        <w:rPr>
          <w:rFonts w:ascii="宋体" w:hAnsi="宋体" w:eastAsia="宋体" w:cs="宋体"/>
          <w:spacing w:val="-74"/>
          <w:sz w:val="24"/>
          <w:szCs w:val="24"/>
        </w:rPr>
        <w:t xml:space="preserve"> </w:t>
      </w:r>
      <w:r>
        <w:rPr>
          <w:rFonts w:ascii="宋体" w:hAnsi="宋体" w:eastAsia="宋体" w:cs="宋体"/>
          <w:spacing w:val="-3"/>
          <w:sz w:val="24"/>
          <w:szCs w:val="24"/>
        </w:rPr>
        <w:t>各个单项工程技术要求、试验方法及施工工艺，编制各种质量登记和检验测测试</w:t>
      </w:r>
      <w:r>
        <w:rPr>
          <w:rFonts w:ascii="宋体" w:hAnsi="宋体" w:eastAsia="宋体" w:cs="宋体"/>
          <w:spacing w:val="-4"/>
          <w:sz w:val="24"/>
          <w:szCs w:val="24"/>
        </w:rPr>
        <w:t xml:space="preserve"> </w:t>
      </w:r>
      <w:r>
        <w:rPr>
          <w:rFonts w:ascii="宋体" w:hAnsi="宋体" w:eastAsia="宋体" w:cs="宋体"/>
          <w:spacing w:val="-3"/>
          <w:sz w:val="24"/>
          <w:szCs w:val="24"/>
        </w:rPr>
        <w:t>表格提供承建单位使用，要求承建单位按照一定的规定程序进行检查验收、做到</w:t>
      </w:r>
      <w:r>
        <w:rPr>
          <w:rFonts w:ascii="宋体" w:hAnsi="宋体" w:eastAsia="宋体" w:cs="宋体"/>
          <w:spacing w:val="-4"/>
          <w:sz w:val="24"/>
          <w:szCs w:val="24"/>
        </w:rPr>
        <w:t xml:space="preserve"> </w:t>
      </w:r>
      <w:r>
        <w:rPr>
          <w:rFonts w:ascii="宋体" w:hAnsi="宋体" w:eastAsia="宋体" w:cs="宋体"/>
          <w:spacing w:val="-2"/>
          <w:sz w:val="24"/>
          <w:szCs w:val="24"/>
        </w:rPr>
        <w:t>有章可循。</w:t>
      </w:r>
    </w:p>
    <w:p w14:paraId="601B3FC3">
      <w:pPr>
        <w:spacing w:before="228" w:line="338" w:lineRule="auto"/>
        <w:ind w:left="1808" w:right="1680" w:firstLine="5"/>
        <w:rPr>
          <w:rFonts w:ascii="宋体" w:hAnsi="宋体" w:eastAsia="宋体" w:cs="宋体"/>
          <w:sz w:val="24"/>
          <w:szCs w:val="24"/>
        </w:rPr>
      </w:pPr>
      <w:r>
        <w:rPr>
          <w:rFonts w:ascii="宋体" w:hAnsi="宋体" w:eastAsia="宋体" w:cs="宋体"/>
          <w:sz w:val="24"/>
          <w:szCs w:val="24"/>
        </w:rPr>
        <w:t>3、加强工序检查，</w:t>
      </w:r>
      <w:r>
        <w:rPr>
          <w:rFonts w:ascii="宋体" w:hAnsi="宋体" w:eastAsia="宋体" w:cs="宋体"/>
          <w:spacing w:val="-109"/>
          <w:sz w:val="24"/>
          <w:szCs w:val="24"/>
        </w:rPr>
        <w:t xml:space="preserve"> </w:t>
      </w:r>
      <w:r>
        <w:rPr>
          <w:rFonts w:ascii="宋体" w:hAnsi="宋体" w:eastAsia="宋体" w:cs="宋体"/>
          <w:sz w:val="24"/>
          <w:szCs w:val="24"/>
        </w:rPr>
        <w:t>严格检验基础工程质量。监理工程师在整个施工过程中的现</w:t>
      </w:r>
      <w:r>
        <w:rPr>
          <w:rFonts w:ascii="宋体" w:hAnsi="宋体" w:eastAsia="宋体" w:cs="宋体"/>
          <w:spacing w:val="20"/>
          <w:sz w:val="24"/>
          <w:szCs w:val="24"/>
        </w:rPr>
        <w:t xml:space="preserve"> </w:t>
      </w:r>
      <w:r>
        <w:rPr>
          <w:rFonts w:ascii="宋体" w:hAnsi="宋体" w:eastAsia="宋体" w:cs="宋体"/>
          <w:spacing w:val="-3"/>
          <w:sz w:val="24"/>
          <w:szCs w:val="24"/>
        </w:rPr>
        <w:t>场质量控制，主要包括对每一单项工程开工前的检查；施工中各工序的监督抽查</w:t>
      </w:r>
      <w:r>
        <w:rPr>
          <w:rFonts w:ascii="宋体" w:hAnsi="宋体" w:eastAsia="宋体" w:cs="宋体"/>
          <w:spacing w:val="22"/>
          <w:sz w:val="24"/>
          <w:szCs w:val="24"/>
        </w:rPr>
        <w:t xml:space="preserve"> </w:t>
      </w:r>
      <w:r>
        <w:rPr>
          <w:rFonts w:ascii="宋体" w:hAnsi="宋体" w:eastAsia="宋体" w:cs="宋体"/>
          <w:spacing w:val="-3"/>
          <w:sz w:val="24"/>
          <w:szCs w:val="24"/>
        </w:rPr>
        <w:t>和结束后的跟踪复查。一般情况下，监理人员对一般工程、部位不定时、不定点</w:t>
      </w:r>
      <w:r>
        <w:rPr>
          <w:rFonts w:ascii="宋体" w:hAnsi="宋体" w:eastAsia="宋体" w:cs="宋体"/>
          <w:spacing w:val="22"/>
          <w:sz w:val="24"/>
          <w:szCs w:val="24"/>
        </w:rPr>
        <w:t xml:space="preserve"> </w:t>
      </w:r>
      <w:r>
        <w:rPr>
          <w:rFonts w:ascii="宋体" w:hAnsi="宋体" w:eastAsia="宋体" w:cs="宋体"/>
          <w:spacing w:val="-7"/>
          <w:sz w:val="24"/>
          <w:szCs w:val="24"/>
        </w:rPr>
        <w:t>抽查；对隐藏工程主体混凝土和重要部位则应加强各工序的追踪检查，签证把关。</w:t>
      </w:r>
      <w:r>
        <w:rPr>
          <w:rFonts w:ascii="宋体" w:hAnsi="宋体" w:eastAsia="宋体" w:cs="宋体"/>
          <w:spacing w:val="-71"/>
          <w:sz w:val="24"/>
          <w:szCs w:val="24"/>
        </w:rPr>
        <w:t xml:space="preserve"> </w:t>
      </w:r>
      <w:r>
        <w:rPr>
          <w:rFonts w:ascii="宋体" w:hAnsi="宋体" w:eastAsia="宋体" w:cs="宋体"/>
          <w:spacing w:val="-7"/>
          <w:sz w:val="24"/>
          <w:szCs w:val="24"/>
        </w:rPr>
        <w:t>主体工程混凝土浇筑前，按合同及规范的规定，认真检查作业面的各项准备工作，</w:t>
      </w:r>
      <w:r>
        <w:rPr>
          <w:rFonts w:ascii="宋体" w:hAnsi="宋体" w:eastAsia="宋体" w:cs="宋体"/>
          <w:spacing w:val="-71"/>
          <w:sz w:val="24"/>
          <w:szCs w:val="24"/>
        </w:rPr>
        <w:t xml:space="preserve"> </w:t>
      </w:r>
      <w:r>
        <w:rPr>
          <w:rFonts w:ascii="宋体" w:hAnsi="宋体" w:eastAsia="宋体" w:cs="宋体"/>
          <w:spacing w:val="-3"/>
          <w:sz w:val="24"/>
          <w:szCs w:val="24"/>
        </w:rPr>
        <w:t>包括基础清理、钢筋绑扎、模板支护及各种预埋的埋设等。检查工作分两部分进</w:t>
      </w:r>
      <w:r>
        <w:rPr>
          <w:rFonts w:ascii="宋体" w:hAnsi="宋体" w:eastAsia="宋体" w:cs="宋体"/>
          <w:spacing w:val="22"/>
          <w:sz w:val="24"/>
          <w:szCs w:val="24"/>
        </w:rPr>
        <w:t xml:space="preserve"> </w:t>
      </w:r>
      <w:r>
        <w:rPr>
          <w:rFonts w:ascii="宋体" w:hAnsi="宋体" w:eastAsia="宋体" w:cs="宋体"/>
          <w:spacing w:val="-4"/>
          <w:sz w:val="24"/>
          <w:szCs w:val="24"/>
        </w:rPr>
        <w:t>行，</w:t>
      </w:r>
      <w:r>
        <w:rPr>
          <w:rFonts w:ascii="宋体" w:hAnsi="宋体" w:eastAsia="宋体" w:cs="宋体"/>
          <w:spacing w:val="-83"/>
          <w:sz w:val="24"/>
          <w:szCs w:val="24"/>
        </w:rPr>
        <w:t xml:space="preserve"> </w:t>
      </w:r>
      <w:r>
        <w:rPr>
          <w:rFonts w:ascii="宋体" w:hAnsi="宋体" w:eastAsia="宋体" w:cs="宋体"/>
          <w:spacing w:val="-4"/>
          <w:sz w:val="24"/>
          <w:szCs w:val="24"/>
        </w:rPr>
        <w:t>首先由承建单位自动“三检”，监理工程师复检。监理人员如果发现不合格</w:t>
      </w:r>
      <w:r>
        <w:rPr>
          <w:rFonts w:ascii="宋体" w:hAnsi="宋体" w:eastAsia="宋体" w:cs="宋体"/>
          <w:spacing w:val="20"/>
          <w:sz w:val="24"/>
          <w:szCs w:val="24"/>
        </w:rPr>
        <w:t xml:space="preserve"> </w:t>
      </w:r>
      <w:r>
        <w:rPr>
          <w:rFonts w:ascii="宋体" w:hAnsi="宋体" w:eastAsia="宋体" w:cs="宋体"/>
          <w:spacing w:val="-1"/>
          <w:sz w:val="24"/>
          <w:szCs w:val="24"/>
        </w:rPr>
        <w:t>有权要求及时改正和补救。</w:t>
      </w:r>
    </w:p>
    <w:p w14:paraId="0160126F">
      <w:pPr>
        <w:spacing w:before="227" w:line="325" w:lineRule="auto"/>
        <w:ind w:left="1808" w:right="1680"/>
        <w:rPr>
          <w:rFonts w:ascii="宋体" w:hAnsi="宋体" w:eastAsia="宋体" w:cs="宋体"/>
          <w:sz w:val="24"/>
          <w:szCs w:val="24"/>
        </w:rPr>
      </w:pPr>
      <w:r>
        <w:rPr>
          <w:rFonts w:ascii="宋体" w:hAnsi="宋体" w:eastAsia="宋体" w:cs="宋体"/>
          <w:sz w:val="24"/>
          <w:szCs w:val="24"/>
        </w:rPr>
        <w:t>4、坚持质量标准。招标文件中的技术规范是技术性的法律文件，</w:t>
      </w:r>
      <w:r>
        <w:rPr>
          <w:rFonts w:ascii="宋体" w:hAnsi="宋体" w:eastAsia="宋体" w:cs="宋体"/>
          <w:spacing w:val="-103"/>
          <w:sz w:val="24"/>
          <w:szCs w:val="24"/>
        </w:rPr>
        <w:t xml:space="preserve"> </w:t>
      </w:r>
      <w:r>
        <w:rPr>
          <w:rFonts w:ascii="宋体" w:hAnsi="宋体" w:eastAsia="宋体" w:cs="宋体"/>
          <w:sz w:val="24"/>
          <w:szCs w:val="24"/>
        </w:rPr>
        <w:t>它明确地提出</w:t>
      </w:r>
      <w:r>
        <w:rPr>
          <w:rFonts w:ascii="宋体" w:hAnsi="宋体" w:eastAsia="宋体" w:cs="宋体"/>
          <w:spacing w:val="20"/>
          <w:sz w:val="24"/>
          <w:szCs w:val="24"/>
        </w:rPr>
        <w:t xml:space="preserve"> </w:t>
      </w:r>
      <w:r>
        <w:rPr>
          <w:rFonts w:ascii="宋体" w:hAnsi="宋体" w:eastAsia="宋体" w:cs="宋体"/>
          <w:spacing w:val="-3"/>
          <w:sz w:val="24"/>
          <w:szCs w:val="24"/>
        </w:rPr>
        <w:t>了各项工程包括从材料到成品整个过程的具体要求。承建单位应严格按照技术规</w:t>
      </w:r>
      <w:r>
        <w:rPr>
          <w:rFonts w:ascii="宋体" w:hAnsi="宋体" w:eastAsia="宋体" w:cs="宋体"/>
          <w:spacing w:val="22"/>
          <w:sz w:val="24"/>
          <w:szCs w:val="24"/>
        </w:rPr>
        <w:t xml:space="preserve"> </w:t>
      </w:r>
      <w:r>
        <w:rPr>
          <w:rFonts w:ascii="宋体" w:hAnsi="宋体" w:eastAsia="宋体" w:cs="宋体"/>
          <w:spacing w:val="-7"/>
          <w:sz w:val="24"/>
          <w:szCs w:val="24"/>
        </w:rPr>
        <w:t>范施工，监理工程师应始终坚持对质量要求的高标准，决不能降低技术规范要求。</w:t>
      </w:r>
      <w:r>
        <w:rPr>
          <w:rFonts w:ascii="宋体" w:hAnsi="宋体" w:eastAsia="宋体" w:cs="宋体"/>
          <w:spacing w:val="-71"/>
          <w:sz w:val="24"/>
          <w:szCs w:val="24"/>
        </w:rPr>
        <w:t xml:space="preserve"> </w:t>
      </w:r>
      <w:r>
        <w:rPr>
          <w:rFonts w:ascii="宋体" w:hAnsi="宋体" w:eastAsia="宋体" w:cs="宋体"/>
          <w:spacing w:val="-3"/>
          <w:sz w:val="24"/>
          <w:szCs w:val="24"/>
        </w:rPr>
        <w:t>对己出现的质量问题，监理工程师应坚决纠正，凡能采用补救措施，积极帮助承</w:t>
      </w:r>
      <w:r>
        <w:rPr>
          <w:rFonts w:ascii="宋体" w:hAnsi="宋体" w:eastAsia="宋体" w:cs="宋体"/>
          <w:spacing w:val="22"/>
          <w:sz w:val="24"/>
          <w:szCs w:val="24"/>
        </w:rPr>
        <w:t xml:space="preserve"> </w:t>
      </w:r>
      <w:r>
        <w:rPr>
          <w:rFonts w:ascii="宋体" w:hAnsi="宋体" w:eastAsia="宋体" w:cs="宋体"/>
          <w:spacing w:val="-3"/>
          <w:sz w:val="24"/>
          <w:szCs w:val="24"/>
        </w:rPr>
        <w:t>建单位及时进行补救工作；对于较重大的质量问题，则应坚持原则，该返工的返</w:t>
      </w:r>
    </w:p>
    <w:p w14:paraId="26160829">
      <w:pPr>
        <w:sectPr>
          <w:footerReference r:id="rId6" w:type="default"/>
          <w:pgSz w:w="11906" w:h="16839"/>
          <w:pgMar w:top="0" w:right="0" w:bottom="1152" w:left="0" w:header="0" w:footer="1030" w:gutter="0"/>
          <w:cols w:space="720" w:num="1"/>
        </w:sectPr>
      </w:pPr>
    </w:p>
    <w:p w14:paraId="76834B7C"/>
    <w:p w14:paraId="4996FB30"/>
    <w:p w14:paraId="3CFB6E16"/>
    <w:p w14:paraId="4D2298F5">
      <w:pPr>
        <w:spacing w:before="274" w:line="204" w:lineRule="auto"/>
        <w:ind w:firstLine="7608"/>
        <w:rPr>
          <w:rFonts w:hint="eastAsia" w:ascii="楷体" w:hAnsi="楷体" w:eastAsia="楷体" w:cs="楷体"/>
          <w:sz w:val="18"/>
          <w:szCs w:val="18"/>
          <w:lang w:eastAsia="zh-CN"/>
        </w:rPr>
      </w:pPr>
    </w:p>
    <w:p w14:paraId="3CD7B774"/>
    <w:p w14:paraId="6B875D4B">
      <w:pPr>
        <w:spacing w:before="117" w:line="204" w:lineRule="auto"/>
        <w:ind w:firstLine="1812"/>
        <w:rPr>
          <w:rFonts w:ascii="宋体" w:hAnsi="宋体" w:eastAsia="宋体" w:cs="宋体"/>
          <w:sz w:val="24"/>
          <w:szCs w:val="24"/>
        </w:rPr>
      </w:pPr>
      <w:r>
        <w:rPr>
          <w:rFonts w:ascii="宋体" w:hAnsi="宋体" w:eastAsia="宋体" w:cs="宋体"/>
          <w:spacing w:val="-1"/>
          <w:sz w:val="24"/>
          <w:szCs w:val="24"/>
        </w:rPr>
        <w:t>工，该补强的补强，不怕推倒重来。</w:t>
      </w:r>
    </w:p>
    <w:p w14:paraId="5473E61E"/>
    <w:p w14:paraId="05B8590C"/>
    <w:p w14:paraId="16BFFE39">
      <w:pPr>
        <w:spacing w:before="200" w:line="204" w:lineRule="auto"/>
        <w:ind w:firstLine="1809"/>
        <w:outlineLvl w:val="0"/>
        <w:rPr>
          <w:rFonts w:ascii="宋体" w:hAnsi="宋体" w:eastAsia="宋体" w:cs="宋体"/>
          <w:sz w:val="24"/>
          <w:szCs w:val="24"/>
        </w:rPr>
      </w:pPr>
      <w:bookmarkStart w:id="6" w:name="_bookmark7"/>
      <w:bookmarkEnd w:id="6"/>
      <w:r>
        <w:rPr>
          <w:rFonts w:ascii="宋体" w:hAnsi="宋体" w:eastAsia="宋体" w:cs="宋体"/>
          <w:sz w:val="24"/>
          <w:szCs w:val="24"/>
        </w:rPr>
        <w:t>三、工程项目划分及开工申报</w:t>
      </w:r>
    </w:p>
    <w:p w14:paraId="39087B49"/>
    <w:p w14:paraId="6CE3B2B8"/>
    <w:p w14:paraId="6BE72FB9">
      <w:pPr>
        <w:spacing w:before="226" w:line="204" w:lineRule="auto"/>
        <w:ind w:firstLine="1814"/>
        <w:outlineLvl w:val="0"/>
        <w:rPr>
          <w:rFonts w:ascii="宋体" w:hAnsi="宋体" w:eastAsia="宋体" w:cs="宋体"/>
          <w:sz w:val="24"/>
          <w:szCs w:val="24"/>
        </w:rPr>
      </w:pPr>
      <w:bookmarkStart w:id="7" w:name="_bookmark8"/>
      <w:bookmarkEnd w:id="7"/>
      <w:r>
        <w:rPr>
          <w:rFonts w:ascii="宋体" w:hAnsi="宋体" w:eastAsia="宋体" w:cs="宋体"/>
          <w:spacing w:val="-3"/>
          <w:sz w:val="24"/>
          <w:szCs w:val="24"/>
        </w:rPr>
        <w:t>3.1</w:t>
      </w:r>
      <w:r>
        <w:rPr>
          <w:rFonts w:ascii="宋体" w:hAnsi="宋体" w:eastAsia="宋体" w:cs="宋体"/>
          <w:spacing w:val="-40"/>
          <w:sz w:val="24"/>
          <w:szCs w:val="24"/>
        </w:rPr>
        <w:t xml:space="preserve"> </w:t>
      </w:r>
      <w:r>
        <w:rPr>
          <w:rFonts w:ascii="宋体" w:hAnsi="宋体" w:eastAsia="宋体" w:cs="宋体"/>
          <w:spacing w:val="-3"/>
          <w:sz w:val="24"/>
          <w:szCs w:val="24"/>
        </w:rPr>
        <w:t>工程项目划分</w:t>
      </w:r>
    </w:p>
    <w:p w14:paraId="0B886C51"/>
    <w:p w14:paraId="43DFBEA4">
      <w:pPr>
        <w:spacing w:before="257" w:line="360" w:lineRule="auto"/>
        <w:ind w:left="1810" w:right="1705" w:firstLine="481"/>
        <w:rPr>
          <w:rFonts w:ascii="宋体" w:hAnsi="宋体" w:eastAsia="宋体" w:cs="宋体"/>
          <w:sz w:val="24"/>
          <w:szCs w:val="24"/>
        </w:rPr>
      </w:pPr>
      <w:r>
        <w:rPr>
          <w:rFonts w:ascii="宋体" w:hAnsi="宋体" w:eastAsia="宋体" w:cs="宋体"/>
          <w:spacing w:val="-1"/>
          <w:sz w:val="24"/>
          <w:szCs w:val="24"/>
        </w:rPr>
        <w:t>工程项目划分由施工单位根据施工部署提出初步方案，报监理审核，按监理</w:t>
      </w:r>
      <w:r>
        <w:rPr>
          <w:rFonts w:ascii="宋体" w:hAnsi="宋体" w:eastAsia="宋体" w:cs="宋体"/>
          <w:spacing w:val="-80"/>
          <w:sz w:val="24"/>
          <w:szCs w:val="24"/>
        </w:rPr>
        <w:t xml:space="preserve"> </w:t>
      </w:r>
      <w:r>
        <w:rPr>
          <w:rFonts w:ascii="宋体" w:hAnsi="宋体" w:eastAsia="宋体" w:cs="宋体"/>
          <w:spacing w:val="-4"/>
          <w:sz w:val="24"/>
          <w:szCs w:val="24"/>
        </w:rPr>
        <w:t>审核意见修改后，</w:t>
      </w:r>
      <w:r>
        <w:rPr>
          <w:rFonts w:ascii="宋体" w:hAnsi="宋体" w:eastAsia="宋体" w:cs="宋体"/>
          <w:spacing w:val="-85"/>
          <w:sz w:val="24"/>
          <w:szCs w:val="24"/>
        </w:rPr>
        <w:t xml:space="preserve"> </w:t>
      </w:r>
      <w:r>
        <w:rPr>
          <w:rFonts w:ascii="宋体" w:hAnsi="宋体" w:eastAsia="宋体" w:cs="宋体"/>
          <w:spacing w:val="-4"/>
          <w:sz w:val="24"/>
          <w:szCs w:val="24"/>
        </w:rPr>
        <w:t>由监理部组织业主、质量监督站、监理、施工单位召开项目划</w:t>
      </w:r>
      <w:r>
        <w:rPr>
          <w:rFonts w:ascii="宋体" w:hAnsi="宋体" w:eastAsia="宋体" w:cs="宋体"/>
          <w:spacing w:val="-6"/>
          <w:sz w:val="24"/>
          <w:szCs w:val="24"/>
        </w:rPr>
        <w:t xml:space="preserve"> </w:t>
      </w:r>
      <w:r>
        <w:rPr>
          <w:rFonts w:ascii="宋体" w:hAnsi="宋体" w:eastAsia="宋体" w:cs="宋体"/>
          <w:spacing w:val="-3"/>
          <w:sz w:val="24"/>
          <w:szCs w:val="24"/>
        </w:rPr>
        <w:t>分专题讨论会形成会议纪要，根据会议纪要再次修改后报质量监督站批准。工程</w:t>
      </w:r>
      <w:r>
        <w:rPr>
          <w:rFonts w:ascii="宋体" w:hAnsi="宋体" w:eastAsia="宋体" w:cs="宋体"/>
          <w:spacing w:val="-6"/>
          <w:sz w:val="24"/>
          <w:szCs w:val="24"/>
        </w:rPr>
        <w:t xml:space="preserve"> </w:t>
      </w:r>
      <w:r>
        <w:rPr>
          <w:rFonts w:ascii="宋体" w:hAnsi="宋体" w:eastAsia="宋体" w:cs="宋体"/>
          <w:spacing w:val="-1"/>
          <w:sz w:val="24"/>
          <w:szCs w:val="24"/>
        </w:rPr>
        <w:t>开工申报及施工质量检查与评定，按单位工程、分部工程、单元工程三级划分。</w:t>
      </w:r>
    </w:p>
    <w:p w14:paraId="3468E644">
      <w:pPr>
        <w:spacing w:before="296" w:line="204" w:lineRule="auto"/>
        <w:ind w:firstLine="1814"/>
        <w:outlineLvl w:val="0"/>
        <w:rPr>
          <w:rFonts w:ascii="宋体" w:hAnsi="宋体" w:eastAsia="宋体" w:cs="宋体"/>
          <w:sz w:val="24"/>
          <w:szCs w:val="24"/>
        </w:rPr>
      </w:pPr>
      <w:bookmarkStart w:id="8" w:name="_bookmark9"/>
      <w:bookmarkEnd w:id="8"/>
      <w:r>
        <w:rPr>
          <w:rFonts w:ascii="宋体" w:hAnsi="宋体" w:eastAsia="宋体" w:cs="宋体"/>
          <w:spacing w:val="-2"/>
          <w:sz w:val="24"/>
          <w:szCs w:val="24"/>
        </w:rPr>
        <w:t>3.2</w:t>
      </w:r>
      <w:r>
        <w:rPr>
          <w:rFonts w:ascii="宋体" w:hAnsi="宋体" w:eastAsia="宋体" w:cs="宋体"/>
          <w:spacing w:val="-43"/>
          <w:sz w:val="24"/>
          <w:szCs w:val="24"/>
        </w:rPr>
        <w:t xml:space="preserve"> </w:t>
      </w:r>
      <w:r>
        <w:rPr>
          <w:rFonts w:ascii="宋体" w:hAnsi="宋体" w:eastAsia="宋体" w:cs="宋体"/>
          <w:spacing w:val="-2"/>
          <w:sz w:val="24"/>
          <w:szCs w:val="24"/>
        </w:rPr>
        <w:t>单位工程开工申报</w:t>
      </w:r>
    </w:p>
    <w:p w14:paraId="3337D781"/>
    <w:p w14:paraId="1E8931E4">
      <w:pPr>
        <w:spacing w:before="257" w:line="360" w:lineRule="auto"/>
        <w:ind w:left="1808" w:right="1800" w:firstLine="480"/>
        <w:rPr>
          <w:rFonts w:ascii="宋体" w:hAnsi="宋体" w:eastAsia="宋体" w:cs="宋体"/>
          <w:sz w:val="24"/>
          <w:szCs w:val="24"/>
        </w:rPr>
      </w:pPr>
      <w:r>
        <w:rPr>
          <w:rFonts w:ascii="宋体" w:hAnsi="宋体" w:eastAsia="宋体" w:cs="宋体"/>
          <w:spacing w:val="-2"/>
          <w:sz w:val="24"/>
          <w:szCs w:val="24"/>
        </w:rPr>
        <w:t>承包人在单位工程开工前</w:t>
      </w:r>
      <w:r>
        <w:rPr>
          <w:rFonts w:ascii="宋体" w:hAnsi="宋体" w:eastAsia="宋体" w:cs="宋体"/>
          <w:spacing w:val="-17"/>
          <w:sz w:val="24"/>
          <w:szCs w:val="24"/>
        </w:rPr>
        <w:t xml:space="preserve"> </w:t>
      </w:r>
      <w:r>
        <w:rPr>
          <w:rFonts w:ascii="宋体" w:hAnsi="宋体" w:eastAsia="宋体" w:cs="宋体"/>
          <w:spacing w:val="-2"/>
          <w:sz w:val="24"/>
          <w:szCs w:val="24"/>
        </w:rPr>
        <w:t>28</w:t>
      </w:r>
      <w:r>
        <w:rPr>
          <w:rFonts w:ascii="宋体" w:hAnsi="宋体" w:eastAsia="宋体" w:cs="宋体"/>
          <w:spacing w:val="-45"/>
          <w:sz w:val="24"/>
          <w:szCs w:val="24"/>
        </w:rPr>
        <w:t xml:space="preserve"> </w:t>
      </w:r>
      <w:r>
        <w:rPr>
          <w:rFonts w:ascii="宋体" w:hAnsi="宋体" w:eastAsia="宋体" w:cs="宋体"/>
          <w:spacing w:val="-2"/>
          <w:sz w:val="24"/>
          <w:szCs w:val="24"/>
        </w:rPr>
        <w:t>天内，</w:t>
      </w:r>
      <w:r>
        <w:rPr>
          <w:rFonts w:ascii="宋体" w:hAnsi="宋体" w:eastAsia="宋体" w:cs="宋体"/>
          <w:spacing w:val="-112"/>
          <w:sz w:val="24"/>
          <w:szCs w:val="24"/>
        </w:rPr>
        <w:t xml:space="preserve"> </w:t>
      </w:r>
      <w:r>
        <w:rPr>
          <w:rFonts w:ascii="宋体" w:hAnsi="宋体" w:eastAsia="宋体" w:cs="宋体"/>
          <w:spacing w:val="-2"/>
          <w:sz w:val="24"/>
          <w:szCs w:val="24"/>
        </w:rPr>
        <w:t>将施工组织设计报送监理批准，</w:t>
      </w:r>
      <w:r>
        <w:rPr>
          <w:rFonts w:ascii="宋体" w:hAnsi="宋体" w:eastAsia="宋体" w:cs="宋体"/>
          <w:spacing w:val="-104"/>
          <w:sz w:val="24"/>
          <w:szCs w:val="24"/>
        </w:rPr>
        <w:t xml:space="preserve"> </w:t>
      </w:r>
      <w:r>
        <w:rPr>
          <w:rFonts w:ascii="宋体" w:hAnsi="宋体" w:eastAsia="宋体" w:cs="宋体"/>
          <w:spacing w:val="-2"/>
          <w:sz w:val="24"/>
          <w:szCs w:val="24"/>
        </w:rPr>
        <w:t>并据已</w:t>
      </w:r>
      <w:r>
        <w:rPr>
          <w:rFonts w:ascii="宋体" w:hAnsi="宋体" w:eastAsia="宋体" w:cs="宋体"/>
          <w:spacing w:val="-100"/>
          <w:sz w:val="24"/>
          <w:szCs w:val="24"/>
        </w:rPr>
        <w:t xml:space="preserve"> </w:t>
      </w:r>
      <w:r>
        <w:rPr>
          <w:rFonts w:ascii="宋体" w:hAnsi="宋体" w:eastAsia="宋体" w:cs="宋体"/>
          <w:spacing w:val="-1"/>
          <w:sz w:val="24"/>
          <w:szCs w:val="24"/>
        </w:rPr>
        <w:t>批准文件向监理申请单位工程开工。</w:t>
      </w:r>
    </w:p>
    <w:p w14:paraId="48B856A3">
      <w:pPr>
        <w:spacing w:before="296" w:line="204" w:lineRule="auto"/>
        <w:ind w:firstLine="1814"/>
        <w:outlineLvl w:val="0"/>
        <w:rPr>
          <w:rFonts w:ascii="宋体" w:hAnsi="宋体" w:eastAsia="宋体" w:cs="宋体"/>
          <w:sz w:val="24"/>
          <w:szCs w:val="24"/>
        </w:rPr>
      </w:pPr>
      <w:bookmarkStart w:id="9" w:name="_bookmark10"/>
      <w:bookmarkEnd w:id="9"/>
      <w:r>
        <w:rPr>
          <w:rFonts w:ascii="宋体" w:hAnsi="宋体" w:eastAsia="宋体" w:cs="宋体"/>
          <w:spacing w:val="-2"/>
          <w:sz w:val="24"/>
          <w:szCs w:val="24"/>
        </w:rPr>
        <w:t>3.3</w:t>
      </w:r>
      <w:r>
        <w:rPr>
          <w:rFonts w:ascii="宋体" w:hAnsi="宋体" w:eastAsia="宋体" w:cs="宋体"/>
          <w:spacing w:val="-43"/>
          <w:sz w:val="24"/>
          <w:szCs w:val="24"/>
        </w:rPr>
        <w:t xml:space="preserve"> </w:t>
      </w:r>
      <w:r>
        <w:rPr>
          <w:rFonts w:ascii="宋体" w:hAnsi="宋体" w:eastAsia="宋体" w:cs="宋体"/>
          <w:spacing w:val="-2"/>
          <w:sz w:val="24"/>
          <w:szCs w:val="24"/>
        </w:rPr>
        <w:t>分部工程开工申报</w:t>
      </w:r>
    </w:p>
    <w:p w14:paraId="5571EFE5"/>
    <w:p w14:paraId="48B678CA">
      <w:pPr>
        <w:spacing w:before="257" w:line="360" w:lineRule="auto"/>
        <w:ind w:left="1808" w:right="1800" w:firstLine="363"/>
        <w:rPr>
          <w:rFonts w:ascii="宋体" w:hAnsi="宋体" w:eastAsia="宋体" w:cs="宋体"/>
          <w:sz w:val="24"/>
          <w:szCs w:val="24"/>
        </w:rPr>
      </w:pPr>
      <w:r>
        <w:rPr>
          <w:rFonts w:ascii="宋体" w:hAnsi="宋体" w:eastAsia="宋体" w:cs="宋体"/>
          <w:sz w:val="24"/>
          <w:szCs w:val="24"/>
        </w:rPr>
        <w:t>分部工程开工承包人必须按工程承建合同文件和相应工程项目监理细则规定</w:t>
      </w:r>
      <w:r>
        <w:rPr>
          <w:rFonts w:ascii="宋体" w:hAnsi="宋体" w:eastAsia="宋体" w:cs="宋体"/>
          <w:spacing w:val="-87"/>
          <w:sz w:val="24"/>
          <w:szCs w:val="24"/>
        </w:rPr>
        <w:t xml:space="preserve"> </w:t>
      </w:r>
      <w:r>
        <w:rPr>
          <w:rFonts w:ascii="宋体" w:hAnsi="宋体" w:eastAsia="宋体" w:cs="宋体"/>
          <w:spacing w:val="-3"/>
          <w:sz w:val="24"/>
          <w:szCs w:val="24"/>
        </w:rPr>
        <w:t>的程序、期限与要求，编报施工作业措施计划。并据监理的批准文件申请分部工</w:t>
      </w:r>
      <w:r>
        <w:rPr>
          <w:rFonts w:ascii="宋体" w:hAnsi="宋体" w:eastAsia="宋体" w:cs="宋体"/>
          <w:spacing w:val="-98"/>
          <w:sz w:val="24"/>
          <w:szCs w:val="24"/>
        </w:rPr>
        <w:t xml:space="preserve"> </w:t>
      </w:r>
      <w:r>
        <w:rPr>
          <w:rFonts w:ascii="宋体" w:hAnsi="宋体" w:eastAsia="宋体" w:cs="宋体"/>
          <w:spacing w:val="-2"/>
          <w:sz w:val="24"/>
          <w:szCs w:val="24"/>
        </w:rPr>
        <w:t>程开工许可证。</w:t>
      </w:r>
    </w:p>
    <w:p w14:paraId="60066CB0">
      <w:pPr>
        <w:spacing w:before="296" w:line="204" w:lineRule="auto"/>
        <w:ind w:firstLine="1814"/>
        <w:outlineLvl w:val="0"/>
        <w:rPr>
          <w:rFonts w:ascii="宋体" w:hAnsi="宋体" w:eastAsia="宋体" w:cs="宋体"/>
          <w:sz w:val="24"/>
          <w:szCs w:val="24"/>
        </w:rPr>
      </w:pPr>
      <w:bookmarkStart w:id="10" w:name="_bookmark11"/>
      <w:bookmarkEnd w:id="10"/>
      <w:r>
        <w:rPr>
          <w:rFonts w:ascii="宋体" w:hAnsi="宋体" w:eastAsia="宋体" w:cs="宋体"/>
          <w:spacing w:val="-4"/>
          <w:sz w:val="24"/>
          <w:szCs w:val="24"/>
        </w:rPr>
        <w:t>3.4</w:t>
      </w:r>
      <w:r>
        <w:rPr>
          <w:rFonts w:ascii="宋体" w:hAnsi="宋体" w:eastAsia="宋体" w:cs="宋体"/>
          <w:spacing w:val="-38"/>
          <w:sz w:val="24"/>
          <w:szCs w:val="24"/>
        </w:rPr>
        <w:t xml:space="preserve"> </w:t>
      </w:r>
      <w:r>
        <w:rPr>
          <w:rFonts w:ascii="宋体" w:hAnsi="宋体" w:eastAsia="宋体" w:cs="宋体"/>
          <w:spacing w:val="-4"/>
          <w:sz w:val="24"/>
          <w:szCs w:val="24"/>
        </w:rPr>
        <w:t>单元工程的开工（开仓）</w:t>
      </w:r>
      <w:r>
        <w:rPr>
          <w:rFonts w:ascii="宋体" w:hAnsi="宋体" w:eastAsia="宋体" w:cs="宋体"/>
          <w:spacing w:val="-78"/>
          <w:sz w:val="24"/>
          <w:szCs w:val="24"/>
        </w:rPr>
        <w:t xml:space="preserve"> </w:t>
      </w:r>
      <w:r>
        <w:rPr>
          <w:rFonts w:ascii="宋体" w:hAnsi="宋体" w:eastAsia="宋体" w:cs="宋体"/>
          <w:spacing w:val="-4"/>
          <w:sz w:val="24"/>
          <w:szCs w:val="24"/>
        </w:rPr>
        <w:t>申请</w:t>
      </w:r>
    </w:p>
    <w:p w14:paraId="35906CC9"/>
    <w:p w14:paraId="74214C85">
      <w:pPr>
        <w:spacing w:before="257" w:line="360" w:lineRule="auto"/>
        <w:ind w:left="1809" w:right="1705" w:firstLine="481"/>
        <w:rPr>
          <w:rFonts w:ascii="宋体" w:hAnsi="宋体" w:eastAsia="宋体" w:cs="宋体"/>
          <w:sz w:val="24"/>
          <w:szCs w:val="24"/>
        </w:rPr>
      </w:pPr>
      <w:r>
        <w:rPr>
          <w:rFonts w:ascii="宋体" w:hAnsi="宋体" w:eastAsia="宋体" w:cs="宋体"/>
          <w:spacing w:val="-1"/>
          <w:sz w:val="24"/>
          <w:szCs w:val="24"/>
        </w:rPr>
        <w:t>单元工程开工，承包人依照工程承建合同文件规定和监理细则文件要求，向</w:t>
      </w:r>
      <w:r>
        <w:rPr>
          <w:rFonts w:ascii="宋体" w:hAnsi="宋体" w:eastAsia="宋体" w:cs="宋体"/>
          <w:spacing w:val="-79"/>
          <w:sz w:val="24"/>
          <w:szCs w:val="24"/>
        </w:rPr>
        <w:t xml:space="preserve"> </w:t>
      </w:r>
      <w:r>
        <w:rPr>
          <w:rFonts w:ascii="宋体" w:hAnsi="宋体" w:eastAsia="宋体" w:cs="宋体"/>
          <w:spacing w:val="-1"/>
          <w:sz w:val="24"/>
          <w:szCs w:val="24"/>
        </w:rPr>
        <w:t>监理申报单元工程开工（开仓）签证，并以此作为工程计量及支付申报的依据。</w:t>
      </w:r>
      <w:r>
        <w:rPr>
          <w:rFonts w:ascii="宋体" w:hAnsi="宋体" w:eastAsia="宋体" w:cs="宋体"/>
          <w:spacing w:val="-75"/>
          <w:sz w:val="24"/>
          <w:szCs w:val="24"/>
        </w:rPr>
        <w:t xml:space="preserve"> </w:t>
      </w:r>
      <w:r>
        <w:rPr>
          <w:rFonts w:ascii="宋体" w:hAnsi="宋体" w:eastAsia="宋体" w:cs="宋体"/>
          <w:spacing w:val="-3"/>
          <w:sz w:val="24"/>
          <w:szCs w:val="24"/>
        </w:rPr>
        <w:t>下序单元工程的开工（开仓），由承包人质检部门凭上序工程《施工质量终检合</w:t>
      </w:r>
      <w:r>
        <w:rPr>
          <w:rFonts w:ascii="宋体" w:hAnsi="宋体" w:eastAsia="宋体" w:cs="宋体"/>
          <w:spacing w:val="-5"/>
          <w:sz w:val="24"/>
          <w:szCs w:val="24"/>
        </w:rPr>
        <w:t xml:space="preserve"> </w:t>
      </w:r>
      <w:r>
        <w:rPr>
          <w:rFonts w:ascii="宋体" w:hAnsi="宋体" w:eastAsia="宋体" w:cs="宋体"/>
          <w:spacing w:val="-3"/>
          <w:sz w:val="24"/>
          <w:szCs w:val="24"/>
        </w:rPr>
        <w:t>格证》和《单元工程质量评定表》向监理申办开工（开仓）签证，联检单元工程</w:t>
      </w:r>
      <w:r>
        <w:rPr>
          <w:rFonts w:ascii="宋体" w:hAnsi="宋体" w:eastAsia="宋体" w:cs="宋体"/>
          <w:spacing w:val="-5"/>
          <w:sz w:val="24"/>
          <w:szCs w:val="24"/>
        </w:rPr>
        <w:t xml:space="preserve"> </w:t>
      </w:r>
      <w:r>
        <w:rPr>
          <w:rFonts w:ascii="宋体" w:hAnsi="宋体" w:eastAsia="宋体" w:cs="宋体"/>
          <w:spacing w:val="-1"/>
          <w:sz w:val="24"/>
          <w:szCs w:val="24"/>
        </w:rPr>
        <w:t>的开工或开仓，</w:t>
      </w:r>
      <w:r>
        <w:rPr>
          <w:rFonts w:ascii="宋体" w:hAnsi="宋体" w:eastAsia="宋体" w:cs="宋体"/>
          <w:spacing w:val="-86"/>
          <w:sz w:val="24"/>
          <w:szCs w:val="24"/>
        </w:rPr>
        <w:t xml:space="preserve"> </w:t>
      </w:r>
      <w:r>
        <w:rPr>
          <w:rFonts w:ascii="宋体" w:hAnsi="宋体" w:eastAsia="宋体" w:cs="宋体"/>
          <w:spacing w:val="-1"/>
          <w:sz w:val="24"/>
          <w:szCs w:val="24"/>
        </w:rPr>
        <w:t>还需附《施工质量联合检验合格证》。</w:t>
      </w:r>
      <w:r>
        <w:rPr>
          <w:rFonts w:ascii="宋体" w:hAnsi="宋体" w:eastAsia="宋体" w:cs="宋体"/>
          <w:spacing w:val="16"/>
          <w:sz w:val="24"/>
          <w:szCs w:val="24"/>
        </w:rPr>
        <w:t xml:space="preserve"> </w:t>
      </w:r>
      <w:r>
        <w:rPr>
          <w:rFonts w:ascii="宋体" w:hAnsi="宋体" w:eastAsia="宋体" w:cs="宋体"/>
          <w:spacing w:val="-1"/>
          <w:sz w:val="24"/>
          <w:szCs w:val="24"/>
        </w:rPr>
        <w:t>凡需要进行地质编录或</w:t>
      </w:r>
      <w:r>
        <w:rPr>
          <w:rFonts w:ascii="宋体" w:hAnsi="宋体" w:eastAsia="宋体" w:cs="宋体"/>
          <w:spacing w:val="-6"/>
          <w:sz w:val="24"/>
          <w:szCs w:val="24"/>
        </w:rPr>
        <w:t xml:space="preserve"> </w:t>
      </w:r>
      <w:r>
        <w:rPr>
          <w:rFonts w:ascii="宋体" w:hAnsi="宋体" w:eastAsia="宋体" w:cs="宋体"/>
          <w:spacing w:val="3"/>
          <w:sz w:val="24"/>
          <w:szCs w:val="24"/>
        </w:rPr>
        <w:t>竣工地形测绘的，</w:t>
      </w:r>
      <w:r>
        <w:rPr>
          <w:rFonts w:ascii="宋体" w:hAnsi="宋体" w:eastAsia="宋体" w:cs="宋体"/>
          <w:spacing w:val="-99"/>
          <w:sz w:val="24"/>
          <w:szCs w:val="24"/>
        </w:rPr>
        <w:t xml:space="preserve"> </w:t>
      </w:r>
      <w:r>
        <w:rPr>
          <w:rFonts w:ascii="宋体" w:hAnsi="宋体" w:eastAsia="宋体" w:cs="宋体"/>
          <w:spacing w:val="3"/>
          <w:sz w:val="24"/>
          <w:szCs w:val="24"/>
        </w:rPr>
        <w:t>在工程开工前，</w:t>
      </w:r>
      <w:r>
        <w:rPr>
          <w:rFonts w:ascii="宋体" w:hAnsi="宋体" w:eastAsia="宋体" w:cs="宋体"/>
          <w:spacing w:val="-107"/>
          <w:sz w:val="24"/>
          <w:szCs w:val="24"/>
        </w:rPr>
        <w:t xml:space="preserve"> </w:t>
      </w:r>
      <w:r>
        <w:rPr>
          <w:rFonts w:ascii="宋体" w:hAnsi="宋体" w:eastAsia="宋体" w:cs="宋体"/>
          <w:spacing w:val="3"/>
          <w:sz w:val="24"/>
          <w:szCs w:val="24"/>
        </w:rPr>
        <w:t>还必须同时具备该项工作完成的签证记录。</w:t>
      </w:r>
      <w:r>
        <w:rPr>
          <w:rFonts w:ascii="宋体" w:hAnsi="宋体" w:eastAsia="宋体" w:cs="宋体"/>
          <w:spacing w:val="-6"/>
          <w:sz w:val="24"/>
          <w:szCs w:val="24"/>
        </w:rPr>
        <w:t xml:space="preserve"> </w:t>
      </w:r>
      <w:r>
        <w:rPr>
          <w:rFonts w:ascii="宋体" w:hAnsi="宋体" w:eastAsia="宋体" w:cs="宋体"/>
          <w:spacing w:val="-3"/>
          <w:sz w:val="24"/>
          <w:szCs w:val="24"/>
        </w:rPr>
        <w:t>为有利于工程施工的紧凑进行，对于开工准备就绪，并且工程开工不影响地质编</w:t>
      </w:r>
      <w:r>
        <w:rPr>
          <w:rFonts w:ascii="宋体" w:hAnsi="宋体" w:eastAsia="宋体" w:cs="宋体"/>
          <w:spacing w:val="-5"/>
          <w:sz w:val="24"/>
          <w:szCs w:val="24"/>
        </w:rPr>
        <w:t xml:space="preserve"> </w:t>
      </w:r>
      <w:r>
        <w:rPr>
          <w:rFonts w:ascii="宋体" w:hAnsi="宋体" w:eastAsia="宋体" w:cs="宋体"/>
          <w:spacing w:val="-3"/>
          <w:sz w:val="24"/>
          <w:szCs w:val="24"/>
        </w:rPr>
        <w:t>录或测绘工作完成的。经承包人申报，监理工程师在上序单元工程检验合格的同</w:t>
      </w:r>
    </w:p>
    <w:p w14:paraId="232202D5">
      <w:pPr>
        <w:sectPr>
          <w:footerReference r:id="rId7" w:type="default"/>
          <w:pgSz w:w="11906" w:h="16839"/>
          <w:pgMar w:top="0" w:right="0" w:bottom="1150" w:left="0" w:header="0" w:footer="1028" w:gutter="0"/>
          <w:cols w:space="720" w:num="1"/>
        </w:sectPr>
      </w:pPr>
    </w:p>
    <w:p w14:paraId="39860A88"/>
    <w:p w14:paraId="499D9895"/>
    <w:p w14:paraId="524D1DAE"/>
    <w:p w14:paraId="5A5E339C">
      <w:pPr>
        <w:spacing w:before="274" w:line="204" w:lineRule="auto"/>
        <w:ind w:firstLine="7608"/>
        <w:rPr>
          <w:rFonts w:hint="eastAsia" w:ascii="楷体" w:hAnsi="楷体" w:eastAsia="楷体" w:cs="楷体"/>
          <w:sz w:val="18"/>
          <w:szCs w:val="18"/>
          <w:lang w:eastAsia="zh-CN"/>
        </w:rPr>
      </w:pPr>
    </w:p>
    <w:p w14:paraId="794E7D93"/>
    <w:p w14:paraId="298201EF">
      <w:pPr>
        <w:spacing w:before="117" w:line="204" w:lineRule="auto"/>
        <w:ind w:firstLine="1820"/>
        <w:rPr>
          <w:rFonts w:ascii="宋体" w:hAnsi="宋体" w:eastAsia="宋体" w:cs="宋体"/>
          <w:sz w:val="24"/>
          <w:szCs w:val="24"/>
        </w:rPr>
      </w:pPr>
      <w:r>
        <w:rPr>
          <w:rFonts w:ascii="宋体" w:hAnsi="宋体" w:eastAsia="宋体" w:cs="宋体"/>
          <w:spacing w:val="-6"/>
          <w:sz w:val="24"/>
          <w:szCs w:val="24"/>
        </w:rPr>
        <w:t>时，</w:t>
      </w:r>
    </w:p>
    <w:p w14:paraId="3D3BDB2C">
      <w:pPr>
        <w:spacing w:before="202" w:line="204" w:lineRule="auto"/>
        <w:ind w:firstLine="1809"/>
        <w:rPr>
          <w:rFonts w:ascii="宋体" w:hAnsi="宋体" w:eastAsia="宋体" w:cs="宋体"/>
          <w:sz w:val="24"/>
          <w:szCs w:val="24"/>
        </w:rPr>
      </w:pPr>
      <w:r>
        <w:rPr>
          <w:rFonts w:ascii="宋体" w:hAnsi="宋体" w:eastAsia="宋体" w:cs="宋体"/>
          <w:spacing w:val="-1"/>
          <w:sz w:val="24"/>
          <w:szCs w:val="24"/>
        </w:rPr>
        <w:t>签发下序单元工程开工（开仓）签证。</w:t>
      </w:r>
    </w:p>
    <w:p w14:paraId="4F4D7D36"/>
    <w:p w14:paraId="77941282">
      <w:pPr>
        <w:spacing w:before="257" w:line="204" w:lineRule="auto"/>
        <w:ind w:firstLine="1814"/>
        <w:outlineLvl w:val="0"/>
        <w:rPr>
          <w:rFonts w:ascii="宋体" w:hAnsi="宋体" w:eastAsia="宋体" w:cs="宋体"/>
          <w:sz w:val="24"/>
          <w:szCs w:val="24"/>
        </w:rPr>
      </w:pPr>
      <w:bookmarkStart w:id="11" w:name="_bookmark12"/>
      <w:bookmarkEnd w:id="11"/>
      <w:r>
        <w:rPr>
          <w:rFonts w:ascii="宋体" w:hAnsi="宋体" w:eastAsia="宋体" w:cs="宋体"/>
          <w:spacing w:val="-1"/>
          <w:sz w:val="24"/>
          <w:szCs w:val="24"/>
        </w:rPr>
        <w:t>3.5</w:t>
      </w:r>
      <w:r>
        <w:rPr>
          <w:rFonts w:ascii="宋体" w:hAnsi="宋体" w:eastAsia="宋体" w:cs="宋体"/>
          <w:spacing w:val="-44"/>
          <w:sz w:val="24"/>
          <w:szCs w:val="24"/>
        </w:rPr>
        <w:t xml:space="preserve"> </w:t>
      </w:r>
      <w:r>
        <w:rPr>
          <w:rFonts w:ascii="宋体" w:hAnsi="宋体" w:eastAsia="宋体" w:cs="宋体"/>
          <w:spacing w:val="-1"/>
          <w:sz w:val="24"/>
          <w:szCs w:val="24"/>
        </w:rPr>
        <w:t>单元工程开工签证过程的责任</w:t>
      </w:r>
    </w:p>
    <w:p w14:paraId="4D915E6C"/>
    <w:p w14:paraId="5B3F0F0C">
      <w:pPr>
        <w:spacing w:before="259" w:line="338" w:lineRule="auto"/>
        <w:ind w:left="1809" w:right="1705" w:firstLine="360"/>
        <w:rPr>
          <w:rFonts w:ascii="宋体" w:hAnsi="宋体" w:eastAsia="宋体" w:cs="宋体"/>
          <w:sz w:val="24"/>
          <w:szCs w:val="24"/>
        </w:rPr>
      </w:pPr>
      <w:r>
        <w:rPr>
          <w:rFonts w:ascii="宋体" w:hAnsi="宋体" w:eastAsia="宋体" w:cs="宋体"/>
          <w:spacing w:val="-2"/>
          <w:sz w:val="24"/>
          <w:szCs w:val="24"/>
        </w:rPr>
        <w:t>承包人开工（开仓）</w:t>
      </w:r>
      <w:r>
        <w:rPr>
          <w:rFonts w:ascii="宋体" w:hAnsi="宋体" w:eastAsia="宋体" w:cs="宋体"/>
          <w:spacing w:val="-78"/>
          <w:sz w:val="24"/>
          <w:szCs w:val="24"/>
        </w:rPr>
        <w:t xml:space="preserve"> </w:t>
      </w:r>
      <w:r>
        <w:rPr>
          <w:rFonts w:ascii="宋体" w:hAnsi="宋体" w:eastAsia="宋体" w:cs="宋体"/>
          <w:spacing w:val="-2"/>
          <w:sz w:val="24"/>
          <w:szCs w:val="24"/>
        </w:rPr>
        <w:t>申报后，</w:t>
      </w:r>
      <w:r>
        <w:rPr>
          <w:rFonts w:ascii="宋体" w:hAnsi="宋体" w:eastAsia="宋体" w:cs="宋体"/>
          <w:spacing w:val="-91"/>
          <w:sz w:val="24"/>
          <w:szCs w:val="24"/>
        </w:rPr>
        <w:t xml:space="preserve"> </w:t>
      </w:r>
      <w:r>
        <w:rPr>
          <w:rFonts w:ascii="宋体" w:hAnsi="宋体" w:eastAsia="宋体" w:cs="宋体"/>
          <w:spacing w:val="-2"/>
          <w:sz w:val="24"/>
          <w:szCs w:val="24"/>
        </w:rPr>
        <w:t>因抽查或联检不合格、造</w:t>
      </w:r>
      <w:r>
        <w:rPr>
          <w:rFonts w:ascii="宋体" w:hAnsi="宋体" w:eastAsia="宋体" w:cs="宋体"/>
          <w:color w:val="333333"/>
          <w:spacing w:val="-2"/>
          <w:sz w:val="24"/>
          <w:szCs w:val="24"/>
        </w:rPr>
        <w:t>成</w:t>
      </w:r>
      <w:r>
        <w:rPr>
          <w:rFonts w:ascii="宋体" w:hAnsi="宋体" w:eastAsia="宋体" w:cs="宋体"/>
          <w:spacing w:val="-2"/>
          <w:sz w:val="24"/>
          <w:szCs w:val="24"/>
        </w:rPr>
        <w:t>开工（开仓）</w:t>
      </w:r>
      <w:r>
        <w:rPr>
          <w:rFonts w:ascii="宋体" w:hAnsi="宋体" w:eastAsia="宋体" w:cs="宋体"/>
          <w:spacing w:val="-109"/>
          <w:sz w:val="24"/>
          <w:szCs w:val="24"/>
        </w:rPr>
        <w:t xml:space="preserve"> </w:t>
      </w:r>
      <w:r>
        <w:rPr>
          <w:rFonts w:ascii="宋体" w:hAnsi="宋体" w:eastAsia="宋体" w:cs="宋体"/>
          <w:spacing w:val="-2"/>
          <w:sz w:val="24"/>
          <w:szCs w:val="24"/>
        </w:rPr>
        <w:t>延误</w:t>
      </w:r>
      <w:r>
        <w:rPr>
          <w:rFonts w:ascii="宋体" w:hAnsi="宋体" w:eastAsia="宋体" w:cs="宋体"/>
          <w:spacing w:val="-6"/>
          <w:sz w:val="24"/>
          <w:szCs w:val="24"/>
        </w:rPr>
        <w:t xml:space="preserve"> </w:t>
      </w:r>
      <w:r>
        <w:rPr>
          <w:rFonts w:ascii="宋体" w:hAnsi="宋体" w:eastAsia="宋体" w:cs="宋体"/>
          <w:spacing w:val="-1"/>
          <w:sz w:val="24"/>
          <w:szCs w:val="24"/>
        </w:rPr>
        <w:t>以及由此所造成的损失，由承包人承担合同责任。监理接到承包人开工（开仓）</w:t>
      </w:r>
      <w:r>
        <w:rPr>
          <w:rFonts w:ascii="宋体" w:hAnsi="宋体" w:eastAsia="宋体" w:cs="宋体"/>
          <w:spacing w:val="-75"/>
          <w:sz w:val="24"/>
          <w:szCs w:val="24"/>
        </w:rPr>
        <w:t xml:space="preserve"> </w:t>
      </w:r>
      <w:r>
        <w:rPr>
          <w:rFonts w:ascii="宋体" w:hAnsi="宋体" w:eastAsia="宋体" w:cs="宋体"/>
          <w:spacing w:val="-3"/>
          <w:sz w:val="24"/>
          <w:szCs w:val="24"/>
        </w:rPr>
        <w:t>申报后，无正当理由在规定时间内未进行抽检或组织联检验收的，承包人质检部</w:t>
      </w:r>
      <w:r>
        <w:rPr>
          <w:rFonts w:ascii="宋体" w:hAnsi="宋体" w:eastAsia="宋体" w:cs="宋体"/>
          <w:spacing w:val="-5"/>
          <w:sz w:val="24"/>
          <w:szCs w:val="24"/>
        </w:rPr>
        <w:t xml:space="preserve"> </w:t>
      </w:r>
      <w:r>
        <w:rPr>
          <w:rFonts w:ascii="宋体" w:hAnsi="宋体" w:eastAsia="宋体" w:cs="宋体"/>
          <w:spacing w:val="-4"/>
          <w:sz w:val="24"/>
          <w:szCs w:val="24"/>
        </w:rPr>
        <w:t>门可自行完成上述工作，</w:t>
      </w:r>
      <w:r>
        <w:rPr>
          <w:rFonts w:ascii="宋体" w:hAnsi="宋体" w:eastAsia="宋体" w:cs="宋体"/>
          <w:spacing w:val="-84"/>
          <w:sz w:val="24"/>
          <w:szCs w:val="24"/>
        </w:rPr>
        <w:t xml:space="preserve"> </w:t>
      </w:r>
      <w:r>
        <w:rPr>
          <w:rFonts w:ascii="宋体" w:hAnsi="宋体" w:eastAsia="宋体" w:cs="宋体"/>
          <w:spacing w:val="-4"/>
          <w:sz w:val="24"/>
          <w:szCs w:val="24"/>
        </w:rPr>
        <w:t>并在认定质量检验合格后签发开工（开仓）证，报监理</w:t>
      </w:r>
      <w:r>
        <w:rPr>
          <w:rFonts w:ascii="宋体" w:hAnsi="宋体" w:eastAsia="宋体" w:cs="宋体"/>
          <w:spacing w:val="-6"/>
          <w:sz w:val="24"/>
          <w:szCs w:val="24"/>
        </w:rPr>
        <w:t xml:space="preserve"> </w:t>
      </w:r>
      <w:r>
        <w:rPr>
          <w:rFonts w:ascii="宋体" w:hAnsi="宋体" w:eastAsia="宋体" w:cs="宋体"/>
          <w:spacing w:val="-1"/>
          <w:sz w:val="24"/>
          <w:szCs w:val="24"/>
        </w:rPr>
        <w:t>确认。</w:t>
      </w:r>
      <w:r>
        <w:rPr>
          <w:rFonts w:ascii="宋体" w:hAnsi="宋体" w:eastAsia="宋体" w:cs="宋体"/>
          <w:spacing w:val="26"/>
          <w:sz w:val="24"/>
          <w:szCs w:val="24"/>
        </w:rPr>
        <w:t xml:space="preserve"> </w:t>
      </w:r>
      <w:r>
        <w:rPr>
          <w:rFonts w:ascii="宋体" w:hAnsi="宋体" w:eastAsia="宋体" w:cs="宋体"/>
          <w:spacing w:val="-1"/>
          <w:sz w:val="24"/>
          <w:szCs w:val="24"/>
        </w:rPr>
        <w:t>若监理事后发出通知，</w:t>
      </w:r>
      <w:r>
        <w:rPr>
          <w:rFonts w:ascii="宋体" w:hAnsi="宋体" w:eastAsia="宋体" w:cs="宋体"/>
          <w:spacing w:val="-106"/>
          <w:sz w:val="24"/>
          <w:szCs w:val="24"/>
        </w:rPr>
        <w:t xml:space="preserve"> </w:t>
      </w:r>
      <w:r>
        <w:rPr>
          <w:rFonts w:ascii="宋体" w:hAnsi="宋体" w:eastAsia="宋体" w:cs="宋体"/>
          <w:spacing w:val="-1"/>
          <w:sz w:val="24"/>
          <w:szCs w:val="24"/>
        </w:rPr>
        <w:t>坚持要求停工或挖开复检，</w:t>
      </w:r>
      <w:r>
        <w:rPr>
          <w:rFonts w:ascii="宋体" w:hAnsi="宋体" w:eastAsia="宋体" w:cs="宋体"/>
          <w:spacing w:val="-110"/>
          <w:sz w:val="24"/>
          <w:szCs w:val="24"/>
        </w:rPr>
        <w:t xml:space="preserve"> </w:t>
      </w:r>
      <w:r>
        <w:rPr>
          <w:rFonts w:ascii="宋体" w:hAnsi="宋体" w:eastAsia="宋体" w:cs="宋体"/>
          <w:spacing w:val="-1"/>
          <w:sz w:val="24"/>
          <w:szCs w:val="24"/>
        </w:rPr>
        <w:t>承包人应予执行。但</w:t>
      </w:r>
      <w:r>
        <w:rPr>
          <w:rFonts w:ascii="宋体" w:hAnsi="宋体" w:eastAsia="宋体" w:cs="宋体"/>
          <w:spacing w:val="-6"/>
          <w:sz w:val="24"/>
          <w:szCs w:val="24"/>
        </w:rPr>
        <w:t xml:space="preserve"> </w:t>
      </w:r>
      <w:r>
        <w:rPr>
          <w:rFonts w:ascii="宋体" w:hAnsi="宋体" w:eastAsia="宋体" w:cs="宋体"/>
          <w:spacing w:val="-3"/>
          <w:sz w:val="24"/>
          <w:szCs w:val="24"/>
        </w:rPr>
        <w:t>是，若停工或挖开检验的结果表明工程质量符合要求，则由此所发生的费用计入</w:t>
      </w:r>
      <w:r>
        <w:rPr>
          <w:rFonts w:ascii="宋体" w:hAnsi="宋体" w:eastAsia="宋体" w:cs="宋体"/>
          <w:spacing w:val="-5"/>
          <w:sz w:val="24"/>
          <w:szCs w:val="24"/>
        </w:rPr>
        <w:t xml:space="preserve"> </w:t>
      </w:r>
      <w:r>
        <w:rPr>
          <w:rFonts w:ascii="宋体" w:hAnsi="宋体" w:eastAsia="宋体" w:cs="宋体"/>
          <w:spacing w:val="-3"/>
          <w:sz w:val="24"/>
          <w:szCs w:val="24"/>
        </w:rPr>
        <w:t>合同支付、若停工或挖开检验的结果表明工程质量不符合要求，则由此引起的损</w:t>
      </w:r>
      <w:r>
        <w:rPr>
          <w:rFonts w:ascii="宋体" w:hAnsi="宋体" w:eastAsia="宋体" w:cs="宋体"/>
          <w:spacing w:val="-5"/>
          <w:sz w:val="24"/>
          <w:szCs w:val="24"/>
        </w:rPr>
        <w:t xml:space="preserve"> </w:t>
      </w:r>
      <w:r>
        <w:rPr>
          <w:rFonts w:ascii="宋体" w:hAnsi="宋体" w:eastAsia="宋体" w:cs="宋体"/>
          <w:spacing w:val="-1"/>
          <w:sz w:val="24"/>
          <w:szCs w:val="24"/>
        </w:rPr>
        <w:t>失与合同责任由承包人负责。</w:t>
      </w:r>
    </w:p>
    <w:p w14:paraId="6137DDE2">
      <w:pPr>
        <w:spacing w:before="227" w:line="360" w:lineRule="auto"/>
        <w:ind w:left="1812" w:right="1705" w:firstLine="480"/>
        <w:rPr>
          <w:rFonts w:ascii="宋体" w:hAnsi="宋体" w:eastAsia="宋体" w:cs="宋体"/>
          <w:sz w:val="24"/>
          <w:szCs w:val="24"/>
        </w:rPr>
      </w:pPr>
      <w:r>
        <w:rPr>
          <w:rFonts w:ascii="宋体" w:hAnsi="宋体" w:eastAsia="宋体" w:cs="宋体"/>
          <w:spacing w:val="-1"/>
          <w:sz w:val="24"/>
          <w:szCs w:val="24"/>
        </w:rPr>
        <w:t>如果承包人在未申报或未完成前一单元工程质量检验评定之前向监理申报开</w:t>
      </w:r>
      <w:r>
        <w:rPr>
          <w:rFonts w:ascii="宋体" w:hAnsi="宋体" w:eastAsia="宋体" w:cs="宋体"/>
          <w:spacing w:val="-81"/>
          <w:sz w:val="24"/>
          <w:szCs w:val="24"/>
        </w:rPr>
        <w:t xml:space="preserve"> </w:t>
      </w:r>
      <w:r>
        <w:rPr>
          <w:rFonts w:ascii="宋体" w:hAnsi="宋体" w:eastAsia="宋体" w:cs="宋体"/>
          <w:spacing w:val="-2"/>
          <w:sz w:val="24"/>
          <w:szCs w:val="24"/>
        </w:rPr>
        <w:t>工（开仓</w:t>
      </w:r>
      <w:r>
        <w:rPr>
          <w:rFonts w:ascii="宋体" w:hAnsi="宋体" w:eastAsia="宋体" w:cs="宋体"/>
          <w:spacing w:val="-21"/>
          <w:sz w:val="24"/>
          <w:szCs w:val="24"/>
        </w:rPr>
        <w:t>），</w:t>
      </w:r>
      <w:r>
        <w:rPr>
          <w:rFonts w:ascii="宋体" w:hAnsi="宋体" w:eastAsia="宋体" w:cs="宋体"/>
          <w:spacing w:val="-2"/>
          <w:sz w:val="24"/>
          <w:szCs w:val="24"/>
        </w:rPr>
        <w:t>事后因完成相应单元工程质量检验评定及认证所引起的损失和合同</w:t>
      </w:r>
      <w:r>
        <w:rPr>
          <w:rFonts w:ascii="宋体" w:hAnsi="宋体" w:eastAsia="宋体" w:cs="宋体"/>
          <w:spacing w:val="-5"/>
          <w:sz w:val="24"/>
          <w:szCs w:val="24"/>
        </w:rPr>
        <w:t xml:space="preserve"> </w:t>
      </w:r>
      <w:r>
        <w:rPr>
          <w:rFonts w:ascii="宋体" w:hAnsi="宋体" w:eastAsia="宋体" w:cs="宋体"/>
          <w:spacing w:val="-2"/>
          <w:sz w:val="24"/>
          <w:szCs w:val="24"/>
        </w:rPr>
        <w:t>责任，由承包人承担。</w:t>
      </w:r>
    </w:p>
    <w:p w14:paraId="1BA7F759"/>
    <w:p w14:paraId="2396ED48">
      <w:pPr>
        <w:spacing w:before="239" w:line="204" w:lineRule="auto"/>
        <w:ind w:firstLine="1831"/>
        <w:outlineLvl w:val="0"/>
        <w:rPr>
          <w:rFonts w:ascii="宋体" w:hAnsi="宋体" w:eastAsia="宋体" w:cs="宋体"/>
          <w:sz w:val="24"/>
          <w:szCs w:val="24"/>
        </w:rPr>
      </w:pPr>
      <w:bookmarkStart w:id="12" w:name="_bookmark13"/>
      <w:bookmarkEnd w:id="12"/>
      <w:r>
        <w:rPr>
          <w:rFonts w:ascii="宋体" w:hAnsi="宋体" w:eastAsia="宋体" w:cs="宋体"/>
          <w:spacing w:val="-3"/>
          <w:sz w:val="24"/>
          <w:szCs w:val="24"/>
        </w:rPr>
        <w:t>四、工程质量控制程序</w:t>
      </w:r>
    </w:p>
    <w:p w14:paraId="23F6379D"/>
    <w:p w14:paraId="4A56A561"/>
    <w:p w14:paraId="3050D76C">
      <w:pPr>
        <w:spacing w:before="226" w:line="204" w:lineRule="auto"/>
        <w:ind w:firstLine="1808"/>
        <w:outlineLvl w:val="0"/>
        <w:rPr>
          <w:rFonts w:ascii="宋体" w:hAnsi="宋体" w:eastAsia="宋体" w:cs="宋体"/>
          <w:sz w:val="24"/>
          <w:szCs w:val="24"/>
        </w:rPr>
      </w:pPr>
      <w:bookmarkStart w:id="13" w:name="_bookmark14"/>
      <w:bookmarkEnd w:id="13"/>
      <w:r>
        <w:rPr>
          <w:rFonts w:ascii="宋体" w:hAnsi="宋体" w:eastAsia="宋体" w:cs="宋体"/>
          <w:spacing w:val="6"/>
          <w:sz w:val="24"/>
          <w:szCs w:val="24"/>
        </w:rPr>
        <w:t>4.1质量标准的确定</w:t>
      </w:r>
    </w:p>
    <w:p w14:paraId="0DF70BA2"/>
    <w:p w14:paraId="423CC3EF">
      <w:pPr>
        <w:spacing w:before="257" w:line="360" w:lineRule="auto"/>
        <w:ind w:left="1811" w:right="1705" w:firstLine="479"/>
        <w:rPr>
          <w:rFonts w:ascii="宋体" w:hAnsi="宋体" w:eastAsia="宋体" w:cs="宋体"/>
          <w:sz w:val="24"/>
          <w:szCs w:val="24"/>
        </w:rPr>
      </w:pPr>
      <w:r>
        <w:rPr>
          <w:rFonts w:ascii="宋体" w:hAnsi="宋体" w:eastAsia="宋体" w:cs="宋体"/>
          <w:spacing w:val="-1"/>
          <w:sz w:val="24"/>
          <w:szCs w:val="24"/>
        </w:rPr>
        <w:t>监理工程师要熟悉合同工程项目设计图纸、设计技术要求、合同技术条件、</w:t>
      </w:r>
      <w:r>
        <w:rPr>
          <w:rFonts w:ascii="宋体" w:hAnsi="宋体" w:eastAsia="宋体" w:cs="宋体"/>
          <w:spacing w:val="-78"/>
          <w:sz w:val="24"/>
          <w:szCs w:val="24"/>
        </w:rPr>
        <w:t xml:space="preserve"> </w:t>
      </w:r>
      <w:r>
        <w:rPr>
          <w:rFonts w:ascii="宋体" w:hAnsi="宋体" w:eastAsia="宋体" w:cs="宋体"/>
          <w:spacing w:val="-1"/>
          <w:sz w:val="24"/>
          <w:szCs w:val="24"/>
        </w:rPr>
        <w:t>工程质量评定标准与检验方法，</w:t>
      </w:r>
      <w:r>
        <w:rPr>
          <w:rFonts w:ascii="宋体" w:hAnsi="宋体" w:eastAsia="宋体" w:cs="宋体"/>
          <w:spacing w:val="-96"/>
          <w:sz w:val="24"/>
          <w:szCs w:val="24"/>
        </w:rPr>
        <w:t xml:space="preserve"> </w:t>
      </w:r>
      <w:r>
        <w:rPr>
          <w:rFonts w:ascii="宋体" w:hAnsi="宋体" w:eastAsia="宋体" w:cs="宋体"/>
          <w:spacing w:val="-1"/>
          <w:sz w:val="24"/>
          <w:szCs w:val="24"/>
        </w:rPr>
        <w:t>并严格执行。</w:t>
      </w:r>
      <w:r>
        <w:rPr>
          <w:rFonts w:ascii="宋体" w:hAnsi="宋体" w:eastAsia="宋体" w:cs="宋体"/>
          <w:spacing w:val="12"/>
          <w:sz w:val="24"/>
          <w:szCs w:val="24"/>
        </w:rPr>
        <w:t xml:space="preserve"> </w:t>
      </w:r>
      <w:r>
        <w:rPr>
          <w:rFonts w:ascii="宋体" w:hAnsi="宋体" w:eastAsia="宋体" w:cs="宋体"/>
          <w:spacing w:val="-1"/>
          <w:sz w:val="24"/>
          <w:szCs w:val="24"/>
        </w:rPr>
        <w:t>监理结合工程施工进展，</w:t>
      </w:r>
      <w:r>
        <w:rPr>
          <w:rFonts w:ascii="宋体" w:hAnsi="宋体" w:eastAsia="宋体" w:cs="宋体"/>
          <w:spacing w:val="-108"/>
          <w:sz w:val="24"/>
          <w:szCs w:val="24"/>
        </w:rPr>
        <w:t xml:space="preserve"> </w:t>
      </w:r>
      <w:r>
        <w:rPr>
          <w:rFonts w:ascii="宋体" w:hAnsi="宋体" w:eastAsia="宋体" w:cs="宋体"/>
          <w:spacing w:val="-1"/>
          <w:sz w:val="24"/>
          <w:szCs w:val="24"/>
        </w:rPr>
        <w:t>依据实</w:t>
      </w:r>
      <w:r>
        <w:rPr>
          <w:rFonts w:ascii="宋体" w:hAnsi="宋体" w:eastAsia="宋体" w:cs="宋体"/>
          <w:spacing w:val="-6"/>
          <w:sz w:val="24"/>
          <w:szCs w:val="24"/>
        </w:rPr>
        <w:t xml:space="preserve"> </w:t>
      </w:r>
      <w:r>
        <w:rPr>
          <w:rFonts w:ascii="宋体" w:hAnsi="宋体" w:eastAsia="宋体" w:cs="宋体"/>
          <w:spacing w:val="-4"/>
          <w:sz w:val="24"/>
          <w:szCs w:val="24"/>
        </w:rPr>
        <w:t>际地质条件、地形条件和现场施工条件，根据工程承建合同文件规定，及时对技</w:t>
      </w:r>
      <w:r>
        <w:rPr>
          <w:rFonts w:ascii="宋体" w:hAnsi="宋体" w:eastAsia="宋体" w:cs="宋体"/>
          <w:spacing w:val="28"/>
          <w:sz w:val="24"/>
          <w:szCs w:val="24"/>
        </w:rPr>
        <w:t xml:space="preserve"> </w:t>
      </w:r>
      <w:r>
        <w:rPr>
          <w:rFonts w:ascii="宋体" w:hAnsi="宋体" w:eastAsia="宋体" w:cs="宋体"/>
          <w:spacing w:val="-1"/>
          <w:sz w:val="24"/>
          <w:szCs w:val="24"/>
        </w:rPr>
        <w:t>术要求与质量标准进行补充、修改和优化调整。</w:t>
      </w:r>
    </w:p>
    <w:p w14:paraId="00C383AE">
      <w:pPr>
        <w:spacing w:before="296" w:line="204" w:lineRule="auto"/>
        <w:ind w:firstLine="1808"/>
        <w:outlineLvl w:val="0"/>
        <w:rPr>
          <w:rFonts w:ascii="宋体" w:hAnsi="宋体" w:eastAsia="宋体" w:cs="宋体"/>
          <w:sz w:val="24"/>
          <w:szCs w:val="24"/>
        </w:rPr>
      </w:pPr>
      <w:bookmarkStart w:id="14" w:name="_bookmark15"/>
      <w:bookmarkEnd w:id="14"/>
      <w:r>
        <w:rPr>
          <w:rFonts w:ascii="宋体" w:hAnsi="宋体" w:eastAsia="宋体" w:cs="宋体"/>
          <w:spacing w:val="-1"/>
          <w:sz w:val="24"/>
          <w:szCs w:val="24"/>
        </w:rPr>
        <w:t>4.2</w:t>
      </w:r>
      <w:r>
        <w:rPr>
          <w:rFonts w:ascii="宋体" w:hAnsi="宋体" w:eastAsia="宋体" w:cs="宋体"/>
          <w:spacing w:val="-47"/>
          <w:sz w:val="24"/>
          <w:szCs w:val="24"/>
        </w:rPr>
        <w:t xml:space="preserve"> </w:t>
      </w:r>
      <w:r>
        <w:rPr>
          <w:rFonts w:ascii="宋体" w:hAnsi="宋体" w:eastAsia="宋体" w:cs="宋体"/>
          <w:spacing w:val="-1"/>
          <w:sz w:val="24"/>
          <w:szCs w:val="24"/>
        </w:rPr>
        <w:t>质量控制措施的制定</w:t>
      </w:r>
    </w:p>
    <w:p w14:paraId="491CCDAC"/>
    <w:p w14:paraId="4A258BAB">
      <w:pPr>
        <w:spacing w:before="257" w:line="360" w:lineRule="auto"/>
        <w:ind w:left="1829" w:right="1705" w:firstLine="463"/>
        <w:rPr>
          <w:rFonts w:ascii="宋体" w:hAnsi="宋体" w:eastAsia="宋体" w:cs="宋体"/>
          <w:sz w:val="24"/>
          <w:szCs w:val="24"/>
        </w:rPr>
      </w:pPr>
      <w:r>
        <w:rPr>
          <w:rFonts w:ascii="宋体" w:hAnsi="宋体" w:eastAsia="宋体" w:cs="宋体"/>
          <w:spacing w:val="-1"/>
          <w:sz w:val="24"/>
          <w:szCs w:val="24"/>
        </w:rPr>
        <w:t>工程项目开工前，监理部结合监理质量体系的编制，完成工程质量控制措施</w:t>
      </w:r>
      <w:r>
        <w:rPr>
          <w:rFonts w:ascii="宋体" w:hAnsi="宋体" w:eastAsia="宋体" w:cs="宋体"/>
          <w:spacing w:val="-80"/>
          <w:sz w:val="24"/>
          <w:szCs w:val="24"/>
        </w:rPr>
        <w:t xml:space="preserve"> </w:t>
      </w:r>
      <w:r>
        <w:rPr>
          <w:rFonts w:ascii="宋体" w:hAnsi="宋体" w:eastAsia="宋体" w:cs="宋体"/>
          <w:spacing w:val="-6"/>
          <w:sz w:val="24"/>
          <w:szCs w:val="24"/>
        </w:rPr>
        <w:t>的制定，</w:t>
      </w:r>
    </w:p>
    <w:p w14:paraId="17E31B70">
      <w:pPr>
        <w:spacing w:line="204" w:lineRule="auto"/>
        <w:ind w:firstLine="1809"/>
        <w:rPr>
          <w:rFonts w:ascii="宋体" w:hAnsi="宋体" w:eastAsia="宋体" w:cs="宋体"/>
          <w:sz w:val="24"/>
          <w:szCs w:val="24"/>
        </w:rPr>
      </w:pPr>
      <w:r>
        <w:rPr>
          <w:rFonts w:ascii="宋体" w:hAnsi="宋体" w:eastAsia="宋体" w:cs="宋体"/>
          <w:spacing w:val="-4"/>
          <w:sz w:val="24"/>
          <w:szCs w:val="24"/>
        </w:rPr>
        <w:t>通过对本工程项目特点、施工条件和影响工程质量因素的分析与预控措施的研究，</w:t>
      </w:r>
    </w:p>
    <w:p w14:paraId="034A7AC5">
      <w:pPr>
        <w:sectPr>
          <w:footerReference r:id="rId8" w:type="default"/>
          <w:pgSz w:w="11906" w:h="16839"/>
          <w:pgMar w:top="0" w:right="0" w:bottom="1152" w:left="0" w:header="0" w:footer="1028" w:gutter="0"/>
          <w:cols w:space="720" w:num="1"/>
        </w:sectPr>
      </w:pPr>
    </w:p>
    <w:p w14:paraId="649D1B4F"/>
    <w:p w14:paraId="509EBBC8"/>
    <w:p w14:paraId="5324E1D7"/>
    <w:p w14:paraId="2248DBF2">
      <w:pPr>
        <w:spacing w:before="274" w:line="204" w:lineRule="auto"/>
        <w:ind w:firstLine="7608"/>
        <w:rPr>
          <w:rFonts w:hint="eastAsia" w:ascii="楷体" w:hAnsi="楷体" w:eastAsia="楷体" w:cs="楷体"/>
          <w:sz w:val="18"/>
          <w:szCs w:val="18"/>
          <w:lang w:eastAsia="zh-CN"/>
        </w:rPr>
      </w:pPr>
    </w:p>
    <w:p w14:paraId="6BFC8319"/>
    <w:p w14:paraId="70C9DA95">
      <w:pPr>
        <w:spacing w:before="116" w:line="360" w:lineRule="auto"/>
        <w:ind w:left="1810" w:right="1800"/>
        <w:rPr>
          <w:rFonts w:ascii="宋体" w:hAnsi="宋体" w:eastAsia="宋体" w:cs="宋体"/>
          <w:sz w:val="24"/>
          <w:szCs w:val="24"/>
        </w:rPr>
      </w:pPr>
      <w:r>
        <w:rPr>
          <w:rFonts w:ascii="宋体" w:hAnsi="宋体" w:eastAsia="宋体" w:cs="宋体"/>
          <w:spacing w:val="-3"/>
          <w:sz w:val="24"/>
          <w:szCs w:val="24"/>
        </w:rPr>
        <w:t>提出工程质量管理点、工程质量控制工作流程、重点或关键部位质量控制点完善</w:t>
      </w:r>
      <w:r>
        <w:rPr>
          <w:rFonts w:ascii="宋体" w:hAnsi="宋体" w:eastAsia="宋体" w:cs="宋体"/>
          <w:spacing w:val="-100"/>
          <w:sz w:val="24"/>
          <w:szCs w:val="24"/>
        </w:rPr>
        <w:t xml:space="preserve"> </w:t>
      </w:r>
      <w:r>
        <w:rPr>
          <w:rFonts w:ascii="宋体" w:hAnsi="宋体" w:eastAsia="宋体" w:cs="宋体"/>
          <w:spacing w:val="-1"/>
          <w:sz w:val="24"/>
          <w:szCs w:val="24"/>
        </w:rPr>
        <w:t>监理细则文件的编制，并在监理过程中贯彻和落实。</w:t>
      </w:r>
    </w:p>
    <w:p w14:paraId="02EDD681">
      <w:pPr>
        <w:spacing w:before="2" w:line="359" w:lineRule="auto"/>
        <w:ind w:left="1810" w:right="1705" w:firstLine="480"/>
        <w:rPr>
          <w:rFonts w:ascii="宋体" w:hAnsi="宋体" w:eastAsia="宋体" w:cs="宋体"/>
          <w:sz w:val="24"/>
          <w:szCs w:val="24"/>
        </w:rPr>
      </w:pPr>
      <w:r>
        <w:rPr>
          <w:rFonts w:ascii="宋体" w:hAnsi="宋体" w:eastAsia="宋体" w:cs="宋体"/>
          <w:spacing w:val="-2"/>
          <w:sz w:val="24"/>
          <w:szCs w:val="24"/>
        </w:rPr>
        <w:t>监理检查督促承包人是否依据</w:t>
      </w:r>
      <w:r>
        <w:rPr>
          <w:rFonts w:ascii="宋体" w:hAnsi="宋体" w:eastAsia="宋体" w:cs="宋体"/>
          <w:spacing w:val="-13"/>
          <w:sz w:val="24"/>
          <w:szCs w:val="24"/>
        </w:rPr>
        <w:t xml:space="preserve"> </w:t>
      </w:r>
      <w:r>
        <w:rPr>
          <w:rFonts w:ascii="宋体" w:hAnsi="宋体" w:eastAsia="宋体" w:cs="宋体"/>
          <w:spacing w:val="-2"/>
          <w:sz w:val="24"/>
          <w:szCs w:val="24"/>
        </w:rPr>
        <w:t>ISO9000</w:t>
      </w:r>
      <w:r>
        <w:rPr>
          <w:rFonts w:ascii="宋体" w:hAnsi="宋体" w:eastAsia="宋体" w:cs="宋体"/>
          <w:spacing w:val="-46"/>
          <w:sz w:val="24"/>
          <w:szCs w:val="24"/>
        </w:rPr>
        <w:t xml:space="preserve"> </w:t>
      </w:r>
      <w:r>
        <w:rPr>
          <w:rFonts w:ascii="宋体" w:hAnsi="宋体" w:eastAsia="宋体" w:cs="宋体"/>
          <w:spacing w:val="-2"/>
          <w:sz w:val="24"/>
          <w:szCs w:val="24"/>
        </w:rPr>
        <w:t>系列标准。建立健全适合于本工程的</w:t>
      </w:r>
      <w:r>
        <w:rPr>
          <w:rFonts w:ascii="宋体" w:hAnsi="宋体" w:eastAsia="宋体" w:cs="宋体"/>
          <w:spacing w:val="-100"/>
          <w:sz w:val="24"/>
          <w:szCs w:val="24"/>
        </w:rPr>
        <w:t xml:space="preserve"> </w:t>
      </w:r>
      <w:r>
        <w:rPr>
          <w:rFonts w:ascii="宋体" w:hAnsi="宋体" w:eastAsia="宋体" w:cs="宋体"/>
          <w:spacing w:val="-1"/>
          <w:sz w:val="24"/>
          <w:szCs w:val="24"/>
        </w:rPr>
        <w:t>质量保证体系，并能切实发挥作用，并督促承包人进行全面质量管理工作。</w:t>
      </w:r>
    </w:p>
    <w:p w14:paraId="6063F3F1">
      <w:pPr>
        <w:spacing w:before="296" w:line="204" w:lineRule="auto"/>
        <w:ind w:firstLine="1808"/>
        <w:outlineLvl w:val="0"/>
        <w:rPr>
          <w:rFonts w:ascii="宋体" w:hAnsi="宋体" w:eastAsia="宋体" w:cs="宋体"/>
          <w:sz w:val="24"/>
          <w:szCs w:val="24"/>
        </w:rPr>
      </w:pPr>
      <w:bookmarkStart w:id="15" w:name="_bookmark16"/>
      <w:bookmarkEnd w:id="15"/>
      <w:r>
        <w:rPr>
          <w:rFonts w:ascii="宋体" w:hAnsi="宋体" w:eastAsia="宋体" w:cs="宋体"/>
          <w:spacing w:val="-2"/>
          <w:sz w:val="24"/>
          <w:szCs w:val="24"/>
        </w:rPr>
        <w:t>4.3</w:t>
      </w:r>
      <w:r>
        <w:rPr>
          <w:rFonts w:ascii="宋体" w:hAnsi="宋体" w:eastAsia="宋体" w:cs="宋体"/>
          <w:spacing w:val="-40"/>
          <w:sz w:val="24"/>
          <w:szCs w:val="24"/>
        </w:rPr>
        <w:t xml:space="preserve"> </w:t>
      </w:r>
      <w:r>
        <w:rPr>
          <w:rFonts w:ascii="宋体" w:hAnsi="宋体" w:eastAsia="宋体" w:cs="宋体"/>
          <w:spacing w:val="-2"/>
          <w:sz w:val="24"/>
          <w:szCs w:val="24"/>
        </w:rPr>
        <w:t>设计文件的批准</w:t>
      </w:r>
    </w:p>
    <w:p w14:paraId="48FF39FE"/>
    <w:p w14:paraId="0CC451BF">
      <w:pPr>
        <w:spacing w:before="259" w:line="316" w:lineRule="auto"/>
        <w:ind w:left="1808" w:right="1800" w:firstLine="481"/>
        <w:rPr>
          <w:rFonts w:ascii="宋体" w:hAnsi="宋体" w:eastAsia="宋体" w:cs="宋体"/>
          <w:sz w:val="24"/>
          <w:szCs w:val="24"/>
        </w:rPr>
      </w:pPr>
      <w:r>
        <w:rPr>
          <w:rFonts w:ascii="宋体" w:hAnsi="宋体" w:eastAsia="宋体" w:cs="宋体"/>
          <w:spacing w:val="-4"/>
          <w:sz w:val="24"/>
          <w:szCs w:val="24"/>
        </w:rPr>
        <w:t>招标图纸不能作为工程实施的依据，承包人应按经监理批准并签发承包人实</w:t>
      </w:r>
      <w:r>
        <w:rPr>
          <w:rFonts w:ascii="宋体" w:hAnsi="宋体" w:eastAsia="宋体" w:cs="宋体"/>
          <w:spacing w:val="-73"/>
          <w:sz w:val="24"/>
          <w:szCs w:val="24"/>
        </w:rPr>
        <w:t xml:space="preserve"> </w:t>
      </w:r>
      <w:r>
        <w:rPr>
          <w:rFonts w:ascii="宋体" w:hAnsi="宋体" w:eastAsia="宋体" w:cs="宋体"/>
          <w:spacing w:val="-3"/>
          <w:sz w:val="24"/>
          <w:szCs w:val="24"/>
        </w:rPr>
        <w:t>施的施工图纸与技术要求施工。监理做好施工图纸的审查，及时发现、纠正施工</w:t>
      </w:r>
      <w:r>
        <w:rPr>
          <w:rFonts w:ascii="宋体" w:hAnsi="宋体" w:eastAsia="宋体" w:cs="宋体"/>
          <w:spacing w:val="-98"/>
          <w:sz w:val="24"/>
          <w:szCs w:val="24"/>
        </w:rPr>
        <w:t xml:space="preserve"> </w:t>
      </w:r>
      <w:r>
        <w:rPr>
          <w:rFonts w:ascii="宋体" w:hAnsi="宋体" w:eastAsia="宋体" w:cs="宋体"/>
          <w:spacing w:val="-3"/>
          <w:sz w:val="24"/>
          <w:szCs w:val="24"/>
        </w:rPr>
        <w:t>图纸中存在的图面缺陷和差错、对于施工图纸中与招标图纸和合同技术条件中的</w:t>
      </w:r>
      <w:r>
        <w:rPr>
          <w:rFonts w:ascii="宋体" w:hAnsi="宋体" w:eastAsia="宋体" w:cs="宋体"/>
          <w:spacing w:val="-98"/>
          <w:sz w:val="24"/>
          <w:szCs w:val="24"/>
        </w:rPr>
        <w:t xml:space="preserve"> </w:t>
      </w:r>
      <w:r>
        <w:rPr>
          <w:rFonts w:ascii="宋体" w:hAnsi="宋体" w:eastAsia="宋体" w:cs="宋体"/>
          <w:spacing w:val="-1"/>
          <w:sz w:val="24"/>
          <w:szCs w:val="24"/>
        </w:rPr>
        <w:t>重大偏离的合理性，召开专题协调会议予以审议、分析、研究和澄清。</w:t>
      </w:r>
    </w:p>
    <w:p w14:paraId="6538936B">
      <w:pPr>
        <w:spacing w:before="227" w:line="360" w:lineRule="auto"/>
        <w:ind w:left="1809" w:right="1705" w:firstLine="599"/>
        <w:rPr>
          <w:rFonts w:ascii="宋体" w:hAnsi="宋体" w:eastAsia="宋体" w:cs="宋体"/>
          <w:sz w:val="24"/>
          <w:szCs w:val="24"/>
        </w:rPr>
      </w:pPr>
      <w:r>
        <w:rPr>
          <w:rFonts w:ascii="宋体" w:hAnsi="宋体" w:eastAsia="宋体" w:cs="宋体"/>
          <w:sz w:val="24"/>
          <w:szCs w:val="24"/>
        </w:rPr>
        <w:t>施工过程中监理或承包人可以根据现场地形、地质与施工条件变化提出优</w:t>
      </w:r>
      <w:r>
        <w:rPr>
          <w:rFonts w:ascii="宋体" w:hAnsi="宋体" w:eastAsia="宋体" w:cs="宋体"/>
          <w:spacing w:val="11"/>
          <w:sz w:val="24"/>
          <w:szCs w:val="24"/>
        </w:rPr>
        <w:t xml:space="preserve"> </w:t>
      </w:r>
      <w:r>
        <w:rPr>
          <w:rFonts w:ascii="宋体" w:hAnsi="宋体" w:eastAsia="宋体" w:cs="宋体"/>
          <w:spacing w:val="-1"/>
          <w:sz w:val="24"/>
          <w:szCs w:val="24"/>
        </w:rPr>
        <w:t>化设计建议，提交设计单位研究。必须对设计图纸进行重大技术修改或变更的，</w:t>
      </w:r>
      <w:r>
        <w:rPr>
          <w:rFonts w:ascii="宋体" w:hAnsi="宋体" w:eastAsia="宋体" w:cs="宋体"/>
          <w:spacing w:val="-75"/>
          <w:sz w:val="24"/>
          <w:szCs w:val="24"/>
        </w:rPr>
        <w:t xml:space="preserve"> </w:t>
      </w:r>
      <w:r>
        <w:rPr>
          <w:rFonts w:ascii="宋体" w:hAnsi="宋体" w:eastAsia="宋体" w:cs="宋体"/>
          <w:spacing w:val="-1"/>
          <w:sz w:val="24"/>
          <w:szCs w:val="24"/>
        </w:rPr>
        <w:t>通过监理提出，由设计单位研究采纳后进行。</w:t>
      </w:r>
    </w:p>
    <w:p w14:paraId="2ABA99E2">
      <w:pPr>
        <w:spacing w:before="296" w:line="204" w:lineRule="auto"/>
        <w:ind w:firstLine="1808"/>
        <w:outlineLvl w:val="0"/>
        <w:rPr>
          <w:rFonts w:ascii="宋体" w:hAnsi="宋体" w:eastAsia="宋体" w:cs="宋体"/>
          <w:sz w:val="24"/>
          <w:szCs w:val="24"/>
        </w:rPr>
      </w:pPr>
      <w:bookmarkStart w:id="16" w:name="_bookmark17"/>
      <w:bookmarkEnd w:id="16"/>
      <w:r>
        <w:rPr>
          <w:rFonts w:ascii="宋体" w:hAnsi="宋体" w:eastAsia="宋体" w:cs="宋体"/>
          <w:spacing w:val="-2"/>
          <w:sz w:val="24"/>
          <w:szCs w:val="24"/>
        </w:rPr>
        <w:t>4.4</w:t>
      </w:r>
      <w:r>
        <w:rPr>
          <w:rFonts w:ascii="宋体" w:hAnsi="宋体" w:eastAsia="宋体" w:cs="宋体"/>
          <w:spacing w:val="-43"/>
          <w:sz w:val="24"/>
          <w:szCs w:val="24"/>
        </w:rPr>
        <w:t xml:space="preserve"> </w:t>
      </w:r>
      <w:r>
        <w:rPr>
          <w:rFonts w:ascii="宋体" w:hAnsi="宋体" w:eastAsia="宋体" w:cs="宋体"/>
          <w:spacing w:val="-2"/>
          <w:sz w:val="24"/>
          <w:szCs w:val="24"/>
        </w:rPr>
        <w:t>设计技术交底</w:t>
      </w:r>
    </w:p>
    <w:p w14:paraId="1FCB8AE5"/>
    <w:p w14:paraId="2EF137D9">
      <w:pPr>
        <w:spacing w:before="257" w:line="360" w:lineRule="auto"/>
        <w:ind w:left="1809" w:right="1705" w:firstLine="480"/>
        <w:rPr>
          <w:rFonts w:ascii="宋体" w:hAnsi="宋体" w:eastAsia="宋体" w:cs="宋体"/>
          <w:sz w:val="24"/>
          <w:szCs w:val="24"/>
        </w:rPr>
      </w:pPr>
      <w:r>
        <w:rPr>
          <w:rFonts w:ascii="宋体" w:hAnsi="宋体" w:eastAsia="宋体" w:cs="宋体"/>
          <w:spacing w:val="-1"/>
          <w:sz w:val="24"/>
          <w:szCs w:val="24"/>
        </w:rPr>
        <w:t>监理在工程项目开工前，协助发包人组织设计单位进行设计技术交底，使承</w:t>
      </w:r>
      <w:r>
        <w:rPr>
          <w:rFonts w:ascii="宋体" w:hAnsi="宋体" w:eastAsia="宋体" w:cs="宋体"/>
          <w:spacing w:val="-78"/>
          <w:sz w:val="24"/>
          <w:szCs w:val="24"/>
        </w:rPr>
        <w:t xml:space="preserve"> </w:t>
      </w:r>
      <w:r>
        <w:rPr>
          <w:rFonts w:ascii="宋体" w:hAnsi="宋体" w:eastAsia="宋体" w:cs="宋体"/>
          <w:spacing w:val="-1"/>
          <w:sz w:val="24"/>
          <w:szCs w:val="24"/>
        </w:rPr>
        <w:t>包人明确设计意图、技术标准和技术要求。</w:t>
      </w:r>
    </w:p>
    <w:p w14:paraId="0BE405A2">
      <w:pPr>
        <w:spacing w:before="296" w:line="204" w:lineRule="auto"/>
        <w:ind w:firstLine="1808"/>
        <w:outlineLvl w:val="0"/>
        <w:rPr>
          <w:rFonts w:ascii="宋体" w:hAnsi="宋体" w:eastAsia="宋体" w:cs="宋体"/>
          <w:sz w:val="24"/>
          <w:szCs w:val="24"/>
        </w:rPr>
      </w:pPr>
      <w:bookmarkStart w:id="17" w:name="_bookmark18"/>
      <w:bookmarkEnd w:id="17"/>
      <w:r>
        <w:rPr>
          <w:rFonts w:ascii="宋体" w:hAnsi="宋体" w:eastAsia="宋体" w:cs="宋体"/>
          <w:spacing w:val="-1"/>
          <w:sz w:val="24"/>
          <w:szCs w:val="24"/>
        </w:rPr>
        <w:t>4.5</w:t>
      </w:r>
      <w:r>
        <w:rPr>
          <w:rFonts w:ascii="宋体" w:hAnsi="宋体" w:eastAsia="宋体" w:cs="宋体"/>
          <w:spacing w:val="-41"/>
          <w:sz w:val="24"/>
          <w:szCs w:val="24"/>
        </w:rPr>
        <w:t xml:space="preserve"> </w:t>
      </w:r>
      <w:r>
        <w:rPr>
          <w:rFonts w:ascii="宋体" w:hAnsi="宋体" w:eastAsia="宋体" w:cs="宋体"/>
          <w:spacing w:val="-1"/>
          <w:sz w:val="24"/>
          <w:szCs w:val="24"/>
        </w:rPr>
        <w:t>施工措施计划的申报与批准</w:t>
      </w:r>
    </w:p>
    <w:p w14:paraId="3FF76531"/>
    <w:p w14:paraId="75AB4A7E">
      <w:pPr>
        <w:spacing w:before="257" w:line="360" w:lineRule="auto"/>
        <w:ind w:left="1807" w:right="1465" w:firstLine="484"/>
        <w:rPr>
          <w:rFonts w:ascii="宋体" w:hAnsi="宋体" w:eastAsia="宋体" w:cs="宋体"/>
          <w:sz w:val="24"/>
          <w:szCs w:val="24"/>
        </w:rPr>
      </w:pPr>
      <w:r>
        <w:rPr>
          <w:rFonts w:ascii="宋体" w:hAnsi="宋体" w:eastAsia="宋体" w:cs="宋体"/>
          <w:spacing w:val="-1"/>
          <w:sz w:val="24"/>
          <w:szCs w:val="24"/>
        </w:rPr>
        <w:t>工程项目开工前，承包人依据工程承建合同文件规定和施工总进度计划安排，</w:t>
      </w:r>
      <w:r>
        <w:rPr>
          <w:rFonts w:ascii="宋体" w:hAnsi="宋体" w:eastAsia="宋体" w:cs="宋体"/>
          <w:spacing w:val="-79"/>
          <w:sz w:val="24"/>
          <w:szCs w:val="24"/>
        </w:rPr>
        <w:t xml:space="preserve"> </w:t>
      </w:r>
      <w:r>
        <w:rPr>
          <w:rFonts w:ascii="宋体" w:hAnsi="宋体" w:eastAsia="宋体" w:cs="宋体"/>
          <w:spacing w:val="4"/>
          <w:sz w:val="24"/>
          <w:szCs w:val="24"/>
        </w:rPr>
        <w:t>结合现场施工条件和设计图纸要求完成申报开工项目施工措施计划的编制并报</w:t>
      </w:r>
      <w:r>
        <w:rPr>
          <w:rFonts w:ascii="宋体" w:hAnsi="宋体" w:eastAsia="宋体" w:cs="宋体"/>
          <w:spacing w:val="58"/>
          <w:sz w:val="24"/>
          <w:szCs w:val="24"/>
        </w:rPr>
        <w:t xml:space="preserve">  </w:t>
      </w:r>
      <w:r>
        <w:rPr>
          <w:rFonts w:ascii="宋体" w:hAnsi="宋体" w:eastAsia="宋体" w:cs="宋体"/>
          <w:spacing w:val="-1"/>
          <w:sz w:val="24"/>
          <w:szCs w:val="24"/>
        </w:rPr>
        <w:t>送监理批准。</w:t>
      </w:r>
      <w:r>
        <w:rPr>
          <w:rFonts w:ascii="宋体" w:hAnsi="宋体" w:eastAsia="宋体" w:cs="宋体"/>
          <w:spacing w:val="41"/>
          <w:sz w:val="24"/>
          <w:szCs w:val="24"/>
        </w:rPr>
        <w:t xml:space="preserve"> </w:t>
      </w:r>
      <w:r>
        <w:rPr>
          <w:rFonts w:ascii="宋体" w:hAnsi="宋体" w:eastAsia="宋体" w:cs="宋体"/>
          <w:spacing w:val="-1"/>
          <w:sz w:val="24"/>
          <w:szCs w:val="24"/>
        </w:rPr>
        <w:t>对单项工程施工措施计划，</w:t>
      </w:r>
      <w:r>
        <w:rPr>
          <w:rFonts w:ascii="宋体" w:hAnsi="宋体" w:eastAsia="宋体" w:cs="宋体"/>
          <w:spacing w:val="-109"/>
          <w:sz w:val="24"/>
          <w:szCs w:val="24"/>
        </w:rPr>
        <w:t xml:space="preserve"> </w:t>
      </w:r>
      <w:r>
        <w:rPr>
          <w:rFonts w:ascii="宋体" w:hAnsi="宋体" w:eastAsia="宋体" w:cs="宋体"/>
          <w:spacing w:val="-1"/>
          <w:sz w:val="24"/>
          <w:szCs w:val="24"/>
        </w:rPr>
        <w:t>监理着重审查其施工方案、程序和工</w:t>
      </w:r>
      <w:r>
        <w:rPr>
          <w:rFonts w:ascii="宋体" w:hAnsi="宋体" w:eastAsia="宋体" w:cs="宋体"/>
          <w:spacing w:val="57"/>
          <w:sz w:val="24"/>
          <w:szCs w:val="24"/>
        </w:rPr>
        <w:t xml:space="preserve">  </w:t>
      </w:r>
      <w:r>
        <w:rPr>
          <w:rFonts w:ascii="宋体" w:hAnsi="宋体" w:eastAsia="宋体" w:cs="宋体"/>
          <w:spacing w:val="-1"/>
          <w:sz w:val="24"/>
          <w:szCs w:val="24"/>
        </w:rPr>
        <w:t>艺对工程质量的影响，并在通过审查和批准后督促承包人落实和实施。</w:t>
      </w:r>
    </w:p>
    <w:p w14:paraId="5AB80B7F">
      <w:pPr>
        <w:spacing w:before="296" w:line="204" w:lineRule="auto"/>
        <w:ind w:firstLine="1808"/>
        <w:outlineLvl w:val="0"/>
        <w:rPr>
          <w:rFonts w:ascii="宋体" w:hAnsi="宋体" w:eastAsia="宋体" w:cs="宋体"/>
          <w:sz w:val="24"/>
          <w:szCs w:val="24"/>
        </w:rPr>
      </w:pPr>
      <w:bookmarkStart w:id="18" w:name="_bookmark19"/>
      <w:bookmarkEnd w:id="18"/>
      <w:r>
        <w:rPr>
          <w:rFonts w:ascii="宋体" w:hAnsi="宋体" w:eastAsia="宋体" w:cs="宋体"/>
          <w:spacing w:val="-2"/>
          <w:sz w:val="24"/>
          <w:szCs w:val="24"/>
        </w:rPr>
        <w:t>4.6</w:t>
      </w:r>
      <w:r>
        <w:rPr>
          <w:rFonts w:ascii="宋体" w:hAnsi="宋体" w:eastAsia="宋体" w:cs="宋体"/>
          <w:spacing w:val="-43"/>
          <w:sz w:val="24"/>
          <w:szCs w:val="24"/>
        </w:rPr>
        <w:t xml:space="preserve"> </w:t>
      </w:r>
      <w:r>
        <w:rPr>
          <w:rFonts w:ascii="宋体" w:hAnsi="宋体" w:eastAsia="宋体" w:cs="宋体"/>
          <w:spacing w:val="-2"/>
          <w:sz w:val="24"/>
          <w:szCs w:val="24"/>
        </w:rPr>
        <w:t>施工准备检查</w:t>
      </w:r>
    </w:p>
    <w:p w14:paraId="7983A40E"/>
    <w:p w14:paraId="387EAD82">
      <w:pPr>
        <w:spacing w:before="257" w:line="360" w:lineRule="auto"/>
        <w:ind w:left="1812" w:right="1705" w:firstLine="479"/>
        <w:rPr>
          <w:rFonts w:ascii="宋体" w:hAnsi="宋体" w:eastAsia="宋体" w:cs="宋体"/>
          <w:sz w:val="24"/>
          <w:szCs w:val="24"/>
        </w:rPr>
      </w:pPr>
      <w:r>
        <w:rPr>
          <w:rFonts w:ascii="宋体" w:hAnsi="宋体" w:eastAsia="宋体" w:cs="宋体"/>
          <w:spacing w:val="-1"/>
          <w:sz w:val="24"/>
          <w:szCs w:val="24"/>
        </w:rPr>
        <w:t>单项工程开工前，监理做好承包人施工准备的检查并做好记录。施工准备检</w:t>
      </w:r>
      <w:r>
        <w:rPr>
          <w:rFonts w:ascii="宋体" w:hAnsi="宋体" w:eastAsia="宋体" w:cs="宋体"/>
          <w:spacing w:val="-79"/>
          <w:sz w:val="24"/>
          <w:szCs w:val="24"/>
        </w:rPr>
        <w:t xml:space="preserve"> </w:t>
      </w:r>
      <w:r>
        <w:rPr>
          <w:rFonts w:ascii="宋体" w:hAnsi="宋体" w:eastAsia="宋体" w:cs="宋体"/>
          <w:spacing w:val="-2"/>
          <w:sz w:val="24"/>
          <w:szCs w:val="24"/>
        </w:rPr>
        <w:t>查的主要内容包括：</w:t>
      </w:r>
    </w:p>
    <w:p w14:paraId="073B6504">
      <w:pPr>
        <w:spacing w:line="204" w:lineRule="auto"/>
        <w:ind w:firstLine="1827"/>
        <w:rPr>
          <w:rFonts w:ascii="宋体" w:hAnsi="宋体" w:eastAsia="宋体" w:cs="宋体"/>
          <w:sz w:val="24"/>
          <w:szCs w:val="24"/>
        </w:rPr>
      </w:pPr>
      <w:r>
        <w:rPr>
          <w:rFonts w:ascii="宋体" w:hAnsi="宋体" w:eastAsia="宋体" w:cs="宋体"/>
          <w:spacing w:val="-1"/>
          <w:sz w:val="24"/>
          <w:szCs w:val="24"/>
        </w:rPr>
        <w:t>1、必需的生产性试验已经完成，</w:t>
      </w:r>
      <w:r>
        <w:rPr>
          <w:rFonts w:ascii="宋体" w:hAnsi="宋体" w:eastAsia="宋体" w:cs="宋体"/>
          <w:spacing w:val="-87"/>
          <w:sz w:val="24"/>
          <w:szCs w:val="24"/>
        </w:rPr>
        <w:t xml:space="preserve"> </w:t>
      </w:r>
      <w:r>
        <w:rPr>
          <w:rFonts w:ascii="宋体" w:hAnsi="宋体" w:eastAsia="宋体" w:cs="宋体"/>
          <w:spacing w:val="-1"/>
          <w:sz w:val="24"/>
          <w:szCs w:val="24"/>
        </w:rPr>
        <w:t>用于施工实施的各种参数选择（碾压参数、混</w:t>
      </w:r>
    </w:p>
    <w:p w14:paraId="0AFF890A">
      <w:pPr>
        <w:sectPr>
          <w:footerReference r:id="rId9" w:type="default"/>
          <w:pgSz w:w="11906" w:h="16839"/>
          <w:pgMar w:top="0" w:right="0" w:bottom="1150" w:left="0" w:header="0" w:footer="1028" w:gutter="0"/>
          <w:cols w:space="720" w:num="1"/>
        </w:sectPr>
      </w:pPr>
    </w:p>
    <w:p w14:paraId="465E82AB"/>
    <w:p w14:paraId="49EDC20C"/>
    <w:p w14:paraId="4E02B8E4"/>
    <w:p w14:paraId="792051F5">
      <w:pPr>
        <w:spacing w:before="274" w:line="204" w:lineRule="auto"/>
        <w:ind w:firstLine="7608"/>
        <w:rPr>
          <w:rFonts w:hint="eastAsia" w:ascii="楷体" w:hAnsi="楷体" w:eastAsia="楷体" w:cs="楷体"/>
          <w:sz w:val="18"/>
          <w:szCs w:val="18"/>
          <w:lang w:eastAsia="zh-CN"/>
        </w:rPr>
      </w:pPr>
    </w:p>
    <w:p w14:paraId="0E81D7F7"/>
    <w:p w14:paraId="286615A3">
      <w:pPr>
        <w:spacing w:before="116" w:line="360" w:lineRule="auto"/>
        <w:ind w:left="1811" w:right="1800" w:hanging="2"/>
        <w:rPr>
          <w:rFonts w:ascii="宋体" w:hAnsi="宋体" w:eastAsia="宋体" w:cs="宋体"/>
          <w:sz w:val="24"/>
          <w:szCs w:val="24"/>
        </w:rPr>
      </w:pPr>
      <w:r>
        <w:rPr>
          <w:rFonts w:ascii="宋体" w:hAnsi="宋体" w:eastAsia="宋体" w:cs="宋体"/>
          <w:spacing w:val="-1"/>
          <w:sz w:val="24"/>
          <w:szCs w:val="24"/>
        </w:rPr>
        <w:t>凝土配合比等）己报经批准；</w:t>
      </w:r>
      <w:r>
        <w:rPr>
          <w:rFonts w:ascii="宋体" w:hAnsi="宋体" w:eastAsia="宋体" w:cs="宋体"/>
          <w:spacing w:val="1"/>
          <w:sz w:val="24"/>
          <w:szCs w:val="24"/>
        </w:rPr>
        <w:t xml:space="preserve">                                           </w:t>
      </w:r>
      <w:r>
        <w:rPr>
          <w:rFonts w:ascii="宋体" w:hAnsi="宋体" w:eastAsia="宋体" w:cs="宋体"/>
          <w:sz w:val="24"/>
          <w:szCs w:val="24"/>
        </w:rPr>
        <w:t>2、设计或安装图纸、施工技术与作业规程规范、技术检验标准，</w:t>
      </w:r>
      <w:r>
        <w:rPr>
          <w:rFonts w:ascii="宋体" w:hAnsi="宋体" w:eastAsia="宋体" w:cs="宋体"/>
          <w:spacing w:val="-106"/>
          <w:sz w:val="24"/>
          <w:szCs w:val="24"/>
        </w:rPr>
        <w:t xml:space="preserve"> </w:t>
      </w:r>
      <w:r>
        <w:rPr>
          <w:rFonts w:ascii="宋体" w:hAnsi="宋体" w:eastAsia="宋体" w:cs="宋体"/>
          <w:sz w:val="24"/>
          <w:szCs w:val="24"/>
        </w:rPr>
        <w:t>施工措施计划</w:t>
      </w:r>
      <w:r>
        <w:rPr>
          <w:rFonts w:ascii="宋体" w:hAnsi="宋体" w:eastAsia="宋体" w:cs="宋体"/>
          <w:spacing w:val="-100"/>
          <w:sz w:val="24"/>
          <w:szCs w:val="24"/>
        </w:rPr>
        <w:t xml:space="preserve"> </w:t>
      </w:r>
      <w:r>
        <w:rPr>
          <w:rFonts w:ascii="宋体" w:hAnsi="宋体" w:eastAsia="宋体" w:cs="宋体"/>
          <w:spacing w:val="-2"/>
          <w:sz w:val="24"/>
          <w:szCs w:val="24"/>
        </w:rPr>
        <w:t>等技术交底已经进行；</w:t>
      </w:r>
    </w:p>
    <w:p w14:paraId="73DBE0CA">
      <w:pPr>
        <w:spacing w:line="204" w:lineRule="auto"/>
        <w:ind w:firstLine="1814"/>
        <w:rPr>
          <w:rFonts w:ascii="宋体" w:hAnsi="宋体" w:eastAsia="宋体" w:cs="宋体"/>
          <w:sz w:val="24"/>
          <w:szCs w:val="24"/>
        </w:rPr>
      </w:pPr>
      <w:r>
        <w:rPr>
          <w:rFonts w:ascii="宋体" w:hAnsi="宋体" w:eastAsia="宋体" w:cs="宋体"/>
          <w:spacing w:val="-1"/>
          <w:sz w:val="24"/>
          <w:szCs w:val="24"/>
        </w:rPr>
        <w:t>3、主要施工机械、设备配置，劳动组织与技工配备已经完成；</w:t>
      </w:r>
    </w:p>
    <w:p w14:paraId="551C90D7">
      <w:pPr>
        <w:spacing w:before="201" w:line="273" w:lineRule="auto"/>
        <w:ind w:left="1810" w:right="1800" w:hanging="1"/>
        <w:rPr>
          <w:rFonts w:ascii="宋体" w:hAnsi="宋体" w:eastAsia="宋体" w:cs="宋体"/>
          <w:sz w:val="24"/>
          <w:szCs w:val="24"/>
        </w:rPr>
      </w:pPr>
      <w:r>
        <w:rPr>
          <w:rFonts w:ascii="宋体" w:hAnsi="宋体" w:eastAsia="宋体" w:cs="宋体"/>
          <w:sz w:val="24"/>
          <w:szCs w:val="24"/>
        </w:rPr>
        <w:t>4、开工所必需的材料、构件、工程设备到位，</w:t>
      </w:r>
      <w:r>
        <w:rPr>
          <w:rFonts w:ascii="宋体" w:hAnsi="宋体" w:eastAsia="宋体" w:cs="宋体"/>
          <w:spacing w:val="-103"/>
          <w:sz w:val="24"/>
          <w:szCs w:val="24"/>
        </w:rPr>
        <w:t xml:space="preserve"> </w:t>
      </w:r>
      <w:r>
        <w:rPr>
          <w:rFonts w:ascii="宋体" w:hAnsi="宋体" w:eastAsia="宋体" w:cs="宋体"/>
          <w:sz w:val="24"/>
          <w:szCs w:val="24"/>
        </w:rPr>
        <w:t>经检验合格并能满足计划施工时</w:t>
      </w:r>
      <w:r>
        <w:rPr>
          <w:rFonts w:ascii="宋体" w:hAnsi="宋体" w:eastAsia="宋体" w:cs="宋体"/>
          <w:spacing w:val="-100"/>
          <w:sz w:val="24"/>
          <w:szCs w:val="24"/>
        </w:rPr>
        <w:t xml:space="preserve"> </w:t>
      </w:r>
      <w:r>
        <w:rPr>
          <w:rFonts w:ascii="宋体" w:hAnsi="宋体" w:eastAsia="宋体" w:cs="宋体"/>
          <w:spacing w:val="-2"/>
          <w:sz w:val="24"/>
          <w:szCs w:val="24"/>
        </w:rPr>
        <w:t>段连续施工的需要；</w:t>
      </w:r>
    </w:p>
    <w:p w14:paraId="64D50053">
      <w:pPr>
        <w:spacing w:before="227" w:line="204" w:lineRule="auto"/>
        <w:ind w:firstLine="1814"/>
        <w:rPr>
          <w:rFonts w:ascii="宋体" w:hAnsi="宋体" w:eastAsia="宋体" w:cs="宋体"/>
          <w:sz w:val="24"/>
          <w:szCs w:val="24"/>
        </w:rPr>
      </w:pPr>
      <w:r>
        <w:rPr>
          <w:rFonts w:ascii="宋体" w:hAnsi="宋体" w:eastAsia="宋体" w:cs="宋体"/>
          <w:spacing w:val="-1"/>
          <w:sz w:val="24"/>
          <w:szCs w:val="24"/>
        </w:rPr>
        <w:t>5、施工辅助生产设备和施工养护、防护措施就绪；</w:t>
      </w:r>
    </w:p>
    <w:p w14:paraId="0EF5B11E">
      <w:pPr>
        <w:spacing w:before="202" w:line="204" w:lineRule="auto"/>
        <w:ind w:firstLine="1811"/>
        <w:rPr>
          <w:rFonts w:ascii="宋体" w:hAnsi="宋体" w:eastAsia="宋体" w:cs="宋体"/>
          <w:sz w:val="24"/>
          <w:szCs w:val="24"/>
        </w:rPr>
      </w:pPr>
      <w:r>
        <w:rPr>
          <w:rFonts w:ascii="宋体" w:hAnsi="宋体" w:eastAsia="宋体" w:cs="宋体"/>
          <w:spacing w:val="-1"/>
          <w:sz w:val="24"/>
          <w:szCs w:val="24"/>
        </w:rPr>
        <w:t>6、场地平整、交通道路、测量布网及其他临时设施满足开工要求；</w:t>
      </w:r>
    </w:p>
    <w:p w14:paraId="0131C619">
      <w:pPr>
        <w:spacing w:before="202" w:line="204" w:lineRule="auto"/>
        <w:ind w:firstLine="1815"/>
        <w:rPr>
          <w:rFonts w:ascii="宋体" w:hAnsi="宋体" w:eastAsia="宋体" w:cs="宋体"/>
          <w:sz w:val="24"/>
          <w:szCs w:val="24"/>
        </w:rPr>
      </w:pPr>
      <w:r>
        <w:rPr>
          <w:rFonts w:ascii="宋体" w:hAnsi="宋体" w:eastAsia="宋体" w:cs="宋体"/>
          <w:spacing w:val="-1"/>
          <w:sz w:val="24"/>
          <w:szCs w:val="24"/>
        </w:rPr>
        <w:t>7、施工管理、施工安全、施工环境保护和质量保证措施落实。</w:t>
      </w:r>
    </w:p>
    <w:p w14:paraId="753A94EB"/>
    <w:p w14:paraId="4BF4EA2A">
      <w:pPr>
        <w:spacing w:before="257" w:line="204" w:lineRule="auto"/>
        <w:ind w:firstLine="1808"/>
        <w:outlineLvl w:val="0"/>
        <w:rPr>
          <w:rFonts w:ascii="宋体" w:hAnsi="宋体" w:eastAsia="宋体" w:cs="宋体"/>
          <w:sz w:val="24"/>
          <w:szCs w:val="24"/>
        </w:rPr>
      </w:pPr>
      <w:bookmarkStart w:id="19" w:name="_bookmark20"/>
      <w:bookmarkEnd w:id="19"/>
      <w:r>
        <w:rPr>
          <w:rFonts w:ascii="宋体" w:hAnsi="宋体" w:eastAsia="宋体" w:cs="宋体"/>
          <w:spacing w:val="-2"/>
          <w:sz w:val="24"/>
          <w:szCs w:val="24"/>
        </w:rPr>
        <w:t>4.7</w:t>
      </w:r>
      <w:r>
        <w:rPr>
          <w:rFonts w:ascii="宋体" w:hAnsi="宋体" w:eastAsia="宋体" w:cs="宋体"/>
          <w:spacing w:val="-35"/>
          <w:sz w:val="24"/>
          <w:szCs w:val="24"/>
        </w:rPr>
        <w:t xml:space="preserve"> </w:t>
      </w:r>
      <w:r>
        <w:rPr>
          <w:rFonts w:ascii="宋体" w:hAnsi="宋体" w:eastAsia="宋体" w:cs="宋体"/>
          <w:spacing w:val="-2"/>
          <w:sz w:val="24"/>
          <w:szCs w:val="24"/>
        </w:rPr>
        <w:t>发布单项工程开工令</w:t>
      </w:r>
    </w:p>
    <w:p w14:paraId="758DF5FB"/>
    <w:p w14:paraId="2E9F91D8">
      <w:pPr>
        <w:spacing w:before="257" w:line="360" w:lineRule="auto"/>
        <w:ind w:left="1811" w:right="1800" w:firstLine="357"/>
        <w:rPr>
          <w:rFonts w:ascii="宋体" w:hAnsi="宋体" w:eastAsia="宋体" w:cs="宋体"/>
          <w:sz w:val="24"/>
          <w:szCs w:val="24"/>
        </w:rPr>
      </w:pPr>
      <w:r>
        <w:rPr>
          <w:rFonts w:ascii="宋体" w:hAnsi="宋体" w:eastAsia="宋体" w:cs="宋体"/>
          <w:sz w:val="24"/>
          <w:szCs w:val="24"/>
        </w:rPr>
        <w:t>施工准备查验合格或认定施工准备工作不影响工程施工进展后，</w:t>
      </w:r>
      <w:r>
        <w:rPr>
          <w:rFonts w:ascii="宋体" w:hAnsi="宋体" w:eastAsia="宋体" w:cs="宋体"/>
          <w:spacing w:val="-103"/>
          <w:sz w:val="24"/>
          <w:szCs w:val="24"/>
        </w:rPr>
        <w:t xml:space="preserve"> </w:t>
      </w:r>
      <w:r>
        <w:rPr>
          <w:rFonts w:ascii="宋体" w:hAnsi="宋体" w:eastAsia="宋体" w:cs="宋体"/>
          <w:sz w:val="24"/>
          <w:szCs w:val="24"/>
        </w:rPr>
        <w:t>监理及时签</w:t>
      </w:r>
      <w:r>
        <w:rPr>
          <w:rFonts w:ascii="宋体" w:hAnsi="宋体" w:eastAsia="宋体" w:cs="宋体"/>
          <w:spacing w:val="-100"/>
          <w:sz w:val="24"/>
          <w:szCs w:val="24"/>
        </w:rPr>
        <w:t xml:space="preserve"> </w:t>
      </w:r>
      <w:r>
        <w:rPr>
          <w:rFonts w:ascii="宋体" w:hAnsi="宋体" w:eastAsia="宋体" w:cs="宋体"/>
          <w:spacing w:val="-4"/>
          <w:sz w:val="24"/>
          <w:szCs w:val="24"/>
        </w:rPr>
        <w:t>发单位工程或分部分项工程开工指令，并在开工后对施工准备不足部分督促承包</w:t>
      </w:r>
      <w:r>
        <w:rPr>
          <w:rFonts w:ascii="宋体" w:hAnsi="宋体" w:eastAsia="宋体" w:cs="宋体"/>
          <w:spacing w:val="-66"/>
          <w:sz w:val="24"/>
          <w:szCs w:val="24"/>
        </w:rPr>
        <w:t xml:space="preserve"> </w:t>
      </w:r>
      <w:r>
        <w:rPr>
          <w:rFonts w:ascii="宋体" w:hAnsi="宋体" w:eastAsia="宋体" w:cs="宋体"/>
          <w:spacing w:val="-2"/>
          <w:sz w:val="24"/>
          <w:szCs w:val="24"/>
        </w:rPr>
        <w:t>人尽速完善。</w:t>
      </w:r>
    </w:p>
    <w:p w14:paraId="5609C6DB"/>
    <w:p w14:paraId="48114453">
      <w:pPr>
        <w:spacing w:before="239" w:line="204" w:lineRule="auto"/>
        <w:ind w:firstLine="1813"/>
        <w:outlineLvl w:val="0"/>
        <w:rPr>
          <w:rFonts w:ascii="宋体" w:hAnsi="宋体" w:eastAsia="宋体" w:cs="宋体"/>
          <w:sz w:val="24"/>
          <w:szCs w:val="24"/>
        </w:rPr>
      </w:pPr>
      <w:bookmarkStart w:id="20" w:name="_bookmark21"/>
      <w:bookmarkEnd w:id="20"/>
      <w:r>
        <w:rPr>
          <w:rFonts w:ascii="宋体" w:hAnsi="宋体" w:eastAsia="宋体" w:cs="宋体"/>
          <w:spacing w:val="-1"/>
          <w:sz w:val="24"/>
          <w:szCs w:val="24"/>
        </w:rPr>
        <w:t>五、施工过程质量控制</w:t>
      </w:r>
    </w:p>
    <w:p w14:paraId="49678F35"/>
    <w:p w14:paraId="52786864"/>
    <w:p w14:paraId="2CDCB3A9">
      <w:pPr>
        <w:spacing w:before="226" w:line="204" w:lineRule="auto"/>
        <w:ind w:firstLine="1814"/>
        <w:outlineLvl w:val="0"/>
        <w:rPr>
          <w:rFonts w:ascii="宋体" w:hAnsi="宋体" w:eastAsia="宋体" w:cs="宋体"/>
          <w:sz w:val="24"/>
          <w:szCs w:val="24"/>
        </w:rPr>
      </w:pPr>
      <w:bookmarkStart w:id="21" w:name="_bookmark22"/>
      <w:bookmarkEnd w:id="21"/>
      <w:r>
        <w:rPr>
          <w:rFonts w:ascii="宋体" w:hAnsi="宋体" w:eastAsia="宋体" w:cs="宋体"/>
          <w:spacing w:val="-2"/>
          <w:sz w:val="24"/>
          <w:szCs w:val="24"/>
        </w:rPr>
        <w:t>5.1</w:t>
      </w:r>
      <w:r>
        <w:rPr>
          <w:rFonts w:ascii="宋体" w:hAnsi="宋体" w:eastAsia="宋体" w:cs="宋体"/>
          <w:spacing w:val="-40"/>
          <w:sz w:val="24"/>
          <w:szCs w:val="24"/>
        </w:rPr>
        <w:t xml:space="preserve"> </w:t>
      </w:r>
      <w:r>
        <w:rPr>
          <w:rFonts w:ascii="宋体" w:hAnsi="宋体" w:eastAsia="宋体" w:cs="宋体"/>
          <w:spacing w:val="-2"/>
          <w:sz w:val="24"/>
          <w:szCs w:val="24"/>
        </w:rPr>
        <w:t>督促承包人按章作业</w:t>
      </w:r>
    </w:p>
    <w:p w14:paraId="62848FE5"/>
    <w:p w14:paraId="0FAA85E7">
      <w:pPr>
        <w:spacing w:before="257" w:line="360" w:lineRule="auto"/>
        <w:ind w:left="1808" w:right="1705" w:firstLine="481"/>
        <w:rPr>
          <w:rFonts w:ascii="宋体" w:hAnsi="宋体" w:eastAsia="宋体" w:cs="宋体"/>
          <w:sz w:val="24"/>
          <w:szCs w:val="24"/>
        </w:rPr>
      </w:pPr>
      <w:r>
        <w:rPr>
          <w:rFonts w:ascii="宋体" w:hAnsi="宋体" w:eastAsia="宋体" w:cs="宋体"/>
          <w:spacing w:val="-1"/>
          <w:sz w:val="24"/>
          <w:szCs w:val="24"/>
        </w:rPr>
        <w:t>监理督促承包人严格遵守合同技术条件、施工技术规程规定和工程质量标准</w:t>
      </w:r>
      <w:r>
        <w:rPr>
          <w:rFonts w:ascii="宋体" w:hAnsi="宋体" w:eastAsia="宋体" w:cs="宋体"/>
          <w:spacing w:val="-78"/>
          <w:sz w:val="24"/>
          <w:szCs w:val="24"/>
        </w:rPr>
        <w:t xml:space="preserve"> </w:t>
      </w:r>
      <w:r>
        <w:rPr>
          <w:rFonts w:ascii="宋体" w:hAnsi="宋体" w:eastAsia="宋体" w:cs="宋体"/>
          <w:spacing w:val="-3"/>
          <w:sz w:val="24"/>
          <w:szCs w:val="24"/>
        </w:rPr>
        <w:t>接报经批准的施工措施计划中确定的施工工艺、措施和施工程序，按章作业，文</w:t>
      </w:r>
      <w:r>
        <w:rPr>
          <w:rFonts w:ascii="宋体" w:hAnsi="宋体" w:eastAsia="宋体" w:cs="宋体"/>
          <w:spacing w:val="-4"/>
          <w:sz w:val="24"/>
          <w:szCs w:val="24"/>
        </w:rPr>
        <w:t xml:space="preserve"> </w:t>
      </w:r>
      <w:r>
        <w:rPr>
          <w:rFonts w:ascii="宋体" w:hAnsi="宋体" w:eastAsia="宋体" w:cs="宋体"/>
          <w:spacing w:val="-2"/>
          <w:sz w:val="24"/>
          <w:szCs w:val="24"/>
        </w:rPr>
        <w:t>明施工。</w:t>
      </w:r>
    </w:p>
    <w:p w14:paraId="5725BB1E">
      <w:pPr>
        <w:spacing w:before="296" w:line="204" w:lineRule="auto"/>
        <w:ind w:firstLine="1814"/>
        <w:outlineLvl w:val="0"/>
        <w:rPr>
          <w:rFonts w:ascii="宋体" w:hAnsi="宋体" w:eastAsia="宋体" w:cs="宋体"/>
          <w:sz w:val="24"/>
          <w:szCs w:val="24"/>
        </w:rPr>
      </w:pPr>
      <w:bookmarkStart w:id="22" w:name="_bookmark23"/>
      <w:bookmarkEnd w:id="22"/>
      <w:r>
        <w:rPr>
          <w:rFonts w:ascii="宋体" w:hAnsi="宋体" w:eastAsia="宋体" w:cs="宋体"/>
          <w:spacing w:val="-2"/>
          <w:sz w:val="24"/>
          <w:szCs w:val="24"/>
        </w:rPr>
        <w:t>5.2</w:t>
      </w:r>
      <w:r>
        <w:rPr>
          <w:rFonts w:ascii="宋体" w:hAnsi="宋体" w:eastAsia="宋体" w:cs="宋体"/>
          <w:spacing w:val="-37"/>
          <w:sz w:val="24"/>
          <w:szCs w:val="24"/>
        </w:rPr>
        <w:t xml:space="preserve"> </w:t>
      </w:r>
      <w:r>
        <w:rPr>
          <w:rFonts w:ascii="宋体" w:hAnsi="宋体" w:eastAsia="宋体" w:cs="宋体"/>
          <w:spacing w:val="-2"/>
          <w:sz w:val="24"/>
          <w:szCs w:val="24"/>
        </w:rPr>
        <w:t>加强施工资源投入检查</w:t>
      </w:r>
    </w:p>
    <w:p w14:paraId="1FE3FCFA"/>
    <w:p w14:paraId="03E0F0C7">
      <w:pPr>
        <w:spacing w:before="257" w:line="360" w:lineRule="auto"/>
        <w:ind w:left="1812" w:right="1705" w:firstLine="478"/>
        <w:rPr>
          <w:rFonts w:ascii="宋体" w:hAnsi="宋体" w:eastAsia="宋体" w:cs="宋体"/>
          <w:sz w:val="24"/>
          <w:szCs w:val="24"/>
        </w:rPr>
      </w:pPr>
      <w:r>
        <w:rPr>
          <w:rFonts w:ascii="宋体" w:hAnsi="宋体" w:eastAsia="宋体" w:cs="宋体"/>
          <w:spacing w:val="-1"/>
          <w:sz w:val="24"/>
          <w:szCs w:val="24"/>
        </w:rPr>
        <w:t>监理加强对承包人检验、测量和承担技术工种作业人员的技术资质，以及施</w:t>
      </w:r>
      <w:r>
        <w:rPr>
          <w:rFonts w:ascii="宋体" w:hAnsi="宋体" w:eastAsia="宋体" w:cs="宋体"/>
          <w:spacing w:val="-78"/>
          <w:sz w:val="24"/>
          <w:szCs w:val="24"/>
        </w:rPr>
        <w:t xml:space="preserve"> </w:t>
      </w:r>
      <w:r>
        <w:rPr>
          <w:rFonts w:ascii="宋体" w:hAnsi="宋体" w:eastAsia="宋体" w:cs="宋体"/>
          <w:spacing w:val="-4"/>
          <w:sz w:val="24"/>
          <w:szCs w:val="24"/>
        </w:rPr>
        <w:t>工过程中施工设备、材料等的检查，</w:t>
      </w:r>
      <w:r>
        <w:rPr>
          <w:rFonts w:ascii="宋体" w:hAnsi="宋体" w:eastAsia="宋体" w:cs="宋体"/>
          <w:spacing w:val="-83"/>
          <w:sz w:val="24"/>
          <w:szCs w:val="24"/>
        </w:rPr>
        <w:t xml:space="preserve"> </w:t>
      </w:r>
      <w:r>
        <w:rPr>
          <w:rFonts w:ascii="宋体" w:hAnsi="宋体" w:eastAsia="宋体" w:cs="宋体"/>
          <w:spacing w:val="-4"/>
          <w:sz w:val="24"/>
          <w:szCs w:val="24"/>
        </w:rPr>
        <w:t>以保证施工过程中人力、物力等施工资源投</w:t>
      </w:r>
    </w:p>
    <w:p w14:paraId="4D344BFB">
      <w:pPr>
        <w:spacing w:line="360" w:lineRule="auto"/>
        <w:ind w:left="1811" w:right="7705" w:hanging="2"/>
        <w:rPr>
          <w:rFonts w:ascii="宋体" w:hAnsi="宋体" w:eastAsia="宋体" w:cs="宋体"/>
          <w:sz w:val="24"/>
          <w:szCs w:val="24"/>
        </w:rPr>
      </w:pPr>
      <w:r>
        <w:rPr>
          <w:rFonts w:ascii="宋体" w:hAnsi="宋体" w:eastAsia="宋体" w:cs="宋体"/>
          <w:spacing w:val="-1"/>
          <w:sz w:val="24"/>
          <w:szCs w:val="24"/>
        </w:rPr>
        <w:t>入满足工程质量控制要</w:t>
      </w:r>
      <w:r>
        <w:rPr>
          <w:rFonts w:ascii="宋体" w:hAnsi="宋体" w:eastAsia="宋体" w:cs="宋体"/>
          <w:spacing w:val="-99"/>
          <w:sz w:val="24"/>
          <w:szCs w:val="24"/>
        </w:rPr>
        <w:t xml:space="preserve"> </w:t>
      </w:r>
      <w:r>
        <w:rPr>
          <w:rFonts w:ascii="宋体" w:hAnsi="宋体" w:eastAsia="宋体" w:cs="宋体"/>
          <w:spacing w:val="-3"/>
          <w:sz w:val="24"/>
          <w:szCs w:val="24"/>
        </w:rPr>
        <w:t>求。</w:t>
      </w:r>
    </w:p>
    <w:p w14:paraId="465E3A51">
      <w:pPr>
        <w:sectPr>
          <w:footerReference r:id="rId10" w:type="default"/>
          <w:pgSz w:w="11906" w:h="16839"/>
          <w:pgMar w:top="0" w:right="0" w:bottom="1152" w:left="0" w:header="0" w:footer="1028" w:gutter="0"/>
          <w:cols w:space="720" w:num="1"/>
        </w:sectPr>
      </w:pPr>
    </w:p>
    <w:p w14:paraId="55461DF7"/>
    <w:p w14:paraId="686FA13E"/>
    <w:p w14:paraId="6D6F37A5"/>
    <w:p w14:paraId="47D648EC">
      <w:pPr>
        <w:spacing w:before="274" w:line="204" w:lineRule="auto"/>
        <w:ind w:firstLine="7608"/>
        <w:rPr>
          <w:rFonts w:hint="eastAsia" w:ascii="楷体" w:hAnsi="楷体" w:eastAsia="楷体" w:cs="楷体"/>
          <w:sz w:val="18"/>
          <w:szCs w:val="18"/>
          <w:lang w:eastAsia="zh-CN"/>
        </w:rPr>
      </w:pPr>
    </w:p>
    <w:p w14:paraId="6C352E5C"/>
    <w:p w14:paraId="0ED7B256">
      <w:pPr>
        <w:spacing w:before="153" w:line="204" w:lineRule="auto"/>
        <w:ind w:firstLine="1814"/>
        <w:outlineLvl w:val="0"/>
        <w:rPr>
          <w:rFonts w:ascii="宋体" w:hAnsi="宋体" w:eastAsia="宋体" w:cs="宋体"/>
          <w:sz w:val="24"/>
          <w:szCs w:val="24"/>
        </w:rPr>
      </w:pPr>
      <w:bookmarkStart w:id="23" w:name="_bookmark24"/>
      <w:bookmarkEnd w:id="23"/>
      <w:r>
        <w:rPr>
          <w:rFonts w:ascii="宋体" w:hAnsi="宋体" w:eastAsia="宋体" w:cs="宋体"/>
          <w:spacing w:val="-2"/>
          <w:sz w:val="24"/>
          <w:szCs w:val="24"/>
        </w:rPr>
        <w:t>5.3</w:t>
      </w:r>
      <w:r>
        <w:rPr>
          <w:rFonts w:ascii="宋体" w:hAnsi="宋体" w:eastAsia="宋体" w:cs="宋体"/>
          <w:spacing w:val="-37"/>
          <w:sz w:val="24"/>
          <w:szCs w:val="24"/>
        </w:rPr>
        <w:t xml:space="preserve"> </w:t>
      </w:r>
      <w:r>
        <w:rPr>
          <w:rFonts w:ascii="宋体" w:hAnsi="宋体" w:eastAsia="宋体" w:cs="宋体"/>
          <w:spacing w:val="-2"/>
          <w:sz w:val="24"/>
          <w:szCs w:val="24"/>
        </w:rPr>
        <w:t>监理工程师的现场监督</w:t>
      </w:r>
    </w:p>
    <w:p w14:paraId="62BB2433"/>
    <w:p w14:paraId="165433D5">
      <w:pPr>
        <w:spacing w:before="257" w:line="360" w:lineRule="auto"/>
        <w:ind w:left="1808" w:right="1705" w:firstLine="480"/>
        <w:rPr>
          <w:rFonts w:ascii="宋体" w:hAnsi="宋体" w:eastAsia="宋体" w:cs="宋体"/>
          <w:sz w:val="24"/>
          <w:szCs w:val="24"/>
        </w:rPr>
      </w:pPr>
      <w:r>
        <w:rPr>
          <w:rFonts w:ascii="宋体" w:hAnsi="宋体" w:eastAsia="宋体" w:cs="宋体"/>
          <w:spacing w:val="-1"/>
          <w:sz w:val="24"/>
          <w:szCs w:val="24"/>
        </w:rPr>
        <w:t>施工过程中，监理工程师加强现场动态跟踪控制，以单元工程为基础、以工</w:t>
      </w:r>
      <w:r>
        <w:rPr>
          <w:rFonts w:ascii="宋体" w:hAnsi="宋体" w:eastAsia="宋体" w:cs="宋体"/>
          <w:spacing w:val="-76"/>
          <w:sz w:val="24"/>
          <w:szCs w:val="24"/>
        </w:rPr>
        <w:t xml:space="preserve"> </w:t>
      </w:r>
      <w:r>
        <w:rPr>
          <w:rFonts w:ascii="宋体" w:hAnsi="宋体" w:eastAsia="宋体" w:cs="宋体"/>
          <w:spacing w:val="-3"/>
          <w:sz w:val="24"/>
          <w:szCs w:val="24"/>
        </w:rPr>
        <w:t>序控制为重点，进行全过程跟踪监督。在加强现场管理工作的前提下对重要部位</w:t>
      </w:r>
      <w:r>
        <w:rPr>
          <w:rFonts w:ascii="宋体" w:hAnsi="宋体" w:eastAsia="宋体" w:cs="宋体"/>
          <w:spacing w:val="-4"/>
          <w:sz w:val="24"/>
          <w:szCs w:val="24"/>
        </w:rPr>
        <w:t xml:space="preserve"> </w:t>
      </w:r>
      <w:r>
        <w:rPr>
          <w:rFonts w:ascii="宋体" w:hAnsi="宋体" w:eastAsia="宋体" w:cs="宋体"/>
          <w:spacing w:val="-5"/>
          <w:sz w:val="24"/>
          <w:szCs w:val="24"/>
        </w:rPr>
        <w:t>和关键工序采取</w:t>
      </w:r>
      <w:r>
        <w:rPr>
          <w:rFonts w:ascii="宋体" w:hAnsi="宋体" w:eastAsia="宋体" w:cs="宋体"/>
          <w:spacing w:val="-7"/>
          <w:sz w:val="24"/>
          <w:szCs w:val="24"/>
        </w:rPr>
        <w:t xml:space="preserve"> </w:t>
      </w:r>
      <w:r>
        <w:rPr>
          <w:rFonts w:ascii="宋体" w:hAnsi="宋体" w:eastAsia="宋体" w:cs="宋体"/>
          <w:spacing w:val="-5"/>
          <w:sz w:val="24"/>
          <w:szCs w:val="24"/>
        </w:rPr>
        <w:t>“旁站监理”的方式（或</w:t>
      </w:r>
      <w:r>
        <w:rPr>
          <w:rFonts w:ascii="宋体" w:hAnsi="宋体" w:eastAsia="宋体" w:cs="宋体"/>
          <w:spacing w:val="-47"/>
          <w:sz w:val="24"/>
          <w:szCs w:val="24"/>
        </w:rPr>
        <w:t xml:space="preserve"> </w:t>
      </w:r>
      <w:r>
        <w:rPr>
          <w:rFonts w:ascii="宋体" w:hAnsi="宋体" w:eastAsia="宋体" w:cs="宋体"/>
          <w:spacing w:val="-5"/>
          <w:sz w:val="24"/>
          <w:szCs w:val="24"/>
        </w:rPr>
        <w:t>24</w:t>
      </w:r>
      <w:r>
        <w:rPr>
          <w:rFonts w:ascii="宋体" w:hAnsi="宋体" w:eastAsia="宋体" w:cs="宋体"/>
          <w:spacing w:val="-43"/>
          <w:sz w:val="24"/>
          <w:szCs w:val="24"/>
        </w:rPr>
        <w:t xml:space="preserve"> </w:t>
      </w:r>
      <w:r>
        <w:rPr>
          <w:rFonts w:ascii="宋体" w:hAnsi="宋体" w:eastAsia="宋体" w:cs="宋体"/>
          <w:spacing w:val="-5"/>
          <w:sz w:val="24"/>
          <w:szCs w:val="24"/>
        </w:rPr>
        <w:t>小时值班制度</w:t>
      </w:r>
      <w:r>
        <w:rPr>
          <w:rFonts w:ascii="宋体" w:hAnsi="宋体" w:eastAsia="宋体" w:cs="宋体"/>
          <w:spacing w:val="1"/>
          <w:sz w:val="24"/>
          <w:szCs w:val="24"/>
        </w:rPr>
        <w:t>）</w:t>
      </w:r>
      <w:r>
        <w:rPr>
          <w:rFonts w:ascii="宋体" w:hAnsi="宋体" w:eastAsia="宋体" w:cs="宋体"/>
          <w:spacing w:val="-93"/>
          <w:sz w:val="24"/>
          <w:szCs w:val="24"/>
        </w:rPr>
        <w:t xml:space="preserve"> </w:t>
      </w:r>
      <w:r>
        <w:rPr>
          <w:rFonts w:ascii="宋体" w:hAnsi="宋体" w:eastAsia="宋体" w:cs="宋体"/>
          <w:spacing w:val="1"/>
          <w:sz w:val="24"/>
          <w:szCs w:val="24"/>
        </w:rPr>
        <w:t>，</w:t>
      </w:r>
      <w:r>
        <w:rPr>
          <w:rFonts w:ascii="宋体" w:hAnsi="宋体" w:eastAsia="宋体" w:cs="宋体"/>
          <w:spacing w:val="-110"/>
          <w:sz w:val="24"/>
          <w:szCs w:val="24"/>
        </w:rPr>
        <w:t xml:space="preserve"> </w:t>
      </w:r>
      <w:r>
        <w:rPr>
          <w:rFonts w:ascii="宋体" w:hAnsi="宋体" w:eastAsia="宋体" w:cs="宋体"/>
          <w:spacing w:val="-5"/>
          <w:sz w:val="24"/>
          <w:szCs w:val="24"/>
        </w:rPr>
        <w:t>加强对操作质量</w:t>
      </w:r>
      <w:r>
        <w:rPr>
          <w:rFonts w:ascii="宋体" w:hAnsi="宋体" w:eastAsia="宋体" w:cs="宋体"/>
          <w:spacing w:val="-6"/>
          <w:sz w:val="24"/>
          <w:szCs w:val="24"/>
        </w:rPr>
        <w:t xml:space="preserve"> </w:t>
      </w:r>
      <w:r>
        <w:rPr>
          <w:rFonts w:ascii="宋体" w:hAnsi="宋体" w:eastAsia="宋体" w:cs="宋体"/>
          <w:spacing w:val="-3"/>
          <w:sz w:val="24"/>
          <w:szCs w:val="24"/>
        </w:rPr>
        <w:t>的巡视检查、对违章操作、不符合质量要求的要及时纠正。对发现的可能影响施</w:t>
      </w:r>
      <w:r>
        <w:rPr>
          <w:rFonts w:ascii="宋体" w:hAnsi="宋体" w:eastAsia="宋体" w:cs="宋体"/>
          <w:spacing w:val="-4"/>
          <w:sz w:val="24"/>
          <w:szCs w:val="24"/>
        </w:rPr>
        <w:t xml:space="preserve"> </w:t>
      </w:r>
      <w:r>
        <w:rPr>
          <w:rFonts w:ascii="宋体" w:hAnsi="宋体" w:eastAsia="宋体" w:cs="宋体"/>
          <w:spacing w:val="-3"/>
          <w:sz w:val="24"/>
          <w:szCs w:val="24"/>
        </w:rPr>
        <w:t>工质量的问题及时指令承包人采取措施解决，必要时发出停工、返工的指令。以</w:t>
      </w:r>
      <w:r>
        <w:rPr>
          <w:rFonts w:ascii="宋体" w:hAnsi="宋体" w:eastAsia="宋体" w:cs="宋体"/>
          <w:spacing w:val="-4"/>
          <w:sz w:val="24"/>
          <w:szCs w:val="24"/>
        </w:rPr>
        <w:t xml:space="preserve"> </w:t>
      </w:r>
      <w:r>
        <w:rPr>
          <w:rFonts w:ascii="宋体" w:hAnsi="宋体" w:eastAsia="宋体" w:cs="宋体"/>
          <w:spacing w:val="-1"/>
          <w:sz w:val="24"/>
          <w:szCs w:val="24"/>
        </w:rPr>
        <w:t>防患于未然。推进工程施工的顺利进展。</w:t>
      </w:r>
    </w:p>
    <w:p w14:paraId="2F4071AD">
      <w:pPr>
        <w:spacing w:before="296" w:line="204" w:lineRule="auto"/>
        <w:ind w:firstLine="1814"/>
        <w:outlineLvl w:val="0"/>
        <w:rPr>
          <w:rFonts w:ascii="宋体" w:hAnsi="宋体" w:eastAsia="宋体" w:cs="宋体"/>
          <w:sz w:val="24"/>
          <w:szCs w:val="24"/>
        </w:rPr>
      </w:pPr>
      <w:bookmarkStart w:id="24" w:name="_bookmark25"/>
      <w:bookmarkEnd w:id="24"/>
      <w:r>
        <w:rPr>
          <w:rFonts w:ascii="宋体" w:hAnsi="宋体" w:eastAsia="宋体" w:cs="宋体"/>
          <w:spacing w:val="-1"/>
          <w:sz w:val="24"/>
          <w:szCs w:val="24"/>
        </w:rPr>
        <w:t>5.4</w:t>
      </w:r>
      <w:r>
        <w:rPr>
          <w:rFonts w:ascii="宋体" w:hAnsi="宋体" w:eastAsia="宋体" w:cs="宋体"/>
          <w:spacing w:val="-48"/>
          <w:sz w:val="24"/>
          <w:szCs w:val="24"/>
        </w:rPr>
        <w:t xml:space="preserve"> </w:t>
      </w:r>
      <w:r>
        <w:rPr>
          <w:rFonts w:ascii="宋体" w:hAnsi="宋体" w:eastAsia="宋体" w:cs="宋体"/>
          <w:spacing w:val="-1"/>
          <w:sz w:val="24"/>
          <w:szCs w:val="24"/>
        </w:rPr>
        <w:t>监理工程师的现场指令权</w:t>
      </w:r>
    </w:p>
    <w:p w14:paraId="05B34144"/>
    <w:p w14:paraId="5C6CD693">
      <w:pPr>
        <w:spacing w:before="257" w:line="360" w:lineRule="auto"/>
        <w:ind w:left="1808" w:right="1680" w:firstLine="360"/>
        <w:rPr>
          <w:rFonts w:ascii="宋体" w:hAnsi="宋体" w:eastAsia="宋体" w:cs="宋体"/>
          <w:sz w:val="24"/>
          <w:szCs w:val="24"/>
        </w:rPr>
      </w:pPr>
      <w:r>
        <w:rPr>
          <w:rFonts w:ascii="宋体" w:hAnsi="宋体" w:eastAsia="宋体" w:cs="宋体"/>
          <w:spacing w:val="-1"/>
          <w:sz w:val="24"/>
          <w:szCs w:val="24"/>
        </w:rPr>
        <w:t>在施工过程中，</w:t>
      </w:r>
      <w:r>
        <w:rPr>
          <w:rFonts w:ascii="宋体" w:hAnsi="宋体" w:eastAsia="宋体" w:cs="宋体"/>
          <w:spacing w:val="-81"/>
          <w:sz w:val="24"/>
          <w:szCs w:val="24"/>
        </w:rPr>
        <w:t xml:space="preserve"> </w:t>
      </w:r>
      <w:r>
        <w:rPr>
          <w:rFonts w:ascii="宋体" w:hAnsi="宋体" w:eastAsia="宋体" w:cs="宋体"/>
          <w:spacing w:val="-1"/>
          <w:sz w:val="24"/>
          <w:szCs w:val="24"/>
        </w:rPr>
        <w:t>为确保工程质量，</w:t>
      </w:r>
      <w:r>
        <w:rPr>
          <w:rFonts w:ascii="宋体" w:hAnsi="宋体" w:eastAsia="宋体" w:cs="宋体"/>
          <w:spacing w:val="-109"/>
          <w:sz w:val="24"/>
          <w:szCs w:val="24"/>
        </w:rPr>
        <w:t xml:space="preserve"> </w:t>
      </w:r>
      <w:r>
        <w:rPr>
          <w:rFonts w:ascii="宋体" w:hAnsi="宋体" w:eastAsia="宋体" w:cs="宋体"/>
          <w:spacing w:val="-1"/>
          <w:sz w:val="24"/>
          <w:szCs w:val="24"/>
        </w:rPr>
        <w:t>监理工程师有权按工程承建合同文件规定</w:t>
      </w:r>
      <w:r>
        <w:rPr>
          <w:rFonts w:ascii="宋体" w:hAnsi="宋体" w:eastAsia="宋体" w:cs="宋体"/>
          <w:spacing w:val="20"/>
          <w:sz w:val="24"/>
          <w:szCs w:val="24"/>
        </w:rPr>
        <w:t xml:space="preserve"> </w:t>
      </w:r>
      <w:r>
        <w:rPr>
          <w:rFonts w:ascii="宋体" w:hAnsi="宋体" w:eastAsia="宋体" w:cs="宋体"/>
          <w:spacing w:val="-2"/>
          <w:sz w:val="24"/>
          <w:szCs w:val="24"/>
        </w:rPr>
        <w:t>做出指示：</w:t>
      </w:r>
      <w:r>
        <w:rPr>
          <w:rFonts w:ascii="宋体" w:hAnsi="宋体" w:eastAsia="宋体" w:cs="宋体"/>
          <w:sz w:val="24"/>
          <w:szCs w:val="24"/>
        </w:rPr>
        <w:t xml:space="preserve">                                                            </w:t>
      </w:r>
      <w:r>
        <w:rPr>
          <w:rFonts w:ascii="宋体" w:hAnsi="宋体" w:eastAsia="宋体" w:cs="宋体"/>
          <w:spacing w:val="-3"/>
          <w:sz w:val="24"/>
          <w:szCs w:val="24"/>
        </w:rPr>
        <w:t>1、对全部工程的所有部位及其任何一项工艺、材料和工程设备进行检查和检验，</w:t>
      </w:r>
      <w:r>
        <w:rPr>
          <w:rFonts w:ascii="宋体" w:hAnsi="宋体" w:eastAsia="宋体" w:cs="宋体"/>
          <w:spacing w:val="-95"/>
          <w:sz w:val="24"/>
          <w:szCs w:val="24"/>
        </w:rPr>
        <w:t xml:space="preserve"> </w:t>
      </w:r>
      <w:r>
        <w:rPr>
          <w:rFonts w:ascii="宋体" w:hAnsi="宋体" w:eastAsia="宋体" w:cs="宋体"/>
          <w:spacing w:val="-3"/>
          <w:sz w:val="24"/>
          <w:szCs w:val="24"/>
        </w:rPr>
        <w:t>包括进入现场、制造加工地点察看、查阅施工纪录，进行现场取样试验、工程复</w:t>
      </w:r>
      <w:r>
        <w:rPr>
          <w:rFonts w:ascii="宋体" w:hAnsi="宋体" w:eastAsia="宋体" w:cs="宋体"/>
          <w:spacing w:val="22"/>
          <w:sz w:val="24"/>
          <w:szCs w:val="24"/>
        </w:rPr>
        <w:t xml:space="preserve"> </w:t>
      </w:r>
      <w:r>
        <w:rPr>
          <w:rFonts w:ascii="宋体" w:hAnsi="宋体" w:eastAsia="宋体" w:cs="宋体"/>
          <w:spacing w:val="-1"/>
          <w:sz w:val="24"/>
          <w:szCs w:val="24"/>
        </w:rPr>
        <w:t>核测量和设备性能检测，并要求承包人提供试验和检测成果；</w:t>
      </w:r>
      <w:r>
        <w:rPr>
          <w:rFonts w:ascii="宋体" w:hAnsi="宋体" w:eastAsia="宋体" w:cs="宋体"/>
          <w:spacing w:val="4"/>
          <w:sz w:val="24"/>
          <w:szCs w:val="24"/>
        </w:rPr>
        <w:t xml:space="preserve">                </w:t>
      </w:r>
      <w:r>
        <w:rPr>
          <w:rFonts w:ascii="宋体" w:hAnsi="宋体" w:eastAsia="宋体" w:cs="宋体"/>
          <w:sz w:val="24"/>
          <w:szCs w:val="24"/>
        </w:rPr>
        <w:t>2、指示承包人停止不正当的或可能对工程质量、安全造成损害的施工（包括试</w:t>
      </w:r>
      <w:r>
        <w:rPr>
          <w:rFonts w:ascii="宋体" w:hAnsi="宋体" w:eastAsia="宋体" w:cs="宋体"/>
          <w:spacing w:val="37"/>
          <w:sz w:val="24"/>
          <w:szCs w:val="24"/>
        </w:rPr>
        <w:t xml:space="preserve"> </w:t>
      </w:r>
      <w:r>
        <w:rPr>
          <w:rFonts w:ascii="宋体" w:hAnsi="宋体" w:eastAsia="宋体" w:cs="宋体"/>
          <w:spacing w:val="-1"/>
          <w:sz w:val="24"/>
          <w:szCs w:val="24"/>
        </w:rPr>
        <w:t>验、检测）工艺、措施、工序、作业方式，以及其他各种违章作业行为；</w:t>
      </w:r>
      <w:r>
        <w:rPr>
          <w:rFonts w:ascii="宋体" w:hAnsi="宋体" w:eastAsia="宋体" w:cs="宋体"/>
          <w:spacing w:val="11"/>
          <w:sz w:val="24"/>
          <w:szCs w:val="24"/>
        </w:rPr>
        <w:t xml:space="preserve">      </w:t>
      </w:r>
      <w:r>
        <w:rPr>
          <w:rFonts w:ascii="宋体" w:hAnsi="宋体" w:eastAsia="宋体" w:cs="宋体"/>
          <w:spacing w:val="-1"/>
          <w:sz w:val="24"/>
          <w:szCs w:val="24"/>
        </w:rPr>
        <w:t>3、指示承包人停止不合格材料、设备、设施的安装与使用并予以更换；</w:t>
      </w:r>
      <w:r>
        <w:rPr>
          <w:rFonts w:ascii="宋体" w:hAnsi="宋体" w:eastAsia="宋体" w:cs="宋体"/>
          <w:spacing w:val="9"/>
          <w:sz w:val="24"/>
          <w:szCs w:val="24"/>
        </w:rPr>
        <w:t xml:space="preserve">       </w:t>
      </w:r>
      <w:r>
        <w:rPr>
          <w:rFonts w:ascii="宋体" w:hAnsi="宋体" w:eastAsia="宋体" w:cs="宋体"/>
          <w:spacing w:val="-1"/>
          <w:sz w:val="24"/>
          <w:szCs w:val="24"/>
        </w:rPr>
        <w:t>4、指示承包人对不合格工序采取补工或返工处理；</w:t>
      </w:r>
      <w:r>
        <w:rPr>
          <w:rFonts w:ascii="宋体" w:hAnsi="宋体" w:eastAsia="宋体" w:cs="宋体"/>
          <w:spacing w:val="2"/>
          <w:sz w:val="24"/>
          <w:szCs w:val="24"/>
        </w:rPr>
        <w:t xml:space="preserve">                         </w:t>
      </w:r>
      <w:r>
        <w:rPr>
          <w:rFonts w:ascii="宋体" w:hAnsi="宋体" w:eastAsia="宋体" w:cs="宋体"/>
          <w:spacing w:val="-1"/>
          <w:sz w:val="24"/>
          <w:szCs w:val="24"/>
        </w:rPr>
        <w:t>5、禁止工程转包。也拒绝违反工程承建合同规定的分包；</w:t>
      </w:r>
      <w:r>
        <w:rPr>
          <w:rFonts w:ascii="宋体" w:hAnsi="宋体" w:eastAsia="宋体" w:cs="宋体"/>
          <w:spacing w:val="3"/>
          <w:sz w:val="24"/>
          <w:szCs w:val="24"/>
        </w:rPr>
        <w:t xml:space="preserve">                   </w:t>
      </w:r>
      <w:r>
        <w:rPr>
          <w:rFonts w:ascii="宋体" w:hAnsi="宋体" w:eastAsia="宋体" w:cs="宋体"/>
          <w:sz w:val="24"/>
          <w:szCs w:val="24"/>
        </w:rPr>
        <w:t>6、建议、要求直至指令承包人对施工质量管理中严重失察、失职、玩忽职守、</w:t>
      </w:r>
      <w:r>
        <w:rPr>
          <w:rFonts w:ascii="宋体" w:hAnsi="宋体" w:eastAsia="宋体" w:cs="宋体"/>
          <w:spacing w:val="37"/>
          <w:sz w:val="24"/>
          <w:szCs w:val="24"/>
        </w:rPr>
        <w:t xml:space="preserve"> </w:t>
      </w:r>
      <w:r>
        <w:rPr>
          <w:rFonts w:ascii="宋体" w:hAnsi="宋体" w:eastAsia="宋体" w:cs="宋体"/>
          <w:spacing w:val="-3"/>
          <w:sz w:val="24"/>
          <w:szCs w:val="24"/>
        </w:rPr>
        <w:t>伪造记录和检测资料，或造成质量事故的责任人员予以警告、处罚、撤换、直至</w:t>
      </w:r>
      <w:r>
        <w:rPr>
          <w:rFonts w:ascii="宋体" w:hAnsi="宋体" w:eastAsia="宋体" w:cs="宋体"/>
          <w:spacing w:val="22"/>
          <w:sz w:val="24"/>
          <w:szCs w:val="24"/>
        </w:rPr>
        <w:t xml:space="preserve"> </w:t>
      </w:r>
      <w:r>
        <w:rPr>
          <w:rFonts w:ascii="宋体" w:hAnsi="宋体" w:eastAsia="宋体" w:cs="宋体"/>
          <w:spacing w:val="-2"/>
          <w:sz w:val="24"/>
          <w:szCs w:val="24"/>
        </w:rPr>
        <w:t>责令退场：</w:t>
      </w:r>
    </w:p>
    <w:p w14:paraId="48C7CE79">
      <w:pPr>
        <w:spacing w:before="1" w:line="272" w:lineRule="auto"/>
        <w:ind w:left="1810" w:right="1800" w:firstLine="4"/>
        <w:rPr>
          <w:rFonts w:ascii="宋体" w:hAnsi="宋体" w:eastAsia="宋体" w:cs="宋体"/>
          <w:sz w:val="24"/>
          <w:szCs w:val="24"/>
        </w:rPr>
      </w:pPr>
      <w:r>
        <w:rPr>
          <w:rFonts w:ascii="宋体" w:hAnsi="宋体" w:eastAsia="宋体" w:cs="宋体"/>
          <w:spacing w:val="-1"/>
          <w:sz w:val="24"/>
          <w:szCs w:val="24"/>
        </w:rPr>
        <w:t>7、指令多次严重违反作业规程，</w:t>
      </w:r>
      <w:r>
        <w:rPr>
          <w:rFonts w:ascii="宋体" w:hAnsi="宋体" w:eastAsia="宋体" w:cs="宋体"/>
          <w:spacing w:val="-75"/>
          <w:sz w:val="24"/>
          <w:szCs w:val="24"/>
        </w:rPr>
        <w:t xml:space="preserve"> </w:t>
      </w:r>
      <w:r>
        <w:rPr>
          <w:rFonts w:ascii="宋体" w:hAnsi="宋体" w:eastAsia="宋体" w:cs="宋体"/>
          <w:spacing w:val="-1"/>
          <w:sz w:val="24"/>
          <w:szCs w:val="24"/>
        </w:rPr>
        <w:t>经指出后仍无明显改进的作业班、组、队停工</w:t>
      </w:r>
      <w:r>
        <w:rPr>
          <w:rFonts w:ascii="宋体" w:hAnsi="宋体" w:eastAsia="宋体" w:cs="宋体"/>
          <w:spacing w:val="-100"/>
          <w:sz w:val="24"/>
          <w:szCs w:val="24"/>
        </w:rPr>
        <w:t xml:space="preserve"> </w:t>
      </w:r>
      <w:r>
        <w:rPr>
          <w:rFonts w:ascii="宋体" w:hAnsi="宋体" w:eastAsia="宋体" w:cs="宋体"/>
          <w:spacing w:val="-1"/>
          <w:sz w:val="24"/>
          <w:szCs w:val="24"/>
        </w:rPr>
        <w:t>整顿、撤换、直至责令退场；</w:t>
      </w:r>
    </w:p>
    <w:p w14:paraId="75F565EB">
      <w:pPr>
        <w:spacing w:before="226" w:line="273" w:lineRule="auto"/>
        <w:ind w:left="1815" w:right="1800" w:hanging="5"/>
        <w:rPr>
          <w:rFonts w:ascii="宋体" w:hAnsi="宋体" w:eastAsia="宋体" w:cs="宋体"/>
          <w:sz w:val="24"/>
          <w:szCs w:val="24"/>
        </w:rPr>
      </w:pPr>
      <w:r>
        <w:rPr>
          <w:rFonts w:ascii="宋体" w:hAnsi="宋体" w:eastAsia="宋体" w:cs="宋体"/>
          <w:sz w:val="24"/>
          <w:szCs w:val="24"/>
        </w:rPr>
        <w:t>8、指示承包人按合同要求对完建工程继续予以养护、维护、照管和进行缺陷修</w:t>
      </w:r>
      <w:r>
        <w:rPr>
          <w:rFonts w:ascii="宋体" w:hAnsi="宋体" w:eastAsia="宋体" w:cs="宋体"/>
          <w:spacing w:val="-85"/>
          <w:sz w:val="24"/>
          <w:szCs w:val="24"/>
        </w:rPr>
        <w:t xml:space="preserve"> </w:t>
      </w:r>
      <w:r>
        <w:rPr>
          <w:rFonts w:ascii="宋体" w:hAnsi="宋体" w:eastAsia="宋体" w:cs="宋体"/>
          <w:spacing w:val="-4"/>
          <w:sz w:val="24"/>
          <w:szCs w:val="24"/>
        </w:rPr>
        <w:t>复；</w:t>
      </w:r>
    </w:p>
    <w:p w14:paraId="60849BA3">
      <w:pPr>
        <w:spacing w:before="227" w:line="204" w:lineRule="auto"/>
        <w:ind w:firstLine="1810"/>
        <w:rPr>
          <w:rFonts w:ascii="宋体" w:hAnsi="宋体" w:eastAsia="宋体" w:cs="宋体"/>
          <w:sz w:val="24"/>
          <w:szCs w:val="24"/>
        </w:rPr>
      </w:pPr>
      <w:r>
        <w:rPr>
          <w:rFonts w:ascii="宋体" w:hAnsi="宋体" w:eastAsia="宋体" w:cs="宋体"/>
          <w:spacing w:val="-1"/>
          <w:sz w:val="24"/>
          <w:szCs w:val="24"/>
        </w:rPr>
        <w:t>9、行使工程承建合同文件授予的其他指令权。</w:t>
      </w:r>
    </w:p>
    <w:p w14:paraId="77148558">
      <w:pPr>
        <w:sectPr>
          <w:footerReference r:id="rId11" w:type="default"/>
          <w:pgSz w:w="11906" w:h="16839"/>
          <w:pgMar w:top="0" w:right="0" w:bottom="1152" w:left="0" w:header="0" w:footer="1028" w:gutter="0"/>
          <w:cols w:space="720" w:num="1"/>
        </w:sectPr>
      </w:pPr>
    </w:p>
    <w:p w14:paraId="49208058"/>
    <w:p w14:paraId="2DABC9B8"/>
    <w:p w14:paraId="559C3FB5"/>
    <w:p w14:paraId="0E6D4027">
      <w:pPr>
        <w:spacing w:before="274" w:line="204" w:lineRule="auto"/>
        <w:ind w:firstLine="7608"/>
        <w:rPr>
          <w:rFonts w:hint="eastAsia" w:ascii="楷体" w:hAnsi="楷体" w:eastAsia="楷体" w:cs="楷体"/>
          <w:sz w:val="18"/>
          <w:szCs w:val="18"/>
          <w:lang w:eastAsia="zh-CN"/>
        </w:rPr>
      </w:pPr>
    </w:p>
    <w:p w14:paraId="01C94768"/>
    <w:p w14:paraId="28976306">
      <w:pPr>
        <w:spacing w:before="153" w:line="204" w:lineRule="auto"/>
        <w:ind w:firstLine="1814"/>
        <w:outlineLvl w:val="0"/>
        <w:rPr>
          <w:rFonts w:ascii="宋体" w:hAnsi="宋体" w:eastAsia="宋体" w:cs="宋体"/>
          <w:sz w:val="24"/>
          <w:szCs w:val="24"/>
        </w:rPr>
      </w:pPr>
      <w:bookmarkStart w:id="25" w:name="_bookmark26"/>
      <w:bookmarkEnd w:id="25"/>
      <w:r>
        <w:rPr>
          <w:rFonts w:ascii="宋体" w:hAnsi="宋体" w:eastAsia="宋体" w:cs="宋体"/>
          <w:spacing w:val="-2"/>
          <w:sz w:val="24"/>
          <w:szCs w:val="24"/>
        </w:rPr>
        <w:t>5.5</w:t>
      </w:r>
      <w:r>
        <w:rPr>
          <w:rFonts w:ascii="宋体" w:hAnsi="宋体" w:eastAsia="宋体" w:cs="宋体"/>
          <w:spacing w:val="-37"/>
          <w:sz w:val="24"/>
          <w:szCs w:val="24"/>
        </w:rPr>
        <w:t xml:space="preserve"> </w:t>
      </w:r>
      <w:r>
        <w:rPr>
          <w:rFonts w:ascii="宋体" w:hAnsi="宋体" w:eastAsia="宋体" w:cs="宋体"/>
          <w:spacing w:val="-2"/>
          <w:sz w:val="24"/>
          <w:szCs w:val="24"/>
        </w:rPr>
        <w:t>工程质量缺陷处理程序</w:t>
      </w:r>
    </w:p>
    <w:p w14:paraId="6A393A22"/>
    <w:p w14:paraId="256BE7E3">
      <w:pPr>
        <w:spacing w:before="257" w:line="360" w:lineRule="auto"/>
        <w:ind w:left="1813" w:right="1800" w:firstLine="13"/>
        <w:rPr>
          <w:rFonts w:ascii="宋体" w:hAnsi="宋体" w:eastAsia="宋体" w:cs="宋体"/>
          <w:sz w:val="24"/>
          <w:szCs w:val="24"/>
        </w:rPr>
      </w:pPr>
      <w:r>
        <w:rPr>
          <w:rFonts w:ascii="宋体" w:hAnsi="宋体" w:eastAsia="宋体" w:cs="宋体"/>
          <w:spacing w:val="-1"/>
          <w:sz w:val="24"/>
          <w:szCs w:val="24"/>
        </w:rPr>
        <w:t>1、在施工过程中，</w:t>
      </w:r>
      <w:r>
        <w:rPr>
          <w:rFonts w:ascii="宋体" w:hAnsi="宋体" w:eastAsia="宋体" w:cs="宋体"/>
          <w:spacing w:val="-87"/>
          <w:sz w:val="24"/>
          <w:szCs w:val="24"/>
        </w:rPr>
        <w:t xml:space="preserve"> </w:t>
      </w:r>
      <w:r>
        <w:rPr>
          <w:rFonts w:ascii="宋体" w:hAnsi="宋体" w:eastAsia="宋体" w:cs="宋体"/>
          <w:spacing w:val="-1"/>
          <w:sz w:val="24"/>
          <w:szCs w:val="24"/>
        </w:rPr>
        <w:t>因特殊原因使得工程个别部位或局部发生达不到技术标准和</w:t>
      </w:r>
      <w:r>
        <w:rPr>
          <w:rFonts w:ascii="宋体" w:hAnsi="宋体" w:eastAsia="宋体" w:cs="宋体"/>
          <w:spacing w:val="-100"/>
          <w:sz w:val="24"/>
          <w:szCs w:val="24"/>
        </w:rPr>
        <w:t xml:space="preserve"> </w:t>
      </w:r>
      <w:r>
        <w:rPr>
          <w:rFonts w:ascii="宋体" w:hAnsi="宋体" w:eastAsia="宋体" w:cs="宋体"/>
          <w:spacing w:val="-2"/>
          <w:sz w:val="24"/>
          <w:szCs w:val="24"/>
        </w:rPr>
        <w:t>设计要求的质量缺陷问题，</w:t>
      </w:r>
    </w:p>
    <w:p w14:paraId="6777FE00">
      <w:pPr>
        <w:spacing w:line="360" w:lineRule="auto"/>
        <w:ind w:left="1808" w:right="1800"/>
        <w:rPr>
          <w:rFonts w:ascii="宋体" w:hAnsi="宋体" w:eastAsia="宋体" w:cs="宋体"/>
          <w:sz w:val="24"/>
          <w:szCs w:val="24"/>
        </w:rPr>
      </w:pPr>
      <w:r>
        <w:rPr>
          <w:rFonts w:ascii="宋体" w:hAnsi="宋体" w:eastAsia="宋体" w:cs="宋体"/>
          <w:spacing w:val="-1"/>
          <w:sz w:val="24"/>
          <w:szCs w:val="24"/>
        </w:rPr>
        <w:t>承包人应立即向监理报告监理要以工程质量缺陷备案。</w:t>
      </w:r>
      <w:r>
        <w:rPr>
          <w:rFonts w:ascii="宋体" w:hAnsi="宋体" w:eastAsia="宋体" w:cs="宋体"/>
          <w:spacing w:val="2"/>
          <w:sz w:val="24"/>
          <w:szCs w:val="24"/>
        </w:rPr>
        <w:t xml:space="preserve">                     </w:t>
      </w:r>
      <w:r>
        <w:rPr>
          <w:rFonts w:ascii="宋体" w:hAnsi="宋体" w:eastAsia="宋体" w:cs="宋体"/>
          <w:spacing w:val="-1"/>
          <w:sz w:val="24"/>
          <w:szCs w:val="24"/>
        </w:rPr>
        <w:t>2、对于工程质量缺陷，</w:t>
      </w:r>
      <w:r>
        <w:rPr>
          <w:rFonts w:ascii="宋体" w:hAnsi="宋体" w:eastAsia="宋体" w:cs="宋体"/>
          <w:spacing w:val="-81"/>
          <w:sz w:val="24"/>
          <w:szCs w:val="24"/>
        </w:rPr>
        <w:t xml:space="preserve"> </w:t>
      </w:r>
      <w:r>
        <w:rPr>
          <w:rFonts w:ascii="宋体" w:hAnsi="宋体" w:eastAsia="宋体" w:cs="宋体"/>
          <w:spacing w:val="-1"/>
          <w:sz w:val="24"/>
          <w:szCs w:val="24"/>
        </w:rPr>
        <w:t>承包人及时查明范围和数量，</w:t>
      </w:r>
      <w:r>
        <w:rPr>
          <w:rFonts w:ascii="宋体" w:hAnsi="宋体" w:eastAsia="宋体" w:cs="宋体"/>
          <w:spacing w:val="-107"/>
          <w:sz w:val="24"/>
          <w:szCs w:val="24"/>
        </w:rPr>
        <w:t xml:space="preserve"> </w:t>
      </w:r>
      <w:r>
        <w:rPr>
          <w:rFonts w:ascii="宋体" w:hAnsi="宋体" w:eastAsia="宋体" w:cs="宋体"/>
          <w:spacing w:val="-1"/>
          <w:sz w:val="24"/>
          <w:szCs w:val="24"/>
        </w:rPr>
        <w:t>分析变化的原因提出质量</w:t>
      </w:r>
      <w:r>
        <w:rPr>
          <w:rFonts w:ascii="宋体" w:hAnsi="宋体" w:eastAsia="宋体" w:cs="宋体"/>
          <w:spacing w:val="-100"/>
          <w:sz w:val="24"/>
          <w:szCs w:val="24"/>
        </w:rPr>
        <w:t xml:space="preserve"> </w:t>
      </w:r>
      <w:r>
        <w:rPr>
          <w:rFonts w:ascii="宋体" w:hAnsi="宋体" w:eastAsia="宋体" w:cs="宋体"/>
          <w:spacing w:val="-1"/>
          <w:sz w:val="24"/>
          <w:szCs w:val="24"/>
        </w:rPr>
        <w:t>缺陷修复和处理措施，报监理审批。</w:t>
      </w:r>
      <w:r>
        <w:rPr>
          <w:rFonts w:ascii="宋体" w:hAnsi="宋体" w:eastAsia="宋体" w:cs="宋体"/>
          <w:spacing w:val="1"/>
          <w:sz w:val="24"/>
          <w:szCs w:val="24"/>
        </w:rPr>
        <w:t xml:space="preserve">                                     </w:t>
      </w:r>
      <w:r>
        <w:rPr>
          <w:rFonts w:ascii="宋体" w:hAnsi="宋体" w:eastAsia="宋体" w:cs="宋体"/>
          <w:sz w:val="24"/>
          <w:szCs w:val="24"/>
        </w:rPr>
        <w:t>3、承包人要按照监理批准的工程质量缺陷处理方案和措施对缺陷进行处理。工</w:t>
      </w:r>
      <w:r>
        <w:rPr>
          <w:rFonts w:ascii="宋体" w:hAnsi="宋体" w:eastAsia="宋体" w:cs="宋体"/>
          <w:spacing w:val="-83"/>
          <w:sz w:val="24"/>
          <w:szCs w:val="24"/>
        </w:rPr>
        <w:t xml:space="preserve"> </w:t>
      </w:r>
      <w:r>
        <w:rPr>
          <w:rFonts w:ascii="宋体" w:hAnsi="宋体" w:eastAsia="宋体" w:cs="宋体"/>
          <w:spacing w:val="-3"/>
          <w:sz w:val="24"/>
          <w:szCs w:val="24"/>
        </w:rPr>
        <w:t>程质量缺陷处理完成后，监理组织各工程参见单位对质量缺陷处理情况进行检查</w:t>
      </w:r>
      <w:r>
        <w:rPr>
          <w:rFonts w:ascii="宋体" w:hAnsi="宋体" w:eastAsia="宋体" w:cs="宋体"/>
          <w:spacing w:val="-98"/>
          <w:sz w:val="24"/>
          <w:szCs w:val="24"/>
        </w:rPr>
        <w:t xml:space="preserve"> </w:t>
      </w:r>
      <w:r>
        <w:rPr>
          <w:rFonts w:ascii="宋体" w:hAnsi="宋体" w:eastAsia="宋体" w:cs="宋体"/>
          <w:spacing w:val="-2"/>
          <w:sz w:val="24"/>
          <w:szCs w:val="24"/>
        </w:rPr>
        <w:t>验收。</w:t>
      </w:r>
    </w:p>
    <w:p w14:paraId="7D1A9899">
      <w:pPr>
        <w:spacing w:before="3" w:line="301" w:lineRule="auto"/>
        <w:ind w:left="1807" w:right="2905"/>
        <w:rPr>
          <w:rFonts w:ascii="宋体" w:hAnsi="宋体" w:eastAsia="宋体" w:cs="宋体"/>
          <w:sz w:val="24"/>
          <w:szCs w:val="24"/>
        </w:rPr>
      </w:pPr>
      <w:r>
        <w:rPr>
          <w:rFonts w:ascii="宋体" w:hAnsi="宋体" w:eastAsia="宋体" w:cs="宋体"/>
          <w:spacing w:val="-1"/>
          <w:sz w:val="24"/>
          <w:szCs w:val="24"/>
        </w:rPr>
        <w:t>4、工程施工质量缺陷备案表应包括以下内容：</w:t>
      </w:r>
      <w:r>
        <w:rPr>
          <w:rFonts w:ascii="宋体" w:hAnsi="宋体" w:eastAsia="宋体" w:cs="宋体"/>
          <w:spacing w:val="1"/>
          <w:sz w:val="24"/>
          <w:szCs w:val="24"/>
        </w:rPr>
        <w:t xml:space="preserve">                   </w:t>
      </w:r>
      <w:r>
        <w:rPr>
          <w:rFonts w:ascii="宋体" w:hAnsi="宋体" w:eastAsia="宋体" w:cs="宋体"/>
          <w:spacing w:val="-1"/>
          <w:sz w:val="24"/>
          <w:szCs w:val="24"/>
        </w:rPr>
        <w:t>①质量缺陷产生的部位（主要注明具体部位，缺陷描述并附示意图）</w:t>
      </w:r>
      <w:r>
        <w:rPr>
          <w:rFonts w:ascii="宋体" w:hAnsi="宋体" w:eastAsia="宋体" w:cs="宋体"/>
          <w:spacing w:val="-78"/>
          <w:sz w:val="24"/>
          <w:szCs w:val="24"/>
        </w:rPr>
        <w:t xml:space="preserve"> </w:t>
      </w:r>
      <w:r>
        <w:rPr>
          <w:rFonts w:ascii="宋体" w:hAnsi="宋体" w:eastAsia="宋体" w:cs="宋体"/>
          <w:spacing w:val="-1"/>
          <w:sz w:val="24"/>
          <w:szCs w:val="24"/>
        </w:rPr>
        <w:t>②质量缺陷产生的主要原因</w:t>
      </w:r>
    </w:p>
    <w:p w14:paraId="48E03718">
      <w:pPr>
        <w:spacing w:before="227" w:line="360" w:lineRule="auto"/>
        <w:ind w:left="1807" w:right="5305"/>
        <w:rPr>
          <w:rFonts w:ascii="宋体" w:hAnsi="宋体" w:eastAsia="宋体" w:cs="宋体"/>
          <w:sz w:val="24"/>
          <w:szCs w:val="24"/>
        </w:rPr>
      </w:pPr>
      <w:r>
        <w:rPr>
          <w:rFonts w:ascii="宋体" w:hAnsi="宋体" w:eastAsia="宋体" w:cs="宋体"/>
          <w:spacing w:val="-1"/>
          <w:sz w:val="24"/>
          <w:szCs w:val="24"/>
        </w:rPr>
        <w:t>③对工程的安全性、使用功能和运用影响分析</w:t>
      </w:r>
      <w:r>
        <w:rPr>
          <w:rFonts w:ascii="宋体" w:hAnsi="宋体" w:eastAsia="宋体" w:cs="宋体"/>
          <w:spacing w:val="-88"/>
          <w:sz w:val="24"/>
          <w:szCs w:val="24"/>
        </w:rPr>
        <w:t xml:space="preserve"> </w:t>
      </w:r>
      <w:r>
        <w:rPr>
          <w:rFonts w:ascii="宋体" w:hAnsi="宋体" w:eastAsia="宋体" w:cs="宋体"/>
          <w:spacing w:val="-1"/>
          <w:sz w:val="24"/>
          <w:szCs w:val="24"/>
        </w:rPr>
        <w:t>④处理方案、或不处理原因分析</w:t>
      </w:r>
    </w:p>
    <w:p w14:paraId="55153910">
      <w:pPr>
        <w:spacing w:line="204" w:lineRule="auto"/>
        <w:ind w:firstLine="1807"/>
        <w:rPr>
          <w:rFonts w:ascii="宋体" w:hAnsi="宋体" w:eastAsia="宋体" w:cs="宋体"/>
          <w:sz w:val="24"/>
          <w:szCs w:val="24"/>
        </w:rPr>
      </w:pPr>
      <w:r>
        <w:rPr>
          <w:rFonts w:ascii="宋体" w:hAnsi="宋体" w:eastAsia="宋体" w:cs="宋体"/>
          <w:spacing w:val="-2"/>
          <w:sz w:val="24"/>
          <w:szCs w:val="24"/>
        </w:rPr>
        <w:t>⑤保留意见</w:t>
      </w:r>
    </w:p>
    <w:p w14:paraId="5A53FA67">
      <w:pPr>
        <w:spacing w:before="202" w:line="204" w:lineRule="auto"/>
        <w:ind w:firstLine="1807"/>
        <w:rPr>
          <w:rFonts w:ascii="宋体" w:hAnsi="宋体" w:eastAsia="宋体" w:cs="宋体"/>
          <w:sz w:val="24"/>
          <w:szCs w:val="24"/>
        </w:rPr>
      </w:pPr>
      <w:r>
        <w:rPr>
          <w:rFonts w:ascii="宋体" w:hAnsi="宋体" w:eastAsia="宋体" w:cs="宋体"/>
          <w:spacing w:val="-1"/>
          <w:sz w:val="24"/>
          <w:szCs w:val="24"/>
        </w:rPr>
        <w:t>⑥参见单位和主要人员</w:t>
      </w:r>
    </w:p>
    <w:p w14:paraId="52723ED3">
      <w:pPr>
        <w:spacing w:before="201" w:line="273" w:lineRule="auto"/>
        <w:ind w:left="1812" w:right="1800" w:firstLine="1"/>
        <w:rPr>
          <w:rFonts w:ascii="宋体" w:hAnsi="宋体" w:eastAsia="宋体" w:cs="宋体"/>
          <w:sz w:val="24"/>
          <w:szCs w:val="24"/>
        </w:rPr>
      </w:pPr>
      <w:r>
        <w:rPr>
          <w:rFonts w:ascii="宋体" w:hAnsi="宋体" w:eastAsia="宋体" w:cs="宋体"/>
          <w:sz w:val="24"/>
          <w:szCs w:val="24"/>
        </w:rPr>
        <w:t>5、质量缺陷备案表内容应真实、准确、完整，</w:t>
      </w:r>
      <w:r>
        <w:rPr>
          <w:rFonts w:ascii="宋体" w:hAnsi="宋体" w:eastAsia="宋体" w:cs="宋体"/>
          <w:spacing w:val="-109"/>
          <w:sz w:val="24"/>
          <w:szCs w:val="24"/>
        </w:rPr>
        <w:t xml:space="preserve"> </w:t>
      </w:r>
      <w:r>
        <w:rPr>
          <w:rFonts w:ascii="宋体" w:hAnsi="宋体" w:eastAsia="宋体" w:cs="宋体"/>
          <w:sz w:val="24"/>
          <w:szCs w:val="24"/>
        </w:rPr>
        <w:t>个工程参建单位代表在质量缺陷</w:t>
      </w:r>
      <w:r>
        <w:rPr>
          <w:rFonts w:ascii="宋体" w:hAnsi="宋体" w:eastAsia="宋体" w:cs="宋体"/>
          <w:spacing w:val="-100"/>
          <w:sz w:val="24"/>
          <w:szCs w:val="24"/>
        </w:rPr>
        <w:t xml:space="preserve"> </w:t>
      </w:r>
      <w:r>
        <w:rPr>
          <w:rFonts w:ascii="宋体" w:hAnsi="宋体" w:eastAsia="宋体" w:cs="宋体"/>
          <w:spacing w:val="-1"/>
          <w:sz w:val="24"/>
          <w:szCs w:val="24"/>
        </w:rPr>
        <w:t>备案表上签字，工程质量缺陷备案表要及时报工程质量监督机构备案。</w:t>
      </w:r>
    </w:p>
    <w:p w14:paraId="218D77C5">
      <w:pPr>
        <w:sectPr>
          <w:footerReference r:id="rId12" w:type="default"/>
          <w:pgSz w:w="11906" w:h="16839"/>
          <w:pgMar w:top="0" w:right="0" w:bottom="1212" w:left="0" w:header="0" w:footer="975" w:gutter="0"/>
          <w:cols w:space="720" w:num="1"/>
        </w:sectPr>
      </w:pPr>
    </w:p>
    <w:p w14:paraId="524701A2"/>
    <w:p w14:paraId="60FFB9F9"/>
    <w:p w14:paraId="5F0EEF6B"/>
    <w:p w14:paraId="62BD162A">
      <w:pPr>
        <w:spacing w:before="274" w:line="204" w:lineRule="auto"/>
        <w:ind w:firstLine="7608"/>
        <w:rPr>
          <w:rFonts w:hint="eastAsia" w:ascii="楷体" w:hAnsi="楷体" w:eastAsia="楷体" w:cs="楷体"/>
          <w:sz w:val="18"/>
          <w:szCs w:val="18"/>
          <w:lang w:eastAsia="zh-CN"/>
        </w:rPr>
      </w:pPr>
    </w:p>
    <w:p w14:paraId="5C4B8677"/>
    <w:p w14:paraId="41F03F31">
      <w:pPr>
        <w:spacing w:before="153" w:line="204" w:lineRule="auto"/>
        <w:ind w:firstLine="1814"/>
        <w:outlineLvl w:val="0"/>
        <w:rPr>
          <w:rFonts w:ascii="宋体" w:hAnsi="宋体" w:eastAsia="宋体" w:cs="宋体"/>
          <w:sz w:val="24"/>
          <w:szCs w:val="24"/>
        </w:rPr>
      </w:pPr>
      <w:bookmarkStart w:id="26" w:name="_bookmark27"/>
      <w:bookmarkEnd w:id="26"/>
      <w:r>
        <w:rPr>
          <w:rFonts w:ascii="宋体" w:hAnsi="宋体" w:eastAsia="宋体" w:cs="宋体"/>
          <w:spacing w:val="-1"/>
          <w:sz w:val="24"/>
          <w:szCs w:val="24"/>
        </w:rPr>
        <w:t>5.6</w:t>
      </w:r>
      <w:r>
        <w:rPr>
          <w:rFonts w:ascii="宋体" w:hAnsi="宋体" w:eastAsia="宋体" w:cs="宋体"/>
          <w:spacing w:val="-35"/>
          <w:sz w:val="24"/>
          <w:szCs w:val="24"/>
        </w:rPr>
        <w:t xml:space="preserve"> </w:t>
      </w:r>
      <w:r>
        <w:rPr>
          <w:rFonts w:ascii="宋体" w:hAnsi="宋体" w:eastAsia="宋体" w:cs="宋体"/>
          <w:spacing w:val="-1"/>
          <w:sz w:val="24"/>
          <w:szCs w:val="24"/>
        </w:rPr>
        <w:t>工程质量事故处理方案审核监理工作程序</w:t>
      </w:r>
    </w:p>
    <w:p w14:paraId="3027D181"/>
    <w:p w14:paraId="29D9A3B9"/>
    <w:p w14:paraId="097723B9"/>
    <w:p w14:paraId="11EC0417"/>
    <w:p w14:paraId="01FBFE98"/>
    <w:p w14:paraId="04A50227"/>
    <w:p w14:paraId="012694B4"/>
    <w:p w14:paraId="77BBB178"/>
    <w:p w14:paraId="7BD5EBBC"/>
    <w:p w14:paraId="309E8A5D"/>
    <w:p w14:paraId="28B64E8A"/>
    <w:p w14:paraId="268FF4B9"/>
    <w:p w14:paraId="4BCD8A37"/>
    <w:p w14:paraId="2C823644"/>
    <w:p w14:paraId="76040CDC"/>
    <w:p w14:paraId="49207636"/>
    <w:p w14:paraId="1C8CC7CE"/>
    <w:p w14:paraId="4ECC0240"/>
    <w:p w14:paraId="3F2CB20D"/>
    <w:p w14:paraId="0B71B138"/>
    <w:p w14:paraId="01004DD2"/>
    <w:p w14:paraId="1F55C149"/>
    <w:p w14:paraId="69C642C4"/>
    <w:p w14:paraId="57A95DF4"/>
    <w:p w14:paraId="3BBB1D12"/>
    <w:p w14:paraId="7831DB17"/>
    <w:p w14:paraId="22BF6389"/>
    <w:p w14:paraId="054EB7A6"/>
    <w:p w14:paraId="2FFDB53F"/>
    <w:p w14:paraId="23C430AC"/>
    <w:p w14:paraId="581395DD"/>
    <w:p w14:paraId="25B6F866"/>
    <w:p w14:paraId="641C0D7D"/>
    <w:p w14:paraId="317CF6F9"/>
    <w:p w14:paraId="7D7A8766"/>
    <w:p w14:paraId="6285C7E8"/>
    <w:p w14:paraId="058C85FE"/>
    <w:p w14:paraId="7ADA264C"/>
    <w:p w14:paraId="3F851226"/>
    <w:p w14:paraId="7E6309C5"/>
    <w:p w14:paraId="516FDB77"/>
    <w:p w14:paraId="3F7A75C4"/>
    <w:p w14:paraId="59284317"/>
    <w:p w14:paraId="533C2A05"/>
    <w:p w14:paraId="07A8D2D2"/>
    <w:p w14:paraId="11036FBD"/>
    <w:p w14:paraId="23B36601"/>
    <w:p w14:paraId="6D3404A8"/>
    <w:p w14:paraId="4CA6F0B2"/>
    <w:p w14:paraId="0A0D7F29"/>
    <w:p w14:paraId="2E8EFADE"/>
    <w:p w14:paraId="21794174"/>
    <w:p w14:paraId="6A431B90"/>
    <w:p w14:paraId="36BB3270"/>
    <w:p w14:paraId="64101D30"/>
    <w:p w14:paraId="4D819B25"/>
    <w:p w14:paraId="2C818E17">
      <w:pPr>
        <w:spacing w:before="245" w:line="236" w:lineRule="exact"/>
        <w:ind w:firstLine="588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11</w:t>
      </w:r>
    </w:p>
    <w:p w14:paraId="339AAFB1">
      <w:pPr>
        <w:sectPr>
          <w:footerReference r:id="rId13" w:type="default"/>
          <w:pgSz w:w="11906" w:h="16839"/>
          <w:pgMar w:top="0" w:right="0" w:bottom="400" w:left="0" w:header="0" w:footer="0" w:gutter="0"/>
          <w:cols w:space="720" w:num="1"/>
        </w:sectPr>
      </w:pPr>
    </w:p>
    <w:p w14:paraId="01A7FB50"/>
    <w:p w14:paraId="13082E05"/>
    <w:p w14:paraId="5D368D35"/>
    <w:p w14:paraId="20DE4E27">
      <w:pPr>
        <w:spacing w:before="274" w:line="204" w:lineRule="auto"/>
        <w:ind w:firstLine="7608"/>
        <w:rPr>
          <w:rFonts w:hint="eastAsia" w:ascii="楷体" w:hAnsi="楷体" w:eastAsia="楷体" w:cs="楷体"/>
          <w:sz w:val="18"/>
          <w:szCs w:val="18"/>
          <w:lang w:eastAsia="zh-CN"/>
        </w:rPr>
      </w:pPr>
    </w:p>
    <w:p w14:paraId="56CB0E84"/>
    <w:p w14:paraId="065B98A8"/>
    <w:p w14:paraId="448CE717"/>
    <w:p w14:paraId="15986EB4"/>
    <w:p w14:paraId="17A9DE8B">
      <w:pPr>
        <w:spacing w:before="157" w:line="204" w:lineRule="auto"/>
        <w:ind w:firstLine="1814"/>
        <w:outlineLvl w:val="0"/>
        <w:rPr>
          <w:rFonts w:ascii="宋体" w:hAnsi="宋体" w:eastAsia="宋体" w:cs="宋体"/>
          <w:sz w:val="24"/>
          <w:szCs w:val="24"/>
        </w:rPr>
      </w:pPr>
      <w:bookmarkStart w:id="27" w:name="_bookmark28"/>
      <w:bookmarkEnd w:id="27"/>
      <w:r>
        <w:rPr>
          <w:rFonts w:ascii="宋体" w:hAnsi="宋体" w:eastAsia="宋体" w:cs="宋体"/>
          <w:spacing w:val="-2"/>
          <w:sz w:val="24"/>
          <w:szCs w:val="24"/>
        </w:rPr>
        <w:t>5.7</w:t>
      </w:r>
      <w:r>
        <w:rPr>
          <w:rFonts w:ascii="宋体" w:hAnsi="宋体" w:eastAsia="宋体" w:cs="宋体"/>
          <w:spacing w:val="-46"/>
          <w:sz w:val="24"/>
          <w:szCs w:val="24"/>
        </w:rPr>
        <w:t xml:space="preserve"> </w:t>
      </w:r>
      <w:r>
        <w:rPr>
          <w:rFonts w:ascii="宋体" w:hAnsi="宋体" w:eastAsia="宋体" w:cs="宋体"/>
          <w:spacing w:val="-2"/>
          <w:sz w:val="24"/>
          <w:szCs w:val="24"/>
        </w:rPr>
        <w:t>质量记录与报告</w:t>
      </w:r>
    </w:p>
    <w:p w14:paraId="2AAE0FFA"/>
    <w:p w14:paraId="232D5A8C">
      <w:pPr>
        <w:spacing w:before="257" w:line="360" w:lineRule="auto"/>
        <w:ind w:left="1808" w:right="1705" w:firstLine="481"/>
        <w:rPr>
          <w:rFonts w:ascii="宋体" w:hAnsi="宋体" w:eastAsia="宋体" w:cs="宋体"/>
          <w:sz w:val="24"/>
          <w:szCs w:val="24"/>
        </w:rPr>
      </w:pPr>
      <w:r>
        <w:rPr>
          <w:rFonts w:ascii="宋体" w:hAnsi="宋体" w:eastAsia="宋体" w:cs="宋体"/>
          <w:spacing w:val="-1"/>
          <w:sz w:val="24"/>
          <w:szCs w:val="24"/>
        </w:rPr>
        <w:t>监理工程师在完善自身现场监理记录的同时，督促承包人做好施工记录，对</w:t>
      </w:r>
      <w:r>
        <w:rPr>
          <w:rFonts w:ascii="宋体" w:hAnsi="宋体" w:eastAsia="宋体" w:cs="宋体"/>
          <w:spacing w:val="-78"/>
          <w:sz w:val="24"/>
          <w:szCs w:val="24"/>
        </w:rPr>
        <w:t xml:space="preserve"> </w:t>
      </w:r>
      <w:r>
        <w:rPr>
          <w:rFonts w:ascii="宋体" w:hAnsi="宋体" w:eastAsia="宋体" w:cs="宋体"/>
          <w:spacing w:val="-3"/>
          <w:sz w:val="24"/>
          <w:szCs w:val="24"/>
        </w:rPr>
        <w:t>每班出现的质量的问题、处理经过及遗留问题，在现场交接班记录或现场调度记</w:t>
      </w:r>
      <w:r>
        <w:rPr>
          <w:rFonts w:ascii="宋体" w:hAnsi="宋体" w:eastAsia="宋体" w:cs="宋体"/>
          <w:spacing w:val="-4"/>
          <w:sz w:val="24"/>
          <w:szCs w:val="24"/>
        </w:rPr>
        <w:t xml:space="preserve"> </w:t>
      </w:r>
      <w:r>
        <w:rPr>
          <w:rFonts w:ascii="宋体" w:hAnsi="宋体" w:eastAsia="宋体" w:cs="宋体"/>
          <w:spacing w:val="-3"/>
          <w:sz w:val="24"/>
          <w:szCs w:val="24"/>
        </w:rPr>
        <w:t>录上详细写明，并由值班负责人签署，为避免引发合同纠纷，对于隐蔽工程详细</w:t>
      </w:r>
      <w:r>
        <w:rPr>
          <w:rFonts w:ascii="宋体" w:hAnsi="宋体" w:eastAsia="宋体" w:cs="宋体"/>
          <w:spacing w:val="-4"/>
          <w:sz w:val="24"/>
          <w:szCs w:val="24"/>
        </w:rPr>
        <w:t xml:space="preserve"> </w:t>
      </w:r>
      <w:r>
        <w:rPr>
          <w:rFonts w:ascii="宋体" w:hAnsi="宋体" w:eastAsia="宋体" w:cs="宋体"/>
          <w:spacing w:val="-1"/>
          <w:sz w:val="24"/>
          <w:szCs w:val="24"/>
        </w:rPr>
        <w:t>记录施工和质量检查情况，必要时照相或取原状样品保存。</w:t>
      </w:r>
    </w:p>
    <w:p w14:paraId="1E54AAB5">
      <w:pPr>
        <w:spacing w:before="2" w:line="359" w:lineRule="auto"/>
        <w:ind w:left="1809" w:right="1465" w:firstLine="480"/>
        <w:rPr>
          <w:rFonts w:ascii="宋体" w:hAnsi="宋体" w:eastAsia="宋体" w:cs="宋体"/>
          <w:sz w:val="24"/>
          <w:szCs w:val="24"/>
        </w:rPr>
      </w:pPr>
      <w:r>
        <w:rPr>
          <w:rFonts w:ascii="宋体" w:hAnsi="宋体" w:eastAsia="宋体" w:cs="宋体"/>
          <w:spacing w:val="-1"/>
          <w:sz w:val="24"/>
          <w:szCs w:val="24"/>
        </w:rPr>
        <w:t>监理督促承包人根据工程承建合同有关规定和监理的要求，提交竣工地形图，</w:t>
      </w:r>
      <w:r>
        <w:rPr>
          <w:rFonts w:ascii="宋体" w:hAnsi="宋体" w:eastAsia="宋体" w:cs="宋体"/>
          <w:spacing w:val="-77"/>
          <w:sz w:val="24"/>
          <w:szCs w:val="24"/>
        </w:rPr>
        <w:t xml:space="preserve"> </w:t>
      </w:r>
      <w:r>
        <w:rPr>
          <w:rFonts w:ascii="宋体" w:hAnsi="宋体" w:eastAsia="宋体" w:cs="宋体"/>
          <w:spacing w:val="-1"/>
          <w:sz w:val="24"/>
          <w:szCs w:val="24"/>
        </w:rPr>
        <w:t>地质编录以及必要的的摄影、摄像、取样和试验报告等资料。</w:t>
      </w:r>
    </w:p>
    <w:p w14:paraId="77F1EB58">
      <w:pPr>
        <w:spacing w:before="2" w:line="359" w:lineRule="auto"/>
        <w:ind w:left="1812" w:right="1800" w:hanging="1"/>
        <w:rPr>
          <w:rFonts w:ascii="宋体" w:hAnsi="宋体" w:eastAsia="宋体" w:cs="宋体"/>
          <w:sz w:val="24"/>
          <w:szCs w:val="24"/>
        </w:rPr>
      </w:pPr>
      <w:r>
        <w:rPr>
          <w:rFonts w:ascii="宋体" w:hAnsi="宋体" w:eastAsia="宋体" w:cs="宋体"/>
          <w:spacing w:val="-3"/>
          <w:sz w:val="24"/>
          <w:szCs w:val="24"/>
        </w:rPr>
        <w:t>监理对工程质量进行经常性的分析，并定期得出工程质量报告和按规定格式编制</w:t>
      </w:r>
      <w:r>
        <w:rPr>
          <w:rFonts w:ascii="宋体" w:hAnsi="宋体" w:eastAsia="宋体" w:cs="宋体"/>
          <w:spacing w:val="-100"/>
          <w:sz w:val="24"/>
          <w:szCs w:val="24"/>
        </w:rPr>
        <w:t xml:space="preserve"> </w:t>
      </w:r>
      <w:r>
        <w:rPr>
          <w:rFonts w:ascii="宋体" w:hAnsi="宋体" w:eastAsia="宋体" w:cs="宋体"/>
          <w:spacing w:val="-1"/>
          <w:sz w:val="24"/>
          <w:szCs w:val="24"/>
        </w:rPr>
        <w:t>工程质量统计表（年、季月）报发包人。</w:t>
      </w:r>
    </w:p>
    <w:p w14:paraId="0BC8D80D"/>
    <w:p w14:paraId="14E6D956">
      <w:pPr>
        <w:spacing w:before="239" w:line="204" w:lineRule="auto"/>
        <w:ind w:firstLine="1811"/>
        <w:outlineLvl w:val="0"/>
        <w:rPr>
          <w:rFonts w:ascii="宋体" w:hAnsi="宋体" w:eastAsia="宋体" w:cs="宋体"/>
          <w:sz w:val="24"/>
          <w:szCs w:val="24"/>
        </w:rPr>
      </w:pPr>
      <w:bookmarkStart w:id="28" w:name="_bookmark29"/>
      <w:bookmarkEnd w:id="28"/>
      <w:r>
        <w:rPr>
          <w:rFonts w:ascii="宋体" w:hAnsi="宋体" w:eastAsia="宋体" w:cs="宋体"/>
          <w:spacing w:val="-1"/>
          <w:sz w:val="24"/>
          <w:szCs w:val="24"/>
        </w:rPr>
        <w:t>六、工程质量检验</w:t>
      </w:r>
    </w:p>
    <w:p w14:paraId="20074C76"/>
    <w:p w14:paraId="4E0D98C7"/>
    <w:p w14:paraId="65F19C80">
      <w:pPr>
        <w:spacing w:before="189" w:line="360" w:lineRule="auto"/>
        <w:ind w:left="1808" w:right="1679" w:firstLine="483"/>
        <w:rPr>
          <w:rFonts w:ascii="宋体" w:hAnsi="宋体" w:eastAsia="宋体" w:cs="宋体"/>
          <w:sz w:val="24"/>
          <w:szCs w:val="24"/>
        </w:rPr>
      </w:pPr>
      <w:r>
        <w:rPr>
          <w:rFonts w:ascii="宋体" w:hAnsi="宋体" w:eastAsia="宋体" w:cs="宋体"/>
          <w:spacing w:val="-1"/>
          <w:sz w:val="24"/>
          <w:szCs w:val="24"/>
        </w:rPr>
        <w:t>充分运用监理的质量检查签证的控制手段，对工程项目及时进行逐层次的逐</w:t>
      </w:r>
      <w:r>
        <w:rPr>
          <w:rFonts w:ascii="宋体" w:hAnsi="宋体" w:eastAsia="宋体" w:cs="宋体"/>
          <w:spacing w:val="-54"/>
          <w:sz w:val="24"/>
          <w:szCs w:val="24"/>
        </w:rPr>
        <w:t xml:space="preserve"> </w:t>
      </w:r>
      <w:r>
        <w:rPr>
          <w:rFonts w:ascii="宋体" w:hAnsi="宋体" w:eastAsia="宋体" w:cs="宋体"/>
          <w:spacing w:val="-7"/>
          <w:sz w:val="24"/>
          <w:szCs w:val="24"/>
        </w:rPr>
        <w:t>项的（按单元工程、分部工程、单位工程等划分）施工质量认证和质量评定工作。</w:t>
      </w:r>
      <w:r>
        <w:rPr>
          <w:rFonts w:ascii="宋体" w:hAnsi="宋体" w:eastAsia="宋体" w:cs="宋体"/>
          <w:spacing w:val="-71"/>
          <w:sz w:val="24"/>
          <w:szCs w:val="24"/>
        </w:rPr>
        <w:t xml:space="preserve"> </w:t>
      </w:r>
      <w:r>
        <w:rPr>
          <w:rFonts w:ascii="宋体" w:hAnsi="宋体" w:eastAsia="宋体" w:cs="宋体"/>
          <w:spacing w:val="-3"/>
          <w:sz w:val="24"/>
          <w:szCs w:val="24"/>
        </w:rPr>
        <w:t>及时组织进行隐蔽工程、重要部位、重要工序的质量检查验收和签证工作以及分</w:t>
      </w:r>
      <w:r>
        <w:rPr>
          <w:rFonts w:ascii="宋体" w:hAnsi="宋体" w:eastAsia="宋体" w:cs="宋体"/>
          <w:spacing w:val="22"/>
          <w:sz w:val="24"/>
          <w:szCs w:val="24"/>
        </w:rPr>
        <w:t xml:space="preserve"> </w:t>
      </w:r>
      <w:r>
        <w:rPr>
          <w:rFonts w:ascii="宋体" w:hAnsi="宋体" w:eastAsia="宋体" w:cs="宋体"/>
          <w:spacing w:val="-1"/>
          <w:sz w:val="24"/>
          <w:szCs w:val="24"/>
        </w:rPr>
        <w:t>部工程的检查验收工作。</w:t>
      </w:r>
    </w:p>
    <w:p w14:paraId="575181CA">
      <w:pPr>
        <w:spacing w:before="296" w:line="204" w:lineRule="auto"/>
        <w:ind w:firstLine="1811"/>
        <w:outlineLvl w:val="0"/>
        <w:rPr>
          <w:rFonts w:ascii="宋体" w:hAnsi="宋体" w:eastAsia="宋体" w:cs="宋体"/>
          <w:sz w:val="24"/>
          <w:szCs w:val="24"/>
        </w:rPr>
      </w:pPr>
      <w:bookmarkStart w:id="29" w:name="_bookmark30"/>
      <w:bookmarkEnd w:id="29"/>
      <w:r>
        <w:rPr>
          <w:rFonts w:ascii="宋体" w:hAnsi="宋体" w:eastAsia="宋体" w:cs="宋体"/>
          <w:spacing w:val="-3"/>
          <w:sz w:val="24"/>
          <w:szCs w:val="24"/>
        </w:rPr>
        <w:t>6.1</w:t>
      </w:r>
      <w:r>
        <w:rPr>
          <w:rFonts w:ascii="宋体" w:hAnsi="宋体" w:eastAsia="宋体" w:cs="宋体"/>
          <w:spacing w:val="-45"/>
          <w:sz w:val="24"/>
          <w:szCs w:val="24"/>
        </w:rPr>
        <w:t xml:space="preserve"> </w:t>
      </w:r>
      <w:r>
        <w:rPr>
          <w:rFonts w:ascii="宋体" w:hAnsi="宋体" w:eastAsia="宋体" w:cs="宋体"/>
          <w:spacing w:val="-3"/>
          <w:sz w:val="24"/>
          <w:szCs w:val="24"/>
        </w:rPr>
        <w:t>一般规定</w:t>
      </w:r>
    </w:p>
    <w:p w14:paraId="11BCFBC5"/>
    <w:p w14:paraId="763454FE">
      <w:pPr>
        <w:spacing w:before="257" w:line="360" w:lineRule="auto"/>
        <w:ind w:left="1808" w:right="1800" w:firstLine="483"/>
        <w:rPr>
          <w:rFonts w:ascii="宋体" w:hAnsi="宋体" w:eastAsia="宋体" w:cs="宋体"/>
          <w:sz w:val="24"/>
          <w:szCs w:val="24"/>
        </w:rPr>
      </w:pPr>
      <w:r>
        <w:rPr>
          <w:rFonts w:ascii="宋体" w:hAnsi="宋体" w:eastAsia="宋体" w:cs="宋体"/>
          <w:spacing w:val="-1"/>
          <w:sz w:val="24"/>
          <w:szCs w:val="24"/>
        </w:rPr>
        <w:t>工程质量检验按单位工程、分部工程和单元工程三级进行。</w:t>
      </w:r>
      <w:r>
        <w:rPr>
          <w:rFonts w:ascii="宋体" w:hAnsi="宋体" w:eastAsia="宋体" w:cs="宋体"/>
          <w:spacing w:val="45"/>
          <w:sz w:val="24"/>
          <w:szCs w:val="24"/>
        </w:rPr>
        <w:t xml:space="preserve"> </w:t>
      </w:r>
      <w:r>
        <w:rPr>
          <w:rFonts w:ascii="宋体" w:hAnsi="宋体" w:eastAsia="宋体" w:cs="宋体"/>
          <w:spacing w:val="-1"/>
          <w:sz w:val="24"/>
          <w:szCs w:val="24"/>
        </w:rPr>
        <w:t>不合格单元工</w:t>
      </w:r>
      <w:r>
        <w:rPr>
          <w:rFonts w:ascii="宋体" w:hAnsi="宋体" w:eastAsia="宋体" w:cs="宋体"/>
          <w:spacing w:val="-100"/>
          <w:sz w:val="24"/>
          <w:szCs w:val="24"/>
        </w:rPr>
        <w:t xml:space="preserve"> </w:t>
      </w:r>
      <w:r>
        <w:rPr>
          <w:rFonts w:ascii="宋体" w:hAnsi="宋体" w:eastAsia="宋体" w:cs="宋体"/>
          <w:spacing w:val="-3"/>
          <w:sz w:val="24"/>
          <w:szCs w:val="24"/>
        </w:rPr>
        <w:t>程必须经返工或补工合格并取得监理工程师认证后，方准于进入下道工序或后序</w:t>
      </w:r>
      <w:r>
        <w:rPr>
          <w:rFonts w:ascii="宋体" w:hAnsi="宋体" w:eastAsia="宋体" w:cs="宋体"/>
          <w:spacing w:val="-98"/>
          <w:sz w:val="24"/>
          <w:szCs w:val="24"/>
        </w:rPr>
        <w:t xml:space="preserve"> </w:t>
      </w:r>
      <w:r>
        <w:rPr>
          <w:rFonts w:ascii="宋体" w:hAnsi="宋体" w:eastAsia="宋体" w:cs="宋体"/>
          <w:spacing w:val="-2"/>
          <w:sz w:val="24"/>
          <w:szCs w:val="24"/>
        </w:rPr>
        <w:t>单元工程开工。</w:t>
      </w:r>
    </w:p>
    <w:p w14:paraId="1FD719D3">
      <w:pPr>
        <w:spacing w:before="296" w:line="204" w:lineRule="auto"/>
        <w:ind w:firstLine="1811"/>
        <w:outlineLvl w:val="0"/>
        <w:rPr>
          <w:rFonts w:ascii="宋体" w:hAnsi="宋体" w:eastAsia="宋体" w:cs="宋体"/>
          <w:sz w:val="24"/>
          <w:szCs w:val="24"/>
        </w:rPr>
      </w:pPr>
      <w:bookmarkStart w:id="30" w:name="_bookmark31"/>
      <w:bookmarkEnd w:id="30"/>
      <w:r>
        <w:rPr>
          <w:rFonts w:ascii="宋体" w:hAnsi="宋体" w:eastAsia="宋体" w:cs="宋体"/>
          <w:spacing w:val="-1"/>
          <w:sz w:val="24"/>
          <w:szCs w:val="24"/>
        </w:rPr>
        <w:t>6.2</w:t>
      </w:r>
      <w:r>
        <w:rPr>
          <w:rFonts w:ascii="宋体" w:hAnsi="宋体" w:eastAsia="宋体" w:cs="宋体"/>
          <w:spacing w:val="-38"/>
          <w:sz w:val="24"/>
          <w:szCs w:val="24"/>
        </w:rPr>
        <w:t xml:space="preserve"> </w:t>
      </w:r>
      <w:r>
        <w:rPr>
          <w:rFonts w:ascii="宋体" w:hAnsi="宋体" w:eastAsia="宋体" w:cs="宋体"/>
          <w:spacing w:val="-1"/>
          <w:sz w:val="24"/>
          <w:szCs w:val="24"/>
        </w:rPr>
        <w:t>单元工程质量检验和质量等级评定</w:t>
      </w:r>
    </w:p>
    <w:p w14:paraId="17849F98"/>
    <w:p w14:paraId="40313078">
      <w:pPr>
        <w:spacing w:before="257" w:line="360" w:lineRule="auto"/>
        <w:ind w:left="1811" w:right="1705" w:firstLine="480"/>
        <w:rPr>
          <w:rFonts w:ascii="宋体" w:hAnsi="宋体" w:eastAsia="宋体" w:cs="宋体"/>
          <w:sz w:val="24"/>
          <w:szCs w:val="24"/>
        </w:rPr>
      </w:pPr>
      <w:r>
        <w:rPr>
          <w:rFonts w:ascii="宋体" w:hAnsi="宋体" w:eastAsia="宋体" w:cs="宋体"/>
          <w:spacing w:val="-1"/>
          <w:sz w:val="24"/>
          <w:szCs w:val="24"/>
        </w:rPr>
        <w:t>单元工程质量检验和质量等级评定、依据《水利水电基本建设单元工程质量</w:t>
      </w:r>
      <w:r>
        <w:rPr>
          <w:rFonts w:ascii="宋体" w:hAnsi="宋体" w:eastAsia="宋体" w:cs="宋体"/>
          <w:spacing w:val="-79"/>
          <w:sz w:val="24"/>
          <w:szCs w:val="24"/>
        </w:rPr>
        <w:t xml:space="preserve"> </w:t>
      </w:r>
      <w:r>
        <w:rPr>
          <w:rFonts w:ascii="宋体" w:hAnsi="宋体" w:eastAsia="宋体" w:cs="宋体"/>
          <w:spacing w:val="-2"/>
          <w:sz w:val="24"/>
          <w:szCs w:val="24"/>
        </w:rPr>
        <w:t>等级评定标准》</w:t>
      </w:r>
    </w:p>
    <w:p w14:paraId="4CA3FD47">
      <w:pPr>
        <w:spacing w:before="2" w:line="359" w:lineRule="auto"/>
        <w:ind w:left="1811" w:right="1800" w:hanging="1"/>
        <w:rPr>
          <w:rFonts w:ascii="宋体" w:hAnsi="宋体" w:eastAsia="宋体" w:cs="宋体"/>
          <w:sz w:val="24"/>
          <w:szCs w:val="24"/>
        </w:rPr>
      </w:pPr>
      <w:r>
        <w:rPr>
          <w:rFonts w:ascii="宋体" w:hAnsi="宋体" w:eastAsia="宋体" w:cs="宋体"/>
          <w:spacing w:val="-3"/>
          <w:sz w:val="24"/>
          <w:szCs w:val="24"/>
        </w:rPr>
        <w:t>执行，工程承建合同文件技术规范有特别或更严格要求的，按其要求或规定的标</w:t>
      </w:r>
      <w:r>
        <w:rPr>
          <w:rFonts w:ascii="宋体" w:hAnsi="宋体" w:eastAsia="宋体" w:cs="宋体"/>
          <w:spacing w:val="-99"/>
          <w:sz w:val="24"/>
          <w:szCs w:val="24"/>
        </w:rPr>
        <w:t xml:space="preserve"> </w:t>
      </w:r>
      <w:r>
        <w:rPr>
          <w:rFonts w:ascii="宋体" w:hAnsi="宋体" w:eastAsia="宋体" w:cs="宋体"/>
          <w:spacing w:val="-3"/>
          <w:sz w:val="24"/>
          <w:szCs w:val="24"/>
        </w:rPr>
        <w:t>准执行。</w:t>
      </w:r>
    </w:p>
    <w:p w14:paraId="6715451A">
      <w:pPr>
        <w:sectPr>
          <w:footerReference r:id="rId14" w:type="default"/>
          <w:pgSz w:w="11906" w:h="16839"/>
          <w:pgMar w:top="0" w:right="0" w:bottom="1212" w:left="0" w:header="0" w:footer="975" w:gutter="0"/>
          <w:cols w:space="720" w:num="1"/>
        </w:sectPr>
      </w:pPr>
    </w:p>
    <w:p w14:paraId="38359478"/>
    <w:p w14:paraId="25210E84"/>
    <w:p w14:paraId="3432F32C"/>
    <w:p w14:paraId="2C843C1D">
      <w:pPr>
        <w:spacing w:before="274" w:line="204" w:lineRule="auto"/>
        <w:ind w:firstLine="7608"/>
        <w:rPr>
          <w:rFonts w:hint="eastAsia" w:ascii="楷体" w:hAnsi="楷体" w:eastAsia="楷体" w:cs="楷体"/>
          <w:sz w:val="18"/>
          <w:szCs w:val="18"/>
          <w:lang w:eastAsia="zh-CN"/>
        </w:rPr>
      </w:pPr>
    </w:p>
    <w:p w14:paraId="42B63608"/>
    <w:p w14:paraId="488F4CDE">
      <w:pPr>
        <w:spacing w:before="116" w:line="360" w:lineRule="auto"/>
        <w:ind w:left="1812" w:right="1680" w:firstLine="480"/>
        <w:rPr>
          <w:rFonts w:ascii="宋体" w:hAnsi="宋体" w:eastAsia="宋体" w:cs="宋体"/>
          <w:sz w:val="24"/>
          <w:szCs w:val="24"/>
        </w:rPr>
      </w:pPr>
      <w:r>
        <w:rPr>
          <w:rFonts w:ascii="宋体" w:hAnsi="宋体" w:eastAsia="宋体" w:cs="宋体"/>
          <w:spacing w:val="-1"/>
          <w:sz w:val="24"/>
          <w:szCs w:val="24"/>
        </w:rPr>
        <w:t>一般单元工程检验和质量等级评定，由承包人的质检部门组织进行，并报监</w:t>
      </w:r>
      <w:r>
        <w:rPr>
          <w:rFonts w:ascii="宋体" w:hAnsi="宋体" w:eastAsia="宋体" w:cs="宋体"/>
          <w:spacing w:val="-55"/>
          <w:sz w:val="24"/>
          <w:szCs w:val="24"/>
        </w:rPr>
        <w:t xml:space="preserve"> </w:t>
      </w:r>
      <w:r>
        <w:rPr>
          <w:rFonts w:ascii="宋体" w:hAnsi="宋体" w:eastAsia="宋体" w:cs="宋体"/>
          <w:spacing w:val="-4"/>
          <w:sz w:val="24"/>
          <w:szCs w:val="24"/>
        </w:rPr>
        <w:t>理工程师签证确认。属于重要的部位的隐蔽工程承包人在自检合格的基础上报监</w:t>
      </w:r>
      <w:r>
        <w:rPr>
          <w:rFonts w:ascii="宋体" w:hAnsi="宋体" w:eastAsia="宋体" w:cs="宋体"/>
          <w:spacing w:val="53"/>
          <w:sz w:val="24"/>
          <w:szCs w:val="24"/>
        </w:rPr>
        <w:t xml:space="preserve"> </w:t>
      </w:r>
      <w:r>
        <w:rPr>
          <w:rFonts w:ascii="宋体" w:hAnsi="宋体" w:eastAsia="宋体" w:cs="宋体"/>
          <w:spacing w:val="-7"/>
          <w:sz w:val="24"/>
          <w:szCs w:val="24"/>
        </w:rPr>
        <w:t>理机构，由发包人或监理组织施工、设计、监理、地质等各方代表联合检查评定。</w:t>
      </w:r>
    </w:p>
    <w:p w14:paraId="528C3EA5">
      <w:pPr>
        <w:spacing w:before="296" w:line="204" w:lineRule="auto"/>
        <w:ind w:firstLine="1811"/>
        <w:outlineLvl w:val="0"/>
        <w:rPr>
          <w:rFonts w:ascii="宋体" w:hAnsi="宋体" w:eastAsia="宋体" w:cs="宋体"/>
          <w:sz w:val="24"/>
          <w:szCs w:val="24"/>
        </w:rPr>
      </w:pPr>
      <w:bookmarkStart w:id="31" w:name="_bookmark32"/>
      <w:bookmarkEnd w:id="31"/>
      <w:r>
        <w:rPr>
          <w:rFonts w:ascii="宋体" w:hAnsi="宋体" w:eastAsia="宋体" w:cs="宋体"/>
          <w:spacing w:val="-2"/>
          <w:sz w:val="24"/>
          <w:szCs w:val="24"/>
        </w:rPr>
        <w:t>6.3</w:t>
      </w:r>
      <w:r>
        <w:rPr>
          <w:rFonts w:ascii="宋体" w:hAnsi="宋体" w:eastAsia="宋体" w:cs="宋体"/>
          <w:spacing w:val="-40"/>
          <w:sz w:val="24"/>
          <w:szCs w:val="24"/>
        </w:rPr>
        <w:t xml:space="preserve"> </w:t>
      </w:r>
      <w:r>
        <w:rPr>
          <w:rFonts w:ascii="宋体" w:hAnsi="宋体" w:eastAsia="宋体" w:cs="宋体"/>
          <w:spacing w:val="-2"/>
          <w:sz w:val="24"/>
          <w:szCs w:val="24"/>
        </w:rPr>
        <w:t>分部工程质量检验</w:t>
      </w:r>
    </w:p>
    <w:p w14:paraId="4766E5F3"/>
    <w:p w14:paraId="25451645">
      <w:pPr>
        <w:spacing w:before="257" w:line="360" w:lineRule="auto"/>
        <w:ind w:left="1808" w:right="1705" w:firstLine="483"/>
        <w:rPr>
          <w:rFonts w:ascii="宋体" w:hAnsi="宋体" w:eastAsia="宋体" w:cs="宋体"/>
          <w:sz w:val="24"/>
          <w:szCs w:val="24"/>
        </w:rPr>
      </w:pPr>
      <w:r>
        <w:rPr>
          <w:rFonts w:ascii="宋体" w:hAnsi="宋体" w:eastAsia="宋体" w:cs="宋体"/>
          <w:spacing w:val="-1"/>
          <w:sz w:val="24"/>
          <w:szCs w:val="24"/>
        </w:rPr>
        <w:t>分部工程质量检验在所有单元工程完工，经单元工程质量检验合格后进行。</w:t>
      </w:r>
      <w:r>
        <w:rPr>
          <w:rFonts w:ascii="宋体" w:hAnsi="宋体" w:eastAsia="宋体" w:cs="宋体"/>
          <w:spacing w:val="-80"/>
          <w:sz w:val="24"/>
          <w:szCs w:val="24"/>
        </w:rPr>
        <w:t xml:space="preserve"> </w:t>
      </w:r>
      <w:r>
        <w:rPr>
          <w:rFonts w:ascii="宋体" w:hAnsi="宋体" w:eastAsia="宋体" w:cs="宋体"/>
          <w:spacing w:val="-3"/>
          <w:sz w:val="24"/>
          <w:szCs w:val="24"/>
        </w:rPr>
        <w:t>必须进行中间或阶段验收的工程项目，工程验收在应完工的分部工程或其部分工</w:t>
      </w:r>
      <w:r>
        <w:rPr>
          <w:rFonts w:ascii="宋体" w:hAnsi="宋体" w:eastAsia="宋体" w:cs="宋体"/>
          <w:spacing w:val="-4"/>
          <w:sz w:val="24"/>
          <w:szCs w:val="24"/>
        </w:rPr>
        <w:t xml:space="preserve"> </w:t>
      </w:r>
      <w:r>
        <w:rPr>
          <w:rFonts w:ascii="宋体" w:hAnsi="宋体" w:eastAsia="宋体" w:cs="宋体"/>
          <w:spacing w:val="-1"/>
          <w:sz w:val="24"/>
          <w:szCs w:val="24"/>
        </w:rPr>
        <w:t>程完工并经质量检验合格的基础上进行。</w:t>
      </w:r>
    </w:p>
    <w:p w14:paraId="7A692871">
      <w:pPr>
        <w:spacing w:before="296" w:line="204" w:lineRule="auto"/>
        <w:ind w:firstLine="1811"/>
        <w:outlineLvl w:val="0"/>
        <w:rPr>
          <w:rFonts w:ascii="宋体" w:hAnsi="宋体" w:eastAsia="宋体" w:cs="宋体"/>
          <w:sz w:val="24"/>
          <w:szCs w:val="24"/>
        </w:rPr>
      </w:pPr>
      <w:bookmarkStart w:id="32" w:name="_bookmark33"/>
      <w:bookmarkEnd w:id="32"/>
      <w:r>
        <w:rPr>
          <w:rFonts w:ascii="宋体" w:hAnsi="宋体" w:eastAsia="宋体" w:cs="宋体"/>
          <w:spacing w:val="-2"/>
          <w:sz w:val="24"/>
          <w:szCs w:val="24"/>
        </w:rPr>
        <w:t>6.4</w:t>
      </w:r>
      <w:r>
        <w:rPr>
          <w:rFonts w:ascii="宋体" w:hAnsi="宋体" w:eastAsia="宋体" w:cs="宋体"/>
          <w:spacing w:val="-34"/>
          <w:sz w:val="24"/>
          <w:szCs w:val="24"/>
        </w:rPr>
        <w:t xml:space="preserve"> </w:t>
      </w:r>
      <w:r>
        <w:rPr>
          <w:rFonts w:ascii="宋体" w:hAnsi="宋体" w:eastAsia="宋体" w:cs="宋体"/>
          <w:spacing w:val="-2"/>
          <w:sz w:val="24"/>
          <w:szCs w:val="24"/>
        </w:rPr>
        <w:t>建立三级质量检验制度</w:t>
      </w:r>
    </w:p>
    <w:p w14:paraId="2906698F"/>
    <w:p w14:paraId="2306CD5F">
      <w:pPr>
        <w:spacing w:before="257" w:line="360" w:lineRule="auto"/>
        <w:ind w:left="1808" w:right="1800" w:firstLine="360"/>
        <w:rPr>
          <w:rFonts w:ascii="宋体" w:hAnsi="宋体" w:eastAsia="宋体" w:cs="宋体"/>
          <w:sz w:val="24"/>
          <w:szCs w:val="24"/>
        </w:rPr>
      </w:pPr>
      <w:r>
        <w:rPr>
          <w:rFonts w:ascii="宋体" w:hAnsi="宋体" w:eastAsia="宋体" w:cs="宋体"/>
          <w:sz w:val="24"/>
          <w:szCs w:val="24"/>
        </w:rPr>
        <w:t>施工过程中，</w:t>
      </w:r>
      <w:r>
        <w:rPr>
          <w:rFonts w:ascii="宋体" w:hAnsi="宋体" w:eastAsia="宋体" w:cs="宋体"/>
          <w:spacing w:val="-103"/>
          <w:sz w:val="24"/>
          <w:szCs w:val="24"/>
        </w:rPr>
        <w:t xml:space="preserve"> </w:t>
      </w:r>
      <w:r>
        <w:rPr>
          <w:rFonts w:ascii="宋体" w:hAnsi="宋体" w:eastAsia="宋体" w:cs="宋体"/>
          <w:sz w:val="24"/>
          <w:szCs w:val="24"/>
        </w:rPr>
        <w:t>监理工程师督促承包人实行初检、复检、终检三级检验。以及</w:t>
      </w:r>
      <w:r>
        <w:rPr>
          <w:rFonts w:ascii="宋体" w:hAnsi="宋体" w:eastAsia="宋体" w:cs="宋体"/>
          <w:spacing w:val="-100"/>
          <w:sz w:val="24"/>
          <w:szCs w:val="24"/>
        </w:rPr>
        <w:t xml:space="preserve"> </w:t>
      </w:r>
      <w:r>
        <w:rPr>
          <w:rFonts w:ascii="宋体" w:hAnsi="宋体" w:eastAsia="宋体" w:cs="宋体"/>
          <w:spacing w:val="-1"/>
          <w:sz w:val="24"/>
          <w:szCs w:val="24"/>
        </w:rPr>
        <w:t>施工作业班组之间的自检、互检、交接班检查制度。</w:t>
      </w:r>
    </w:p>
    <w:p w14:paraId="4B6925FC">
      <w:pPr>
        <w:spacing w:before="296" w:line="204" w:lineRule="auto"/>
        <w:ind w:firstLine="1811"/>
        <w:outlineLvl w:val="0"/>
        <w:rPr>
          <w:rFonts w:ascii="宋体" w:hAnsi="宋体" w:eastAsia="宋体" w:cs="宋体"/>
          <w:sz w:val="24"/>
          <w:szCs w:val="24"/>
        </w:rPr>
      </w:pPr>
      <w:bookmarkStart w:id="33" w:name="_bookmark34"/>
      <w:bookmarkEnd w:id="33"/>
      <w:r>
        <w:rPr>
          <w:rFonts w:ascii="宋体" w:hAnsi="宋体" w:eastAsia="宋体" w:cs="宋体"/>
          <w:spacing w:val="4"/>
          <w:sz w:val="24"/>
          <w:szCs w:val="24"/>
        </w:rPr>
        <w:t>6.5监理机构的独立检验与测量</w:t>
      </w:r>
    </w:p>
    <w:p w14:paraId="21D82C41"/>
    <w:p w14:paraId="39409954">
      <w:pPr>
        <w:spacing w:before="259" w:line="316" w:lineRule="auto"/>
        <w:ind w:left="1810" w:right="1800" w:firstLine="360"/>
        <w:rPr>
          <w:rFonts w:ascii="宋体" w:hAnsi="宋体" w:eastAsia="宋体" w:cs="宋体"/>
          <w:sz w:val="24"/>
          <w:szCs w:val="24"/>
        </w:rPr>
      </w:pPr>
      <w:r>
        <w:rPr>
          <w:rFonts w:ascii="宋体" w:hAnsi="宋体" w:eastAsia="宋体" w:cs="宋体"/>
          <w:sz w:val="24"/>
          <w:szCs w:val="24"/>
        </w:rPr>
        <w:t>监理按建设监理合同文件规定建立独立的工程质量检验与工程测量机构，</w:t>
      </w:r>
      <w:r>
        <w:rPr>
          <w:rFonts w:ascii="宋体" w:hAnsi="宋体" w:eastAsia="宋体" w:cs="宋体"/>
          <w:spacing w:val="-105"/>
          <w:sz w:val="24"/>
          <w:szCs w:val="24"/>
        </w:rPr>
        <w:t xml:space="preserve"> </w:t>
      </w:r>
      <w:r>
        <w:rPr>
          <w:rFonts w:ascii="宋体" w:hAnsi="宋体" w:eastAsia="宋体" w:cs="宋体"/>
          <w:sz w:val="24"/>
          <w:szCs w:val="24"/>
        </w:rPr>
        <w:t>对</w:t>
      </w:r>
      <w:r>
        <w:rPr>
          <w:rFonts w:ascii="宋体" w:hAnsi="宋体" w:eastAsia="宋体" w:cs="宋体"/>
          <w:spacing w:val="-100"/>
          <w:sz w:val="24"/>
          <w:szCs w:val="24"/>
        </w:rPr>
        <w:t xml:space="preserve"> </w:t>
      </w:r>
      <w:r>
        <w:rPr>
          <w:rFonts w:ascii="宋体" w:hAnsi="宋体" w:eastAsia="宋体" w:cs="宋体"/>
          <w:sz w:val="24"/>
          <w:szCs w:val="24"/>
        </w:rPr>
        <w:t>工程质量实行承包人自检和监理机构抽检的双向控制。</w:t>
      </w:r>
      <w:r>
        <w:rPr>
          <w:rFonts w:ascii="宋体" w:hAnsi="宋体" w:eastAsia="宋体" w:cs="宋体"/>
          <w:spacing w:val="15"/>
          <w:sz w:val="24"/>
          <w:szCs w:val="24"/>
        </w:rPr>
        <w:t xml:space="preserve"> </w:t>
      </w:r>
      <w:r>
        <w:rPr>
          <w:rFonts w:ascii="宋体" w:hAnsi="宋体" w:eastAsia="宋体" w:cs="宋体"/>
          <w:sz w:val="24"/>
          <w:szCs w:val="24"/>
        </w:rPr>
        <w:t>监理加强对施工过程中</w:t>
      </w:r>
      <w:r>
        <w:rPr>
          <w:rFonts w:ascii="宋体" w:hAnsi="宋体" w:eastAsia="宋体" w:cs="宋体"/>
          <w:spacing w:val="-100"/>
          <w:sz w:val="24"/>
          <w:szCs w:val="24"/>
        </w:rPr>
        <w:t xml:space="preserve"> </w:t>
      </w:r>
      <w:r>
        <w:rPr>
          <w:rFonts w:ascii="宋体" w:hAnsi="宋体" w:eastAsia="宋体" w:cs="宋体"/>
          <w:spacing w:val="-3"/>
          <w:sz w:val="24"/>
          <w:szCs w:val="24"/>
        </w:rPr>
        <w:t>使用的材料、工艺、混凝土配合比以及相关施工参数等的检查，取样和性能检验</w:t>
      </w:r>
      <w:r>
        <w:rPr>
          <w:rFonts w:ascii="宋体" w:hAnsi="宋体" w:eastAsia="宋体" w:cs="宋体"/>
          <w:spacing w:val="-100"/>
          <w:sz w:val="24"/>
          <w:szCs w:val="24"/>
        </w:rPr>
        <w:t xml:space="preserve"> </w:t>
      </w:r>
      <w:r>
        <w:rPr>
          <w:rFonts w:ascii="宋体" w:hAnsi="宋体" w:eastAsia="宋体" w:cs="宋体"/>
          <w:spacing w:val="-1"/>
          <w:sz w:val="24"/>
          <w:szCs w:val="24"/>
        </w:rPr>
        <w:t>并对承包人的试验室设备、仪器、人员资质进行检查和监督。</w:t>
      </w:r>
    </w:p>
    <w:p w14:paraId="75E8A857">
      <w:pPr>
        <w:spacing w:before="227" w:line="360" w:lineRule="auto"/>
        <w:ind w:left="1808" w:right="1705" w:firstLine="481"/>
        <w:rPr>
          <w:rFonts w:ascii="宋体" w:hAnsi="宋体" w:eastAsia="宋体" w:cs="宋体"/>
          <w:sz w:val="24"/>
          <w:szCs w:val="24"/>
        </w:rPr>
      </w:pPr>
      <w:r>
        <w:rPr>
          <w:rFonts w:ascii="宋体" w:hAnsi="宋体" w:eastAsia="宋体" w:cs="宋体"/>
          <w:spacing w:val="-1"/>
          <w:sz w:val="24"/>
          <w:szCs w:val="24"/>
        </w:rPr>
        <w:t>监理加强对施工控制间、建筑物轴线，以及建筑物体型尺寸，重要控制点高</w:t>
      </w:r>
      <w:r>
        <w:rPr>
          <w:rFonts w:ascii="宋体" w:hAnsi="宋体" w:eastAsia="宋体" w:cs="宋体"/>
          <w:spacing w:val="-78"/>
          <w:sz w:val="24"/>
          <w:szCs w:val="24"/>
        </w:rPr>
        <w:t xml:space="preserve"> </w:t>
      </w:r>
      <w:r>
        <w:rPr>
          <w:rFonts w:ascii="宋体" w:hAnsi="宋体" w:eastAsia="宋体" w:cs="宋体"/>
          <w:spacing w:val="-1"/>
          <w:sz w:val="24"/>
          <w:szCs w:val="24"/>
        </w:rPr>
        <w:t>程等施工放线放样的校测或抽样复测，</w:t>
      </w:r>
      <w:r>
        <w:rPr>
          <w:rFonts w:ascii="宋体" w:hAnsi="宋体" w:eastAsia="宋体" w:cs="宋体"/>
          <w:spacing w:val="-81"/>
          <w:sz w:val="24"/>
          <w:szCs w:val="24"/>
        </w:rPr>
        <w:t xml:space="preserve"> </w:t>
      </w:r>
      <w:r>
        <w:rPr>
          <w:rFonts w:ascii="宋体" w:hAnsi="宋体" w:eastAsia="宋体" w:cs="宋体"/>
          <w:spacing w:val="-1"/>
          <w:sz w:val="24"/>
          <w:szCs w:val="24"/>
        </w:rPr>
        <w:t>并配合验收审核测量成果。</w:t>
      </w:r>
      <w:r>
        <w:rPr>
          <w:rFonts w:ascii="宋体" w:hAnsi="宋体" w:eastAsia="宋体" w:cs="宋体"/>
          <w:spacing w:val="12"/>
          <w:sz w:val="24"/>
          <w:szCs w:val="24"/>
        </w:rPr>
        <w:t xml:space="preserve"> </w:t>
      </w:r>
      <w:r>
        <w:rPr>
          <w:rFonts w:ascii="宋体" w:hAnsi="宋体" w:eastAsia="宋体" w:cs="宋体"/>
          <w:spacing w:val="-1"/>
          <w:sz w:val="24"/>
          <w:szCs w:val="24"/>
        </w:rPr>
        <w:t>监理的检验</w:t>
      </w:r>
      <w:r>
        <w:rPr>
          <w:rFonts w:ascii="宋体" w:hAnsi="宋体" w:eastAsia="宋体" w:cs="宋体"/>
          <w:spacing w:val="-6"/>
          <w:sz w:val="24"/>
          <w:szCs w:val="24"/>
        </w:rPr>
        <w:t xml:space="preserve"> </w:t>
      </w:r>
      <w:r>
        <w:rPr>
          <w:rFonts w:ascii="宋体" w:hAnsi="宋体" w:eastAsia="宋体" w:cs="宋体"/>
          <w:spacing w:val="-1"/>
          <w:sz w:val="24"/>
          <w:szCs w:val="24"/>
        </w:rPr>
        <w:t>频率，要求达到监理合同规定的检验频率。</w:t>
      </w:r>
    </w:p>
    <w:p w14:paraId="361DECEF"/>
    <w:p w14:paraId="05FCC538">
      <w:pPr>
        <w:spacing w:before="239" w:line="204" w:lineRule="auto"/>
        <w:ind w:firstLine="1808"/>
        <w:outlineLvl w:val="0"/>
        <w:rPr>
          <w:rFonts w:ascii="宋体" w:hAnsi="宋体" w:eastAsia="宋体" w:cs="宋体"/>
          <w:sz w:val="24"/>
          <w:szCs w:val="24"/>
        </w:rPr>
      </w:pPr>
      <w:bookmarkStart w:id="34" w:name="_bookmark35"/>
      <w:bookmarkEnd w:id="34"/>
      <w:r>
        <w:rPr>
          <w:rFonts w:ascii="宋体" w:hAnsi="宋体" w:eastAsia="宋体" w:cs="宋体"/>
          <w:sz w:val="24"/>
          <w:szCs w:val="24"/>
        </w:rPr>
        <w:t>七、金属结构安装质量检验</w:t>
      </w:r>
    </w:p>
    <w:p w14:paraId="69DF1EAB"/>
    <w:p w14:paraId="6B5B5E40"/>
    <w:p w14:paraId="1B41F99F">
      <w:pPr>
        <w:spacing w:before="226" w:line="204" w:lineRule="auto"/>
        <w:ind w:firstLine="1815"/>
        <w:outlineLvl w:val="0"/>
        <w:rPr>
          <w:rFonts w:ascii="宋体" w:hAnsi="宋体" w:eastAsia="宋体" w:cs="宋体"/>
          <w:sz w:val="24"/>
          <w:szCs w:val="24"/>
        </w:rPr>
      </w:pPr>
      <w:bookmarkStart w:id="35" w:name="_bookmark36"/>
      <w:bookmarkEnd w:id="35"/>
      <w:r>
        <w:rPr>
          <w:rFonts w:ascii="宋体" w:hAnsi="宋体" w:eastAsia="宋体" w:cs="宋体"/>
          <w:spacing w:val="-4"/>
          <w:sz w:val="24"/>
          <w:szCs w:val="24"/>
        </w:rPr>
        <w:t>7.1</w:t>
      </w:r>
      <w:r>
        <w:rPr>
          <w:rFonts w:ascii="宋体" w:hAnsi="宋体" w:eastAsia="宋体" w:cs="宋体"/>
          <w:spacing w:val="-42"/>
          <w:sz w:val="24"/>
          <w:szCs w:val="24"/>
        </w:rPr>
        <w:t xml:space="preserve"> </w:t>
      </w:r>
      <w:r>
        <w:rPr>
          <w:rFonts w:ascii="宋体" w:hAnsi="宋体" w:eastAsia="宋体" w:cs="宋体"/>
          <w:spacing w:val="-4"/>
          <w:sz w:val="24"/>
          <w:szCs w:val="24"/>
        </w:rPr>
        <w:t>到货验收</w:t>
      </w:r>
    </w:p>
    <w:p w14:paraId="1F7AA644"/>
    <w:p w14:paraId="1BFB0B97">
      <w:pPr>
        <w:spacing w:before="257" w:line="360" w:lineRule="auto"/>
        <w:ind w:left="1809" w:right="1680" w:firstLine="360"/>
        <w:rPr>
          <w:rFonts w:ascii="宋体" w:hAnsi="宋体" w:eastAsia="宋体" w:cs="宋体"/>
          <w:sz w:val="24"/>
          <w:szCs w:val="24"/>
        </w:rPr>
      </w:pPr>
      <w:r>
        <w:rPr>
          <w:rFonts w:ascii="宋体" w:hAnsi="宋体" w:eastAsia="宋体" w:cs="宋体"/>
          <w:sz w:val="24"/>
          <w:szCs w:val="24"/>
        </w:rPr>
        <w:t>监理要代表发包人对进场的金属结构构件及设备进行质量检验与到货验收，</w:t>
      </w:r>
      <w:r>
        <w:rPr>
          <w:rFonts w:ascii="宋体" w:hAnsi="宋体" w:eastAsia="宋体" w:cs="宋体"/>
          <w:spacing w:val="35"/>
          <w:sz w:val="24"/>
          <w:szCs w:val="24"/>
        </w:rPr>
        <w:t xml:space="preserve"> </w:t>
      </w:r>
      <w:r>
        <w:rPr>
          <w:rFonts w:ascii="宋体" w:hAnsi="宋体" w:eastAsia="宋体" w:cs="宋体"/>
          <w:spacing w:val="-3"/>
          <w:sz w:val="24"/>
          <w:szCs w:val="24"/>
        </w:rPr>
        <w:t>开箱检查验收必须在监理人员到场时进行。监理人员应核查与到货有关的质量保</w:t>
      </w:r>
      <w:r>
        <w:rPr>
          <w:rFonts w:ascii="宋体" w:hAnsi="宋体" w:eastAsia="宋体" w:cs="宋体"/>
          <w:spacing w:val="21"/>
          <w:sz w:val="24"/>
          <w:szCs w:val="24"/>
        </w:rPr>
        <w:t xml:space="preserve"> </w:t>
      </w:r>
      <w:r>
        <w:rPr>
          <w:rFonts w:ascii="宋体" w:hAnsi="宋体" w:eastAsia="宋体" w:cs="宋体"/>
          <w:spacing w:val="-7"/>
          <w:sz w:val="24"/>
          <w:szCs w:val="24"/>
        </w:rPr>
        <w:t>证资料和装箱单，对其规格、型号、数量、质量、进行确认和检查。并检查设备、</w:t>
      </w:r>
    </w:p>
    <w:p w14:paraId="22B98D39">
      <w:pPr>
        <w:sectPr>
          <w:footerReference r:id="rId15" w:type="default"/>
          <w:pgSz w:w="11906" w:h="16839"/>
          <w:pgMar w:top="0" w:right="0" w:bottom="1212" w:left="0" w:header="0" w:footer="975" w:gutter="0"/>
          <w:cols w:space="720" w:num="1"/>
        </w:sectPr>
      </w:pPr>
    </w:p>
    <w:p w14:paraId="2962A68C"/>
    <w:p w14:paraId="0E046E23"/>
    <w:p w14:paraId="3DA23B82"/>
    <w:p w14:paraId="606C9DBD">
      <w:pPr>
        <w:spacing w:before="274" w:line="204" w:lineRule="auto"/>
        <w:ind w:firstLine="7608"/>
        <w:rPr>
          <w:rFonts w:hint="eastAsia" w:ascii="楷体" w:hAnsi="楷体" w:eastAsia="楷体" w:cs="楷体"/>
          <w:sz w:val="18"/>
          <w:szCs w:val="18"/>
          <w:lang w:eastAsia="zh-CN"/>
        </w:rPr>
      </w:pPr>
    </w:p>
    <w:p w14:paraId="27831E59"/>
    <w:p w14:paraId="2A15AC3D">
      <w:pPr>
        <w:spacing w:before="117" w:line="204" w:lineRule="auto"/>
        <w:ind w:firstLine="1810"/>
        <w:rPr>
          <w:rFonts w:ascii="宋体" w:hAnsi="宋体" w:eastAsia="宋体" w:cs="宋体"/>
          <w:sz w:val="24"/>
          <w:szCs w:val="24"/>
        </w:rPr>
      </w:pPr>
      <w:r>
        <w:rPr>
          <w:rFonts w:ascii="宋体" w:hAnsi="宋体" w:eastAsia="宋体" w:cs="宋体"/>
          <w:spacing w:val="-1"/>
          <w:sz w:val="24"/>
          <w:szCs w:val="24"/>
        </w:rPr>
        <w:t>仪器的存放仓库防雨、防尘及防磁等是否符合安全存放规定。</w:t>
      </w:r>
    </w:p>
    <w:p w14:paraId="289108BE"/>
    <w:p w14:paraId="27CF5F46">
      <w:pPr>
        <w:spacing w:before="257" w:line="204" w:lineRule="auto"/>
        <w:ind w:firstLine="1815"/>
        <w:outlineLvl w:val="0"/>
        <w:rPr>
          <w:rFonts w:ascii="宋体" w:hAnsi="宋体" w:eastAsia="宋体" w:cs="宋体"/>
          <w:sz w:val="24"/>
          <w:szCs w:val="24"/>
        </w:rPr>
      </w:pPr>
      <w:bookmarkStart w:id="36" w:name="_bookmark37"/>
      <w:bookmarkEnd w:id="36"/>
      <w:r>
        <w:rPr>
          <w:rFonts w:ascii="宋体" w:hAnsi="宋体" w:eastAsia="宋体" w:cs="宋体"/>
          <w:spacing w:val="-2"/>
          <w:sz w:val="24"/>
          <w:szCs w:val="24"/>
        </w:rPr>
        <w:t>7.2</w:t>
      </w:r>
      <w:r>
        <w:rPr>
          <w:rFonts w:ascii="宋体" w:hAnsi="宋体" w:eastAsia="宋体" w:cs="宋体"/>
          <w:spacing w:val="-35"/>
          <w:sz w:val="24"/>
          <w:szCs w:val="24"/>
        </w:rPr>
        <w:t xml:space="preserve"> </w:t>
      </w:r>
      <w:r>
        <w:rPr>
          <w:rFonts w:ascii="宋体" w:hAnsi="宋体" w:eastAsia="宋体" w:cs="宋体"/>
          <w:spacing w:val="-2"/>
          <w:sz w:val="24"/>
          <w:szCs w:val="24"/>
        </w:rPr>
        <w:t>审查金属结构安装总方案</w:t>
      </w:r>
    </w:p>
    <w:p w14:paraId="6D27FFC0"/>
    <w:p w14:paraId="344FD029">
      <w:pPr>
        <w:spacing w:before="257" w:line="360" w:lineRule="auto"/>
        <w:ind w:left="1809" w:right="1680" w:firstLine="487"/>
        <w:rPr>
          <w:rFonts w:ascii="宋体" w:hAnsi="宋体" w:eastAsia="宋体" w:cs="宋体"/>
          <w:sz w:val="24"/>
          <w:szCs w:val="24"/>
        </w:rPr>
      </w:pPr>
      <w:r>
        <w:rPr>
          <w:rFonts w:ascii="宋体" w:hAnsi="宋体" w:eastAsia="宋体" w:cs="宋体"/>
          <w:spacing w:val="-1"/>
          <w:sz w:val="24"/>
          <w:szCs w:val="24"/>
        </w:rPr>
        <w:t>审查在安装承包人进场后提出的金属结构安装调试总方案：包括金属结构安</w:t>
      </w:r>
      <w:r>
        <w:rPr>
          <w:rFonts w:ascii="宋体" w:hAnsi="宋体" w:eastAsia="宋体" w:cs="宋体"/>
          <w:spacing w:val="-58"/>
          <w:sz w:val="24"/>
          <w:szCs w:val="24"/>
        </w:rPr>
        <w:t xml:space="preserve"> </w:t>
      </w:r>
      <w:r>
        <w:rPr>
          <w:rFonts w:ascii="宋体" w:hAnsi="宋体" w:eastAsia="宋体" w:cs="宋体"/>
          <w:spacing w:val="-3"/>
          <w:sz w:val="24"/>
          <w:szCs w:val="24"/>
        </w:rPr>
        <w:t>装总布置、总安装程序、总进度计划及人员和工器具、测量器具配置、主要部件</w:t>
      </w:r>
      <w:r>
        <w:rPr>
          <w:rFonts w:ascii="宋体" w:hAnsi="宋体" w:eastAsia="宋体" w:cs="宋体"/>
          <w:spacing w:val="21"/>
          <w:sz w:val="24"/>
          <w:szCs w:val="24"/>
        </w:rPr>
        <w:t xml:space="preserve"> </w:t>
      </w:r>
      <w:r>
        <w:rPr>
          <w:rFonts w:ascii="宋体" w:hAnsi="宋体" w:eastAsia="宋体" w:cs="宋体"/>
          <w:spacing w:val="-7"/>
          <w:sz w:val="24"/>
          <w:szCs w:val="24"/>
        </w:rPr>
        <w:t>和特殊部件安装的初步方案，以及拟采用的新技术、新工艺和质量安全保证措施，</w:t>
      </w:r>
      <w:r>
        <w:rPr>
          <w:rFonts w:ascii="宋体" w:hAnsi="宋体" w:eastAsia="宋体" w:cs="宋体"/>
          <w:spacing w:val="-72"/>
          <w:sz w:val="24"/>
          <w:szCs w:val="24"/>
        </w:rPr>
        <w:t xml:space="preserve"> </w:t>
      </w:r>
      <w:r>
        <w:rPr>
          <w:rFonts w:ascii="宋体" w:hAnsi="宋体" w:eastAsia="宋体" w:cs="宋体"/>
          <w:spacing w:val="-1"/>
          <w:sz w:val="24"/>
          <w:szCs w:val="24"/>
        </w:rPr>
        <w:t>主要安装调试质量标准等。</w:t>
      </w:r>
    </w:p>
    <w:p w14:paraId="5EA6F80A">
      <w:pPr>
        <w:spacing w:before="296" w:line="204" w:lineRule="auto"/>
        <w:ind w:firstLine="1815"/>
        <w:outlineLvl w:val="0"/>
        <w:rPr>
          <w:rFonts w:ascii="宋体" w:hAnsi="宋体" w:eastAsia="宋体" w:cs="宋体"/>
          <w:sz w:val="24"/>
          <w:szCs w:val="24"/>
        </w:rPr>
      </w:pPr>
      <w:bookmarkStart w:id="37" w:name="_bookmark38"/>
      <w:bookmarkEnd w:id="37"/>
      <w:r>
        <w:rPr>
          <w:rFonts w:ascii="宋体" w:hAnsi="宋体" w:eastAsia="宋体" w:cs="宋体"/>
          <w:spacing w:val="-1"/>
          <w:sz w:val="24"/>
          <w:szCs w:val="24"/>
        </w:rPr>
        <w:t>7.3</w:t>
      </w:r>
      <w:r>
        <w:rPr>
          <w:rFonts w:ascii="宋体" w:hAnsi="宋体" w:eastAsia="宋体" w:cs="宋体"/>
          <w:spacing w:val="-42"/>
          <w:sz w:val="24"/>
          <w:szCs w:val="24"/>
        </w:rPr>
        <w:t xml:space="preserve"> </w:t>
      </w:r>
      <w:r>
        <w:rPr>
          <w:rFonts w:ascii="宋体" w:hAnsi="宋体" w:eastAsia="宋体" w:cs="宋体"/>
          <w:spacing w:val="-1"/>
          <w:sz w:val="24"/>
          <w:szCs w:val="24"/>
        </w:rPr>
        <w:t>审查重点单元工程的安装工艺措施</w:t>
      </w:r>
    </w:p>
    <w:p w14:paraId="2EC99915"/>
    <w:p w14:paraId="7F6408DC">
      <w:pPr>
        <w:spacing w:before="257" w:line="360" w:lineRule="auto"/>
        <w:ind w:left="1812" w:right="1705" w:firstLine="476"/>
        <w:rPr>
          <w:rFonts w:ascii="宋体" w:hAnsi="宋体" w:eastAsia="宋体" w:cs="宋体"/>
          <w:sz w:val="24"/>
          <w:szCs w:val="24"/>
        </w:rPr>
      </w:pPr>
      <w:r>
        <w:rPr>
          <w:rFonts w:ascii="宋体" w:hAnsi="宋体" w:eastAsia="宋体" w:cs="宋体"/>
          <w:spacing w:val="-1"/>
          <w:sz w:val="24"/>
          <w:szCs w:val="24"/>
        </w:rPr>
        <w:t>对安装工艺比较复杂的重点单元工程，安装前应做安装工艺措施，并报监理</w:t>
      </w:r>
      <w:r>
        <w:rPr>
          <w:rFonts w:ascii="宋体" w:hAnsi="宋体" w:eastAsia="宋体" w:cs="宋体"/>
          <w:spacing w:val="-76"/>
          <w:sz w:val="24"/>
          <w:szCs w:val="24"/>
        </w:rPr>
        <w:t xml:space="preserve"> </w:t>
      </w:r>
      <w:r>
        <w:rPr>
          <w:rFonts w:ascii="宋体" w:hAnsi="宋体" w:eastAsia="宋体" w:cs="宋体"/>
          <w:spacing w:val="-2"/>
          <w:sz w:val="24"/>
          <w:szCs w:val="24"/>
        </w:rPr>
        <w:t>工程师审批后才能施工。</w:t>
      </w:r>
    </w:p>
    <w:p w14:paraId="477A48FA">
      <w:pPr>
        <w:spacing w:before="296" w:line="204" w:lineRule="auto"/>
        <w:ind w:firstLine="1815"/>
        <w:outlineLvl w:val="0"/>
        <w:rPr>
          <w:rFonts w:ascii="宋体" w:hAnsi="宋体" w:eastAsia="宋体" w:cs="宋体"/>
          <w:sz w:val="24"/>
          <w:szCs w:val="24"/>
        </w:rPr>
      </w:pPr>
      <w:bookmarkStart w:id="38" w:name="_bookmark39"/>
      <w:bookmarkEnd w:id="38"/>
      <w:r>
        <w:rPr>
          <w:rFonts w:ascii="宋体" w:hAnsi="宋体" w:eastAsia="宋体" w:cs="宋体"/>
          <w:spacing w:val="-3"/>
          <w:sz w:val="24"/>
          <w:szCs w:val="24"/>
        </w:rPr>
        <w:t>7.4</w:t>
      </w:r>
      <w:r>
        <w:rPr>
          <w:rFonts w:ascii="宋体" w:hAnsi="宋体" w:eastAsia="宋体" w:cs="宋体"/>
          <w:spacing w:val="-41"/>
          <w:sz w:val="24"/>
          <w:szCs w:val="24"/>
        </w:rPr>
        <w:t xml:space="preserve"> </w:t>
      </w:r>
      <w:r>
        <w:rPr>
          <w:rFonts w:ascii="宋体" w:hAnsi="宋体" w:eastAsia="宋体" w:cs="宋体"/>
          <w:spacing w:val="-3"/>
          <w:sz w:val="24"/>
          <w:szCs w:val="24"/>
        </w:rPr>
        <w:t>预埋件的检查</w:t>
      </w:r>
    </w:p>
    <w:p w14:paraId="241C4A8D"/>
    <w:p w14:paraId="75B95A82">
      <w:pPr>
        <w:spacing w:before="257" w:line="360" w:lineRule="auto"/>
        <w:ind w:left="1808" w:right="1705" w:firstLine="482"/>
        <w:rPr>
          <w:rFonts w:ascii="宋体" w:hAnsi="宋体" w:eastAsia="宋体" w:cs="宋体"/>
          <w:sz w:val="24"/>
          <w:szCs w:val="24"/>
        </w:rPr>
      </w:pPr>
      <w:r>
        <w:rPr>
          <w:rFonts w:ascii="宋体" w:hAnsi="宋体" w:eastAsia="宋体" w:cs="宋体"/>
          <w:spacing w:val="-1"/>
          <w:sz w:val="24"/>
          <w:szCs w:val="24"/>
        </w:rPr>
        <w:t>金属结构件的很多零件在土建混凝土浇筑前需要预先埋设或预留孔洞或预留</w:t>
      </w:r>
      <w:r>
        <w:rPr>
          <w:rFonts w:ascii="宋体" w:hAnsi="宋体" w:eastAsia="宋体" w:cs="宋体"/>
          <w:spacing w:val="-79"/>
          <w:sz w:val="24"/>
          <w:szCs w:val="24"/>
        </w:rPr>
        <w:t xml:space="preserve"> </w:t>
      </w:r>
      <w:r>
        <w:rPr>
          <w:rFonts w:ascii="宋体" w:hAnsi="宋体" w:eastAsia="宋体" w:cs="宋体"/>
          <w:spacing w:val="-3"/>
          <w:sz w:val="24"/>
          <w:szCs w:val="24"/>
        </w:rPr>
        <w:t>二期混凝土部位。监理工程师要协调土建施工及安装预埋工作，设备安装前应先</w:t>
      </w:r>
      <w:r>
        <w:rPr>
          <w:rFonts w:ascii="宋体" w:hAnsi="宋体" w:eastAsia="宋体" w:cs="宋体"/>
          <w:spacing w:val="-4"/>
          <w:sz w:val="24"/>
          <w:szCs w:val="24"/>
        </w:rPr>
        <w:t xml:space="preserve"> </w:t>
      </w:r>
      <w:r>
        <w:rPr>
          <w:rFonts w:ascii="宋体" w:hAnsi="宋体" w:eastAsia="宋体" w:cs="宋体"/>
          <w:spacing w:val="-3"/>
          <w:sz w:val="24"/>
          <w:szCs w:val="24"/>
        </w:rPr>
        <w:t>对基础与预埋件的位置、尺寸及高程（水平）进行检查。对存在问题进行及时处</w:t>
      </w:r>
      <w:r>
        <w:rPr>
          <w:rFonts w:ascii="宋体" w:hAnsi="宋体" w:eastAsia="宋体" w:cs="宋体"/>
          <w:spacing w:val="-4"/>
          <w:sz w:val="24"/>
          <w:szCs w:val="24"/>
        </w:rPr>
        <w:t xml:space="preserve"> </w:t>
      </w:r>
      <w:r>
        <w:rPr>
          <w:rFonts w:ascii="宋体" w:hAnsi="宋体" w:eastAsia="宋体" w:cs="宋体"/>
          <w:spacing w:val="-3"/>
          <w:sz w:val="24"/>
          <w:szCs w:val="24"/>
        </w:rPr>
        <w:t>理。安装单位在预埋预留合格后提出自检报告送监理工程师进行复检，然后才能</w:t>
      </w:r>
      <w:r>
        <w:rPr>
          <w:rFonts w:ascii="宋体" w:hAnsi="宋体" w:eastAsia="宋体" w:cs="宋体"/>
          <w:spacing w:val="-4"/>
          <w:sz w:val="24"/>
          <w:szCs w:val="24"/>
        </w:rPr>
        <w:t xml:space="preserve"> </w:t>
      </w:r>
      <w:r>
        <w:rPr>
          <w:rFonts w:ascii="宋体" w:hAnsi="宋体" w:eastAsia="宋体" w:cs="宋体"/>
          <w:spacing w:val="-2"/>
          <w:sz w:val="24"/>
          <w:szCs w:val="24"/>
        </w:rPr>
        <w:t>浇筑混凝土。</w:t>
      </w:r>
    </w:p>
    <w:p w14:paraId="429FD694">
      <w:pPr>
        <w:spacing w:before="296" w:line="204" w:lineRule="auto"/>
        <w:ind w:firstLine="1815"/>
        <w:outlineLvl w:val="0"/>
        <w:rPr>
          <w:rFonts w:ascii="宋体" w:hAnsi="宋体" w:eastAsia="宋体" w:cs="宋体"/>
          <w:sz w:val="24"/>
          <w:szCs w:val="24"/>
        </w:rPr>
      </w:pPr>
      <w:bookmarkStart w:id="39" w:name="_bookmark40"/>
      <w:bookmarkEnd w:id="39"/>
      <w:r>
        <w:rPr>
          <w:rFonts w:ascii="宋体" w:hAnsi="宋体" w:eastAsia="宋体" w:cs="宋体"/>
          <w:spacing w:val="-2"/>
          <w:sz w:val="24"/>
          <w:szCs w:val="24"/>
        </w:rPr>
        <w:t>7.5</w:t>
      </w:r>
      <w:r>
        <w:rPr>
          <w:rFonts w:ascii="宋体" w:hAnsi="宋体" w:eastAsia="宋体" w:cs="宋体"/>
          <w:spacing w:val="-38"/>
          <w:sz w:val="24"/>
          <w:szCs w:val="24"/>
        </w:rPr>
        <w:t xml:space="preserve"> </w:t>
      </w:r>
      <w:r>
        <w:rPr>
          <w:rFonts w:ascii="宋体" w:hAnsi="宋体" w:eastAsia="宋体" w:cs="宋体"/>
          <w:spacing w:val="-2"/>
          <w:sz w:val="24"/>
          <w:szCs w:val="24"/>
        </w:rPr>
        <w:t>大件吊装安装质量检查</w:t>
      </w:r>
    </w:p>
    <w:p w14:paraId="2D1BBF25"/>
    <w:p w14:paraId="62B52C28">
      <w:pPr>
        <w:spacing w:before="257" w:line="360" w:lineRule="auto"/>
        <w:ind w:left="1812" w:right="1465" w:firstLine="476"/>
        <w:rPr>
          <w:rFonts w:ascii="宋体" w:hAnsi="宋体" w:eastAsia="宋体" w:cs="宋体"/>
          <w:sz w:val="24"/>
          <w:szCs w:val="24"/>
        </w:rPr>
      </w:pPr>
      <w:r>
        <w:rPr>
          <w:rFonts w:ascii="宋体" w:hAnsi="宋体" w:eastAsia="宋体" w:cs="宋体"/>
          <w:spacing w:val="-1"/>
          <w:sz w:val="24"/>
          <w:szCs w:val="24"/>
        </w:rPr>
        <w:t>对于金属结构等重大部件的吊装安装，如闸门、启闭机大件吊装等部件吊装，</w:t>
      </w:r>
      <w:r>
        <w:rPr>
          <w:rFonts w:ascii="宋体" w:hAnsi="宋体" w:eastAsia="宋体" w:cs="宋体"/>
          <w:spacing w:val="-75"/>
          <w:sz w:val="24"/>
          <w:szCs w:val="24"/>
        </w:rPr>
        <w:t xml:space="preserve"> </w:t>
      </w:r>
      <w:r>
        <w:rPr>
          <w:rFonts w:ascii="宋体" w:hAnsi="宋体" w:eastAsia="宋体" w:cs="宋体"/>
          <w:spacing w:val="-4"/>
          <w:sz w:val="24"/>
          <w:szCs w:val="24"/>
        </w:rPr>
        <w:t>安装单位应向监理人报进单项安装工艺措施，包括安装方法、测量工具与仪器的</w:t>
      </w:r>
      <w:r>
        <w:rPr>
          <w:rFonts w:ascii="宋体" w:hAnsi="宋体" w:eastAsia="宋体" w:cs="宋体"/>
          <w:spacing w:val="73"/>
          <w:sz w:val="24"/>
          <w:szCs w:val="24"/>
        </w:rPr>
        <w:t xml:space="preserve">  </w:t>
      </w:r>
      <w:r>
        <w:rPr>
          <w:rFonts w:ascii="宋体" w:hAnsi="宋体" w:eastAsia="宋体" w:cs="宋体"/>
          <w:spacing w:val="-1"/>
          <w:sz w:val="24"/>
          <w:szCs w:val="24"/>
        </w:rPr>
        <w:t>名称和精度、理工程师应对大件吊、安装过程进行跟踪监理。</w:t>
      </w:r>
    </w:p>
    <w:p w14:paraId="58AFB45B">
      <w:pPr>
        <w:spacing w:before="296" w:line="204" w:lineRule="auto"/>
        <w:ind w:firstLine="1815"/>
        <w:outlineLvl w:val="0"/>
        <w:rPr>
          <w:rFonts w:ascii="宋体" w:hAnsi="宋体" w:eastAsia="宋体" w:cs="宋体"/>
          <w:sz w:val="24"/>
          <w:szCs w:val="24"/>
        </w:rPr>
      </w:pPr>
      <w:bookmarkStart w:id="40" w:name="_bookmark41"/>
      <w:bookmarkEnd w:id="40"/>
      <w:r>
        <w:rPr>
          <w:rFonts w:ascii="宋体" w:hAnsi="宋体" w:eastAsia="宋体" w:cs="宋体"/>
          <w:spacing w:val="-2"/>
          <w:sz w:val="24"/>
          <w:szCs w:val="24"/>
        </w:rPr>
        <w:t>7.6</w:t>
      </w:r>
      <w:r>
        <w:rPr>
          <w:rFonts w:ascii="宋体" w:hAnsi="宋体" w:eastAsia="宋体" w:cs="宋体"/>
          <w:spacing w:val="-38"/>
          <w:sz w:val="24"/>
          <w:szCs w:val="24"/>
        </w:rPr>
        <w:t xml:space="preserve"> </w:t>
      </w:r>
      <w:r>
        <w:rPr>
          <w:rFonts w:ascii="宋体" w:hAnsi="宋体" w:eastAsia="宋体" w:cs="宋体"/>
          <w:spacing w:val="-2"/>
          <w:sz w:val="24"/>
          <w:szCs w:val="24"/>
        </w:rPr>
        <w:t>过程检验和试验的检查</w:t>
      </w:r>
    </w:p>
    <w:p w14:paraId="627BEE91"/>
    <w:p w14:paraId="62F877B1">
      <w:pPr>
        <w:spacing w:before="257" w:line="360" w:lineRule="auto"/>
        <w:ind w:left="1811" w:right="1705" w:firstLine="482"/>
        <w:rPr>
          <w:rFonts w:ascii="宋体" w:hAnsi="宋体" w:eastAsia="宋体" w:cs="宋体"/>
          <w:sz w:val="24"/>
          <w:szCs w:val="24"/>
        </w:rPr>
      </w:pPr>
      <w:r>
        <w:rPr>
          <w:rFonts w:ascii="宋体" w:hAnsi="宋体" w:eastAsia="宋体" w:cs="宋体"/>
          <w:spacing w:val="-1"/>
          <w:sz w:val="24"/>
          <w:szCs w:val="24"/>
        </w:rPr>
        <w:t>督促安装承包人按照国家及行业主管部门颁布的安装和试验规程进行设备的</w:t>
      </w:r>
      <w:r>
        <w:rPr>
          <w:rFonts w:ascii="宋体" w:hAnsi="宋体" w:eastAsia="宋体" w:cs="宋体"/>
          <w:spacing w:val="-82"/>
          <w:sz w:val="24"/>
          <w:szCs w:val="24"/>
        </w:rPr>
        <w:t xml:space="preserve"> </w:t>
      </w:r>
      <w:r>
        <w:rPr>
          <w:rFonts w:ascii="宋体" w:hAnsi="宋体" w:eastAsia="宋体" w:cs="宋体"/>
          <w:spacing w:val="-1"/>
          <w:sz w:val="24"/>
          <w:szCs w:val="24"/>
        </w:rPr>
        <w:t>调试和安装质量的检验，必要时监理工程师可要求抽检和复核。</w:t>
      </w:r>
    </w:p>
    <w:p w14:paraId="789864E0">
      <w:pPr>
        <w:sectPr>
          <w:footerReference r:id="rId16" w:type="default"/>
          <w:pgSz w:w="11906" w:h="16839"/>
          <w:pgMar w:top="0" w:right="0" w:bottom="1212" w:left="0" w:header="0" w:footer="975" w:gutter="0"/>
          <w:cols w:space="720" w:num="1"/>
        </w:sectPr>
      </w:pPr>
    </w:p>
    <w:p w14:paraId="4D773655"/>
    <w:p w14:paraId="2C0844C1"/>
    <w:p w14:paraId="318EADB1"/>
    <w:p w14:paraId="69185BF2">
      <w:pPr>
        <w:spacing w:before="274" w:line="204" w:lineRule="auto"/>
        <w:ind w:firstLine="7608"/>
        <w:rPr>
          <w:rFonts w:hint="eastAsia" w:ascii="楷体" w:hAnsi="楷体" w:eastAsia="楷体" w:cs="楷体"/>
          <w:sz w:val="18"/>
          <w:szCs w:val="18"/>
          <w:lang w:eastAsia="zh-CN"/>
        </w:rPr>
      </w:pPr>
    </w:p>
    <w:p w14:paraId="03F5EC4B"/>
    <w:p w14:paraId="483402D7">
      <w:pPr>
        <w:spacing w:before="153" w:line="204" w:lineRule="auto"/>
        <w:ind w:firstLine="1815"/>
        <w:outlineLvl w:val="0"/>
        <w:rPr>
          <w:rFonts w:ascii="宋体" w:hAnsi="宋体" w:eastAsia="宋体" w:cs="宋体"/>
          <w:sz w:val="24"/>
          <w:szCs w:val="24"/>
        </w:rPr>
      </w:pPr>
      <w:bookmarkStart w:id="41" w:name="_bookmark42"/>
      <w:bookmarkEnd w:id="41"/>
      <w:r>
        <w:rPr>
          <w:rFonts w:ascii="宋体" w:hAnsi="宋体" w:eastAsia="宋体" w:cs="宋体"/>
          <w:spacing w:val="-2"/>
          <w:sz w:val="24"/>
          <w:szCs w:val="24"/>
        </w:rPr>
        <w:t>7.7</w:t>
      </w:r>
      <w:r>
        <w:rPr>
          <w:rFonts w:ascii="宋体" w:hAnsi="宋体" w:eastAsia="宋体" w:cs="宋体"/>
          <w:spacing w:val="-41"/>
          <w:sz w:val="24"/>
          <w:szCs w:val="24"/>
        </w:rPr>
        <w:t xml:space="preserve"> </w:t>
      </w:r>
      <w:r>
        <w:rPr>
          <w:rFonts w:ascii="宋体" w:hAnsi="宋体" w:eastAsia="宋体" w:cs="宋体"/>
          <w:spacing w:val="-2"/>
          <w:sz w:val="24"/>
          <w:szCs w:val="24"/>
        </w:rPr>
        <w:t>启动试运行方案审查</w:t>
      </w:r>
    </w:p>
    <w:p w14:paraId="637A15F3"/>
    <w:p w14:paraId="30E82046">
      <w:pPr>
        <w:spacing w:before="257" w:line="360" w:lineRule="auto"/>
        <w:ind w:left="1809" w:right="1705" w:firstLine="487"/>
        <w:rPr>
          <w:rFonts w:ascii="宋体" w:hAnsi="宋体" w:eastAsia="宋体" w:cs="宋体"/>
          <w:sz w:val="24"/>
          <w:szCs w:val="24"/>
        </w:rPr>
      </w:pPr>
      <w:r>
        <w:rPr>
          <w:rFonts w:ascii="宋体" w:hAnsi="宋体" w:eastAsia="宋体" w:cs="宋体"/>
          <w:spacing w:val="-1"/>
          <w:sz w:val="24"/>
          <w:szCs w:val="24"/>
        </w:rPr>
        <w:t>审查闸门和启闭机的调试程序、启动试运行程序、操作规程。并参加启动试</w:t>
      </w:r>
      <w:r>
        <w:rPr>
          <w:rFonts w:ascii="宋体" w:hAnsi="宋体" w:eastAsia="宋体" w:cs="宋体"/>
          <w:spacing w:val="-84"/>
          <w:sz w:val="24"/>
          <w:szCs w:val="24"/>
        </w:rPr>
        <w:t xml:space="preserve"> </w:t>
      </w:r>
      <w:r>
        <w:rPr>
          <w:rFonts w:ascii="宋体" w:hAnsi="宋体" w:eastAsia="宋体" w:cs="宋体"/>
          <w:spacing w:val="-3"/>
          <w:sz w:val="24"/>
          <w:szCs w:val="24"/>
        </w:rPr>
        <w:t>运行，审查试运行记录和试运行情况报告做出对工程设备能否安全稳定运行的评</w:t>
      </w:r>
      <w:r>
        <w:rPr>
          <w:rFonts w:ascii="宋体" w:hAnsi="宋体" w:eastAsia="宋体" w:cs="宋体"/>
          <w:spacing w:val="-5"/>
          <w:sz w:val="24"/>
          <w:szCs w:val="24"/>
        </w:rPr>
        <w:t xml:space="preserve"> </w:t>
      </w:r>
      <w:r>
        <w:rPr>
          <w:rFonts w:ascii="宋体" w:hAnsi="宋体" w:eastAsia="宋体" w:cs="宋体"/>
          <w:spacing w:val="-3"/>
          <w:sz w:val="24"/>
          <w:szCs w:val="24"/>
        </w:rPr>
        <w:t>价。</w:t>
      </w:r>
    </w:p>
    <w:p w14:paraId="0D60057B"/>
    <w:p w14:paraId="41C3A964">
      <w:pPr>
        <w:spacing w:before="239" w:line="204" w:lineRule="auto"/>
        <w:ind w:firstLine="1813"/>
        <w:outlineLvl w:val="0"/>
        <w:rPr>
          <w:rFonts w:ascii="宋体" w:hAnsi="宋体" w:eastAsia="宋体" w:cs="宋体"/>
          <w:sz w:val="24"/>
          <w:szCs w:val="24"/>
        </w:rPr>
      </w:pPr>
      <w:bookmarkStart w:id="42" w:name="_bookmark43"/>
      <w:bookmarkEnd w:id="42"/>
      <w:r>
        <w:rPr>
          <w:rFonts w:ascii="宋体" w:hAnsi="宋体" w:eastAsia="宋体" w:cs="宋体"/>
          <w:spacing w:val="-1"/>
          <w:sz w:val="24"/>
          <w:szCs w:val="24"/>
        </w:rPr>
        <w:t>八、施工质量事故处理</w:t>
      </w:r>
    </w:p>
    <w:p w14:paraId="4BAB67A5"/>
    <w:p w14:paraId="102B7E93"/>
    <w:p w14:paraId="0380DD86">
      <w:pPr>
        <w:spacing w:before="226" w:line="204" w:lineRule="auto"/>
        <w:ind w:firstLine="1810"/>
        <w:outlineLvl w:val="0"/>
        <w:rPr>
          <w:rFonts w:ascii="宋体" w:hAnsi="宋体" w:eastAsia="宋体" w:cs="宋体"/>
          <w:sz w:val="24"/>
          <w:szCs w:val="24"/>
        </w:rPr>
      </w:pPr>
      <w:bookmarkStart w:id="43" w:name="_bookmark44"/>
      <w:bookmarkEnd w:id="43"/>
      <w:r>
        <w:rPr>
          <w:rFonts w:ascii="宋体" w:hAnsi="宋体" w:eastAsia="宋体" w:cs="宋体"/>
          <w:spacing w:val="6"/>
          <w:sz w:val="24"/>
          <w:szCs w:val="24"/>
        </w:rPr>
        <w:t>8.1施工质量事故</w:t>
      </w:r>
    </w:p>
    <w:p w14:paraId="35468270"/>
    <w:p w14:paraId="2B98CB98">
      <w:pPr>
        <w:spacing w:before="257" w:line="360" w:lineRule="auto"/>
        <w:ind w:left="1808" w:right="1705" w:firstLine="510"/>
        <w:rPr>
          <w:rFonts w:ascii="宋体" w:hAnsi="宋体" w:eastAsia="宋体" w:cs="宋体"/>
          <w:sz w:val="24"/>
          <w:szCs w:val="24"/>
        </w:rPr>
      </w:pPr>
      <w:r>
        <w:rPr>
          <w:rFonts w:ascii="宋体" w:hAnsi="宋体" w:eastAsia="宋体" w:cs="宋体"/>
          <w:spacing w:val="-2"/>
          <w:sz w:val="24"/>
          <w:szCs w:val="24"/>
        </w:rPr>
        <w:t>由于施工、材料、设备安装等原因造成工程质量不符合技术规程规范和合同</w:t>
      </w:r>
      <w:r>
        <w:rPr>
          <w:rFonts w:ascii="宋体" w:hAnsi="宋体" w:eastAsia="宋体" w:cs="宋体"/>
          <w:spacing w:val="-73"/>
          <w:sz w:val="24"/>
          <w:szCs w:val="24"/>
        </w:rPr>
        <w:t xml:space="preserve"> </w:t>
      </w:r>
      <w:r>
        <w:rPr>
          <w:rFonts w:ascii="宋体" w:hAnsi="宋体" w:eastAsia="宋体" w:cs="宋体"/>
          <w:spacing w:val="-3"/>
          <w:sz w:val="24"/>
          <w:szCs w:val="24"/>
        </w:rPr>
        <w:t>规定的质量标准，导致影响工程使用寿命和正常运行，因此需返工或采取补救措</w:t>
      </w:r>
      <w:r>
        <w:rPr>
          <w:rFonts w:ascii="宋体" w:hAnsi="宋体" w:eastAsia="宋体" w:cs="宋体"/>
          <w:spacing w:val="-4"/>
          <w:sz w:val="24"/>
          <w:szCs w:val="24"/>
        </w:rPr>
        <w:t xml:space="preserve"> </w:t>
      </w:r>
      <w:r>
        <w:rPr>
          <w:rFonts w:ascii="宋体" w:hAnsi="宋体" w:eastAsia="宋体" w:cs="宋体"/>
          <w:spacing w:val="-1"/>
          <w:sz w:val="24"/>
          <w:szCs w:val="24"/>
        </w:rPr>
        <w:t>施的，均应认定为工程施工质量事故。</w:t>
      </w:r>
    </w:p>
    <w:p w14:paraId="16A86545">
      <w:pPr>
        <w:spacing w:before="296" w:line="204" w:lineRule="auto"/>
        <w:ind w:firstLine="1810"/>
        <w:outlineLvl w:val="0"/>
        <w:rPr>
          <w:rFonts w:ascii="宋体" w:hAnsi="宋体" w:eastAsia="宋体" w:cs="宋体"/>
          <w:sz w:val="24"/>
          <w:szCs w:val="24"/>
        </w:rPr>
      </w:pPr>
      <w:bookmarkStart w:id="44" w:name="_bookmark45"/>
      <w:bookmarkEnd w:id="44"/>
      <w:r>
        <w:rPr>
          <w:rFonts w:ascii="宋体" w:hAnsi="宋体" w:eastAsia="宋体" w:cs="宋体"/>
          <w:spacing w:val="-1"/>
          <w:sz w:val="24"/>
          <w:szCs w:val="24"/>
        </w:rPr>
        <w:t>8.2</w:t>
      </w:r>
      <w:r>
        <w:rPr>
          <w:rFonts w:ascii="宋体" w:hAnsi="宋体" w:eastAsia="宋体" w:cs="宋体"/>
          <w:spacing w:val="-50"/>
          <w:sz w:val="24"/>
          <w:szCs w:val="24"/>
        </w:rPr>
        <w:t xml:space="preserve"> </w:t>
      </w:r>
      <w:r>
        <w:rPr>
          <w:rFonts w:ascii="宋体" w:hAnsi="宋体" w:eastAsia="宋体" w:cs="宋体"/>
          <w:spacing w:val="-1"/>
          <w:sz w:val="24"/>
          <w:szCs w:val="24"/>
        </w:rPr>
        <w:t>施工质量事故报告</w:t>
      </w:r>
    </w:p>
    <w:p w14:paraId="58758026"/>
    <w:p w14:paraId="62B53CD8">
      <w:pPr>
        <w:spacing w:before="257" w:line="360" w:lineRule="auto"/>
        <w:ind w:left="1812" w:right="1705" w:firstLine="478"/>
        <w:rPr>
          <w:rFonts w:ascii="宋体" w:hAnsi="宋体" w:eastAsia="宋体" w:cs="宋体"/>
          <w:sz w:val="24"/>
          <w:szCs w:val="24"/>
        </w:rPr>
      </w:pPr>
      <w:r>
        <w:rPr>
          <w:rFonts w:ascii="宋体" w:hAnsi="宋体" w:eastAsia="宋体" w:cs="宋体"/>
          <w:spacing w:val="-1"/>
          <w:sz w:val="24"/>
          <w:szCs w:val="24"/>
        </w:rPr>
        <w:t>质量事故发生后，承包人应立即向发包人和监理报告同时按隶属关系报上级</w:t>
      </w:r>
      <w:r>
        <w:rPr>
          <w:rFonts w:ascii="宋体" w:hAnsi="宋体" w:eastAsia="宋体" w:cs="宋体"/>
          <w:spacing w:val="-78"/>
          <w:sz w:val="24"/>
          <w:szCs w:val="24"/>
        </w:rPr>
        <w:t xml:space="preserve"> </w:t>
      </w:r>
      <w:r>
        <w:rPr>
          <w:rFonts w:ascii="宋体" w:hAnsi="宋体" w:eastAsia="宋体" w:cs="宋体"/>
          <w:spacing w:val="-2"/>
          <w:sz w:val="24"/>
          <w:szCs w:val="24"/>
        </w:rPr>
        <w:t>部门。监理督促承包人：</w:t>
      </w:r>
    </w:p>
    <w:p w14:paraId="30DCDF17">
      <w:pPr>
        <w:spacing w:before="2" w:line="359" w:lineRule="auto"/>
        <w:ind w:left="1814" w:right="2005" w:hanging="5"/>
        <w:rPr>
          <w:rFonts w:ascii="宋体" w:hAnsi="宋体" w:eastAsia="宋体" w:cs="宋体"/>
          <w:sz w:val="24"/>
          <w:szCs w:val="24"/>
        </w:rPr>
      </w:pPr>
      <w:r>
        <w:rPr>
          <w:rFonts w:ascii="宋体" w:hAnsi="宋体" w:eastAsia="宋体" w:cs="宋体"/>
          <w:spacing w:val="-2"/>
          <w:sz w:val="24"/>
          <w:szCs w:val="24"/>
        </w:rPr>
        <w:t>在事故发生后</w:t>
      </w:r>
      <w:r>
        <w:rPr>
          <w:rFonts w:ascii="宋体" w:hAnsi="宋体" w:eastAsia="宋体" w:cs="宋体"/>
          <w:spacing w:val="-33"/>
          <w:sz w:val="24"/>
          <w:szCs w:val="24"/>
        </w:rPr>
        <w:t xml:space="preserve"> </w:t>
      </w:r>
      <w:r>
        <w:rPr>
          <w:rFonts w:ascii="宋体" w:hAnsi="宋体" w:eastAsia="宋体" w:cs="宋体"/>
          <w:spacing w:val="-2"/>
          <w:sz w:val="24"/>
          <w:szCs w:val="24"/>
        </w:rPr>
        <w:t>1</w:t>
      </w:r>
      <w:r>
        <w:rPr>
          <w:rFonts w:ascii="宋体" w:hAnsi="宋体" w:eastAsia="宋体" w:cs="宋体"/>
          <w:spacing w:val="-46"/>
          <w:sz w:val="24"/>
          <w:szCs w:val="24"/>
        </w:rPr>
        <w:t xml:space="preserve"> </w:t>
      </w:r>
      <w:r>
        <w:rPr>
          <w:rFonts w:ascii="宋体" w:hAnsi="宋体" w:eastAsia="宋体" w:cs="宋体"/>
          <w:spacing w:val="-2"/>
          <w:sz w:val="24"/>
          <w:szCs w:val="24"/>
        </w:rPr>
        <w:t>天内报告事故概况，7</w:t>
      </w:r>
      <w:r>
        <w:rPr>
          <w:rFonts w:ascii="宋体" w:hAnsi="宋体" w:eastAsia="宋体" w:cs="宋体"/>
          <w:spacing w:val="-46"/>
          <w:sz w:val="24"/>
          <w:szCs w:val="24"/>
        </w:rPr>
        <w:t xml:space="preserve"> </w:t>
      </w:r>
      <w:r>
        <w:rPr>
          <w:rFonts w:ascii="宋体" w:hAnsi="宋体" w:eastAsia="宋体" w:cs="宋体"/>
          <w:spacing w:val="-2"/>
          <w:sz w:val="24"/>
          <w:szCs w:val="24"/>
        </w:rPr>
        <w:t>天内报告事故事故原因初步判断等</w:t>
      </w:r>
      <w:r>
        <w:rPr>
          <w:rFonts w:ascii="宋体" w:hAnsi="宋体" w:eastAsia="宋体" w:cs="宋体"/>
          <w:sz w:val="24"/>
          <w:szCs w:val="24"/>
        </w:rPr>
        <w:t>）；</w:t>
      </w:r>
      <w:r>
        <w:rPr>
          <w:rFonts w:ascii="宋体" w:hAnsi="宋体" w:eastAsia="宋体" w:cs="宋体"/>
          <w:spacing w:val="-100"/>
          <w:sz w:val="24"/>
          <w:szCs w:val="24"/>
        </w:rPr>
        <w:t xml:space="preserve"> </w:t>
      </w:r>
      <w:r>
        <w:rPr>
          <w:rFonts w:ascii="宋体" w:hAnsi="宋体" w:eastAsia="宋体" w:cs="宋体"/>
          <w:spacing w:val="-1"/>
          <w:sz w:val="24"/>
          <w:szCs w:val="24"/>
        </w:rPr>
        <w:t>处理超过两个月的，应逐步报告事情的处理进展情况</w:t>
      </w:r>
    </w:p>
    <w:p w14:paraId="2AC0E414">
      <w:pPr>
        <w:spacing w:before="296" w:line="204" w:lineRule="auto"/>
        <w:ind w:firstLine="1810"/>
        <w:outlineLvl w:val="0"/>
        <w:rPr>
          <w:rFonts w:ascii="宋体" w:hAnsi="宋体" w:eastAsia="宋体" w:cs="宋体"/>
          <w:sz w:val="24"/>
          <w:szCs w:val="24"/>
        </w:rPr>
      </w:pPr>
      <w:bookmarkStart w:id="45" w:name="_bookmark46"/>
      <w:bookmarkEnd w:id="45"/>
      <w:r>
        <w:rPr>
          <w:rFonts w:ascii="宋体" w:hAnsi="宋体" w:eastAsia="宋体" w:cs="宋体"/>
          <w:spacing w:val="-2"/>
          <w:sz w:val="24"/>
          <w:szCs w:val="24"/>
        </w:rPr>
        <w:t>8.3</w:t>
      </w:r>
      <w:r>
        <w:rPr>
          <w:rFonts w:ascii="宋体" w:hAnsi="宋体" w:eastAsia="宋体" w:cs="宋体"/>
          <w:spacing w:val="-45"/>
          <w:sz w:val="24"/>
          <w:szCs w:val="24"/>
        </w:rPr>
        <w:t xml:space="preserve"> </w:t>
      </w:r>
      <w:r>
        <w:rPr>
          <w:rFonts w:ascii="宋体" w:hAnsi="宋体" w:eastAsia="宋体" w:cs="宋体"/>
          <w:spacing w:val="-2"/>
          <w:sz w:val="24"/>
          <w:szCs w:val="24"/>
        </w:rPr>
        <w:t>质量事故记录</w:t>
      </w:r>
    </w:p>
    <w:p w14:paraId="039A3B6B"/>
    <w:p w14:paraId="6FA1783B">
      <w:pPr>
        <w:spacing w:before="257" w:line="360" w:lineRule="auto"/>
        <w:ind w:left="1809" w:right="1705" w:firstLine="480"/>
        <w:rPr>
          <w:rFonts w:ascii="宋体" w:hAnsi="宋体" w:eastAsia="宋体" w:cs="宋体"/>
          <w:sz w:val="24"/>
          <w:szCs w:val="24"/>
        </w:rPr>
      </w:pPr>
      <w:r>
        <w:rPr>
          <w:rFonts w:ascii="宋体" w:hAnsi="宋体" w:eastAsia="宋体" w:cs="宋体"/>
          <w:spacing w:val="-1"/>
          <w:sz w:val="24"/>
          <w:szCs w:val="24"/>
        </w:rPr>
        <w:t>监理督促承包人对事故经过作好记录，并根据需要对事故现场进行摄像。为</w:t>
      </w:r>
      <w:r>
        <w:rPr>
          <w:rFonts w:ascii="宋体" w:hAnsi="宋体" w:eastAsia="宋体" w:cs="宋体"/>
          <w:spacing w:val="-78"/>
          <w:sz w:val="24"/>
          <w:szCs w:val="24"/>
        </w:rPr>
        <w:t xml:space="preserve"> </w:t>
      </w:r>
      <w:r>
        <w:rPr>
          <w:rFonts w:ascii="宋体" w:hAnsi="宋体" w:eastAsia="宋体" w:cs="宋体"/>
          <w:spacing w:val="-1"/>
          <w:sz w:val="24"/>
          <w:szCs w:val="24"/>
        </w:rPr>
        <w:t>事故调查、处理提供依据。</w:t>
      </w:r>
    </w:p>
    <w:p w14:paraId="45684696">
      <w:pPr>
        <w:spacing w:before="296" w:line="204" w:lineRule="auto"/>
        <w:ind w:firstLine="1810"/>
        <w:outlineLvl w:val="0"/>
        <w:rPr>
          <w:rFonts w:ascii="宋体" w:hAnsi="宋体" w:eastAsia="宋体" w:cs="宋体"/>
          <w:sz w:val="24"/>
          <w:szCs w:val="24"/>
        </w:rPr>
      </w:pPr>
      <w:bookmarkStart w:id="46" w:name="_bookmark47"/>
      <w:bookmarkEnd w:id="46"/>
      <w:r>
        <w:rPr>
          <w:rFonts w:ascii="宋体" w:hAnsi="宋体" w:eastAsia="宋体" w:cs="宋体"/>
          <w:spacing w:val="-4"/>
          <w:sz w:val="24"/>
          <w:szCs w:val="24"/>
        </w:rPr>
        <w:t>8.4</w:t>
      </w:r>
      <w:r>
        <w:rPr>
          <w:rFonts w:ascii="宋体" w:hAnsi="宋体" w:eastAsia="宋体" w:cs="宋体"/>
          <w:spacing w:val="-37"/>
          <w:sz w:val="24"/>
          <w:szCs w:val="24"/>
        </w:rPr>
        <w:t xml:space="preserve"> </w:t>
      </w:r>
      <w:r>
        <w:rPr>
          <w:rFonts w:ascii="宋体" w:hAnsi="宋体" w:eastAsia="宋体" w:cs="宋体"/>
          <w:spacing w:val="-4"/>
          <w:sz w:val="24"/>
          <w:szCs w:val="24"/>
        </w:rPr>
        <w:t>紧急措施</w:t>
      </w:r>
    </w:p>
    <w:p w14:paraId="196EBAC3"/>
    <w:p w14:paraId="1451D9A9">
      <w:pPr>
        <w:spacing w:before="257" w:line="360" w:lineRule="auto"/>
        <w:ind w:left="1810" w:right="1705" w:firstLine="494"/>
        <w:rPr>
          <w:rFonts w:ascii="宋体" w:hAnsi="宋体" w:eastAsia="宋体" w:cs="宋体"/>
          <w:sz w:val="24"/>
          <w:szCs w:val="24"/>
        </w:rPr>
      </w:pPr>
      <w:r>
        <w:rPr>
          <w:rFonts w:ascii="宋体" w:hAnsi="宋体" w:eastAsia="宋体" w:cs="宋体"/>
          <w:spacing w:val="-1"/>
          <w:sz w:val="24"/>
          <w:szCs w:val="24"/>
        </w:rPr>
        <w:t>当质量事故危及施工安全，或不立即采取措施会使事态进一步扩大甚至危及</w:t>
      </w:r>
      <w:r>
        <w:rPr>
          <w:rFonts w:ascii="宋体" w:hAnsi="宋体" w:eastAsia="宋体" w:cs="宋体"/>
          <w:spacing w:val="-92"/>
          <w:sz w:val="24"/>
          <w:szCs w:val="24"/>
        </w:rPr>
        <w:t xml:space="preserve"> </w:t>
      </w:r>
      <w:r>
        <w:rPr>
          <w:rFonts w:ascii="宋体" w:hAnsi="宋体" w:eastAsia="宋体" w:cs="宋体"/>
          <w:spacing w:val="-3"/>
          <w:sz w:val="24"/>
          <w:szCs w:val="24"/>
        </w:rPr>
        <w:t>工程安全时，应立即停止施工，采取临时或紧急措施进行防护。与此同时，会同</w:t>
      </w:r>
      <w:r>
        <w:rPr>
          <w:rFonts w:ascii="宋体" w:hAnsi="宋体" w:eastAsia="宋体" w:cs="宋体"/>
          <w:spacing w:val="-6"/>
          <w:sz w:val="24"/>
          <w:szCs w:val="24"/>
        </w:rPr>
        <w:t xml:space="preserve"> </w:t>
      </w:r>
      <w:r>
        <w:rPr>
          <w:rFonts w:ascii="宋体" w:hAnsi="宋体" w:eastAsia="宋体" w:cs="宋体"/>
          <w:spacing w:val="-1"/>
          <w:sz w:val="24"/>
          <w:szCs w:val="24"/>
        </w:rPr>
        <w:t>有关单位研究并提出处理方案和措施报发包人或由发包人授权监理批准后实施。</w:t>
      </w:r>
    </w:p>
    <w:p w14:paraId="29C6ABA4">
      <w:pPr>
        <w:sectPr>
          <w:footerReference r:id="rId17" w:type="default"/>
          <w:pgSz w:w="11906" w:h="16839"/>
          <w:pgMar w:top="0" w:right="0" w:bottom="1212" w:left="0" w:header="0" w:footer="975" w:gutter="0"/>
          <w:cols w:space="720" w:num="1"/>
        </w:sectPr>
      </w:pPr>
    </w:p>
    <w:p w14:paraId="52D00C32"/>
    <w:p w14:paraId="1FC81194"/>
    <w:p w14:paraId="708746F8"/>
    <w:p w14:paraId="5305451F">
      <w:pPr>
        <w:spacing w:before="274" w:line="204" w:lineRule="auto"/>
        <w:ind w:firstLine="7608"/>
        <w:rPr>
          <w:rFonts w:hint="eastAsia" w:ascii="楷体" w:hAnsi="楷体" w:eastAsia="楷体" w:cs="楷体"/>
          <w:sz w:val="18"/>
          <w:szCs w:val="18"/>
          <w:lang w:eastAsia="zh-CN"/>
        </w:rPr>
      </w:pPr>
    </w:p>
    <w:p w14:paraId="1D992E0D"/>
    <w:p w14:paraId="62800A25">
      <w:pPr>
        <w:spacing w:before="153" w:line="204" w:lineRule="auto"/>
        <w:ind w:firstLine="1810"/>
        <w:outlineLvl w:val="0"/>
        <w:rPr>
          <w:rFonts w:ascii="宋体" w:hAnsi="宋体" w:eastAsia="宋体" w:cs="宋体"/>
          <w:sz w:val="24"/>
          <w:szCs w:val="24"/>
        </w:rPr>
      </w:pPr>
      <w:bookmarkStart w:id="47" w:name="_bookmark48"/>
      <w:bookmarkEnd w:id="47"/>
      <w:r>
        <w:rPr>
          <w:rFonts w:ascii="宋体" w:hAnsi="宋体" w:eastAsia="宋体" w:cs="宋体"/>
          <w:spacing w:val="-2"/>
          <w:sz w:val="24"/>
          <w:szCs w:val="24"/>
        </w:rPr>
        <w:t>8.5</w:t>
      </w:r>
      <w:r>
        <w:rPr>
          <w:rFonts w:ascii="宋体" w:hAnsi="宋体" w:eastAsia="宋体" w:cs="宋体"/>
          <w:spacing w:val="-48"/>
          <w:sz w:val="24"/>
          <w:szCs w:val="24"/>
        </w:rPr>
        <w:t xml:space="preserve"> </w:t>
      </w:r>
      <w:r>
        <w:rPr>
          <w:rFonts w:ascii="宋体" w:hAnsi="宋体" w:eastAsia="宋体" w:cs="宋体"/>
          <w:spacing w:val="-2"/>
          <w:sz w:val="24"/>
          <w:szCs w:val="24"/>
        </w:rPr>
        <w:t>事故的调查</w:t>
      </w:r>
    </w:p>
    <w:p w14:paraId="72C94196"/>
    <w:p w14:paraId="260D8D4E">
      <w:pPr>
        <w:spacing w:before="257" w:line="204" w:lineRule="auto"/>
        <w:ind w:firstLine="1827"/>
        <w:rPr>
          <w:rFonts w:ascii="宋体" w:hAnsi="宋体" w:eastAsia="宋体" w:cs="宋体"/>
          <w:sz w:val="24"/>
          <w:szCs w:val="24"/>
        </w:rPr>
      </w:pPr>
      <w:r>
        <w:rPr>
          <w:rFonts w:ascii="宋体" w:hAnsi="宋体" w:eastAsia="宋体" w:cs="宋体"/>
          <w:spacing w:val="-2"/>
          <w:sz w:val="24"/>
          <w:szCs w:val="24"/>
        </w:rPr>
        <w:t>1、一般事故由发包人或由发包人指令监理负责调查；</w:t>
      </w:r>
    </w:p>
    <w:p w14:paraId="3B40D019">
      <w:pPr>
        <w:spacing w:before="202" w:line="204" w:lineRule="auto"/>
        <w:ind w:firstLine="1812"/>
        <w:rPr>
          <w:rFonts w:ascii="宋体" w:hAnsi="宋体" w:eastAsia="宋体" w:cs="宋体"/>
          <w:sz w:val="24"/>
          <w:szCs w:val="24"/>
        </w:rPr>
      </w:pPr>
      <w:r>
        <w:rPr>
          <w:rFonts w:ascii="宋体" w:hAnsi="宋体" w:eastAsia="宋体" w:cs="宋体"/>
          <w:spacing w:val="-1"/>
          <w:sz w:val="24"/>
          <w:szCs w:val="24"/>
        </w:rPr>
        <w:t>2、较大以上事故由业负责组织进行调查。</w:t>
      </w:r>
    </w:p>
    <w:p w14:paraId="0ACC28EC"/>
    <w:p w14:paraId="7677C2B8">
      <w:pPr>
        <w:spacing w:before="257" w:line="204" w:lineRule="auto"/>
        <w:ind w:firstLine="1810"/>
        <w:outlineLvl w:val="0"/>
        <w:rPr>
          <w:rFonts w:ascii="宋体" w:hAnsi="宋体" w:eastAsia="宋体" w:cs="宋体"/>
          <w:sz w:val="24"/>
          <w:szCs w:val="24"/>
        </w:rPr>
      </w:pPr>
      <w:bookmarkStart w:id="48" w:name="_bookmark49"/>
      <w:bookmarkEnd w:id="48"/>
      <w:r>
        <w:rPr>
          <w:rFonts w:ascii="宋体" w:hAnsi="宋体" w:eastAsia="宋体" w:cs="宋体"/>
          <w:spacing w:val="-2"/>
          <w:sz w:val="24"/>
          <w:szCs w:val="24"/>
        </w:rPr>
        <w:t>8.6</w:t>
      </w:r>
      <w:r>
        <w:rPr>
          <w:rFonts w:ascii="宋体" w:hAnsi="宋体" w:eastAsia="宋体" w:cs="宋体"/>
          <w:spacing w:val="-48"/>
          <w:sz w:val="24"/>
          <w:szCs w:val="24"/>
        </w:rPr>
        <w:t xml:space="preserve"> </w:t>
      </w:r>
      <w:r>
        <w:rPr>
          <w:rFonts w:ascii="宋体" w:hAnsi="宋体" w:eastAsia="宋体" w:cs="宋体"/>
          <w:spacing w:val="-2"/>
          <w:sz w:val="24"/>
          <w:szCs w:val="24"/>
        </w:rPr>
        <w:t>事故的处理</w:t>
      </w:r>
    </w:p>
    <w:p w14:paraId="4F9AFF53"/>
    <w:p w14:paraId="71B6C731">
      <w:pPr>
        <w:spacing w:before="256" w:line="273" w:lineRule="auto"/>
        <w:ind w:left="1807" w:right="4225" w:firstLine="19"/>
        <w:rPr>
          <w:rFonts w:ascii="宋体" w:hAnsi="宋体" w:eastAsia="宋体" w:cs="宋体"/>
          <w:sz w:val="24"/>
          <w:szCs w:val="24"/>
        </w:rPr>
      </w:pPr>
      <w:r>
        <w:rPr>
          <w:rFonts w:ascii="宋体" w:hAnsi="宋体" w:eastAsia="宋体" w:cs="宋体"/>
          <w:spacing w:val="-2"/>
          <w:sz w:val="24"/>
          <w:szCs w:val="24"/>
        </w:rPr>
        <w:t>1、一般事故的处理方案，由造成事故的责任单位提出、</w:t>
      </w:r>
      <w:r>
        <w:rPr>
          <w:rFonts w:ascii="宋体" w:hAnsi="宋体" w:eastAsia="宋体" w:cs="宋体"/>
          <w:spacing w:val="-78"/>
          <w:sz w:val="24"/>
          <w:szCs w:val="24"/>
        </w:rPr>
        <w:t xml:space="preserve"> </w:t>
      </w:r>
      <w:r>
        <w:rPr>
          <w:rFonts w:ascii="宋体" w:hAnsi="宋体" w:eastAsia="宋体" w:cs="宋体"/>
          <w:spacing w:val="-1"/>
          <w:sz w:val="24"/>
          <w:szCs w:val="24"/>
        </w:rPr>
        <w:t>报监理批准后实施；</w:t>
      </w:r>
    </w:p>
    <w:p w14:paraId="21589FEA">
      <w:pPr>
        <w:spacing w:before="227" w:line="360" w:lineRule="auto"/>
        <w:ind w:left="1809" w:right="1800" w:firstLine="2"/>
        <w:rPr>
          <w:rFonts w:ascii="宋体" w:hAnsi="宋体" w:eastAsia="宋体" w:cs="宋体"/>
          <w:sz w:val="24"/>
          <w:szCs w:val="24"/>
        </w:rPr>
      </w:pPr>
      <w:r>
        <w:rPr>
          <w:rFonts w:ascii="宋体" w:hAnsi="宋体" w:eastAsia="宋体" w:cs="宋体"/>
          <w:spacing w:val="-1"/>
          <w:sz w:val="24"/>
          <w:szCs w:val="24"/>
        </w:rPr>
        <w:t>2、较大事故的处理方案，</w:t>
      </w:r>
      <w:r>
        <w:rPr>
          <w:rFonts w:ascii="宋体" w:hAnsi="宋体" w:eastAsia="宋体" w:cs="宋体"/>
          <w:spacing w:val="-72"/>
          <w:sz w:val="24"/>
          <w:szCs w:val="24"/>
        </w:rPr>
        <w:t xml:space="preserve"> </w:t>
      </w:r>
      <w:r>
        <w:rPr>
          <w:rFonts w:ascii="宋体" w:hAnsi="宋体" w:eastAsia="宋体" w:cs="宋体"/>
          <w:spacing w:val="-1"/>
          <w:sz w:val="24"/>
          <w:szCs w:val="24"/>
        </w:rPr>
        <w:t>由造成事故的责任单位提出（必要时发包人可委托设</w:t>
      </w:r>
      <w:r>
        <w:rPr>
          <w:rFonts w:ascii="宋体" w:hAnsi="宋体" w:eastAsia="宋体" w:cs="宋体"/>
          <w:spacing w:val="-100"/>
          <w:sz w:val="24"/>
          <w:szCs w:val="24"/>
        </w:rPr>
        <w:t xml:space="preserve"> </w:t>
      </w:r>
      <w:r>
        <w:rPr>
          <w:rFonts w:ascii="宋体" w:hAnsi="宋体" w:eastAsia="宋体" w:cs="宋体"/>
          <w:spacing w:val="-1"/>
          <w:sz w:val="24"/>
          <w:szCs w:val="24"/>
        </w:rPr>
        <w:t>计单位提出</w:t>
      </w:r>
      <w:r>
        <w:rPr>
          <w:rFonts w:ascii="宋体" w:hAnsi="宋体" w:eastAsia="宋体" w:cs="宋体"/>
          <w:spacing w:val="5"/>
          <w:sz w:val="24"/>
          <w:szCs w:val="24"/>
        </w:rPr>
        <w:t>），</w:t>
      </w:r>
      <w:r>
        <w:rPr>
          <w:rFonts w:ascii="宋体" w:hAnsi="宋体" w:eastAsia="宋体" w:cs="宋体"/>
          <w:spacing w:val="-1"/>
          <w:sz w:val="24"/>
          <w:szCs w:val="24"/>
        </w:rPr>
        <w:t>报监理审查、发包人批准后实施；</w:t>
      </w:r>
      <w:r>
        <w:rPr>
          <w:rFonts w:ascii="宋体" w:hAnsi="宋体" w:eastAsia="宋体" w:cs="宋体"/>
          <w:spacing w:val="1"/>
          <w:sz w:val="24"/>
          <w:szCs w:val="24"/>
        </w:rPr>
        <w:t xml:space="preserve">                         </w:t>
      </w:r>
      <w:r>
        <w:rPr>
          <w:rFonts w:ascii="宋体" w:hAnsi="宋体" w:eastAsia="宋体" w:cs="宋体"/>
          <w:spacing w:val="-2"/>
          <w:sz w:val="24"/>
          <w:szCs w:val="24"/>
        </w:rPr>
        <w:t>3、重大及特大事故的处理方案，</w:t>
      </w:r>
      <w:r>
        <w:rPr>
          <w:rFonts w:ascii="宋体" w:hAnsi="宋体" w:eastAsia="宋体" w:cs="宋体"/>
          <w:spacing w:val="-48"/>
          <w:sz w:val="24"/>
          <w:szCs w:val="24"/>
        </w:rPr>
        <w:t xml:space="preserve"> </w:t>
      </w:r>
      <w:r>
        <w:rPr>
          <w:rFonts w:ascii="宋体" w:hAnsi="宋体" w:eastAsia="宋体" w:cs="宋体"/>
          <w:spacing w:val="-2"/>
          <w:sz w:val="24"/>
          <w:szCs w:val="24"/>
        </w:rPr>
        <w:t>由发包人委托设计单位提出，</w:t>
      </w:r>
      <w:r>
        <w:rPr>
          <w:rFonts w:ascii="宋体" w:hAnsi="宋体" w:eastAsia="宋体" w:cs="宋体"/>
          <w:spacing w:val="-106"/>
          <w:sz w:val="24"/>
          <w:szCs w:val="24"/>
        </w:rPr>
        <w:t xml:space="preserve"> </w:t>
      </w:r>
      <w:r>
        <w:rPr>
          <w:rFonts w:ascii="宋体" w:hAnsi="宋体" w:eastAsia="宋体" w:cs="宋体"/>
          <w:spacing w:val="-2"/>
          <w:sz w:val="24"/>
          <w:szCs w:val="24"/>
        </w:rPr>
        <w:t>发包人组织专家</w:t>
      </w:r>
      <w:r>
        <w:rPr>
          <w:rFonts w:ascii="宋体" w:hAnsi="宋体" w:eastAsia="宋体" w:cs="宋体"/>
          <w:spacing w:val="-100"/>
          <w:sz w:val="24"/>
          <w:szCs w:val="24"/>
        </w:rPr>
        <w:t xml:space="preserve"> </w:t>
      </w:r>
      <w:r>
        <w:rPr>
          <w:rFonts w:ascii="宋体" w:hAnsi="宋体" w:eastAsia="宋体" w:cs="宋体"/>
          <w:spacing w:val="-1"/>
          <w:sz w:val="24"/>
          <w:szCs w:val="24"/>
        </w:rPr>
        <w:t>组审查批准后实施。</w:t>
      </w:r>
    </w:p>
    <w:p w14:paraId="179ED551">
      <w:pPr>
        <w:spacing w:before="296" w:line="204" w:lineRule="auto"/>
        <w:ind w:firstLine="1810"/>
        <w:outlineLvl w:val="0"/>
        <w:rPr>
          <w:rFonts w:ascii="宋体" w:hAnsi="宋体" w:eastAsia="宋体" w:cs="宋体"/>
          <w:sz w:val="24"/>
          <w:szCs w:val="24"/>
        </w:rPr>
      </w:pPr>
      <w:bookmarkStart w:id="49" w:name="_bookmark50"/>
      <w:bookmarkEnd w:id="49"/>
      <w:r>
        <w:rPr>
          <w:rFonts w:ascii="宋体" w:hAnsi="宋体" w:eastAsia="宋体" w:cs="宋体"/>
          <w:spacing w:val="-2"/>
          <w:sz w:val="24"/>
          <w:szCs w:val="24"/>
        </w:rPr>
        <w:t>8.7</w:t>
      </w:r>
      <w:r>
        <w:rPr>
          <w:rFonts w:ascii="宋体" w:hAnsi="宋体" w:eastAsia="宋体" w:cs="宋体"/>
          <w:spacing w:val="-39"/>
          <w:sz w:val="24"/>
          <w:szCs w:val="24"/>
        </w:rPr>
        <w:t xml:space="preserve"> </w:t>
      </w:r>
      <w:r>
        <w:rPr>
          <w:rFonts w:ascii="宋体" w:hAnsi="宋体" w:eastAsia="宋体" w:cs="宋体"/>
          <w:spacing w:val="-2"/>
          <w:sz w:val="24"/>
          <w:szCs w:val="24"/>
        </w:rPr>
        <w:t>承包人的合同责任</w:t>
      </w:r>
    </w:p>
    <w:p w14:paraId="57E9D98B"/>
    <w:p w14:paraId="696B6DC5">
      <w:pPr>
        <w:spacing w:before="256" w:line="273" w:lineRule="auto"/>
        <w:ind w:left="1811" w:right="1705" w:firstLine="481"/>
        <w:rPr>
          <w:rFonts w:ascii="宋体" w:hAnsi="宋体" w:eastAsia="宋体" w:cs="宋体"/>
          <w:sz w:val="24"/>
          <w:szCs w:val="24"/>
        </w:rPr>
      </w:pPr>
      <w:r>
        <w:rPr>
          <w:rFonts w:ascii="宋体" w:hAnsi="宋体" w:eastAsia="宋体" w:cs="宋体"/>
          <w:spacing w:val="-1"/>
          <w:sz w:val="24"/>
          <w:szCs w:val="24"/>
        </w:rPr>
        <w:t>发生工程施工质量事故造成损失的，由承包人承担合同责任。质量事故中出</w:t>
      </w:r>
      <w:r>
        <w:rPr>
          <w:rFonts w:ascii="宋体" w:hAnsi="宋体" w:eastAsia="宋体" w:cs="宋体"/>
          <w:spacing w:val="-81"/>
          <w:sz w:val="24"/>
          <w:szCs w:val="24"/>
        </w:rPr>
        <w:t xml:space="preserve"> </w:t>
      </w:r>
      <w:r>
        <w:rPr>
          <w:rFonts w:ascii="宋体" w:hAnsi="宋体" w:eastAsia="宋体" w:cs="宋体"/>
          <w:spacing w:val="-1"/>
          <w:sz w:val="24"/>
          <w:szCs w:val="24"/>
        </w:rPr>
        <w:t>现人身伤亡事故的，按国家或国家部门有关施工安全行政法规文件规定执行。</w:t>
      </w:r>
    </w:p>
    <w:p w14:paraId="00A82278">
      <w:pPr>
        <w:spacing w:before="227" w:line="204" w:lineRule="auto"/>
        <w:ind w:firstLine="2288"/>
        <w:rPr>
          <w:rFonts w:ascii="宋体" w:hAnsi="宋体" w:eastAsia="宋体" w:cs="宋体"/>
          <w:sz w:val="24"/>
          <w:szCs w:val="24"/>
        </w:rPr>
      </w:pPr>
      <w:r>
        <w:rPr>
          <w:rFonts w:ascii="宋体" w:hAnsi="宋体" w:eastAsia="宋体" w:cs="宋体"/>
          <w:spacing w:val="-1"/>
          <w:sz w:val="24"/>
          <w:szCs w:val="24"/>
        </w:rPr>
        <w:t>施工过程中或发生工程质量事故，并有下列行为，监理应认定承包人违约：</w:t>
      </w:r>
    </w:p>
    <w:p w14:paraId="0B0D76A3">
      <w:pPr>
        <w:spacing w:before="202" w:line="204" w:lineRule="auto"/>
        <w:ind w:firstLine="1827"/>
        <w:rPr>
          <w:rFonts w:ascii="宋体" w:hAnsi="宋体" w:eastAsia="宋体" w:cs="宋体"/>
          <w:sz w:val="24"/>
          <w:szCs w:val="24"/>
        </w:rPr>
      </w:pPr>
      <w:r>
        <w:rPr>
          <w:rFonts w:ascii="宋体" w:hAnsi="宋体" w:eastAsia="宋体" w:cs="宋体"/>
          <w:spacing w:val="-2"/>
          <w:sz w:val="24"/>
          <w:szCs w:val="24"/>
        </w:rPr>
        <w:t>1、施工中粗制滥造、偷工减料、伪造记录的；</w:t>
      </w:r>
    </w:p>
    <w:p w14:paraId="223AAC22">
      <w:pPr>
        <w:spacing w:before="202" w:line="204" w:lineRule="auto"/>
        <w:ind w:firstLine="1812"/>
        <w:rPr>
          <w:rFonts w:ascii="宋体" w:hAnsi="宋体" w:eastAsia="宋体" w:cs="宋体"/>
          <w:sz w:val="24"/>
          <w:szCs w:val="24"/>
        </w:rPr>
      </w:pPr>
      <w:r>
        <w:rPr>
          <w:rFonts w:ascii="宋体" w:hAnsi="宋体" w:eastAsia="宋体" w:cs="宋体"/>
          <w:spacing w:val="-1"/>
          <w:sz w:val="24"/>
          <w:szCs w:val="24"/>
        </w:rPr>
        <w:t>2、在工程质量检查验收中，提供虚假资料的；</w:t>
      </w:r>
    </w:p>
    <w:p w14:paraId="4188DCF5">
      <w:pPr>
        <w:spacing w:before="202" w:line="204" w:lineRule="auto"/>
        <w:ind w:firstLine="1814"/>
        <w:rPr>
          <w:rFonts w:ascii="宋体" w:hAnsi="宋体" w:eastAsia="宋体" w:cs="宋体"/>
          <w:sz w:val="24"/>
          <w:szCs w:val="24"/>
        </w:rPr>
      </w:pPr>
      <w:r>
        <w:rPr>
          <w:rFonts w:ascii="宋体" w:hAnsi="宋体" w:eastAsia="宋体" w:cs="宋体"/>
          <w:spacing w:val="-1"/>
          <w:sz w:val="24"/>
          <w:szCs w:val="24"/>
        </w:rPr>
        <w:t>3、发现工程事故隐瞒不报或谎报的；</w:t>
      </w:r>
    </w:p>
    <w:p w14:paraId="5A943C2A">
      <w:pPr>
        <w:spacing w:before="202" w:line="204" w:lineRule="auto"/>
        <w:ind w:firstLine="1808"/>
        <w:rPr>
          <w:rFonts w:ascii="宋体" w:hAnsi="宋体" w:eastAsia="宋体" w:cs="宋体"/>
          <w:sz w:val="24"/>
          <w:szCs w:val="24"/>
        </w:rPr>
      </w:pPr>
      <w:r>
        <w:rPr>
          <w:rFonts w:ascii="宋体" w:hAnsi="宋体" w:eastAsia="宋体" w:cs="宋体"/>
          <w:spacing w:val="-1"/>
          <w:sz w:val="24"/>
          <w:szCs w:val="24"/>
        </w:rPr>
        <w:t>4、对按规定进行质量检查、事故调查设置障碍的；</w:t>
      </w:r>
    </w:p>
    <w:p w14:paraId="10C6D734">
      <w:pPr>
        <w:spacing w:before="202" w:line="204" w:lineRule="auto"/>
        <w:ind w:firstLine="1814"/>
        <w:rPr>
          <w:rFonts w:ascii="宋体" w:hAnsi="宋体" w:eastAsia="宋体" w:cs="宋体"/>
          <w:sz w:val="24"/>
          <w:szCs w:val="24"/>
        </w:rPr>
      </w:pPr>
      <w:r>
        <w:rPr>
          <w:rFonts w:ascii="宋体" w:hAnsi="宋体" w:eastAsia="宋体" w:cs="宋体"/>
          <w:spacing w:val="-2"/>
          <w:sz w:val="24"/>
          <w:szCs w:val="24"/>
        </w:rPr>
        <w:t>5、在履行职责玩忽职守的；</w:t>
      </w:r>
    </w:p>
    <w:p w14:paraId="7E9E3078">
      <w:pPr>
        <w:spacing w:before="202" w:line="204" w:lineRule="auto"/>
        <w:ind w:firstLine="1811"/>
        <w:rPr>
          <w:rFonts w:ascii="宋体" w:hAnsi="宋体" w:eastAsia="宋体" w:cs="宋体"/>
          <w:sz w:val="24"/>
          <w:szCs w:val="24"/>
        </w:rPr>
      </w:pPr>
      <w:r>
        <w:rPr>
          <w:rFonts w:ascii="宋体" w:hAnsi="宋体" w:eastAsia="宋体" w:cs="宋体"/>
          <w:spacing w:val="-1"/>
          <w:sz w:val="24"/>
          <w:szCs w:val="24"/>
        </w:rPr>
        <w:t>6、其他严重违犯工程承建合同文件或国家及国家部门有关质量管理规定的。</w:t>
      </w:r>
    </w:p>
    <w:sectPr>
      <w:footerReference r:id="rId18" w:type="default"/>
      <w:pgSz w:w="11906" w:h="16839"/>
      <w:pgMar w:top="0" w:right="0" w:bottom="1212" w:left="0" w:header="0" w:footer="9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roman"/>
    <w:pitch w:val="default"/>
    <w:sig w:usb0="800002BF" w:usb1="38CF7CFA" w:usb2="00000016" w:usb3="00000000" w:csb0="00040001" w:csb1="00000000"/>
  </w:font>
  <w:font w:name="Meiryo">
    <w:altName w:val="Yu Gothic UI"/>
    <w:panose1 w:val="020B0604030504040204"/>
    <w:charset w:val="80"/>
    <w:family w:val="swiss"/>
    <w:pitch w:val="default"/>
    <w:sig w:usb0="00000000" w:usb1="00000000" w:usb2="0001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9DC6">
    <w:pPr>
      <w:spacing w:line="141" w:lineRule="auto"/>
      <w:ind w:firstLine="592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37946">
    <w:pPr>
      <w:spacing w:line="236" w:lineRule="exact"/>
      <w:ind w:firstLine="588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E8797">
    <w:pPr>
      <w:spacing w:line="14" w:lineRule="auto"/>
      <w:rPr>
        <w:sz w:val="2"/>
        <w:szCs w:val="2"/>
      </w:rPr>
    </w:pPr>
    <w:r>
      <w:drawing>
        <wp:anchor distT="0" distB="0" distL="0" distR="0" simplePos="0" relativeHeight="251659264" behindDoc="0" locked="0" layoutInCell="0" allowOverlap="1">
          <wp:simplePos x="0" y="0"/>
          <wp:positionH relativeFrom="page">
            <wp:posOffset>0</wp:posOffset>
          </wp:positionH>
          <wp:positionV relativeFrom="page">
            <wp:posOffset>0</wp:posOffset>
          </wp:positionV>
          <wp:extent cx="7560310" cy="10692130"/>
          <wp:effectExtent l="0" t="0" r="0" b="0"/>
          <wp:wrapNone/>
          <wp:docPr id="1" name="IM 1" descr="IM 1"/>
          <wp:cNvGraphicFramePr/>
          <a:graphic xmlns:a="http://schemas.openxmlformats.org/drawingml/2006/main">
            <a:graphicData uri="http://schemas.openxmlformats.org/drawingml/2006/picture">
              <pic:pic xmlns:pic="http://schemas.openxmlformats.org/drawingml/2006/picture">
                <pic:nvPicPr>
                  <pic:cNvPr id="1" name="IM 1" descr="IM 1"/>
                  <pic:cNvPicPr/>
                </pic:nvPicPr>
                <pic:blipFill>
                  <a:blip r:embed="rId1"/>
                  <a:stretch>
                    <a:fillRect/>
                  </a:stretch>
                </pic:blipFill>
                <pic:spPr>
                  <a:xfrm>
                    <a:off x="0" y="0"/>
                    <a:ext cx="7560309" cy="10692130"/>
                  </a:xfrm>
                  <a:prstGeom prst="rect">
                    <a:avLst/>
                  </a:prstGeom>
                </pic:spPr>
              </pic:pic>
            </a:graphicData>
          </a:graphic>
        </wp:anchor>
      </w:drawing>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1F93F">
    <w:pPr>
      <w:spacing w:line="236" w:lineRule="exact"/>
      <w:ind w:firstLine="588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6ABA2">
    <w:pPr>
      <w:spacing w:line="236" w:lineRule="exact"/>
      <w:ind w:firstLine="588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0C6EC">
    <w:pPr>
      <w:spacing w:line="236" w:lineRule="exact"/>
      <w:ind w:firstLine="588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78CF2">
    <w:pPr>
      <w:spacing w:line="236" w:lineRule="exact"/>
      <w:ind w:firstLine="588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3DBB9">
    <w:pPr>
      <w:spacing w:line="236" w:lineRule="exact"/>
      <w:ind w:firstLine="588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2D35F">
    <w:pPr>
      <w:spacing w:line="141" w:lineRule="auto"/>
      <w:ind w:firstLine="591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15DD7">
    <w:pPr>
      <w:spacing w:line="143" w:lineRule="auto"/>
      <w:ind w:firstLine="591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B0FCD">
    <w:pPr>
      <w:spacing w:line="141" w:lineRule="auto"/>
      <w:ind w:firstLine="591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2F21D">
    <w:pPr>
      <w:spacing w:line="140" w:lineRule="auto"/>
      <w:ind w:firstLine="591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83052">
    <w:pPr>
      <w:spacing w:line="143" w:lineRule="auto"/>
      <w:ind w:firstLine="5915"/>
      <w:rPr>
        <w:rFonts w:ascii="Times New Roman" w:hAnsi="Times New Roman" w:eastAsia="Times New Roman" w:cs="Times New Roman"/>
        <w:sz w:val="18"/>
        <w:szCs w:val="18"/>
      </w:rPr>
    </w:pPr>
    <w:r>
      <w:rPr>
        <w:rFonts w:eastAsia="Arial"/>
      </w:rPr>
      <w:pict>
        <v:rect id="_x0000_s1025" o:spid="_x0000_s1025" o:spt="1" style="position:absolute;left:0pt;margin-left:0pt;margin-top:0pt;height:900pt;width:600pt;mso-position-horizontal-relative:page;mso-position-vertical-relative:page;z-index:-251656192;mso-width-relative:page;mso-height-relative:page;" stroked="f" coordsize="21600,21600" o:allowincell="f">
          <v:path/>
          <v:fill focussize="0,0"/>
          <v:stroke on="f"/>
          <v:imagedata o:title=""/>
          <o:lock v:ext="edit"/>
        </v:rect>
      </w:pict>
    </w: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6905A">
    <w:pPr>
      <w:spacing w:line="140" w:lineRule="auto"/>
      <w:ind w:firstLine="5914"/>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182C">
    <w:pPr>
      <w:spacing w:line="143" w:lineRule="auto"/>
      <w:ind w:firstLine="5918"/>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72F33">
    <w:pPr>
      <w:spacing w:line="143" w:lineRule="auto"/>
      <w:ind w:firstLine="5915"/>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hdrShapeDefaults>
    <o:shapelayout v:ext="edit">
      <o:idmap v:ext="edit" data="1"/>
    </o:shapelayout>
  </w:hdrShapeDefaults>
  <w:compat>
    <w:spaceForUL/>
    <w:ulTrailSpace/>
    <w:useFELayout/>
    <w:compatSetting w:name="compatibilityMode" w:uri="http://schemas.microsoft.com/office/word" w:val="12"/>
  </w:compat>
  <w:rsids>
    <w:rsidRoot w:val="00514315"/>
    <w:rsid w:val="002E4C62"/>
    <w:rsid w:val="004C4D4A"/>
    <w:rsid w:val="00514315"/>
    <w:rsid w:val="00B45EE7"/>
    <w:rsid w:val="7FCA2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9910</Words>
  <Characters>14524</Characters>
  <Lines>123</Lines>
  <Paragraphs>34</Paragraphs>
  <TotalTime>2</TotalTime>
  <ScaleCrop>false</ScaleCrop>
  <LinksUpToDate>false</LinksUpToDate>
  <CharactersWithSpaces>15382</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2020-10-12T10:58:00Z</dcterms:created>
  <dc:creator>Administrator</dc:creator>
  <cp:lastModifiedBy>安静且优雅</cp:lastModifiedBy>
  <dcterms:modified xsi:type="dcterms:W3CDTF">2025-06-07T00:39:31Z</dcterms:modified>
  <dc:title>汉能青岛圣美尔3MWp分布式光伏发电项目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eyJoZGlkIjoiZDM5NmRmN2NlNDQ4YjgzMDBkNmI1OTJmNTcwOGU1NTEiLCJ1c2VySWQiOiIyNjM0MjQ1MDYifQ==</vt:lpwstr>
  </property>
  <property fmtid="{D5CDD505-2E9C-101B-9397-08002B2CF9AE}" pid="3" name="KSOProductBuildVer">
    <vt:lpwstr>2052-12.1.0.21170</vt:lpwstr>
  </property>
  <property fmtid="{D5CDD505-2E9C-101B-9397-08002B2CF9AE}" pid="4" name="ICV">
    <vt:lpwstr>936B652CA84047BBBA69C1DBC1D5E9A2_12</vt:lpwstr>
  </property>
</Properties>
</file>