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pacing w:val="30"/>
          <w:kern w:val="0"/>
          <w:sz w:val="32"/>
          <w:szCs w:val="32"/>
        </w:rPr>
      </w:pPr>
      <w:r>
        <w:rPr>
          <w:rFonts w:hint="eastAsia"/>
          <w:spacing w:val="3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spacing w:val="30"/>
          <w:kern w:val="0"/>
          <w:sz w:val="32"/>
          <w:szCs w:val="32"/>
        </w:rPr>
        <w:t>平行检验记录表</w:t>
      </w:r>
    </w:p>
    <w:p>
      <w:pPr>
        <w:rPr>
          <w:rFonts w:hint="default" w:eastAsia="宋体"/>
          <w:szCs w:val="21"/>
          <w:lang w:val="en-US" w:eastAsia="zh-CN"/>
        </w:rPr>
      </w:pPr>
      <w:r>
        <w:rPr>
          <w:rFonts w:hint="eastAsia"/>
          <w:szCs w:val="21"/>
        </w:rPr>
        <w:t>工程名称：</w:t>
      </w:r>
      <w:r>
        <w:rPr>
          <w:rFonts w:hint="eastAsia" w:ascii="宋体" w:hAnsi="宋体" w:eastAsia="宋体" w:cs="宋体"/>
          <w:kern w:val="21"/>
          <w:sz w:val="24"/>
          <w:szCs w:val="24"/>
          <w:lang w:val="en-US" w:eastAsia="zh-CN"/>
        </w:rPr>
        <w:t>兰考万华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禾香板业8.75M</w:t>
      </w:r>
      <w:r>
        <w:rPr>
          <w:rFonts w:hint="eastAsia" w:ascii="宋体" w:hAnsi="宋体" w:cs="宋体"/>
          <w:sz w:val="24"/>
          <w:szCs w:val="24"/>
          <w:lang w:val="en-US" w:eastAsia="zh-CN"/>
        </w:rPr>
        <w:t>Wp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屋顶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分布式项目</w:t>
      </w:r>
      <w:r>
        <w:rPr>
          <w:rFonts w:hint="eastAsia" w:ascii="宋体" w:hAnsi="宋体"/>
          <w:szCs w:val="21"/>
          <w:lang w:val="en-US" w:eastAsia="zh-CN"/>
        </w:rPr>
        <w:t xml:space="preserve">           </w:t>
      </w:r>
      <w:r>
        <w:rPr>
          <w:rFonts w:hint="eastAsia"/>
          <w:szCs w:val="21"/>
        </w:rPr>
        <w:t>编号：</w:t>
      </w:r>
      <w:r>
        <w:rPr>
          <w:rFonts w:hint="eastAsia"/>
          <w:szCs w:val="21"/>
          <w:lang w:val="en-US" w:eastAsia="zh-CN"/>
        </w:rPr>
        <w:t>LKWH-LKWH</w:t>
      </w:r>
      <w:r>
        <w:rPr>
          <w:szCs w:val="21"/>
        </w:rPr>
        <w:t>-</w:t>
      </w:r>
      <w:r>
        <w:rPr>
          <w:rFonts w:hint="eastAsia"/>
          <w:szCs w:val="21"/>
          <w:lang w:val="en-US" w:eastAsia="zh-CN"/>
        </w:rPr>
        <w:t>PXJYJL</w:t>
      </w:r>
      <w:r>
        <w:rPr>
          <w:szCs w:val="21"/>
        </w:rPr>
        <w:t>-0</w:t>
      </w:r>
      <w:r>
        <w:rPr>
          <w:rFonts w:hint="eastAsia"/>
          <w:szCs w:val="21"/>
          <w:lang w:val="en-US" w:eastAsia="zh-CN"/>
        </w:rPr>
        <w:t>01</w:t>
      </w:r>
    </w:p>
    <w:tbl>
      <w:tblPr>
        <w:tblStyle w:val="3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81"/>
        <w:gridCol w:w="392"/>
        <w:gridCol w:w="1701"/>
        <w:gridCol w:w="2535"/>
        <w:gridCol w:w="442"/>
        <w:gridCol w:w="1842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检验对象分类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□设备　　　　　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  <w:szCs w:val="24"/>
              </w:rPr>
              <w:t>材料　　　　　□工序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检验对象基本信息</w:t>
            </w: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设备型号规格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安装位置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ind w:firstLine="480" w:firstLineChars="200"/>
              <w:jc w:val="both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直流电缆(15件)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材料型号规格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HIZ2Z2-K-DC1500V(1*4)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生产厂家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default" w:ascii="宋体" w:hAnsi="宋体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  <w:lang w:val="en-US" w:eastAsia="zh-CN"/>
              </w:rPr>
              <w:t>江苏上上电缆集团有限公司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使用部位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光伏场区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工序名称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实施单位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pStyle w:val="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pacing w:before="140" w:after="1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  验  项  目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质量标准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质量检验结果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外观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无损伤、变形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性能</w:t>
            </w: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符合图纸</w:t>
            </w: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740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7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7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311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检验结论</w:t>
            </w:r>
          </w:p>
        </w:tc>
        <w:tc>
          <w:tcPr>
            <w:tcW w:w="650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符合要求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02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检验人员</w:t>
            </w:r>
          </w:p>
        </w:tc>
        <w:tc>
          <w:tcPr>
            <w:tcW w:w="2093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140" w:after="1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王相成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   </w:t>
            </w:r>
          </w:p>
        </w:tc>
        <w:tc>
          <w:tcPr>
            <w:tcW w:w="2535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检验日期                  </w:t>
            </w:r>
          </w:p>
        </w:tc>
        <w:tc>
          <w:tcPr>
            <w:tcW w:w="3971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napToGrid w:val="0"/>
              <w:spacing w:before="140" w:after="140"/>
              <w:jc w:val="center"/>
              <w:rPr>
                <w:rFonts w:ascii="宋体" w:hAnsi="宋体"/>
                <w:i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2022.11.18</w:t>
            </w:r>
            <w:r>
              <w:rPr>
                <w:rFonts w:hint="eastAsia" w:ascii="宋体" w:hAnsi="宋体"/>
                <w:sz w:val="24"/>
                <w:szCs w:val="24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0EDB7FAE"/>
    <w:rsid w:val="0EDB7FAE"/>
    <w:rsid w:val="3861188F"/>
    <w:rsid w:val="4021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D3"/>
    <w:basedOn w:val="1"/>
    <w:qFormat/>
    <w:uiPriority w:val="0"/>
    <w:pPr>
      <w:overflowPunct w:val="0"/>
      <w:topLinePunct/>
      <w:spacing w:line="480" w:lineRule="auto"/>
      <w:jc w:val="center"/>
    </w:pPr>
    <w:rPr>
      <w:rFonts w:ascii="黑体" w:hAnsi="宋体" w:eastAsia="黑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245</Characters>
  <Lines>0</Lines>
  <Paragraphs>0</Paragraphs>
  <TotalTime>206</TotalTime>
  <ScaleCrop>false</ScaleCrop>
  <LinksUpToDate>false</LinksUpToDate>
  <CharactersWithSpaces>308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2022-12-08T02:23:00Z</dcterms:created>
  <dc:creator>Polaris</dc:creator>
  <cp:lastModifiedBy>Polaris</cp:lastModifiedBy>
  <dcterms:modified xsi:type="dcterms:W3CDTF">2022-12-13T07:13:40Z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791C22C2CB8B4661A53F5AB591CE16A4</vt:lpwstr>
  </property>
</Properties>
</file>