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ind w:firstLine="31680" w:firstLineChars="1090"/>
        <w:jc w:val="both"/>
        <w:rPr>
          <w:rFonts w:hint="eastAsia" w:asciiTheme="majorEastAsia" w:hAnsiTheme="majorEastAsia" w:eastAsiaTheme="majorEastAsia" w:cstheme="majorEastAsia"/>
          <w:b/>
          <w:color w:val="00000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sz w:val="28"/>
          <w:szCs w:val="28"/>
        </w:rPr>
        <w:t>旁站监理记录表</w:t>
      </w:r>
    </w:p>
    <w:p>
      <w:pPr>
        <w:snapToGrid w:val="0"/>
        <w:ind w:firstLine="31680" w:firstLineChars="1090"/>
        <w:jc w:val="both"/>
        <w:rPr>
          <w:rFonts w:hint="eastAsia"/>
          <w:b/>
          <w:color w:val="000000"/>
          <w:sz w:val="28"/>
          <w:szCs w:val="28"/>
        </w:rPr>
      </w:pPr>
    </w:p>
    <w:p>
      <w:pPr>
        <w:ind w:left="31680" w:leftChars="-171" w:firstLine="31680" w:firstLineChars="50"/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>工程名称：宁夏银星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  <w:lang w:eastAsia="zh-CN"/>
        </w:rPr>
        <w:t>能源银星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>一井矿产压覆区30MWp光伏电站项目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 xml:space="preserve">    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 xml:space="preserve">  编</w:t>
      </w:r>
      <w:r>
        <w:rPr>
          <w:rFonts w:hint="eastAsia" w:asciiTheme="majorEastAsia" w:hAnsiTheme="majorEastAsia" w:eastAsiaTheme="majorEastAsia" w:cstheme="majorEastAsia"/>
          <w:sz w:val="21"/>
          <w:szCs w:val="21"/>
        </w:rPr>
        <w:t>号:GFDZJBKPZ2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4</w:t>
      </w:r>
    </w:p>
    <w:tbl>
      <w:tblPr>
        <w:tblStyle w:val="3"/>
        <w:tblpPr w:leftFromText="180" w:rightFromText="180" w:vertAnchor="text" w:horzAnchor="page" w:tblpX="1642" w:tblpY="87"/>
        <w:tblOverlap w:val="never"/>
        <w:tblW w:w="92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51"/>
        <w:gridCol w:w="4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4451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日期及气候：201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05.25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晴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12-27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℃</w:t>
            </w:r>
          </w:p>
        </w:tc>
        <w:tc>
          <w:tcPr>
            <w:tcW w:w="4789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施工地点：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光伏区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9240" w:type="dxa"/>
            <w:gridSpan w:val="2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旁站监理的部位或工序：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光伏组件支架基础拉拔实验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4451" w:type="dxa"/>
            <w:vAlign w:val="center"/>
          </w:tcPr>
          <w:p>
            <w:pPr>
              <w:tabs>
                <w:tab w:val="right" w:pos="4235"/>
              </w:tabs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旁站监理开始时间：201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05.25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0</w:t>
            </w:r>
          </w:p>
        </w:tc>
        <w:tc>
          <w:tcPr>
            <w:tcW w:w="4789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旁站监理结束时间：201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05.25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0" w:hRule="atLeast"/>
        </w:trPr>
        <w:tc>
          <w:tcPr>
            <w:tcW w:w="9240" w:type="dxa"/>
            <w:gridSpan w:val="2"/>
            <w:textDirection w:val="lrTb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ind w:right="0" w:rightChars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施工情况：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ind w:right="0" w:rightChars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   实验人员到达现场，HC-30锚杆拉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>拔仪准备就绪。首先由现场实验负责人（高田金）作实验交底，然后开始实验。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ind w:right="0" w:rightChars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ind w:right="0" w:rightChars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0" w:hRule="atLeast"/>
        </w:trPr>
        <w:tc>
          <w:tcPr>
            <w:tcW w:w="9240" w:type="dxa"/>
            <w:gridSpan w:val="2"/>
            <w:textDirection w:val="lrTb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ind w:right="0" w:rightChars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监理情况：</w:t>
            </w:r>
          </w:p>
          <w:p>
            <w:pPr>
              <w:widowControl w:val="0"/>
              <w:autoSpaceDE w:val="0"/>
              <w:autoSpaceDN w:val="0"/>
              <w:spacing w:beforeLines="0" w:afterLines="0" w:line="360" w:lineRule="auto"/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lang w:val="en-US" w:eastAsia="zh-CN"/>
              </w:rPr>
              <w:t xml:space="preserve">   实验人员按照设计规范要求，进行拉拔实验，实验拉力26KN。实验通过要求。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9240" w:type="dxa"/>
            <w:gridSpan w:val="2"/>
          </w:tcPr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发现问题：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无</w:t>
            </w:r>
          </w:p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</w:trPr>
        <w:tc>
          <w:tcPr>
            <w:tcW w:w="9240" w:type="dxa"/>
            <w:gridSpan w:val="2"/>
          </w:tcPr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处理意见：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无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9240" w:type="dxa"/>
            <w:gridSpan w:val="2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备注（包括处理结果）：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无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4" w:hRule="atLeast"/>
        </w:trPr>
        <w:tc>
          <w:tcPr>
            <w:tcW w:w="4451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承包单位：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质 检 员：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    期：       年   月   日</w:t>
            </w:r>
          </w:p>
        </w:tc>
        <w:tc>
          <w:tcPr>
            <w:tcW w:w="4789" w:type="dxa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widowControl/>
              <w:spacing w:line="360" w:lineRule="auto"/>
              <w:ind w:left="31680" w:hangingChars="700" w:firstLine="3168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项目监理机构：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宁夏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lang w:eastAsia="zh-CN"/>
              </w:rPr>
              <w:t>银星能源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银星一井矿产压覆区30MWp光伏电站项目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 xml:space="preserve">                     项目监理部</w:t>
            </w:r>
          </w:p>
          <w:p>
            <w:pPr>
              <w:widowControl/>
              <w:spacing w:line="360" w:lineRule="auto"/>
              <w:ind w:left="31680" w:hangingChars="700" w:firstLine="3168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旁站监理人员：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</w:p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     期：         年   月   日</w:t>
            </w:r>
          </w:p>
        </w:tc>
      </w:tr>
    </w:tbl>
    <w:p>
      <w:pPr>
        <w:rPr>
          <w:color w:val="000000"/>
          <w:szCs w:val="21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jc w:val="both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29860" cy="3922395"/>
            <wp:effectExtent l="0" t="0" r="8890" b="1905"/>
            <wp:docPr id="2" name="图片 2" descr="IMG_20160525_174924_HD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0160525_174924_HDR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29860" cy="3922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b/>
          <w:bCs/>
          <w:sz w:val="36"/>
          <w:szCs w:val="40"/>
          <w:lang w:eastAsia="zh-CN"/>
        </w:rPr>
      </w:pPr>
      <w:r>
        <w:rPr>
          <w:rFonts w:hint="eastAsia"/>
          <w:b/>
          <w:bCs/>
          <w:sz w:val="36"/>
          <w:szCs w:val="40"/>
          <w:lang w:eastAsia="zh-CN"/>
        </w:rPr>
        <w:drawing>
          <wp:inline distT="0" distB="0" distL="114300" distR="114300">
            <wp:extent cx="5229860" cy="3922395"/>
            <wp:effectExtent l="0" t="0" r="8890" b="1905"/>
            <wp:docPr id="3" name="图片 3" descr="IMG_20160525_174935_HD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0160525_174935_HDR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29860" cy="3922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/>
          <w:b/>
          <w:bCs/>
          <w:color w:val="000000"/>
          <w:sz w:val="40"/>
          <w:szCs w:val="40"/>
          <w:lang w:eastAsia="zh-CN"/>
        </w:rPr>
      </w:pPr>
    </w:p>
    <w:p>
      <w:pPr>
        <w:jc w:val="both"/>
        <w:rPr>
          <w:rFonts w:hint="eastAsia" w:eastAsia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79200A"/>
    <w:rsid w:val="01CA3C9E"/>
    <w:rsid w:val="044A77D8"/>
    <w:rsid w:val="08097F40"/>
    <w:rsid w:val="0FF9200D"/>
    <w:rsid w:val="29624196"/>
    <w:rsid w:val="32DA5B28"/>
    <w:rsid w:val="33C609BB"/>
    <w:rsid w:val="3879200A"/>
    <w:rsid w:val="3C9E3704"/>
    <w:rsid w:val="448857BC"/>
    <w:rsid w:val="454554F9"/>
    <w:rsid w:val="49AB723E"/>
    <w:rsid w:val="58082E0F"/>
    <w:rsid w:val="6AD943C6"/>
    <w:rsid w:val="70ED40C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2016-05-25T06:17:00Z</dcterms:created>
  <dc:creator>Administrator</dc:creator>
  <cp:lastModifiedBy>Administrator</cp:lastModifiedBy>
  <dcterms:modified xsi:type="dcterms:W3CDTF">2016-06-26T03:59:57Z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