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2017.04.01  多云转晴  9-17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2017.04.01  13:00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2017.04.01 18:00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9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48895</wp:posOffset>
                  </wp:positionV>
                  <wp:extent cx="1958975" cy="2611755"/>
                  <wp:effectExtent l="0" t="0" r="3175" b="17145"/>
                  <wp:wrapSquare wrapText="bothSides"/>
                  <wp:docPr id="2" name="图片 2" descr="2017_04_01_14_07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7_04_01_14_07_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261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127000</wp:posOffset>
                  </wp:positionV>
                  <wp:extent cx="1900555" cy="2534285"/>
                  <wp:effectExtent l="0" t="0" r="4445" b="18415"/>
                  <wp:wrapSquare wrapText="bothSides"/>
                  <wp:docPr id="3" name="图片 3" descr="2017_04_01_13_58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7_04_01_13_58_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253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06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检查发现支架基础柱墩内有浮土。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处理意见：要求施工单位在浇筑混凝土前，把支架基础柱墩内的浮土清理干净。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注：施工单位已整改完成，支架基础柱墩内的浮土在浇筑混凝土前已清理。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-2737485</wp:posOffset>
            </wp:positionH>
            <wp:positionV relativeFrom="paragraph">
              <wp:posOffset>1006475</wp:posOffset>
            </wp:positionV>
            <wp:extent cx="10692130" cy="7651115"/>
            <wp:effectExtent l="0" t="0" r="6985" b="13970"/>
            <wp:wrapNone/>
            <wp:docPr id="1" name="图片 1" descr="新文档 2017-05-0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6947ED"/>
    <w:rsid w:val="14CC2761"/>
    <w:rsid w:val="1A6C68B6"/>
    <w:rsid w:val="25F324DC"/>
    <w:rsid w:val="3294084C"/>
    <w:rsid w:val="51E70A09"/>
    <w:rsid w:val="5FB561BB"/>
    <w:rsid w:val="63A11ECB"/>
    <w:rsid w:val="6AA303AE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