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 xml:space="preserve">工程名称：苏州乐轩2.0184MWp分布式光伏电站项目 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- 00</w:t>
      </w:r>
      <w:r>
        <w:rPr>
          <w:rFonts w:hint="eastAsia"/>
          <w:kern w:val="21"/>
          <w:sz w:val="18"/>
          <w:szCs w:val="18"/>
          <w:lang w:val="en-US" w:eastAsia="zh-CN"/>
        </w:rPr>
        <w:t>2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2017.04.02  晴转多云  10-22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支架基础柱墩混凝土浇筑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2017.04.02  14:00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2017.04.02 17:00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283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，施工人员13人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1台混凝土搅拌车、振动棒1台、铁抹子、小车、铁锹；3、砼强度等级C25商品砼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2729865</wp:posOffset>
                  </wp:positionH>
                  <wp:positionV relativeFrom="paragraph">
                    <wp:posOffset>78740</wp:posOffset>
                  </wp:positionV>
                  <wp:extent cx="2183765" cy="2160270"/>
                  <wp:effectExtent l="0" t="0" r="11430" b="6985"/>
                  <wp:wrapNone/>
                  <wp:docPr id="5" name="图片 5" descr="QQ图片20170505182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Q图片201705051827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8376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47625</wp:posOffset>
                  </wp:positionV>
                  <wp:extent cx="2330450" cy="2134235"/>
                  <wp:effectExtent l="0" t="0" r="12700" b="18415"/>
                  <wp:wrapNone/>
                  <wp:docPr id="2" name="图片 2" descr="QQ图片20170505182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1705051827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0" cy="213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47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检查模板尺寸情况，检查施工方人料机准备情况；3、混凝土浇筑时要求施工方按混凝土施工方案组织施工，管理人员到位；4、检验到场混凝土的配合比；5、做好旁站监督工作,要求制作人员持证上岗，并促施工单位做好混凝土养护工作。</w:t>
            </w:r>
            <w:bookmarkStart w:id="0" w:name="_GoBack"/>
          </w:p>
          <w:bookmarkEnd w:id="0"/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检查发现支架基础柱墩未振捣到位。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处理意见：要求施工单位在浇筑混凝土中，必须采用振动棒快插慢拔振捣到位。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注：施工单位已整改完成，支架基础柱墩已振捣。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-2770505</wp:posOffset>
            </wp:positionH>
            <wp:positionV relativeFrom="paragraph">
              <wp:posOffset>581660</wp:posOffset>
            </wp:positionV>
            <wp:extent cx="10692130" cy="7734935"/>
            <wp:effectExtent l="0" t="0" r="18415" b="13970"/>
            <wp:wrapNone/>
            <wp:docPr id="1" name="图片 1" descr="新文档 2017-05-08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7-05-08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92130" cy="773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auto"/>
    <w:pitch w:val="default"/>
    <w:sig w:usb0="00000000" w:usb1="00000000" w:usb2="00000033" w:usb3="00000000" w:csb0="0008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ew York">
    <w:altName w:val="AmdtSymbols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82D7145"/>
    <w:rsid w:val="086947ED"/>
    <w:rsid w:val="08792D90"/>
    <w:rsid w:val="14CC2761"/>
    <w:rsid w:val="21891AF5"/>
    <w:rsid w:val="25F324DC"/>
    <w:rsid w:val="3294084C"/>
    <w:rsid w:val="3BBC5257"/>
    <w:rsid w:val="41221307"/>
    <w:rsid w:val="5FB561BB"/>
    <w:rsid w:val="63A11ECB"/>
    <w:rsid w:val="6AA303AE"/>
    <w:rsid w:val="7F30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2017-05-10T12:08:22Z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