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EC0FD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F22397">
              <w:rPr>
                <w:rFonts w:ascii="宋体" w:hAnsi="宋体" w:hint="eastAsia"/>
              </w:rPr>
              <w:t>201</w:t>
            </w:r>
            <w:r w:rsidR="0085576D">
              <w:rPr>
                <w:rFonts w:ascii="宋体" w:hAnsi="宋体" w:hint="eastAsia"/>
              </w:rPr>
              <w:t>4</w:t>
            </w:r>
            <w:r w:rsidR="00F22397">
              <w:rPr>
                <w:rFonts w:ascii="宋体" w:hAnsi="宋体" w:hint="eastAsia"/>
              </w:rPr>
              <w:t>-10-2</w:t>
            </w:r>
            <w:r w:rsidR="00EC0FD3">
              <w:rPr>
                <w:rFonts w:ascii="宋体" w:hAnsi="宋体" w:hint="eastAsia"/>
              </w:rPr>
              <w:t xml:space="preserve">  </w:t>
            </w:r>
            <w:r w:rsidR="00EC0FD3">
              <w:rPr>
                <w:rFonts w:ascii="宋体" w:hAnsi="宋体" w:hint="eastAsia"/>
                <w:kern w:val="0"/>
              </w:rPr>
              <w:t xml:space="preserve"> 3</w:t>
            </w:r>
            <w:r w:rsidR="00EC0FD3">
              <w:rPr>
                <w:rFonts w:ascii="宋体" w:hAnsi="宋体" w:hint="eastAsia"/>
                <w:kern w:val="0"/>
              </w:rPr>
              <w:t>1</w:t>
            </w:r>
            <w:r w:rsidR="00EC0FD3">
              <w:rPr>
                <w:rFonts w:ascii="宋体" w:hAnsi="宋体" w:hint="eastAsia"/>
                <w:kern w:val="0"/>
              </w:rPr>
              <w:t>/23℃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F22397">
              <w:rPr>
                <w:rFonts w:ascii="宋体" w:hAnsi="宋体" w:hint="eastAsia"/>
              </w:rPr>
              <w:t>1-4、5-8区域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F22397">
              <w:rPr>
                <w:rFonts w:ascii="宋体" w:hAnsi="宋体" w:hint="eastAsia"/>
              </w:rPr>
              <w:t>直埋电缆隐</w:t>
            </w:r>
            <w:bookmarkStart w:id="1" w:name="_GoBack"/>
            <w:bookmarkEnd w:id="1"/>
            <w:r w:rsidR="00F22397">
              <w:rPr>
                <w:rFonts w:ascii="宋体" w:hAnsi="宋体" w:hint="eastAsia"/>
              </w:rPr>
              <w:t>蔽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F22397">
              <w:rPr>
                <w:rFonts w:ascii="宋体" w:hAnsi="宋体" w:hint="eastAsia"/>
              </w:rPr>
              <w:t>10:10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F22397">
              <w:rPr>
                <w:rFonts w:ascii="宋体" w:hAnsi="宋体" w:hint="eastAsia"/>
              </w:rPr>
              <w:t>11:20</w:t>
            </w:r>
          </w:p>
        </w:tc>
      </w:tr>
      <w:tr w:rsidR="00DB21BE" w:rsidTr="00DB21BE">
        <w:trPr>
          <w:trHeight w:val="27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B454CD" w:rsidRDefault="00F22397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1.施工人员4名；</w:t>
            </w:r>
          </w:p>
          <w:p w:rsidR="00F22397" w:rsidRDefault="00F22397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2.安全员1名；</w:t>
            </w:r>
          </w:p>
          <w:p w:rsidR="00F22397" w:rsidRDefault="00F22397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3.施工机具：铁锹；</w:t>
            </w:r>
          </w:p>
          <w:p w:rsid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4.电缆隐蔽方式：电缆上下敷设15cm左右厚度细沙，电缆之间保持间隔在35cm以上；通讯线与高压电缆分层敷设；通讯线在高压电缆上层敷设，有效间隔约40cm。</w:t>
            </w:r>
          </w:p>
          <w:p w:rsidR="00F22397" w:rsidRP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5.设计要求电缆沟深度不得低于1米。</w:t>
            </w:r>
          </w:p>
        </w:tc>
      </w:tr>
      <w:tr w:rsidR="00DB21BE" w:rsidTr="00DB21BE">
        <w:trPr>
          <w:trHeight w:val="29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B454CD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Pr="00F22397">
              <w:rPr>
                <w:rFonts w:ascii="宋体" w:hAnsi="宋体" w:hint="eastAsia"/>
              </w:rPr>
              <w:t>电缆沟深度沟</w:t>
            </w:r>
            <w:proofErr w:type="gramStart"/>
            <w:r w:rsidRPr="00F22397">
              <w:rPr>
                <w:rFonts w:ascii="宋体" w:hAnsi="宋体" w:hint="eastAsia"/>
              </w:rPr>
              <w:t>深</w:t>
            </w:r>
            <w:r>
              <w:rPr>
                <w:rFonts w:ascii="宋体" w:hAnsi="宋体" w:hint="eastAsia"/>
              </w:rPr>
              <w:t>符合</w:t>
            </w:r>
            <w:proofErr w:type="gramEnd"/>
            <w:r>
              <w:rPr>
                <w:rFonts w:ascii="宋体" w:hAnsi="宋体" w:hint="eastAsia"/>
              </w:rPr>
              <w:t>要求；</w:t>
            </w:r>
          </w:p>
          <w:p w:rsid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Pr="00F22397">
              <w:rPr>
                <w:rFonts w:ascii="宋体" w:hAnsi="宋体" w:hint="eastAsia"/>
              </w:rPr>
              <w:t>电缆沟宽度沟宽</w:t>
            </w:r>
            <w:r>
              <w:rPr>
                <w:rFonts w:ascii="宋体" w:hAnsi="宋体" w:hint="eastAsia"/>
              </w:rPr>
              <w:t>0.8</w:t>
            </w:r>
            <w:r w:rsidRPr="00F22397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；</w:t>
            </w:r>
          </w:p>
          <w:p w:rsid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3.电缆沟内无施工、建筑垃圾；</w:t>
            </w:r>
          </w:p>
          <w:p w:rsid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4.回填土已分层夯实；</w:t>
            </w:r>
          </w:p>
          <w:p w:rsidR="00F22397" w:rsidRPr="00F22397" w:rsidRDefault="00F22397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5.电缆沟回填土后设有警示桩，并写有警示标语。</w:t>
            </w:r>
          </w:p>
        </w:tc>
      </w:tr>
      <w:tr w:rsidR="00DB21BE" w:rsidTr="00DB21BE">
        <w:trPr>
          <w:trHeight w:val="12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B454CD" w:rsidRDefault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cantSplit/>
          <w:trHeight w:val="119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B454CD" w:rsidRDefault="00B454CD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cantSplit/>
          <w:trHeight w:val="11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DB21BE" w:rsidTr="00DB21BE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1" w:rsidRDefault="00B16B31" w:rsidP="00A61B76">
      <w:r>
        <w:separator/>
      </w:r>
    </w:p>
  </w:endnote>
  <w:endnote w:type="continuationSeparator" w:id="0">
    <w:p w:rsidR="00B16B31" w:rsidRDefault="00B16B31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1" w:rsidRDefault="00B16B31" w:rsidP="00A61B76">
      <w:r>
        <w:separator/>
      </w:r>
    </w:p>
  </w:footnote>
  <w:footnote w:type="continuationSeparator" w:id="0">
    <w:p w:rsidR="00B16B31" w:rsidRDefault="00B16B31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3D021F"/>
    <w:rsid w:val="005634CC"/>
    <w:rsid w:val="00691C97"/>
    <w:rsid w:val="0085576D"/>
    <w:rsid w:val="00874EE9"/>
    <w:rsid w:val="00922C49"/>
    <w:rsid w:val="00A61B76"/>
    <w:rsid w:val="00B16B31"/>
    <w:rsid w:val="00B454CD"/>
    <w:rsid w:val="00C23901"/>
    <w:rsid w:val="00DB21BE"/>
    <w:rsid w:val="00EC0FD3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5</cp:revision>
  <dcterms:created xsi:type="dcterms:W3CDTF">2014-12-11T01:31:00Z</dcterms:created>
  <dcterms:modified xsi:type="dcterms:W3CDTF">2014-12-11T09:50:00Z</dcterms:modified>
</cp:coreProperties>
</file>