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F3E28" w14:textId="77777777" w:rsidR="00193A6C" w:rsidRDefault="00193A6C">
      <w:pPr>
        <w:spacing w:line="780" w:lineRule="exact"/>
        <w:jc w:val="center"/>
        <w:rPr>
          <w:rFonts w:eastAsia="华文中宋"/>
          <w:sz w:val="44"/>
          <w:szCs w:val="44"/>
          <w:lang w:eastAsia="zh-CN"/>
        </w:rPr>
      </w:pPr>
    </w:p>
    <w:p w14:paraId="1C503709" w14:textId="77777777" w:rsidR="00193A6C" w:rsidRDefault="00193A6C">
      <w:pPr>
        <w:spacing w:line="780" w:lineRule="exact"/>
        <w:jc w:val="center"/>
        <w:rPr>
          <w:rFonts w:eastAsia="华文中宋"/>
          <w:sz w:val="44"/>
          <w:szCs w:val="44"/>
          <w:lang w:eastAsia="zh-CN"/>
        </w:rPr>
      </w:pPr>
    </w:p>
    <w:p w14:paraId="4C5C1814" w14:textId="77777777" w:rsidR="00193A6C" w:rsidRDefault="00193A6C">
      <w:pPr>
        <w:spacing w:line="780" w:lineRule="exact"/>
        <w:jc w:val="center"/>
        <w:rPr>
          <w:rFonts w:eastAsia="华文中宋"/>
          <w:sz w:val="44"/>
          <w:szCs w:val="44"/>
          <w:lang w:eastAsia="zh-CN"/>
        </w:rPr>
      </w:pPr>
    </w:p>
    <w:p w14:paraId="04149FDF" w14:textId="7A3EA791" w:rsidR="00193A6C" w:rsidRPr="003538C9" w:rsidRDefault="00733B77">
      <w:pPr>
        <w:spacing w:line="780" w:lineRule="exact"/>
        <w:jc w:val="center"/>
        <w:rPr>
          <w:rFonts w:eastAsia="华文中宋"/>
          <w:sz w:val="36"/>
          <w:szCs w:val="36"/>
          <w:lang w:eastAsia="zh-CN"/>
        </w:rPr>
      </w:pPr>
      <w:r w:rsidRPr="003538C9">
        <w:rPr>
          <w:rFonts w:eastAsia="华文中宋" w:hint="eastAsia"/>
          <w:sz w:val="36"/>
          <w:szCs w:val="36"/>
          <w:lang w:eastAsia="zh-CN"/>
        </w:rPr>
        <w:t>天合肥城石横镇</w:t>
      </w:r>
      <w:proofErr w:type="gramStart"/>
      <w:r w:rsidRPr="003538C9">
        <w:rPr>
          <w:rFonts w:eastAsia="华文中宋"/>
          <w:sz w:val="36"/>
          <w:szCs w:val="36"/>
          <w:lang w:eastAsia="zh-CN"/>
        </w:rPr>
        <w:t>150</w:t>
      </w:r>
      <w:r w:rsidRPr="003538C9">
        <w:rPr>
          <w:rFonts w:eastAsia="华文中宋"/>
          <w:sz w:val="36"/>
          <w:szCs w:val="36"/>
          <w:lang w:eastAsia="zh-CN"/>
        </w:rPr>
        <w:t>兆瓦农光</w:t>
      </w:r>
      <w:proofErr w:type="gramEnd"/>
      <w:r w:rsidRPr="003538C9">
        <w:rPr>
          <w:rFonts w:eastAsia="华文中宋"/>
          <w:sz w:val="36"/>
          <w:szCs w:val="36"/>
          <w:lang w:eastAsia="zh-CN"/>
        </w:rPr>
        <w:t>+</w:t>
      </w:r>
      <w:r w:rsidRPr="003538C9">
        <w:rPr>
          <w:rFonts w:eastAsia="华文中宋"/>
          <w:sz w:val="36"/>
          <w:szCs w:val="36"/>
          <w:lang w:eastAsia="zh-CN"/>
        </w:rPr>
        <w:t>渔光互补项目</w:t>
      </w:r>
    </w:p>
    <w:p w14:paraId="2645D101" w14:textId="77777777" w:rsidR="00193A6C" w:rsidRPr="003538C9" w:rsidRDefault="00733B77">
      <w:pPr>
        <w:spacing w:line="780" w:lineRule="exact"/>
        <w:jc w:val="center"/>
        <w:rPr>
          <w:rFonts w:eastAsia="华文中宋"/>
          <w:sz w:val="44"/>
          <w:szCs w:val="44"/>
          <w:lang w:eastAsia="zh-CN"/>
        </w:rPr>
      </w:pPr>
      <w:r w:rsidRPr="003538C9">
        <w:rPr>
          <w:rFonts w:eastAsia="华文中宋"/>
          <w:sz w:val="44"/>
          <w:szCs w:val="44"/>
          <w:lang w:eastAsia="zh-CN"/>
        </w:rPr>
        <w:t>EPC</w:t>
      </w:r>
      <w:r w:rsidRPr="003538C9">
        <w:rPr>
          <w:rFonts w:eastAsia="华文中宋"/>
          <w:sz w:val="44"/>
          <w:szCs w:val="44"/>
          <w:lang w:eastAsia="zh-CN"/>
        </w:rPr>
        <w:t>总承包</w:t>
      </w:r>
      <w:r w:rsidRPr="003538C9">
        <w:rPr>
          <w:rFonts w:eastAsia="华文中宋" w:hint="eastAsia"/>
          <w:sz w:val="44"/>
          <w:szCs w:val="44"/>
          <w:lang w:eastAsia="zh-CN"/>
        </w:rPr>
        <w:t>合同</w:t>
      </w:r>
    </w:p>
    <w:p w14:paraId="5F6FE688" w14:textId="77777777" w:rsidR="00193A6C" w:rsidRPr="003538C9" w:rsidRDefault="00193A6C">
      <w:pPr>
        <w:pStyle w:val="p0"/>
        <w:rPr>
          <w:rFonts w:eastAsia="华文中宋"/>
          <w:sz w:val="44"/>
          <w:szCs w:val="44"/>
          <w:lang w:eastAsia="zh-CN"/>
        </w:rPr>
      </w:pPr>
    </w:p>
    <w:p w14:paraId="62EBE112" w14:textId="77777777" w:rsidR="00193A6C" w:rsidRPr="003538C9" w:rsidRDefault="00193A6C">
      <w:pPr>
        <w:pStyle w:val="p0"/>
        <w:rPr>
          <w:rFonts w:eastAsia="华文中宋"/>
          <w:sz w:val="44"/>
          <w:szCs w:val="44"/>
          <w:lang w:eastAsia="zh-CN"/>
        </w:rPr>
      </w:pPr>
    </w:p>
    <w:p w14:paraId="0E265E70" w14:textId="77777777" w:rsidR="00193A6C" w:rsidRPr="003538C9" w:rsidRDefault="00193A6C">
      <w:pPr>
        <w:pStyle w:val="p0"/>
        <w:rPr>
          <w:rFonts w:eastAsia="华文中宋"/>
          <w:sz w:val="44"/>
          <w:szCs w:val="44"/>
          <w:lang w:eastAsia="zh-CN"/>
        </w:rPr>
      </w:pPr>
    </w:p>
    <w:p w14:paraId="71019B91" w14:textId="77777777" w:rsidR="00193A6C" w:rsidRPr="003538C9" w:rsidRDefault="00193A6C">
      <w:pPr>
        <w:pStyle w:val="p0"/>
        <w:rPr>
          <w:rFonts w:eastAsia="华文中宋"/>
          <w:sz w:val="44"/>
          <w:szCs w:val="44"/>
          <w:lang w:eastAsia="zh-CN"/>
        </w:rPr>
      </w:pPr>
    </w:p>
    <w:p w14:paraId="65BA024F" w14:textId="77777777" w:rsidR="00193A6C" w:rsidRPr="003538C9" w:rsidRDefault="00193A6C">
      <w:pPr>
        <w:pStyle w:val="p0"/>
        <w:rPr>
          <w:rFonts w:eastAsia="华文中宋"/>
          <w:sz w:val="44"/>
          <w:szCs w:val="44"/>
          <w:lang w:eastAsia="zh-CN"/>
        </w:rPr>
      </w:pPr>
    </w:p>
    <w:p w14:paraId="2BF77BA0" w14:textId="77777777" w:rsidR="00193A6C" w:rsidRPr="003538C9" w:rsidRDefault="00193A6C">
      <w:pPr>
        <w:pStyle w:val="p0"/>
        <w:rPr>
          <w:rFonts w:eastAsia="华文中宋"/>
          <w:sz w:val="44"/>
          <w:szCs w:val="44"/>
          <w:lang w:eastAsia="zh-CN"/>
        </w:rPr>
      </w:pPr>
    </w:p>
    <w:p w14:paraId="504E6451" w14:textId="77777777" w:rsidR="00193A6C" w:rsidRPr="003538C9" w:rsidRDefault="00193A6C">
      <w:pPr>
        <w:pStyle w:val="p0"/>
        <w:rPr>
          <w:rFonts w:eastAsia="华文中宋"/>
          <w:sz w:val="44"/>
          <w:szCs w:val="44"/>
          <w:lang w:eastAsia="zh-CN"/>
        </w:rPr>
      </w:pPr>
    </w:p>
    <w:p w14:paraId="6A6B644B" w14:textId="77777777" w:rsidR="00193A6C" w:rsidRPr="003538C9" w:rsidRDefault="00193A6C">
      <w:pPr>
        <w:pStyle w:val="p0"/>
        <w:rPr>
          <w:rFonts w:eastAsia="华文中宋"/>
          <w:sz w:val="44"/>
          <w:szCs w:val="44"/>
          <w:lang w:eastAsia="zh-CN"/>
        </w:rPr>
      </w:pPr>
    </w:p>
    <w:p w14:paraId="34F38E87" w14:textId="77777777" w:rsidR="00193A6C" w:rsidRPr="003538C9" w:rsidRDefault="00733B77">
      <w:pPr>
        <w:pStyle w:val="p0"/>
        <w:rPr>
          <w:rFonts w:eastAsia="华文中宋"/>
          <w:sz w:val="28"/>
          <w:szCs w:val="28"/>
          <w:lang w:eastAsia="zh-CN"/>
        </w:rPr>
      </w:pPr>
      <w:r w:rsidRPr="003538C9">
        <w:rPr>
          <w:rFonts w:eastAsia="华文中宋" w:hint="eastAsia"/>
          <w:sz w:val="28"/>
          <w:szCs w:val="28"/>
          <w:lang w:eastAsia="zh-CN"/>
        </w:rPr>
        <w:t>发包人：</w:t>
      </w:r>
      <w:proofErr w:type="gramStart"/>
      <w:r w:rsidRPr="003538C9">
        <w:rPr>
          <w:rFonts w:ascii="Arial" w:hAnsi="Arial" w:cs="Arial" w:hint="eastAsia"/>
          <w:b/>
          <w:sz w:val="28"/>
          <w:szCs w:val="28"/>
          <w:lang w:eastAsia="zh-CN"/>
        </w:rPr>
        <w:t>泰安天</w:t>
      </w:r>
      <w:proofErr w:type="gramEnd"/>
      <w:r w:rsidRPr="003538C9">
        <w:rPr>
          <w:rFonts w:ascii="Arial" w:hAnsi="Arial" w:cs="Arial" w:hint="eastAsia"/>
          <w:b/>
          <w:sz w:val="28"/>
          <w:szCs w:val="28"/>
          <w:lang w:eastAsia="zh-CN"/>
        </w:rPr>
        <w:t>泰新能源有限公司</w:t>
      </w:r>
    </w:p>
    <w:p w14:paraId="7EAF9F7D" w14:textId="77777777" w:rsidR="00193A6C" w:rsidRPr="003538C9" w:rsidRDefault="00733B77">
      <w:pPr>
        <w:pStyle w:val="p0"/>
        <w:rPr>
          <w:rFonts w:eastAsia="华文中宋"/>
          <w:sz w:val="28"/>
          <w:szCs w:val="28"/>
          <w:lang w:eastAsia="zh-CN"/>
        </w:rPr>
      </w:pPr>
      <w:r w:rsidRPr="003538C9">
        <w:rPr>
          <w:rFonts w:eastAsia="华文中宋" w:hint="eastAsia"/>
          <w:sz w:val="28"/>
          <w:szCs w:val="28"/>
          <w:lang w:eastAsia="zh-CN"/>
        </w:rPr>
        <w:t>承包人：</w:t>
      </w:r>
      <w:r w:rsidRPr="003538C9">
        <w:rPr>
          <w:rFonts w:ascii="Arial" w:hAnsi="Arial" w:cs="Arial" w:hint="eastAsia"/>
          <w:b/>
          <w:sz w:val="28"/>
          <w:szCs w:val="28"/>
          <w:lang w:eastAsia="zh-CN"/>
        </w:rPr>
        <w:t>常州天合智慧能源工程有限公司</w:t>
      </w:r>
    </w:p>
    <w:p w14:paraId="3286856F" w14:textId="77777777" w:rsidR="00193A6C" w:rsidRPr="003538C9" w:rsidRDefault="00193A6C">
      <w:pPr>
        <w:pStyle w:val="p0"/>
        <w:rPr>
          <w:rFonts w:eastAsia="华文中宋"/>
          <w:sz w:val="28"/>
          <w:szCs w:val="28"/>
          <w:lang w:eastAsia="zh-CN"/>
        </w:rPr>
      </w:pPr>
    </w:p>
    <w:p w14:paraId="6DB9B316" w14:textId="77777777" w:rsidR="00193A6C" w:rsidRPr="003538C9" w:rsidRDefault="00193A6C">
      <w:pPr>
        <w:pStyle w:val="p0"/>
        <w:rPr>
          <w:rFonts w:eastAsia="华文中宋"/>
          <w:sz w:val="28"/>
          <w:szCs w:val="28"/>
          <w:lang w:eastAsia="zh-CN"/>
        </w:rPr>
      </w:pPr>
    </w:p>
    <w:p w14:paraId="081842F0" w14:textId="77777777" w:rsidR="00193A6C" w:rsidRPr="003538C9" w:rsidRDefault="00193A6C">
      <w:pPr>
        <w:pStyle w:val="p0"/>
        <w:rPr>
          <w:rFonts w:eastAsia="华文中宋"/>
          <w:sz w:val="28"/>
          <w:szCs w:val="28"/>
          <w:lang w:eastAsia="zh-CN"/>
        </w:rPr>
      </w:pPr>
    </w:p>
    <w:p w14:paraId="25CCB30D" w14:textId="14AAD6F5" w:rsidR="00193A6C" w:rsidRPr="003538C9" w:rsidRDefault="00733B77">
      <w:pPr>
        <w:pStyle w:val="p0"/>
        <w:jc w:val="center"/>
        <w:rPr>
          <w:rFonts w:eastAsia="华文中宋"/>
          <w:sz w:val="28"/>
          <w:szCs w:val="28"/>
          <w:lang w:eastAsia="zh-CN"/>
        </w:rPr>
      </w:pPr>
      <w:r w:rsidRPr="003538C9">
        <w:rPr>
          <w:rFonts w:eastAsia="华文中宋" w:hint="eastAsia"/>
          <w:sz w:val="28"/>
          <w:szCs w:val="28"/>
          <w:lang w:eastAsia="zh-CN"/>
        </w:rPr>
        <w:t>签订日期：</w:t>
      </w:r>
      <w:r w:rsidR="006022A6" w:rsidRPr="003538C9">
        <w:rPr>
          <w:rFonts w:eastAsia="华文中宋" w:hint="eastAsia"/>
          <w:sz w:val="28"/>
          <w:szCs w:val="28"/>
          <w:lang w:eastAsia="zh-CN"/>
        </w:rPr>
        <w:t>2</w:t>
      </w:r>
      <w:r w:rsidR="006022A6" w:rsidRPr="003538C9">
        <w:rPr>
          <w:rFonts w:eastAsia="华文中宋"/>
          <w:sz w:val="28"/>
          <w:szCs w:val="28"/>
          <w:lang w:eastAsia="zh-CN"/>
        </w:rPr>
        <w:t>022</w:t>
      </w:r>
      <w:r w:rsidR="006022A6" w:rsidRPr="003538C9">
        <w:rPr>
          <w:rFonts w:eastAsia="华文中宋" w:hint="eastAsia"/>
          <w:sz w:val="28"/>
          <w:szCs w:val="28"/>
          <w:lang w:eastAsia="zh-CN"/>
        </w:rPr>
        <w:t>年</w:t>
      </w:r>
      <w:r w:rsidR="006D5D0B" w:rsidRPr="003538C9">
        <w:rPr>
          <w:rFonts w:eastAsia="华文中宋"/>
          <w:sz w:val="28"/>
          <w:szCs w:val="28"/>
          <w:lang w:eastAsia="zh-CN"/>
        </w:rPr>
        <w:t xml:space="preserve">  </w:t>
      </w:r>
      <w:r w:rsidR="006022A6" w:rsidRPr="003538C9">
        <w:rPr>
          <w:rFonts w:eastAsia="华文中宋" w:hint="eastAsia"/>
          <w:sz w:val="28"/>
          <w:szCs w:val="28"/>
          <w:lang w:eastAsia="zh-CN"/>
        </w:rPr>
        <w:t>月</w:t>
      </w:r>
      <w:r w:rsidR="006D5D0B" w:rsidRPr="003538C9">
        <w:rPr>
          <w:rFonts w:eastAsia="华文中宋"/>
          <w:sz w:val="28"/>
          <w:szCs w:val="28"/>
          <w:lang w:eastAsia="zh-CN"/>
        </w:rPr>
        <w:t xml:space="preserve">  </w:t>
      </w:r>
      <w:r w:rsidR="006022A6" w:rsidRPr="003538C9">
        <w:rPr>
          <w:rFonts w:eastAsia="华文中宋" w:hint="eastAsia"/>
          <w:sz w:val="28"/>
          <w:szCs w:val="28"/>
          <w:lang w:eastAsia="zh-CN"/>
        </w:rPr>
        <w:t>日</w:t>
      </w:r>
    </w:p>
    <w:p w14:paraId="2FDB6F25" w14:textId="50AF5432" w:rsidR="006C40BB" w:rsidRPr="003538C9" w:rsidRDefault="006C40BB">
      <w:pPr>
        <w:rPr>
          <w:lang w:eastAsia="zh-CN"/>
        </w:rPr>
        <w:sectPr w:rsidR="006C40BB" w:rsidRPr="003538C9" w:rsidSect="003538C9">
          <w:footerReference w:type="default" r:id="rId9"/>
          <w:pgSz w:w="11906" w:h="16838"/>
          <w:pgMar w:top="1440" w:right="1800" w:bottom="1440" w:left="1800" w:header="851" w:footer="992" w:gutter="0"/>
          <w:pgNumType w:start="0"/>
          <w:cols w:space="425"/>
          <w:titlePg/>
          <w:docGrid w:type="lines" w:linePitch="312"/>
        </w:sectPr>
      </w:pPr>
    </w:p>
    <w:p w14:paraId="2704F7C1" w14:textId="255458B2" w:rsidR="0095051C" w:rsidRPr="003538C9" w:rsidRDefault="0095051C">
      <w:pPr>
        <w:rPr>
          <w:lang w:eastAsia="zh-CN"/>
        </w:rPr>
      </w:pPr>
    </w:p>
    <w:sdt>
      <w:sdtPr>
        <w:rPr>
          <w:rFonts w:ascii="宋体" w:eastAsia="宋体" w:hAnsi="宋体" w:cstheme="minorBidi"/>
          <w:color w:val="auto"/>
          <w:sz w:val="21"/>
          <w:szCs w:val="22"/>
          <w:lang w:val="zh-CN" w:eastAsia="en-US"/>
        </w:rPr>
        <w:id w:val="-1566573408"/>
        <w:docPartObj>
          <w:docPartGallery w:val="Table of Contents"/>
          <w:docPartUnique/>
        </w:docPartObj>
      </w:sdtPr>
      <w:sdtEndPr>
        <w:rPr>
          <w:b/>
          <w:bCs/>
        </w:rPr>
      </w:sdtEndPr>
      <w:sdtContent>
        <w:p w14:paraId="04A1617D" w14:textId="1C6DDA6F" w:rsidR="0095051C" w:rsidRPr="003538C9" w:rsidRDefault="0095051C" w:rsidP="007615B2">
          <w:pPr>
            <w:pStyle w:val="TOC"/>
            <w:jc w:val="center"/>
          </w:pPr>
          <w:r w:rsidRPr="003538C9">
            <w:rPr>
              <w:lang w:val="zh-CN"/>
            </w:rPr>
            <w:t>目录</w:t>
          </w:r>
        </w:p>
        <w:p w14:paraId="166A717A" w14:textId="026FF0E5" w:rsidR="0095051C" w:rsidRPr="003538C9" w:rsidRDefault="0095051C">
          <w:pPr>
            <w:pStyle w:val="23"/>
            <w:tabs>
              <w:tab w:val="right" w:leader="dot" w:pos="8296"/>
            </w:tabs>
            <w:rPr>
              <w:noProof/>
            </w:rPr>
          </w:pPr>
          <w:r w:rsidRPr="003538C9">
            <w:fldChar w:fldCharType="begin"/>
          </w:r>
          <w:r w:rsidRPr="003538C9">
            <w:instrText xml:space="preserve"> TOC \o "1-3" \h \z \u </w:instrText>
          </w:r>
          <w:r w:rsidRPr="003538C9">
            <w:fldChar w:fldCharType="separate"/>
          </w:r>
          <w:hyperlink w:anchor="_Toc112743147" w:history="1">
            <w:r w:rsidRPr="003538C9">
              <w:rPr>
                <w:rStyle w:val="af6"/>
                <w:rFonts w:ascii="Times New Roman" w:eastAsia="黑体" w:hAnsi="Times New Roman" w:cs="Times New Roman"/>
                <w:noProof/>
                <w:lang w:eastAsia="zh-CN"/>
              </w:rPr>
              <w:t>第一章</w:t>
            </w:r>
            <w:r w:rsidRPr="003538C9">
              <w:rPr>
                <w:rStyle w:val="af6"/>
                <w:rFonts w:ascii="Times New Roman" w:eastAsia="黑体" w:hAnsi="Times New Roman" w:cs="Times New Roman"/>
                <w:noProof/>
                <w:lang w:eastAsia="zh-CN"/>
              </w:rPr>
              <w:t xml:space="preserve">  </w:t>
            </w:r>
            <w:r w:rsidRPr="003538C9">
              <w:rPr>
                <w:rStyle w:val="af6"/>
                <w:rFonts w:ascii="Times New Roman" w:eastAsia="黑体" w:hAnsi="Times New Roman" w:cs="Times New Roman"/>
                <w:noProof/>
                <w:lang w:eastAsia="zh-CN"/>
              </w:rPr>
              <w:t>合同协议书</w:t>
            </w:r>
            <w:r w:rsidRPr="003538C9">
              <w:rPr>
                <w:noProof/>
                <w:webHidden/>
              </w:rPr>
              <w:tab/>
            </w:r>
            <w:r w:rsidRPr="003538C9">
              <w:rPr>
                <w:noProof/>
                <w:webHidden/>
              </w:rPr>
              <w:fldChar w:fldCharType="begin"/>
            </w:r>
            <w:r w:rsidRPr="003538C9">
              <w:rPr>
                <w:noProof/>
                <w:webHidden/>
              </w:rPr>
              <w:instrText xml:space="preserve"> PAGEREF _Toc112743147 \h </w:instrText>
            </w:r>
            <w:r w:rsidRPr="003538C9">
              <w:rPr>
                <w:noProof/>
                <w:webHidden/>
              </w:rPr>
            </w:r>
            <w:r w:rsidRPr="003538C9">
              <w:rPr>
                <w:noProof/>
                <w:webHidden/>
              </w:rPr>
              <w:fldChar w:fldCharType="separate"/>
            </w:r>
            <w:r w:rsidR="009E0B38" w:rsidRPr="003538C9">
              <w:rPr>
                <w:noProof/>
                <w:webHidden/>
              </w:rPr>
              <w:t>3</w:t>
            </w:r>
            <w:r w:rsidRPr="003538C9">
              <w:rPr>
                <w:noProof/>
                <w:webHidden/>
              </w:rPr>
              <w:fldChar w:fldCharType="end"/>
            </w:r>
          </w:hyperlink>
        </w:p>
        <w:p w14:paraId="0C901ADB" w14:textId="00FFCB2A" w:rsidR="0095051C" w:rsidRPr="003538C9" w:rsidRDefault="00AE23A8">
          <w:pPr>
            <w:pStyle w:val="23"/>
            <w:tabs>
              <w:tab w:val="right" w:leader="dot" w:pos="8296"/>
            </w:tabs>
            <w:rPr>
              <w:noProof/>
            </w:rPr>
          </w:pPr>
          <w:hyperlink w:anchor="_Toc112743148" w:history="1">
            <w:r w:rsidR="0095051C" w:rsidRPr="003538C9">
              <w:rPr>
                <w:rStyle w:val="af6"/>
                <w:rFonts w:ascii="Times New Roman" w:eastAsia="黑体" w:hAnsi="Times New Roman" w:cs="Times New Roman"/>
                <w:noProof/>
                <w:lang w:eastAsia="zh-CN"/>
              </w:rPr>
              <w:t>第一节</w:t>
            </w:r>
            <w:r w:rsidR="0095051C" w:rsidRPr="003538C9">
              <w:rPr>
                <w:rStyle w:val="af6"/>
                <w:rFonts w:ascii="Times New Roman" w:eastAsia="黑体" w:hAnsi="Times New Roman" w:cs="Times New Roman"/>
                <w:noProof/>
                <w:lang w:eastAsia="zh-CN"/>
              </w:rPr>
              <w:t xml:space="preserve">  </w:t>
            </w:r>
            <w:r w:rsidR="0095051C" w:rsidRPr="003538C9">
              <w:rPr>
                <w:rStyle w:val="af6"/>
                <w:rFonts w:ascii="Times New Roman" w:eastAsia="黑体" w:hAnsi="Times New Roman" w:cs="Times New Roman"/>
                <w:noProof/>
                <w:lang w:eastAsia="zh-CN"/>
              </w:rPr>
              <w:t>通用合同条款</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_Toc112743148 \h </w:instrText>
            </w:r>
            <w:r w:rsidR="0095051C" w:rsidRPr="003538C9">
              <w:rPr>
                <w:noProof/>
                <w:webHidden/>
              </w:rPr>
            </w:r>
            <w:r w:rsidR="0095051C" w:rsidRPr="003538C9">
              <w:rPr>
                <w:noProof/>
                <w:webHidden/>
              </w:rPr>
              <w:fldChar w:fldCharType="separate"/>
            </w:r>
            <w:r w:rsidR="009E0B38" w:rsidRPr="003538C9">
              <w:rPr>
                <w:noProof/>
                <w:webHidden/>
              </w:rPr>
              <w:t>6</w:t>
            </w:r>
            <w:r w:rsidR="0095051C" w:rsidRPr="003538C9">
              <w:rPr>
                <w:noProof/>
                <w:webHidden/>
              </w:rPr>
              <w:fldChar w:fldCharType="end"/>
            </w:r>
          </w:hyperlink>
        </w:p>
        <w:p w14:paraId="0F630C9E" w14:textId="2BEB515F" w:rsidR="0095051C" w:rsidRPr="003538C9" w:rsidRDefault="00AE23A8">
          <w:pPr>
            <w:pStyle w:val="3"/>
            <w:tabs>
              <w:tab w:val="right" w:leader="dot" w:pos="8296"/>
            </w:tabs>
            <w:rPr>
              <w:noProof/>
            </w:rPr>
          </w:pPr>
          <w:hyperlink w:anchor="_Toc112743149" w:history="1">
            <w:r w:rsidR="0095051C" w:rsidRPr="003538C9">
              <w:rPr>
                <w:rStyle w:val="af6"/>
                <w:rFonts w:ascii="Times New Roman" w:eastAsia="黑体" w:hAnsi="Times New Roman" w:cs="Times New Roman"/>
                <w:noProof/>
                <w:lang w:eastAsia="zh-CN"/>
              </w:rPr>
              <w:t xml:space="preserve">1. </w:t>
            </w:r>
            <w:r w:rsidR="0095051C" w:rsidRPr="003538C9">
              <w:rPr>
                <w:rStyle w:val="af6"/>
                <w:rFonts w:ascii="Times New Roman" w:eastAsia="黑体" w:hAnsi="Times New Roman" w:cs="Times New Roman"/>
                <w:noProof/>
                <w:lang w:eastAsia="zh-CN"/>
              </w:rPr>
              <w:t>一般约定</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_Toc112743149 \h </w:instrText>
            </w:r>
            <w:r w:rsidR="0095051C" w:rsidRPr="003538C9">
              <w:rPr>
                <w:noProof/>
                <w:webHidden/>
              </w:rPr>
            </w:r>
            <w:r w:rsidR="0095051C" w:rsidRPr="003538C9">
              <w:rPr>
                <w:noProof/>
                <w:webHidden/>
              </w:rPr>
              <w:fldChar w:fldCharType="separate"/>
            </w:r>
            <w:r w:rsidR="009E0B38" w:rsidRPr="003538C9">
              <w:rPr>
                <w:noProof/>
                <w:webHidden/>
              </w:rPr>
              <w:t>6</w:t>
            </w:r>
            <w:r w:rsidR="0095051C" w:rsidRPr="003538C9">
              <w:rPr>
                <w:noProof/>
                <w:webHidden/>
              </w:rPr>
              <w:fldChar w:fldCharType="end"/>
            </w:r>
          </w:hyperlink>
        </w:p>
        <w:p w14:paraId="65E7C0B2" w14:textId="6D9536CD" w:rsidR="0095051C" w:rsidRPr="003538C9" w:rsidRDefault="00AE23A8">
          <w:pPr>
            <w:pStyle w:val="3"/>
            <w:tabs>
              <w:tab w:val="right" w:leader="dot" w:pos="8296"/>
            </w:tabs>
            <w:rPr>
              <w:noProof/>
            </w:rPr>
          </w:pPr>
          <w:hyperlink w:anchor="_Toc112743150" w:history="1">
            <w:r w:rsidR="0095051C" w:rsidRPr="003538C9">
              <w:rPr>
                <w:rStyle w:val="af6"/>
                <w:rFonts w:ascii="Times New Roman" w:eastAsia="黑体" w:hAnsi="Times New Roman" w:cs="Times New Roman"/>
                <w:noProof/>
                <w:lang w:eastAsia="zh-CN"/>
              </w:rPr>
              <w:t>2</w:t>
            </w:r>
            <w:r w:rsidR="0095051C" w:rsidRPr="003538C9">
              <w:rPr>
                <w:rStyle w:val="af6"/>
                <w:rFonts w:ascii="Times New Roman" w:eastAsia="黑体" w:hAnsi="Times New Roman" w:cs="Times New Roman"/>
                <w:noProof/>
                <w:lang w:eastAsia="zh-CN"/>
              </w:rPr>
              <w:t>．发包人义务</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_Toc112743150 \h </w:instrText>
            </w:r>
            <w:r w:rsidR="0095051C" w:rsidRPr="003538C9">
              <w:rPr>
                <w:noProof/>
                <w:webHidden/>
              </w:rPr>
            </w:r>
            <w:r w:rsidR="0095051C" w:rsidRPr="003538C9">
              <w:rPr>
                <w:noProof/>
                <w:webHidden/>
              </w:rPr>
              <w:fldChar w:fldCharType="separate"/>
            </w:r>
            <w:r w:rsidR="009E0B38" w:rsidRPr="003538C9">
              <w:rPr>
                <w:noProof/>
                <w:webHidden/>
              </w:rPr>
              <w:t>13</w:t>
            </w:r>
            <w:r w:rsidR="0095051C" w:rsidRPr="003538C9">
              <w:rPr>
                <w:noProof/>
                <w:webHidden/>
              </w:rPr>
              <w:fldChar w:fldCharType="end"/>
            </w:r>
          </w:hyperlink>
        </w:p>
        <w:p w14:paraId="06D84874" w14:textId="5CEA353C" w:rsidR="0095051C" w:rsidRPr="003538C9" w:rsidRDefault="00AE23A8">
          <w:pPr>
            <w:pStyle w:val="3"/>
            <w:tabs>
              <w:tab w:val="right" w:leader="dot" w:pos="8296"/>
            </w:tabs>
            <w:rPr>
              <w:noProof/>
            </w:rPr>
          </w:pPr>
          <w:hyperlink w:anchor="_Toc112743151" w:history="1">
            <w:r w:rsidR="0095051C" w:rsidRPr="003538C9">
              <w:rPr>
                <w:rStyle w:val="af6"/>
                <w:rFonts w:ascii="Times New Roman" w:eastAsia="黑体" w:hAnsi="Times New Roman" w:cs="Times New Roman"/>
                <w:noProof/>
                <w:lang w:eastAsia="zh-CN"/>
              </w:rPr>
              <w:t xml:space="preserve">3. </w:t>
            </w:r>
            <w:r w:rsidR="0095051C" w:rsidRPr="003538C9">
              <w:rPr>
                <w:rStyle w:val="af6"/>
                <w:rFonts w:ascii="Times New Roman" w:eastAsia="黑体" w:hAnsi="Times New Roman" w:cs="Times New Roman"/>
                <w:noProof/>
                <w:lang w:eastAsia="zh-CN"/>
              </w:rPr>
              <w:t>监理人</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_Toc112743151 \h </w:instrText>
            </w:r>
            <w:r w:rsidR="0095051C" w:rsidRPr="003538C9">
              <w:rPr>
                <w:noProof/>
                <w:webHidden/>
              </w:rPr>
            </w:r>
            <w:r w:rsidR="0095051C" w:rsidRPr="003538C9">
              <w:rPr>
                <w:noProof/>
                <w:webHidden/>
              </w:rPr>
              <w:fldChar w:fldCharType="separate"/>
            </w:r>
            <w:r w:rsidR="009E0B38" w:rsidRPr="003538C9">
              <w:rPr>
                <w:noProof/>
                <w:webHidden/>
              </w:rPr>
              <w:t>13</w:t>
            </w:r>
            <w:r w:rsidR="0095051C" w:rsidRPr="003538C9">
              <w:rPr>
                <w:noProof/>
                <w:webHidden/>
              </w:rPr>
              <w:fldChar w:fldCharType="end"/>
            </w:r>
          </w:hyperlink>
        </w:p>
        <w:p w14:paraId="3260512C" w14:textId="49FE739E" w:rsidR="0095051C" w:rsidRPr="003538C9" w:rsidRDefault="00AE23A8">
          <w:pPr>
            <w:pStyle w:val="3"/>
            <w:tabs>
              <w:tab w:val="right" w:leader="dot" w:pos="8296"/>
            </w:tabs>
            <w:rPr>
              <w:noProof/>
            </w:rPr>
          </w:pPr>
          <w:hyperlink w:anchor="_Toc112743152" w:history="1">
            <w:r w:rsidR="0095051C" w:rsidRPr="003538C9">
              <w:rPr>
                <w:rStyle w:val="af6"/>
                <w:rFonts w:ascii="Times New Roman" w:eastAsia="黑体" w:hAnsi="Times New Roman" w:cs="Times New Roman"/>
                <w:noProof/>
                <w:lang w:eastAsia="zh-CN"/>
              </w:rPr>
              <w:t xml:space="preserve">4. </w:t>
            </w:r>
            <w:r w:rsidR="0095051C" w:rsidRPr="003538C9">
              <w:rPr>
                <w:rStyle w:val="af6"/>
                <w:rFonts w:ascii="Times New Roman" w:eastAsia="黑体" w:hAnsi="Times New Roman" w:cs="Times New Roman"/>
                <w:noProof/>
                <w:lang w:eastAsia="zh-CN"/>
              </w:rPr>
              <w:t>承包人</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_Toc112743152 \h </w:instrText>
            </w:r>
            <w:r w:rsidR="0095051C" w:rsidRPr="003538C9">
              <w:rPr>
                <w:noProof/>
                <w:webHidden/>
              </w:rPr>
            </w:r>
            <w:r w:rsidR="0095051C" w:rsidRPr="003538C9">
              <w:rPr>
                <w:noProof/>
                <w:webHidden/>
              </w:rPr>
              <w:fldChar w:fldCharType="separate"/>
            </w:r>
            <w:r w:rsidR="009E0B38" w:rsidRPr="003538C9">
              <w:rPr>
                <w:noProof/>
                <w:webHidden/>
              </w:rPr>
              <w:t>15</w:t>
            </w:r>
            <w:r w:rsidR="0095051C" w:rsidRPr="003538C9">
              <w:rPr>
                <w:noProof/>
                <w:webHidden/>
              </w:rPr>
              <w:fldChar w:fldCharType="end"/>
            </w:r>
          </w:hyperlink>
        </w:p>
        <w:p w14:paraId="3416E651" w14:textId="68A9A57A" w:rsidR="0095051C" w:rsidRPr="003538C9" w:rsidRDefault="00AE23A8">
          <w:pPr>
            <w:pStyle w:val="3"/>
            <w:tabs>
              <w:tab w:val="right" w:leader="dot" w:pos="8296"/>
            </w:tabs>
            <w:rPr>
              <w:noProof/>
            </w:rPr>
          </w:pPr>
          <w:hyperlink w:anchor="_Toc112743153" w:history="1">
            <w:r w:rsidR="0095051C" w:rsidRPr="003538C9">
              <w:rPr>
                <w:rStyle w:val="af6"/>
                <w:rFonts w:ascii="Times New Roman" w:eastAsia="黑体" w:hAnsi="Times New Roman" w:cs="Times New Roman"/>
                <w:noProof/>
                <w:lang w:eastAsia="zh-CN"/>
              </w:rPr>
              <w:t xml:space="preserve">5. </w:t>
            </w:r>
            <w:r w:rsidR="0095051C" w:rsidRPr="003538C9">
              <w:rPr>
                <w:rStyle w:val="af6"/>
                <w:rFonts w:ascii="Times New Roman" w:eastAsia="黑体" w:hAnsi="Times New Roman" w:cs="Times New Roman"/>
                <w:noProof/>
                <w:lang w:eastAsia="zh-CN"/>
              </w:rPr>
              <w:t>设计</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_Toc112743153 \h </w:instrText>
            </w:r>
            <w:r w:rsidR="0095051C" w:rsidRPr="003538C9">
              <w:rPr>
                <w:noProof/>
                <w:webHidden/>
              </w:rPr>
            </w:r>
            <w:r w:rsidR="0095051C" w:rsidRPr="003538C9">
              <w:rPr>
                <w:noProof/>
                <w:webHidden/>
              </w:rPr>
              <w:fldChar w:fldCharType="separate"/>
            </w:r>
            <w:r w:rsidR="009E0B38" w:rsidRPr="003538C9">
              <w:rPr>
                <w:noProof/>
                <w:webHidden/>
              </w:rPr>
              <w:t>20</w:t>
            </w:r>
            <w:r w:rsidR="0095051C" w:rsidRPr="003538C9">
              <w:rPr>
                <w:noProof/>
                <w:webHidden/>
              </w:rPr>
              <w:fldChar w:fldCharType="end"/>
            </w:r>
          </w:hyperlink>
        </w:p>
        <w:p w14:paraId="6D8E8964" w14:textId="13C2208A" w:rsidR="0095051C" w:rsidRPr="003538C9" w:rsidRDefault="00AE23A8">
          <w:pPr>
            <w:pStyle w:val="3"/>
            <w:tabs>
              <w:tab w:val="right" w:leader="dot" w:pos="8296"/>
            </w:tabs>
            <w:rPr>
              <w:noProof/>
            </w:rPr>
          </w:pPr>
          <w:hyperlink w:anchor="_Toc112743154" w:history="1">
            <w:r w:rsidR="0095051C" w:rsidRPr="003538C9">
              <w:rPr>
                <w:rStyle w:val="af6"/>
                <w:rFonts w:ascii="Times New Roman" w:eastAsia="黑体" w:hAnsi="Times New Roman" w:cs="Times New Roman"/>
                <w:noProof/>
                <w:lang w:eastAsia="zh-CN"/>
              </w:rPr>
              <w:t xml:space="preserve">6. </w:t>
            </w:r>
            <w:r w:rsidR="0095051C" w:rsidRPr="003538C9">
              <w:rPr>
                <w:rStyle w:val="af6"/>
                <w:rFonts w:ascii="Times New Roman" w:eastAsia="黑体" w:hAnsi="Times New Roman" w:cs="Times New Roman"/>
                <w:noProof/>
                <w:lang w:eastAsia="zh-CN"/>
              </w:rPr>
              <w:t>材料和工程设备</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_Toc112743154 \h </w:instrText>
            </w:r>
            <w:r w:rsidR="0095051C" w:rsidRPr="003538C9">
              <w:rPr>
                <w:noProof/>
                <w:webHidden/>
              </w:rPr>
            </w:r>
            <w:r w:rsidR="0095051C" w:rsidRPr="003538C9">
              <w:rPr>
                <w:noProof/>
                <w:webHidden/>
              </w:rPr>
              <w:fldChar w:fldCharType="separate"/>
            </w:r>
            <w:r w:rsidR="009E0B38" w:rsidRPr="003538C9">
              <w:rPr>
                <w:noProof/>
                <w:webHidden/>
              </w:rPr>
              <w:t>23</w:t>
            </w:r>
            <w:r w:rsidR="0095051C" w:rsidRPr="003538C9">
              <w:rPr>
                <w:noProof/>
                <w:webHidden/>
              </w:rPr>
              <w:fldChar w:fldCharType="end"/>
            </w:r>
          </w:hyperlink>
        </w:p>
        <w:p w14:paraId="1039A49D" w14:textId="4DEC30AA" w:rsidR="0095051C" w:rsidRPr="003538C9" w:rsidRDefault="00AE23A8">
          <w:pPr>
            <w:pStyle w:val="3"/>
            <w:tabs>
              <w:tab w:val="right" w:leader="dot" w:pos="8296"/>
            </w:tabs>
            <w:rPr>
              <w:noProof/>
            </w:rPr>
          </w:pPr>
          <w:hyperlink w:anchor="_Toc112743155" w:history="1">
            <w:r w:rsidR="0095051C" w:rsidRPr="003538C9">
              <w:rPr>
                <w:rStyle w:val="af6"/>
                <w:rFonts w:ascii="Times New Roman" w:eastAsia="黑体" w:hAnsi="Times New Roman" w:cs="Times New Roman"/>
                <w:noProof/>
                <w:lang w:eastAsia="zh-CN"/>
              </w:rPr>
              <w:t xml:space="preserve">7. </w:t>
            </w:r>
            <w:r w:rsidR="0095051C" w:rsidRPr="003538C9">
              <w:rPr>
                <w:rStyle w:val="af6"/>
                <w:rFonts w:ascii="Times New Roman" w:eastAsia="黑体" w:hAnsi="Times New Roman" w:cs="Times New Roman"/>
                <w:noProof/>
                <w:lang w:eastAsia="zh-CN"/>
              </w:rPr>
              <w:t>施工设备和临时设施</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_Toc112743155 \h </w:instrText>
            </w:r>
            <w:r w:rsidR="0095051C" w:rsidRPr="003538C9">
              <w:rPr>
                <w:noProof/>
                <w:webHidden/>
              </w:rPr>
            </w:r>
            <w:r w:rsidR="0095051C" w:rsidRPr="003538C9">
              <w:rPr>
                <w:noProof/>
                <w:webHidden/>
              </w:rPr>
              <w:fldChar w:fldCharType="separate"/>
            </w:r>
            <w:r w:rsidR="009E0B38" w:rsidRPr="003538C9">
              <w:rPr>
                <w:noProof/>
                <w:webHidden/>
              </w:rPr>
              <w:t>24</w:t>
            </w:r>
            <w:r w:rsidR="0095051C" w:rsidRPr="003538C9">
              <w:rPr>
                <w:noProof/>
                <w:webHidden/>
              </w:rPr>
              <w:fldChar w:fldCharType="end"/>
            </w:r>
          </w:hyperlink>
        </w:p>
        <w:p w14:paraId="0E6CC213" w14:textId="30CE6D97" w:rsidR="0095051C" w:rsidRPr="003538C9" w:rsidRDefault="00AE23A8">
          <w:pPr>
            <w:pStyle w:val="3"/>
            <w:tabs>
              <w:tab w:val="right" w:leader="dot" w:pos="8296"/>
            </w:tabs>
            <w:rPr>
              <w:noProof/>
            </w:rPr>
          </w:pPr>
          <w:hyperlink w:anchor="_Toc112743156" w:history="1">
            <w:r w:rsidR="0095051C" w:rsidRPr="003538C9">
              <w:rPr>
                <w:rStyle w:val="af6"/>
                <w:rFonts w:ascii="Times New Roman" w:eastAsia="黑体" w:hAnsi="Times New Roman" w:cs="Times New Roman"/>
                <w:noProof/>
                <w:lang w:eastAsia="zh-CN"/>
              </w:rPr>
              <w:t xml:space="preserve">8. </w:t>
            </w:r>
            <w:r w:rsidR="0095051C" w:rsidRPr="003538C9">
              <w:rPr>
                <w:rStyle w:val="af6"/>
                <w:rFonts w:ascii="Times New Roman" w:eastAsia="黑体" w:hAnsi="Times New Roman" w:cs="Times New Roman"/>
                <w:noProof/>
                <w:lang w:eastAsia="zh-CN"/>
              </w:rPr>
              <w:t>交通运输</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_Toc112743156 \h </w:instrText>
            </w:r>
            <w:r w:rsidR="0095051C" w:rsidRPr="003538C9">
              <w:rPr>
                <w:noProof/>
                <w:webHidden/>
              </w:rPr>
            </w:r>
            <w:r w:rsidR="0095051C" w:rsidRPr="003538C9">
              <w:rPr>
                <w:noProof/>
                <w:webHidden/>
              </w:rPr>
              <w:fldChar w:fldCharType="separate"/>
            </w:r>
            <w:r w:rsidR="009E0B38" w:rsidRPr="003538C9">
              <w:rPr>
                <w:noProof/>
                <w:webHidden/>
              </w:rPr>
              <w:t>25</w:t>
            </w:r>
            <w:r w:rsidR="0095051C" w:rsidRPr="003538C9">
              <w:rPr>
                <w:noProof/>
                <w:webHidden/>
              </w:rPr>
              <w:fldChar w:fldCharType="end"/>
            </w:r>
          </w:hyperlink>
        </w:p>
        <w:p w14:paraId="7D5E1EBA" w14:textId="2849FA81" w:rsidR="0095051C" w:rsidRPr="003538C9" w:rsidRDefault="00AE23A8">
          <w:pPr>
            <w:pStyle w:val="3"/>
            <w:tabs>
              <w:tab w:val="right" w:leader="dot" w:pos="8296"/>
            </w:tabs>
            <w:rPr>
              <w:noProof/>
            </w:rPr>
          </w:pPr>
          <w:hyperlink w:anchor="_Toc112743157" w:history="1">
            <w:r w:rsidR="0095051C" w:rsidRPr="003538C9">
              <w:rPr>
                <w:rStyle w:val="af6"/>
                <w:rFonts w:ascii="Times New Roman" w:eastAsia="黑体" w:hAnsi="Times New Roman" w:cs="Times New Roman"/>
                <w:noProof/>
                <w:lang w:eastAsia="zh-CN"/>
              </w:rPr>
              <w:t xml:space="preserve">9. </w:t>
            </w:r>
            <w:r w:rsidR="0095051C" w:rsidRPr="003538C9">
              <w:rPr>
                <w:rStyle w:val="af6"/>
                <w:rFonts w:ascii="Times New Roman" w:eastAsia="黑体" w:hAnsi="Times New Roman" w:cs="Times New Roman"/>
                <w:noProof/>
                <w:lang w:eastAsia="zh-CN"/>
              </w:rPr>
              <w:t>测量放线</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_Toc112743157 \h </w:instrText>
            </w:r>
            <w:r w:rsidR="0095051C" w:rsidRPr="003538C9">
              <w:rPr>
                <w:noProof/>
                <w:webHidden/>
              </w:rPr>
            </w:r>
            <w:r w:rsidR="0095051C" w:rsidRPr="003538C9">
              <w:rPr>
                <w:noProof/>
                <w:webHidden/>
              </w:rPr>
              <w:fldChar w:fldCharType="separate"/>
            </w:r>
            <w:r w:rsidR="009E0B38" w:rsidRPr="003538C9">
              <w:rPr>
                <w:noProof/>
                <w:webHidden/>
              </w:rPr>
              <w:t>26</w:t>
            </w:r>
            <w:r w:rsidR="0095051C" w:rsidRPr="003538C9">
              <w:rPr>
                <w:noProof/>
                <w:webHidden/>
              </w:rPr>
              <w:fldChar w:fldCharType="end"/>
            </w:r>
          </w:hyperlink>
        </w:p>
        <w:p w14:paraId="1ECDBEE2" w14:textId="5FB518F7" w:rsidR="0095051C" w:rsidRPr="003538C9" w:rsidRDefault="00AE23A8">
          <w:pPr>
            <w:pStyle w:val="3"/>
            <w:tabs>
              <w:tab w:val="right" w:leader="dot" w:pos="8296"/>
            </w:tabs>
            <w:rPr>
              <w:noProof/>
            </w:rPr>
          </w:pPr>
          <w:hyperlink w:anchor="_Toc112743158" w:history="1">
            <w:r w:rsidR="0095051C" w:rsidRPr="003538C9">
              <w:rPr>
                <w:rStyle w:val="af6"/>
                <w:rFonts w:ascii="Times New Roman" w:eastAsia="黑体" w:hAnsi="Times New Roman" w:cs="Times New Roman"/>
                <w:noProof/>
                <w:lang w:eastAsia="zh-CN"/>
              </w:rPr>
              <w:t xml:space="preserve">10. </w:t>
            </w:r>
            <w:r w:rsidR="0095051C" w:rsidRPr="003538C9">
              <w:rPr>
                <w:rStyle w:val="af6"/>
                <w:rFonts w:ascii="Times New Roman" w:eastAsia="黑体" w:hAnsi="Times New Roman" w:cs="Times New Roman"/>
                <w:noProof/>
                <w:lang w:eastAsia="zh-CN"/>
              </w:rPr>
              <w:t>安全、治安保卫和环境保护</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_Toc112743158 \h </w:instrText>
            </w:r>
            <w:r w:rsidR="0095051C" w:rsidRPr="003538C9">
              <w:rPr>
                <w:noProof/>
                <w:webHidden/>
              </w:rPr>
            </w:r>
            <w:r w:rsidR="0095051C" w:rsidRPr="003538C9">
              <w:rPr>
                <w:noProof/>
                <w:webHidden/>
              </w:rPr>
              <w:fldChar w:fldCharType="separate"/>
            </w:r>
            <w:r w:rsidR="009E0B38" w:rsidRPr="003538C9">
              <w:rPr>
                <w:noProof/>
                <w:webHidden/>
              </w:rPr>
              <w:t>27</w:t>
            </w:r>
            <w:r w:rsidR="0095051C" w:rsidRPr="003538C9">
              <w:rPr>
                <w:noProof/>
                <w:webHidden/>
              </w:rPr>
              <w:fldChar w:fldCharType="end"/>
            </w:r>
          </w:hyperlink>
        </w:p>
        <w:p w14:paraId="56209A93" w14:textId="03CB6F9A" w:rsidR="0095051C" w:rsidRPr="003538C9" w:rsidRDefault="00AE23A8">
          <w:pPr>
            <w:pStyle w:val="3"/>
            <w:tabs>
              <w:tab w:val="right" w:leader="dot" w:pos="8296"/>
            </w:tabs>
            <w:rPr>
              <w:noProof/>
            </w:rPr>
          </w:pPr>
          <w:hyperlink w:anchor="_Toc112743159" w:history="1">
            <w:r w:rsidR="0095051C" w:rsidRPr="003538C9">
              <w:rPr>
                <w:rStyle w:val="af6"/>
                <w:rFonts w:ascii="Times New Roman" w:eastAsia="黑体" w:hAnsi="Times New Roman" w:cs="Times New Roman"/>
                <w:noProof/>
                <w:lang w:eastAsia="zh-CN"/>
              </w:rPr>
              <w:t xml:space="preserve">11. </w:t>
            </w:r>
            <w:r w:rsidR="0095051C" w:rsidRPr="003538C9">
              <w:rPr>
                <w:rStyle w:val="af6"/>
                <w:rFonts w:ascii="Times New Roman" w:eastAsia="黑体" w:hAnsi="Times New Roman" w:cs="Times New Roman"/>
                <w:noProof/>
                <w:lang w:eastAsia="zh-CN"/>
              </w:rPr>
              <w:t>开始工作和竣工</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_Toc112743159 \h </w:instrText>
            </w:r>
            <w:r w:rsidR="0095051C" w:rsidRPr="003538C9">
              <w:rPr>
                <w:noProof/>
                <w:webHidden/>
              </w:rPr>
            </w:r>
            <w:r w:rsidR="0095051C" w:rsidRPr="003538C9">
              <w:rPr>
                <w:noProof/>
                <w:webHidden/>
              </w:rPr>
              <w:fldChar w:fldCharType="separate"/>
            </w:r>
            <w:r w:rsidR="009E0B38" w:rsidRPr="003538C9">
              <w:rPr>
                <w:noProof/>
                <w:webHidden/>
              </w:rPr>
              <w:t>29</w:t>
            </w:r>
            <w:r w:rsidR="0095051C" w:rsidRPr="003538C9">
              <w:rPr>
                <w:noProof/>
                <w:webHidden/>
              </w:rPr>
              <w:fldChar w:fldCharType="end"/>
            </w:r>
          </w:hyperlink>
        </w:p>
        <w:p w14:paraId="3BD6D544" w14:textId="4C2B1353" w:rsidR="0095051C" w:rsidRPr="003538C9" w:rsidRDefault="00AE23A8">
          <w:pPr>
            <w:pStyle w:val="3"/>
            <w:tabs>
              <w:tab w:val="right" w:leader="dot" w:pos="8296"/>
            </w:tabs>
            <w:rPr>
              <w:noProof/>
            </w:rPr>
          </w:pPr>
          <w:hyperlink w:anchor="_Toc112743160" w:history="1">
            <w:r w:rsidR="0095051C" w:rsidRPr="003538C9">
              <w:rPr>
                <w:rStyle w:val="af6"/>
                <w:rFonts w:ascii="Times New Roman" w:eastAsia="黑体" w:hAnsi="Times New Roman" w:cs="Times New Roman"/>
                <w:noProof/>
                <w:lang w:eastAsia="zh-CN"/>
              </w:rPr>
              <w:t xml:space="preserve">12. </w:t>
            </w:r>
            <w:r w:rsidR="0095051C" w:rsidRPr="003538C9">
              <w:rPr>
                <w:rStyle w:val="af6"/>
                <w:rFonts w:ascii="Times New Roman" w:eastAsia="黑体" w:hAnsi="Times New Roman" w:cs="Times New Roman"/>
                <w:noProof/>
                <w:lang w:eastAsia="zh-CN"/>
              </w:rPr>
              <w:t>暂停工作</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_Toc112743160 \h </w:instrText>
            </w:r>
            <w:r w:rsidR="0095051C" w:rsidRPr="003538C9">
              <w:rPr>
                <w:noProof/>
                <w:webHidden/>
              </w:rPr>
            </w:r>
            <w:r w:rsidR="0095051C" w:rsidRPr="003538C9">
              <w:rPr>
                <w:noProof/>
                <w:webHidden/>
              </w:rPr>
              <w:fldChar w:fldCharType="separate"/>
            </w:r>
            <w:r w:rsidR="009E0B38" w:rsidRPr="003538C9">
              <w:rPr>
                <w:noProof/>
                <w:webHidden/>
              </w:rPr>
              <w:t>31</w:t>
            </w:r>
            <w:r w:rsidR="0095051C" w:rsidRPr="003538C9">
              <w:rPr>
                <w:noProof/>
                <w:webHidden/>
              </w:rPr>
              <w:fldChar w:fldCharType="end"/>
            </w:r>
          </w:hyperlink>
        </w:p>
        <w:p w14:paraId="3BC05FB4" w14:textId="436E6F8A" w:rsidR="0095051C" w:rsidRPr="003538C9" w:rsidRDefault="00AE23A8">
          <w:pPr>
            <w:pStyle w:val="3"/>
            <w:tabs>
              <w:tab w:val="right" w:leader="dot" w:pos="8296"/>
            </w:tabs>
            <w:rPr>
              <w:noProof/>
            </w:rPr>
          </w:pPr>
          <w:hyperlink w:anchor="_Toc112743161" w:history="1">
            <w:r w:rsidR="0095051C" w:rsidRPr="003538C9">
              <w:rPr>
                <w:rStyle w:val="af6"/>
                <w:rFonts w:ascii="Times New Roman" w:eastAsia="黑体" w:hAnsi="Times New Roman" w:cs="Times New Roman"/>
                <w:noProof/>
                <w:lang w:eastAsia="zh-CN"/>
              </w:rPr>
              <w:t xml:space="preserve">13. </w:t>
            </w:r>
            <w:r w:rsidR="0095051C" w:rsidRPr="003538C9">
              <w:rPr>
                <w:rStyle w:val="af6"/>
                <w:rFonts w:ascii="Times New Roman" w:eastAsia="黑体" w:hAnsi="Times New Roman" w:cs="Times New Roman"/>
                <w:noProof/>
                <w:lang w:eastAsia="zh-CN"/>
              </w:rPr>
              <w:t>工程质量</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_Toc112743161 \h </w:instrText>
            </w:r>
            <w:r w:rsidR="0095051C" w:rsidRPr="003538C9">
              <w:rPr>
                <w:noProof/>
                <w:webHidden/>
              </w:rPr>
            </w:r>
            <w:r w:rsidR="0095051C" w:rsidRPr="003538C9">
              <w:rPr>
                <w:noProof/>
                <w:webHidden/>
              </w:rPr>
              <w:fldChar w:fldCharType="separate"/>
            </w:r>
            <w:r w:rsidR="009E0B38" w:rsidRPr="003538C9">
              <w:rPr>
                <w:noProof/>
                <w:webHidden/>
              </w:rPr>
              <w:t>32</w:t>
            </w:r>
            <w:r w:rsidR="0095051C" w:rsidRPr="003538C9">
              <w:rPr>
                <w:noProof/>
                <w:webHidden/>
              </w:rPr>
              <w:fldChar w:fldCharType="end"/>
            </w:r>
          </w:hyperlink>
        </w:p>
        <w:p w14:paraId="5E24599A" w14:textId="1830ACA7" w:rsidR="0095051C" w:rsidRPr="003538C9" w:rsidRDefault="00AE23A8">
          <w:pPr>
            <w:pStyle w:val="3"/>
            <w:tabs>
              <w:tab w:val="right" w:leader="dot" w:pos="8296"/>
            </w:tabs>
            <w:rPr>
              <w:noProof/>
            </w:rPr>
          </w:pPr>
          <w:hyperlink w:anchor="_Toc112743162" w:history="1">
            <w:r w:rsidR="0095051C" w:rsidRPr="003538C9">
              <w:rPr>
                <w:rStyle w:val="af6"/>
                <w:rFonts w:ascii="Times New Roman" w:eastAsia="黑体" w:hAnsi="Times New Roman" w:cs="Times New Roman"/>
                <w:noProof/>
                <w:lang w:eastAsia="zh-CN"/>
              </w:rPr>
              <w:t xml:space="preserve">14. </w:t>
            </w:r>
            <w:r w:rsidR="0095051C" w:rsidRPr="003538C9">
              <w:rPr>
                <w:rStyle w:val="af6"/>
                <w:rFonts w:ascii="Times New Roman" w:eastAsia="黑体" w:hAnsi="Times New Roman" w:cs="Times New Roman"/>
                <w:noProof/>
                <w:lang w:eastAsia="zh-CN"/>
              </w:rPr>
              <w:t>试验和检验</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_Toc112743162 \h </w:instrText>
            </w:r>
            <w:r w:rsidR="0095051C" w:rsidRPr="003538C9">
              <w:rPr>
                <w:noProof/>
                <w:webHidden/>
              </w:rPr>
            </w:r>
            <w:r w:rsidR="0095051C" w:rsidRPr="003538C9">
              <w:rPr>
                <w:noProof/>
                <w:webHidden/>
              </w:rPr>
              <w:fldChar w:fldCharType="separate"/>
            </w:r>
            <w:r w:rsidR="009E0B38" w:rsidRPr="003538C9">
              <w:rPr>
                <w:noProof/>
                <w:webHidden/>
              </w:rPr>
              <w:t>34</w:t>
            </w:r>
            <w:r w:rsidR="0095051C" w:rsidRPr="003538C9">
              <w:rPr>
                <w:noProof/>
                <w:webHidden/>
              </w:rPr>
              <w:fldChar w:fldCharType="end"/>
            </w:r>
          </w:hyperlink>
        </w:p>
        <w:p w14:paraId="338E4149" w14:textId="5121CD28" w:rsidR="0095051C" w:rsidRPr="003538C9" w:rsidRDefault="00AE23A8">
          <w:pPr>
            <w:pStyle w:val="3"/>
            <w:tabs>
              <w:tab w:val="right" w:leader="dot" w:pos="8296"/>
            </w:tabs>
            <w:rPr>
              <w:noProof/>
            </w:rPr>
          </w:pPr>
          <w:hyperlink w:anchor="_Toc112743163" w:history="1">
            <w:r w:rsidR="0095051C" w:rsidRPr="003538C9">
              <w:rPr>
                <w:rStyle w:val="af6"/>
                <w:rFonts w:ascii="Times New Roman" w:eastAsia="黑体" w:hAnsi="Times New Roman" w:cs="Times New Roman"/>
                <w:noProof/>
                <w:lang w:eastAsia="zh-CN"/>
              </w:rPr>
              <w:t xml:space="preserve">15. </w:t>
            </w:r>
            <w:r w:rsidR="0095051C" w:rsidRPr="003538C9">
              <w:rPr>
                <w:rStyle w:val="af6"/>
                <w:rFonts w:ascii="Times New Roman" w:eastAsia="黑体" w:hAnsi="Times New Roman" w:cs="Times New Roman"/>
                <w:noProof/>
                <w:lang w:eastAsia="zh-CN"/>
              </w:rPr>
              <w:t>变更</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_Toc112743163 \h </w:instrText>
            </w:r>
            <w:r w:rsidR="0095051C" w:rsidRPr="003538C9">
              <w:rPr>
                <w:noProof/>
                <w:webHidden/>
              </w:rPr>
            </w:r>
            <w:r w:rsidR="0095051C" w:rsidRPr="003538C9">
              <w:rPr>
                <w:noProof/>
                <w:webHidden/>
              </w:rPr>
              <w:fldChar w:fldCharType="separate"/>
            </w:r>
            <w:r w:rsidR="009E0B38" w:rsidRPr="003538C9">
              <w:rPr>
                <w:noProof/>
                <w:webHidden/>
              </w:rPr>
              <w:t>35</w:t>
            </w:r>
            <w:r w:rsidR="0095051C" w:rsidRPr="003538C9">
              <w:rPr>
                <w:noProof/>
                <w:webHidden/>
              </w:rPr>
              <w:fldChar w:fldCharType="end"/>
            </w:r>
          </w:hyperlink>
        </w:p>
        <w:p w14:paraId="736B6D46" w14:textId="43DE5B97" w:rsidR="0095051C" w:rsidRPr="003538C9" w:rsidRDefault="00AE23A8">
          <w:pPr>
            <w:pStyle w:val="3"/>
            <w:tabs>
              <w:tab w:val="right" w:leader="dot" w:pos="8296"/>
            </w:tabs>
            <w:rPr>
              <w:noProof/>
            </w:rPr>
          </w:pPr>
          <w:hyperlink w:anchor="_Toc112743164" w:history="1">
            <w:r w:rsidR="0095051C" w:rsidRPr="003538C9">
              <w:rPr>
                <w:rStyle w:val="af6"/>
                <w:rFonts w:ascii="Times New Roman" w:eastAsia="黑体" w:hAnsi="Times New Roman" w:cs="Times New Roman"/>
                <w:noProof/>
                <w:lang w:eastAsia="zh-CN"/>
              </w:rPr>
              <w:t xml:space="preserve">16. </w:t>
            </w:r>
            <w:r w:rsidR="0095051C" w:rsidRPr="003538C9">
              <w:rPr>
                <w:rStyle w:val="af6"/>
                <w:rFonts w:ascii="Times New Roman" w:eastAsia="黑体" w:hAnsi="Times New Roman" w:cs="Times New Roman"/>
                <w:noProof/>
                <w:lang w:eastAsia="zh-CN"/>
              </w:rPr>
              <w:t>价格调整</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_Toc112743164 \h </w:instrText>
            </w:r>
            <w:r w:rsidR="0095051C" w:rsidRPr="003538C9">
              <w:rPr>
                <w:noProof/>
                <w:webHidden/>
              </w:rPr>
            </w:r>
            <w:r w:rsidR="0095051C" w:rsidRPr="003538C9">
              <w:rPr>
                <w:noProof/>
                <w:webHidden/>
              </w:rPr>
              <w:fldChar w:fldCharType="separate"/>
            </w:r>
            <w:r w:rsidR="009E0B38" w:rsidRPr="003538C9">
              <w:rPr>
                <w:noProof/>
                <w:webHidden/>
              </w:rPr>
              <w:t>37</w:t>
            </w:r>
            <w:r w:rsidR="0095051C" w:rsidRPr="003538C9">
              <w:rPr>
                <w:noProof/>
                <w:webHidden/>
              </w:rPr>
              <w:fldChar w:fldCharType="end"/>
            </w:r>
          </w:hyperlink>
        </w:p>
        <w:p w14:paraId="7B4C1BE0" w14:textId="34E5DF38" w:rsidR="0095051C" w:rsidRPr="003538C9" w:rsidRDefault="00AE23A8">
          <w:pPr>
            <w:pStyle w:val="3"/>
            <w:tabs>
              <w:tab w:val="right" w:leader="dot" w:pos="8296"/>
            </w:tabs>
            <w:rPr>
              <w:noProof/>
            </w:rPr>
          </w:pPr>
          <w:hyperlink w:anchor="_Toc112743165" w:history="1">
            <w:r w:rsidR="0095051C" w:rsidRPr="003538C9">
              <w:rPr>
                <w:rStyle w:val="af6"/>
                <w:rFonts w:ascii="Times New Roman" w:eastAsia="黑体" w:hAnsi="Times New Roman" w:cs="Times New Roman"/>
                <w:noProof/>
                <w:lang w:eastAsia="zh-CN"/>
              </w:rPr>
              <w:t xml:space="preserve">17. </w:t>
            </w:r>
            <w:r w:rsidR="0095051C" w:rsidRPr="003538C9">
              <w:rPr>
                <w:rStyle w:val="af6"/>
                <w:rFonts w:ascii="Times New Roman" w:eastAsia="黑体" w:hAnsi="Times New Roman" w:cs="Times New Roman"/>
                <w:noProof/>
                <w:lang w:eastAsia="zh-CN"/>
              </w:rPr>
              <w:t>合同价格与支付</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_Toc112743165 \h </w:instrText>
            </w:r>
            <w:r w:rsidR="0095051C" w:rsidRPr="003538C9">
              <w:rPr>
                <w:noProof/>
                <w:webHidden/>
              </w:rPr>
            </w:r>
            <w:r w:rsidR="0095051C" w:rsidRPr="003538C9">
              <w:rPr>
                <w:noProof/>
                <w:webHidden/>
              </w:rPr>
              <w:fldChar w:fldCharType="separate"/>
            </w:r>
            <w:r w:rsidR="009E0B38" w:rsidRPr="003538C9">
              <w:rPr>
                <w:noProof/>
                <w:webHidden/>
              </w:rPr>
              <w:t>39</w:t>
            </w:r>
            <w:r w:rsidR="0095051C" w:rsidRPr="003538C9">
              <w:rPr>
                <w:noProof/>
                <w:webHidden/>
              </w:rPr>
              <w:fldChar w:fldCharType="end"/>
            </w:r>
          </w:hyperlink>
        </w:p>
        <w:p w14:paraId="31D64D8C" w14:textId="2DD5BA9E" w:rsidR="0095051C" w:rsidRPr="003538C9" w:rsidRDefault="00AE23A8">
          <w:pPr>
            <w:pStyle w:val="3"/>
            <w:tabs>
              <w:tab w:val="right" w:leader="dot" w:pos="8296"/>
            </w:tabs>
            <w:rPr>
              <w:noProof/>
            </w:rPr>
          </w:pPr>
          <w:hyperlink w:anchor="_Toc112743166" w:history="1">
            <w:r w:rsidR="0095051C" w:rsidRPr="003538C9">
              <w:rPr>
                <w:rStyle w:val="af6"/>
                <w:rFonts w:ascii="Times New Roman" w:eastAsia="黑体" w:hAnsi="Times New Roman" w:cs="Times New Roman"/>
                <w:noProof/>
                <w:lang w:eastAsia="zh-CN"/>
              </w:rPr>
              <w:t xml:space="preserve">18. </w:t>
            </w:r>
            <w:r w:rsidR="0095051C" w:rsidRPr="003538C9">
              <w:rPr>
                <w:rStyle w:val="af6"/>
                <w:rFonts w:ascii="Times New Roman" w:eastAsia="黑体" w:hAnsi="Times New Roman" w:cs="Times New Roman"/>
                <w:noProof/>
                <w:lang w:eastAsia="zh-CN"/>
              </w:rPr>
              <w:t>竣工试验和竣工验收</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_Toc112743166 \h </w:instrText>
            </w:r>
            <w:r w:rsidR="0095051C" w:rsidRPr="003538C9">
              <w:rPr>
                <w:noProof/>
                <w:webHidden/>
              </w:rPr>
            </w:r>
            <w:r w:rsidR="0095051C" w:rsidRPr="003538C9">
              <w:rPr>
                <w:noProof/>
                <w:webHidden/>
              </w:rPr>
              <w:fldChar w:fldCharType="separate"/>
            </w:r>
            <w:r w:rsidR="009E0B38" w:rsidRPr="003538C9">
              <w:rPr>
                <w:noProof/>
                <w:webHidden/>
              </w:rPr>
              <w:t>43</w:t>
            </w:r>
            <w:r w:rsidR="0095051C" w:rsidRPr="003538C9">
              <w:rPr>
                <w:noProof/>
                <w:webHidden/>
              </w:rPr>
              <w:fldChar w:fldCharType="end"/>
            </w:r>
          </w:hyperlink>
        </w:p>
        <w:p w14:paraId="0569C05D" w14:textId="79C191FF" w:rsidR="0095051C" w:rsidRPr="003538C9" w:rsidRDefault="00AE23A8">
          <w:pPr>
            <w:pStyle w:val="3"/>
            <w:tabs>
              <w:tab w:val="right" w:leader="dot" w:pos="8296"/>
            </w:tabs>
            <w:rPr>
              <w:noProof/>
            </w:rPr>
          </w:pPr>
          <w:hyperlink w:anchor="_Toc112743167" w:history="1">
            <w:r w:rsidR="0095051C" w:rsidRPr="003538C9">
              <w:rPr>
                <w:rStyle w:val="af6"/>
                <w:rFonts w:ascii="Times New Roman" w:eastAsia="黑体" w:hAnsi="Times New Roman" w:cs="Times New Roman"/>
                <w:noProof/>
                <w:lang w:eastAsia="zh-CN"/>
              </w:rPr>
              <w:t xml:space="preserve">19. </w:t>
            </w:r>
            <w:r w:rsidR="0095051C" w:rsidRPr="003538C9">
              <w:rPr>
                <w:rStyle w:val="af6"/>
                <w:rFonts w:ascii="Times New Roman" w:eastAsia="黑体" w:hAnsi="Times New Roman" w:cs="Times New Roman"/>
                <w:noProof/>
                <w:lang w:eastAsia="zh-CN"/>
              </w:rPr>
              <w:t>缺陷责任与保修责任</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_Toc112743167 \h </w:instrText>
            </w:r>
            <w:r w:rsidR="0095051C" w:rsidRPr="003538C9">
              <w:rPr>
                <w:noProof/>
                <w:webHidden/>
              </w:rPr>
            </w:r>
            <w:r w:rsidR="0095051C" w:rsidRPr="003538C9">
              <w:rPr>
                <w:noProof/>
                <w:webHidden/>
              </w:rPr>
              <w:fldChar w:fldCharType="separate"/>
            </w:r>
            <w:r w:rsidR="009E0B38" w:rsidRPr="003538C9">
              <w:rPr>
                <w:noProof/>
                <w:webHidden/>
              </w:rPr>
              <w:t>47</w:t>
            </w:r>
            <w:r w:rsidR="0095051C" w:rsidRPr="003538C9">
              <w:rPr>
                <w:noProof/>
                <w:webHidden/>
              </w:rPr>
              <w:fldChar w:fldCharType="end"/>
            </w:r>
          </w:hyperlink>
        </w:p>
        <w:p w14:paraId="450574B8" w14:textId="218EC815" w:rsidR="0095051C" w:rsidRPr="003538C9" w:rsidRDefault="00AE23A8">
          <w:pPr>
            <w:pStyle w:val="3"/>
            <w:tabs>
              <w:tab w:val="right" w:leader="dot" w:pos="8296"/>
            </w:tabs>
            <w:rPr>
              <w:noProof/>
            </w:rPr>
          </w:pPr>
          <w:hyperlink w:anchor="_Toc112743168" w:history="1">
            <w:r w:rsidR="0095051C" w:rsidRPr="003538C9">
              <w:rPr>
                <w:rStyle w:val="af6"/>
                <w:rFonts w:ascii="Times New Roman" w:eastAsia="黑体" w:hAnsi="Times New Roman" w:cs="Times New Roman"/>
                <w:noProof/>
                <w:lang w:eastAsia="zh-CN"/>
              </w:rPr>
              <w:t xml:space="preserve">20. </w:t>
            </w:r>
            <w:r w:rsidR="0095051C" w:rsidRPr="003538C9">
              <w:rPr>
                <w:rStyle w:val="af6"/>
                <w:rFonts w:ascii="Times New Roman" w:eastAsia="黑体" w:hAnsi="Times New Roman" w:cs="Times New Roman"/>
                <w:noProof/>
                <w:lang w:eastAsia="zh-CN"/>
              </w:rPr>
              <w:t>保险</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_Toc112743168 \h </w:instrText>
            </w:r>
            <w:r w:rsidR="0095051C" w:rsidRPr="003538C9">
              <w:rPr>
                <w:noProof/>
                <w:webHidden/>
              </w:rPr>
            </w:r>
            <w:r w:rsidR="0095051C" w:rsidRPr="003538C9">
              <w:rPr>
                <w:noProof/>
                <w:webHidden/>
              </w:rPr>
              <w:fldChar w:fldCharType="separate"/>
            </w:r>
            <w:r w:rsidR="009E0B38" w:rsidRPr="003538C9">
              <w:rPr>
                <w:noProof/>
                <w:webHidden/>
              </w:rPr>
              <w:t>48</w:t>
            </w:r>
            <w:r w:rsidR="0095051C" w:rsidRPr="003538C9">
              <w:rPr>
                <w:noProof/>
                <w:webHidden/>
              </w:rPr>
              <w:fldChar w:fldCharType="end"/>
            </w:r>
          </w:hyperlink>
        </w:p>
        <w:p w14:paraId="7D5B94E0" w14:textId="7B5D3BDC" w:rsidR="0095051C" w:rsidRPr="003538C9" w:rsidRDefault="00AE23A8">
          <w:pPr>
            <w:pStyle w:val="3"/>
            <w:tabs>
              <w:tab w:val="right" w:leader="dot" w:pos="8296"/>
            </w:tabs>
            <w:rPr>
              <w:noProof/>
            </w:rPr>
          </w:pPr>
          <w:hyperlink w:anchor="_Toc112743169" w:history="1">
            <w:r w:rsidR="0095051C" w:rsidRPr="003538C9">
              <w:rPr>
                <w:rStyle w:val="af6"/>
                <w:rFonts w:ascii="Times New Roman" w:eastAsia="黑体" w:hAnsi="Times New Roman" w:cs="Times New Roman"/>
                <w:noProof/>
                <w:lang w:eastAsia="zh-CN"/>
              </w:rPr>
              <w:t xml:space="preserve">21. </w:t>
            </w:r>
            <w:r w:rsidR="0095051C" w:rsidRPr="003538C9">
              <w:rPr>
                <w:rStyle w:val="af6"/>
                <w:rFonts w:ascii="Times New Roman" w:eastAsia="黑体" w:hAnsi="Times New Roman" w:cs="Times New Roman"/>
                <w:noProof/>
                <w:lang w:eastAsia="zh-CN"/>
              </w:rPr>
              <w:t>不可抗力</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_Toc112743169 \h </w:instrText>
            </w:r>
            <w:r w:rsidR="0095051C" w:rsidRPr="003538C9">
              <w:rPr>
                <w:noProof/>
                <w:webHidden/>
              </w:rPr>
            </w:r>
            <w:r w:rsidR="0095051C" w:rsidRPr="003538C9">
              <w:rPr>
                <w:noProof/>
                <w:webHidden/>
              </w:rPr>
              <w:fldChar w:fldCharType="separate"/>
            </w:r>
            <w:r w:rsidR="009E0B38" w:rsidRPr="003538C9">
              <w:rPr>
                <w:noProof/>
                <w:webHidden/>
              </w:rPr>
              <w:t>50</w:t>
            </w:r>
            <w:r w:rsidR="0095051C" w:rsidRPr="003538C9">
              <w:rPr>
                <w:noProof/>
                <w:webHidden/>
              </w:rPr>
              <w:fldChar w:fldCharType="end"/>
            </w:r>
          </w:hyperlink>
        </w:p>
        <w:p w14:paraId="3D6B5401" w14:textId="1B407F7B" w:rsidR="0095051C" w:rsidRPr="003538C9" w:rsidRDefault="00AE23A8">
          <w:pPr>
            <w:pStyle w:val="3"/>
            <w:tabs>
              <w:tab w:val="right" w:leader="dot" w:pos="8296"/>
            </w:tabs>
            <w:rPr>
              <w:noProof/>
            </w:rPr>
          </w:pPr>
          <w:hyperlink w:anchor="_Toc112743170" w:history="1">
            <w:r w:rsidR="0095051C" w:rsidRPr="003538C9">
              <w:rPr>
                <w:rStyle w:val="af6"/>
                <w:rFonts w:ascii="Times New Roman" w:eastAsia="黑体" w:hAnsi="Times New Roman" w:cs="Times New Roman"/>
                <w:noProof/>
                <w:lang w:eastAsia="zh-CN"/>
              </w:rPr>
              <w:t xml:space="preserve">22. </w:t>
            </w:r>
            <w:r w:rsidR="0095051C" w:rsidRPr="003538C9">
              <w:rPr>
                <w:rStyle w:val="af6"/>
                <w:rFonts w:ascii="Times New Roman" w:eastAsia="黑体" w:hAnsi="Times New Roman" w:cs="Times New Roman"/>
                <w:noProof/>
                <w:lang w:eastAsia="zh-CN"/>
              </w:rPr>
              <w:t>违约</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_Toc112743170 \h </w:instrText>
            </w:r>
            <w:r w:rsidR="0095051C" w:rsidRPr="003538C9">
              <w:rPr>
                <w:noProof/>
                <w:webHidden/>
              </w:rPr>
            </w:r>
            <w:r w:rsidR="0095051C" w:rsidRPr="003538C9">
              <w:rPr>
                <w:noProof/>
                <w:webHidden/>
              </w:rPr>
              <w:fldChar w:fldCharType="separate"/>
            </w:r>
            <w:r w:rsidR="009E0B38" w:rsidRPr="003538C9">
              <w:rPr>
                <w:noProof/>
                <w:webHidden/>
              </w:rPr>
              <w:t>52</w:t>
            </w:r>
            <w:r w:rsidR="0095051C" w:rsidRPr="003538C9">
              <w:rPr>
                <w:noProof/>
                <w:webHidden/>
              </w:rPr>
              <w:fldChar w:fldCharType="end"/>
            </w:r>
          </w:hyperlink>
        </w:p>
        <w:p w14:paraId="5982834D" w14:textId="305387BB" w:rsidR="0095051C" w:rsidRPr="003538C9" w:rsidRDefault="00AE23A8">
          <w:pPr>
            <w:pStyle w:val="3"/>
            <w:tabs>
              <w:tab w:val="right" w:leader="dot" w:pos="8296"/>
            </w:tabs>
            <w:rPr>
              <w:noProof/>
            </w:rPr>
          </w:pPr>
          <w:hyperlink w:anchor="_Toc112743171" w:history="1">
            <w:r w:rsidR="0095051C" w:rsidRPr="003538C9">
              <w:rPr>
                <w:rStyle w:val="af6"/>
                <w:rFonts w:ascii="Times New Roman" w:eastAsia="黑体" w:hAnsi="Times New Roman" w:cs="Times New Roman"/>
                <w:noProof/>
                <w:lang w:eastAsia="zh-CN"/>
              </w:rPr>
              <w:t xml:space="preserve">23. </w:t>
            </w:r>
            <w:r w:rsidR="0095051C" w:rsidRPr="003538C9">
              <w:rPr>
                <w:rStyle w:val="af6"/>
                <w:rFonts w:ascii="Times New Roman" w:eastAsia="黑体" w:hAnsi="Times New Roman" w:cs="Times New Roman"/>
                <w:noProof/>
                <w:lang w:eastAsia="zh-CN"/>
              </w:rPr>
              <w:t>索赔</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_Toc112743171 \h </w:instrText>
            </w:r>
            <w:r w:rsidR="0095051C" w:rsidRPr="003538C9">
              <w:rPr>
                <w:noProof/>
                <w:webHidden/>
              </w:rPr>
            </w:r>
            <w:r w:rsidR="0095051C" w:rsidRPr="003538C9">
              <w:rPr>
                <w:noProof/>
                <w:webHidden/>
              </w:rPr>
              <w:fldChar w:fldCharType="separate"/>
            </w:r>
            <w:r w:rsidR="009E0B38" w:rsidRPr="003538C9">
              <w:rPr>
                <w:noProof/>
                <w:webHidden/>
              </w:rPr>
              <w:t>55</w:t>
            </w:r>
            <w:r w:rsidR="0095051C" w:rsidRPr="003538C9">
              <w:rPr>
                <w:noProof/>
                <w:webHidden/>
              </w:rPr>
              <w:fldChar w:fldCharType="end"/>
            </w:r>
          </w:hyperlink>
        </w:p>
        <w:p w14:paraId="7EF4121C" w14:textId="367C6E93" w:rsidR="0095051C" w:rsidRPr="003538C9" w:rsidRDefault="00AE23A8">
          <w:pPr>
            <w:pStyle w:val="3"/>
            <w:tabs>
              <w:tab w:val="right" w:leader="dot" w:pos="8296"/>
            </w:tabs>
            <w:rPr>
              <w:noProof/>
            </w:rPr>
          </w:pPr>
          <w:hyperlink w:anchor="_Toc112743172" w:history="1">
            <w:r w:rsidR="0095051C" w:rsidRPr="003538C9">
              <w:rPr>
                <w:rStyle w:val="af6"/>
                <w:rFonts w:ascii="Times New Roman" w:eastAsia="黑体" w:hAnsi="Times New Roman" w:cs="Times New Roman"/>
                <w:noProof/>
                <w:lang w:eastAsia="zh-CN"/>
              </w:rPr>
              <w:t xml:space="preserve">24. </w:t>
            </w:r>
            <w:r w:rsidR="0095051C" w:rsidRPr="003538C9">
              <w:rPr>
                <w:rStyle w:val="af6"/>
                <w:rFonts w:ascii="Times New Roman" w:eastAsia="黑体" w:hAnsi="Times New Roman" w:cs="Times New Roman"/>
                <w:noProof/>
                <w:lang w:eastAsia="zh-CN"/>
              </w:rPr>
              <w:t>争议的解决</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_Toc112743172 \h </w:instrText>
            </w:r>
            <w:r w:rsidR="0095051C" w:rsidRPr="003538C9">
              <w:rPr>
                <w:noProof/>
                <w:webHidden/>
              </w:rPr>
            </w:r>
            <w:r w:rsidR="0095051C" w:rsidRPr="003538C9">
              <w:rPr>
                <w:noProof/>
                <w:webHidden/>
              </w:rPr>
              <w:fldChar w:fldCharType="separate"/>
            </w:r>
            <w:r w:rsidR="009E0B38" w:rsidRPr="003538C9">
              <w:rPr>
                <w:noProof/>
                <w:webHidden/>
              </w:rPr>
              <w:t>56</w:t>
            </w:r>
            <w:r w:rsidR="0095051C" w:rsidRPr="003538C9">
              <w:rPr>
                <w:noProof/>
                <w:webHidden/>
              </w:rPr>
              <w:fldChar w:fldCharType="end"/>
            </w:r>
          </w:hyperlink>
        </w:p>
        <w:p w14:paraId="7467C703" w14:textId="325144AB" w:rsidR="0095051C" w:rsidRPr="003538C9" w:rsidRDefault="00AE23A8">
          <w:pPr>
            <w:pStyle w:val="23"/>
            <w:tabs>
              <w:tab w:val="right" w:leader="dot" w:pos="8296"/>
            </w:tabs>
            <w:rPr>
              <w:noProof/>
            </w:rPr>
          </w:pPr>
          <w:hyperlink w:anchor="_Toc112743173" w:history="1">
            <w:r w:rsidR="0095051C" w:rsidRPr="003538C9">
              <w:rPr>
                <w:rStyle w:val="af6"/>
                <w:rFonts w:ascii="Times New Roman" w:eastAsia="黑体" w:hAnsi="Times New Roman" w:cs="Times New Roman"/>
                <w:noProof/>
                <w:lang w:eastAsia="zh-CN"/>
              </w:rPr>
              <w:t>第二节</w:t>
            </w:r>
            <w:r w:rsidR="0095051C" w:rsidRPr="003538C9">
              <w:rPr>
                <w:rStyle w:val="af6"/>
                <w:rFonts w:ascii="Times New Roman" w:eastAsia="黑体" w:hAnsi="Times New Roman" w:cs="Times New Roman"/>
                <w:noProof/>
                <w:lang w:eastAsia="zh-CN"/>
              </w:rPr>
              <w:t xml:space="preserve">  </w:t>
            </w:r>
            <w:r w:rsidR="0095051C" w:rsidRPr="003538C9">
              <w:rPr>
                <w:rStyle w:val="af6"/>
                <w:rFonts w:ascii="Times New Roman" w:eastAsia="黑体" w:hAnsi="Times New Roman" w:cs="Times New Roman"/>
                <w:noProof/>
                <w:lang w:eastAsia="zh-CN"/>
              </w:rPr>
              <w:t>专用合同条款</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_Toc112743173 \h </w:instrText>
            </w:r>
            <w:r w:rsidR="0095051C" w:rsidRPr="003538C9">
              <w:rPr>
                <w:noProof/>
                <w:webHidden/>
              </w:rPr>
            </w:r>
            <w:r w:rsidR="0095051C" w:rsidRPr="003538C9">
              <w:rPr>
                <w:noProof/>
                <w:webHidden/>
              </w:rPr>
              <w:fldChar w:fldCharType="separate"/>
            </w:r>
            <w:r w:rsidR="009E0B38" w:rsidRPr="003538C9">
              <w:rPr>
                <w:noProof/>
                <w:webHidden/>
              </w:rPr>
              <w:t>57</w:t>
            </w:r>
            <w:r w:rsidR="0095051C" w:rsidRPr="003538C9">
              <w:rPr>
                <w:noProof/>
                <w:webHidden/>
              </w:rPr>
              <w:fldChar w:fldCharType="end"/>
            </w:r>
          </w:hyperlink>
        </w:p>
        <w:p w14:paraId="4C4AAE42" w14:textId="451936AB" w:rsidR="0095051C" w:rsidRPr="003538C9" w:rsidRDefault="00AE23A8">
          <w:pPr>
            <w:pStyle w:val="3"/>
            <w:tabs>
              <w:tab w:val="right" w:leader="dot" w:pos="8296"/>
            </w:tabs>
            <w:rPr>
              <w:noProof/>
            </w:rPr>
          </w:pPr>
          <w:hyperlink w:anchor="_Toc112743174" w:history="1">
            <w:r w:rsidR="0095051C" w:rsidRPr="003538C9">
              <w:rPr>
                <w:rStyle w:val="af6"/>
                <w:rFonts w:ascii="Times New Roman" w:hAnsi="Times New Roman" w:cs="Times New Roman"/>
                <w:noProof/>
                <w:lang w:eastAsia="zh-CN"/>
              </w:rPr>
              <w:t xml:space="preserve">1. </w:t>
            </w:r>
            <w:r w:rsidR="0095051C" w:rsidRPr="003538C9">
              <w:rPr>
                <w:rStyle w:val="af6"/>
                <w:rFonts w:ascii="Times New Roman" w:hAnsi="Times New Roman" w:cs="Times New Roman"/>
                <w:noProof/>
                <w:lang w:eastAsia="zh-CN"/>
              </w:rPr>
              <w:t>一般约定</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_Toc112743174 \h </w:instrText>
            </w:r>
            <w:r w:rsidR="0095051C" w:rsidRPr="003538C9">
              <w:rPr>
                <w:noProof/>
                <w:webHidden/>
              </w:rPr>
            </w:r>
            <w:r w:rsidR="0095051C" w:rsidRPr="003538C9">
              <w:rPr>
                <w:noProof/>
                <w:webHidden/>
              </w:rPr>
              <w:fldChar w:fldCharType="separate"/>
            </w:r>
            <w:r w:rsidR="009E0B38" w:rsidRPr="003538C9">
              <w:rPr>
                <w:noProof/>
                <w:webHidden/>
              </w:rPr>
              <w:t>57</w:t>
            </w:r>
            <w:r w:rsidR="0095051C" w:rsidRPr="003538C9">
              <w:rPr>
                <w:noProof/>
                <w:webHidden/>
              </w:rPr>
              <w:fldChar w:fldCharType="end"/>
            </w:r>
          </w:hyperlink>
        </w:p>
        <w:p w14:paraId="680BF0AB" w14:textId="45BAB1C6" w:rsidR="0095051C" w:rsidRPr="003538C9" w:rsidRDefault="00AE23A8">
          <w:pPr>
            <w:pStyle w:val="3"/>
            <w:tabs>
              <w:tab w:val="right" w:leader="dot" w:pos="8296"/>
            </w:tabs>
            <w:rPr>
              <w:noProof/>
            </w:rPr>
          </w:pPr>
          <w:hyperlink w:anchor="_Toc112743175" w:history="1">
            <w:r w:rsidR="0095051C" w:rsidRPr="003538C9">
              <w:rPr>
                <w:rStyle w:val="af6"/>
                <w:rFonts w:ascii="Times New Roman" w:eastAsia="黑体" w:hAnsi="Times New Roman" w:cs="Times New Roman"/>
                <w:noProof/>
                <w:lang w:eastAsia="zh-CN"/>
              </w:rPr>
              <w:t>2</w:t>
            </w:r>
            <w:r w:rsidR="0095051C" w:rsidRPr="003538C9">
              <w:rPr>
                <w:rStyle w:val="af6"/>
                <w:rFonts w:ascii="Times New Roman" w:eastAsia="黑体" w:hAnsi="Times New Roman" w:cs="Times New Roman"/>
                <w:noProof/>
                <w:lang w:eastAsia="zh-CN"/>
              </w:rPr>
              <w:t>．发包人义务</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_Toc112743175 \h </w:instrText>
            </w:r>
            <w:r w:rsidR="0095051C" w:rsidRPr="003538C9">
              <w:rPr>
                <w:noProof/>
                <w:webHidden/>
              </w:rPr>
            </w:r>
            <w:r w:rsidR="0095051C" w:rsidRPr="003538C9">
              <w:rPr>
                <w:noProof/>
                <w:webHidden/>
              </w:rPr>
              <w:fldChar w:fldCharType="separate"/>
            </w:r>
            <w:r w:rsidR="009E0B38" w:rsidRPr="003538C9">
              <w:rPr>
                <w:noProof/>
                <w:webHidden/>
              </w:rPr>
              <w:t>61</w:t>
            </w:r>
            <w:r w:rsidR="0095051C" w:rsidRPr="003538C9">
              <w:rPr>
                <w:noProof/>
                <w:webHidden/>
              </w:rPr>
              <w:fldChar w:fldCharType="end"/>
            </w:r>
          </w:hyperlink>
        </w:p>
        <w:p w14:paraId="2D1CB008" w14:textId="5C259EAE" w:rsidR="0095051C" w:rsidRPr="003538C9" w:rsidRDefault="00AE23A8">
          <w:pPr>
            <w:pStyle w:val="3"/>
            <w:tabs>
              <w:tab w:val="right" w:leader="dot" w:pos="8296"/>
            </w:tabs>
            <w:rPr>
              <w:noProof/>
            </w:rPr>
          </w:pPr>
          <w:hyperlink w:anchor="_Toc112743176" w:history="1">
            <w:r w:rsidR="0095051C" w:rsidRPr="003538C9">
              <w:rPr>
                <w:rStyle w:val="af6"/>
                <w:rFonts w:ascii="Times New Roman" w:eastAsia="黑体" w:hAnsi="Times New Roman" w:cs="Times New Roman"/>
                <w:noProof/>
                <w:lang w:eastAsia="zh-CN"/>
              </w:rPr>
              <w:t xml:space="preserve">3. </w:t>
            </w:r>
            <w:r w:rsidR="0095051C" w:rsidRPr="003538C9">
              <w:rPr>
                <w:rStyle w:val="af6"/>
                <w:rFonts w:ascii="Times New Roman" w:eastAsia="黑体" w:hAnsi="Times New Roman" w:cs="Times New Roman"/>
                <w:noProof/>
                <w:lang w:eastAsia="zh-CN"/>
              </w:rPr>
              <w:t>监理人</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_Toc112743176 \h </w:instrText>
            </w:r>
            <w:r w:rsidR="0095051C" w:rsidRPr="003538C9">
              <w:rPr>
                <w:noProof/>
                <w:webHidden/>
              </w:rPr>
            </w:r>
            <w:r w:rsidR="0095051C" w:rsidRPr="003538C9">
              <w:rPr>
                <w:noProof/>
                <w:webHidden/>
              </w:rPr>
              <w:fldChar w:fldCharType="separate"/>
            </w:r>
            <w:r w:rsidR="009E0B38" w:rsidRPr="003538C9">
              <w:rPr>
                <w:noProof/>
                <w:webHidden/>
              </w:rPr>
              <w:t>62</w:t>
            </w:r>
            <w:r w:rsidR="0095051C" w:rsidRPr="003538C9">
              <w:rPr>
                <w:noProof/>
                <w:webHidden/>
              </w:rPr>
              <w:fldChar w:fldCharType="end"/>
            </w:r>
          </w:hyperlink>
        </w:p>
        <w:p w14:paraId="4099E990" w14:textId="0B6F4ABF" w:rsidR="0095051C" w:rsidRPr="003538C9" w:rsidRDefault="00AE23A8">
          <w:pPr>
            <w:pStyle w:val="3"/>
            <w:tabs>
              <w:tab w:val="right" w:leader="dot" w:pos="8296"/>
            </w:tabs>
            <w:rPr>
              <w:noProof/>
            </w:rPr>
          </w:pPr>
          <w:hyperlink w:anchor="_Toc112743177" w:history="1">
            <w:r w:rsidR="0095051C" w:rsidRPr="003538C9">
              <w:rPr>
                <w:rStyle w:val="af6"/>
                <w:rFonts w:ascii="Times New Roman" w:eastAsia="黑体" w:hAnsi="Times New Roman" w:cs="Times New Roman"/>
                <w:noProof/>
                <w:lang w:eastAsia="zh-CN"/>
              </w:rPr>
              <w:t xml:space="preserve">4. </w:t>
            </w:r>
            <w:r w:rsidR="0095051C" w:rsidRPr="003538C9">
              <w:rPr>
                <w:rStyle w:val="af6"/>
                <w:rFonts w:ascii="Times New Roman" w:eastAsia="黑体" w:hAnsi="Times New Roman" w:cs="Times New Roman"/>
                <w:noProof/>
                <w:lang w:eastAsia="zh-CN"/>
              </w:rPr>
              <w:t>承包人</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_Toc112743177 \h </w:instrText>
            </w:r>
            <w:r w:rsidR="0095051C" w:rsidRPr="003538C9">
              <w:rPr>
                <w:noProof/>
                <w:webHidden/>
              </w:rPr>
            </w:r>
            <w:r w:rsidR="0095051C" w:rsidRPr="003538C9">
              <w:rPr>
                <w:noProof/>
                <w:webHidden/>
              </w:rPr>
              <w:fldChar w:fldCharType="separate"/>
            </w:r>
            <w:r w:rsidR="009E0B38" w:rsidRPr="003538C9">
              <w:rPr>
                <w:noProof/>
                <w:webHidden/>
              </w:rPr>
              <w:t>62</w:t>
            </w:r>
            <w:r w:rsidR="0095051C" w:rsidRPr="003538C9">
              <w:rPr>
                <w:noProof/>
                <w:webHidden/>
              </w:rPr>
              <w:fldChar w:fldCharType="end"/>
            </w:r>
          </w:hyperlink>
        </w:p>
        <w:p w14:paraId="6BA21E2A" w14:textId="42AA00A3" w:rsidR="0095051C" w:rsidRPr="003538C9" w:rsidRDefault="00AE23A8">
          <w:pPr>
            <w:pStyle w:val="3"/>
            <w:tabs>
              <w:tab w:val="right" w:leader="dot" w:pos="8296"/>
            </w:tabs>
            <w:rPr>
              <w:noProof/>
            </w:rPr>
          </w:pPr>
          <w:hyperlink w:anchor="_Toc112743178" w:history="1">
            <w:r w:rsidR="0095051C" w:rsidRPr="003538C9">
              <w:rPr>
                <w:rStyle w:val="af6"/>
                <w:rFonts w:ascii="Times New Roman" w:eastAsia="黑体" w:hAnsi="Times New Roman" w:cs="Times New Roman"/>
                <w:noProof/>
                <w:lang w:eastAsia="zh-CN"/>
              </w:rPr>
              <w:t xml:space="preserve">5. </w:t>
            </w:r>
            <w:r w:rsidR="0095051C" w:rsidRPr="003538C9">
              <w:rPr>
                <w:rStyle w:val="af6"/>
                <w:rFonts w:ascii="Times New Roman" w:eastAsia="黑体" w:hAnsi="Times New Roman" w:cs="Times New Roman"/>
                <w:noProof/>
                <w:lang w:eastAsia="zh-CN"/>
              </w:rPr>
              <w:t>设计</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_Toc112743178 \h </w:instrText>
            </w:r>
            <w:r w:rsidR="0095051C" w:rsidRPr="003538C9">
              <w:rPr>
                <w:noProof/>
                <w:webHidden/>
              </w:rPr>
            </w:r>
            <w:r w:rsidR="0095051C" w:rsidRPr="003538C9">
              <w:rPr>
                <w:noProof/>
                <w:webHidden/>
              </w:rPr>
              <w:fldChar w:fldCharType="separate"/>
            </w:r>
            <w:r w:rsidR="009E0B38" w:rsidRPr="003538C9">
              <w:rPr>
                <w:noProof/>
                <w:webHidden/>
              </w:rPr>
              <w:t>65</w:t>
            </w:r>
            <w:r w:rsidR="0095051C" w:rsidRPr="003538C9">
              <w:rPr>
                <w:noProof/>
                <w:webHidden/>
              </w:rPr>
              <w:fldChar w:fldCharType="end"/>
            </w:r>
          </w:hyperlink>
        </w:p>
        <w:p w14:paraId="456C1DD4" w14:textId="27BAEDFF" w:rsidR="0095051C" w:rsidRPr="003538C9" w:rsidRDefault="00AE23A8">
          <w:pPr>
            <w:pStyle w:val="3"/>
            <w:tabs>
              <w:tab w:val="right" w:leader="dot" w:pos="8296"/>
            </w:tabs>
            <w:rPr>
              <w:noProof/>
            </w:rPr>
          </w:pPr>
          <w:hyperlink w:anchor="_Toc112743179" w:history="1">
            <w:r w:rsidR="0095051C" w:rsidRPr="003538C9">
              <w:rPr>
                <w:rStyle w:val="af6"/>
                <w:rFonts w:ascii="Times New Roman" w:eastAsia="黑体" w:hAnsi="Times New Roman" w:cs="Times New Roman"/>
                <w:noProof/>
                <w:lang w:eastAsia="zh-CN"/>
              </w:rPr>
              <w:t xml:space="preserve">6. </w:t>
            </w:r>
            <w:r w:rsidR="0095051C" w:rsidRPr="003538C9">
              <w:rPr>
                <w:rStyle w:val="af6"/>
                <w:rFonts w:ascii="Times New Roman" w:eastAsia="黑体" w:hAnsi="Times New Roman" w:cs="Times New Roman"/>
                <w:noProof/>
                <w:lang w:eastAsia="zh-CN"/>
              </w:rPr>
              <w:t>材料和工程设备</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_Toc112743179 \h </w:instrText>
            </w:r>
            <w:r w:rsidR="0095051C" w:rsidRPr="003538C9">
              <w:rPr>
                <w:noProof/>
                <w:webHidden/>
              </w:rPr>
            </w:r>
            <w:r w:rsidR="0095051C" w:rsidRPr="003538C9">
              <w:rPr>
                <w:noProof/>
                <w:webHidden/>
              </w:rPr>
              <w:fldChar w:fldCharType="separate"/>
            </w:r>
            <w:r w:rsidR="009E0B38" w:rsidRPr="003538C9">
              <w:rPr>
                <w:noProof/>
                <w:webHidden/>
              </w:rPr>
              <w:t>66</w:t>
            </w:r>
            <w:r w:rsidR="0095051C" w:rsidRPr="003538C9">
              <w:rPr>
                <w:noProof/>
                <w:webHidden/>
              </w:rPr>
              <w:fldChar w:fldCharType="end"/>
            </w:r>
          </w:hyperlink>
        </w:p>
        <w:p w14:paraId="5FC12F7F" w14:textId="517E903E" w:rsidR="0095051C" w:rsidRPr="003538C9" w:rsidRDefault="00AE23A8">
          <w:pPr>
            <w:pStyle w:val="3"/>
            <w:tabs>
              <w:tab w:val="right" w:leader="dot" w:pos="8296"/>
            </w:tabs>
            <w:rPr>
              <w:noProof/>
            </w:rPr>
          </w:pPr>
          <w:hyperlink w:anchor="_Toc112743180" w:history="1">
            <w:r w:rsidR="0095051C" w:rsidRPr="003538C9">
              <w:rPr>
                <w:rStyle w:val="af6"/>
                <w:rFonts w:ascii="Times New Roman" w:eastAsia="黑体" w:hAnsi="Times New Roman" w:cs="Times New Roman"/>
                <w:noProof/>
                <w:lang w:eastAsia="zh-CN"/>
              </w:rPr>
              <w:t xml:space="preserve">7. </w:t>
            </w:r>
            <w:r w:rsidR="0095051C" w:rsidRPr="003538C9">
              <w:rPr>
                <w:rStyle w:val="af6"/>
                <w:rFonts w:ascii="Times New Roman" w:eastAsia="黑体" w:hAnsi="Times New Roman" w:cs="Times New Roman"/>
                <w:noProof/>
                <w:lang w:eastAsia="zh-CN"/>
              </w:rPr>
              <w:t>施工设备和临时设施</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_Toc112743180 \h </w:instrText>
            </w:r>
            <w:r w:rsidR="0095051C" w:rsidRPr="003538C9">
              <w:rPr>
                <w:noProof/>
                <w:webHidden/>
              </w:rPr>
            </w:r>
            <w:r w:rsidR="0095051C" w:rsidRPr="003538C9">
              <w:rPr>
                <w:noProof/>
                <w:webHidden/>
              </w:rPr>
              <w:fldChar w:fldCharType="separate"/>
            </w:r>
            <w:r w:rsidR="009E0B38" w:rsidRPr="003538C9">
              <w:rPr>
                <w:noProof/>
                <w:webHidden/>
              </w:rPr>
              <w:t>66</w:t>
            </w:r>
            <w:r w:rsidR="0095051C" w:rsidRPr="003538C9">
              <w:rPr>
                <w:noProof/>
                <w:webHidden/>
              </w:rPr>
              <w:fldChar w:fldCharType="end"/>
            </w:r>
          </w:hyperlink>
        </w:p>
        <w:p w14:paraId="1148010B" w14:textId="48AA58BC" w:rsidR="0095051C" w:rsidRPr="003538C9" w:rsidRDefault="00AE23A8">
          <w:pPr>
            <w:pStyle w:val="3"/>
            <w:tabs>
              <w:tab w:val="right" w:leader="dot" w:pos="8296"/>
            </w:tabs>
            <w:rPr>
              <w:noProof/>
            </w:rPr>
          </w:pPr>
          <w:hyperlink w:anchor="_Toc112743181" w:history="1">
            <w:r w:rsidR="0095051C" w:rsidRPr="003538C9">
              <w:rPr>
                <w:rStyle w:val="af6"/>
                <w:rFonts w:ascii="Times New Roman" w:eastAsia="黑体" w:hAnsi="Times New Roman" w:cs="Times New Roman"/>
                <w:noProof/>
                <w:lang w:eastAsia="zh-CN"/>
              </w:rPr>
              <w:t xml:space="preserve">8. </w:t>
            </w:r>
            <w:r w:rsidR="0095051C" w:rsidRPr="003538C9">
              <w:rPr>
                <w:rStyle w:val="af6"/>
                <w:rFonts w:ascii="Times New Roman" w:eastAsia="黑体" w:hAnsi="Times New Roman" w:cs="Times New Roman"/>
                <w:noProof/>
                <w:lang w:eastAsia="zh-CN"/>
              </w:rPr>
              <w:t>交通运输</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_Toc112743181 \h </w:instrText>
            </w:r>
            <w:r w:rsidR="0095051C" w:rsidRPr="003538C9">
              <w:rPr>
                <w:noProof/>
                <w:webHidden/>
              </w:rPr>
            </w:r>
            <w:r w:rsidR="0095051C" w:rsidRPr="003538C9">
              <w:rPr>
                <w:noProof/>
                <w:webHidden/>
              </w:rPr>
              <w:fldChar w:fldCharType="separate"/>
            </w:r>
            <w:r w:rsidR="009E0B38" w:rsidRPr="003538C9">
              <w:rPr>
                <w:noProof/>
                <w:webHidden/>
              </w:rPr>
              <w:t>67</w:t>
            </w:r>
            <w:r w:rsidR="0095051C" w:rsidRPr="003538C9">
              <w:rPr>
                <w:noProof/>
                <w:webHidden/>
              </w:rPr>
              <w:fldChar w:fldCharType="end"/>
            </w:r>
          </w:hyperlink>
        </w:p>
        <w:p w14:paraId="125CB7AC" w14:textId="2E2E7586" w:rsidR="0095051C" w:rsidRPr="003538C9" w:rsidRDefault="00AE23A8">
          <w:pPr>
            <w:pStyle w:val="3"/>
            <w:tabs>
              <w:tab w:val="right" w:leader="dot" w:pos="8296"/>
            </w:tabs>
            <w:rPr>
              <w:noProof/>
            </w:rPr>
          </w:pPr>
          <w:hyperlink w:anchor="_Toc112743182" w:history="1">
            <w:r w:rsidR="0095051C" w:rsidRPr="003538C9">
              <w:rPr>
                <w:rStyle w:val="af6"/>
                <w:rFonts w:ascii="Times New Roman" w:eastAsia="黑体" w:hAnsi="Times New Roman" w:cs="Times New Roman"/>
                <w:noProof/>
                <w:lang w:eastAsia="zh-CN"/>
              </w:rPr>
              <w:t xml:space="preserve">10. </w:t>
            </w:r>
            <w:r w:rsidR="0095051C" w:rsidRPr="003538C9">
              <w:rPr>
                <w:rStyle w:val="af6"/>
                <w:rFonts w:ascii="Times New Roman" w:eastAsia="黑体" w:hAnsi="Times New Roman" w:cs="Times New Roman"/>
                <w:noProof/>
                <w:lang w:eastAsia="zh-CN"/>
              </w:rPr>
              <w:t>安全、治安保卫和环境保护</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_Toc112743182 \h </w:instrText>
            </w:r>
            <w:r w:rsidR="0095051C" w:rsidRPr="003538C9">
              <w:rPr>
                <w:noProof/>
                <w:webHidden/>
              </w:rPr>
            </w:r>
            <w:r w:rsidR="0095051C" w:rsidRPr="003538C9">
              <w:rPr>
                <w:noProof/>
                <w:webHidden/>
              </w:rPr>
              <w:fldChar w:fldCharType="separate"/>
            </w:r>
            <w:r w:rsidR="009E0B38" w:rsidRPr="003538C9">
              <w:rPr>
                <w:noProof/>
                <w:webHidden/>
              </w:rPr>
              <w:t>67</w:t>
            </w:r>
            <w:r w:rsidR="0095051C" w:rsidRPr="003538C9">
              <w:rPr>
                <w:noProof/>
                <w:webHidden/>
              </w:rPr>
              <w:fldChar w:fldCharType="end"/>
            </w:r>
          </w:hyperlink>
        </w:p>
        <w:p w14:paraId="09FF0F90" w14:textId="1C9EA11C" w:rsidR="0095051C" w:rsidRPr="003538C9" w:rsidRDefault="00AE23A8">
          <w:pPr>
            <w:pStyle w:val="3"/>
            <w:tabs>
              <w:tab w:val="right" w:leader="dot" w:pos="8296"/>
            </w:tabs>
            <w:rPr>
              <w:noProof/>
            </w:rPr>
          </w:pPr>
          <w:hyperlink w:anchor="_Toc112743183" w:history="1">
            <w:r w:rsidR="0095051C" w:rsidRPr="003538C9">
              <w:rPr>
                <w:rStyle w:val="af6"/>
                <w:rFonts w:ascii="Times New Roman" w:eastAsia="黑体" w:hAnsi="Times New Roman" w:cs="Times New Roman"/>
                <w:noProof/>
                <w:lang w:eastAsia="zh-CN"/>
              </w:rPr>
              <w:t xml:space="preserve">11. </w:t>
            </w:r>
            <w:r w:rsidR="0095051C" w:rsidRPr="003538C9">
              <w:rPr>
                <w:rStyle w:val="af6"/>
                <w:rFonts w:ascii="Times New Roman" w:eastAsia="黑体" w:hAnsi="Times New Roman" w:cs="Times New Roman"/>
                <w:noProof/>
                <w:lang w:eastAsia="zh-CN"/>
              </w:rPr>
              <w:t>开始工作和竣工</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_Toc112743183 \h </w:instrText>
            </w:r>
            <w:r w:rsidR="0095051C" w:rsidRPr="003538C9">
              <w:rPr>
                <w:noProof/>
                <w:webHidden/>
              </w:rPr>
            </w:r>
            <w:r w:rsidR="0095051C" w:rsidRPr="003538C9">
              <w:rPr>
                <w:noProof/>
                <w:webHidden/>
              </w:rPr>
              <w:fldChar w:fldCharType="separate"/>
            </w:r>
            <w:r w:rsidR="009E0B38" w:rsidRPr="003538C9">
              <w:rPr>
                <w:noProof/>
                <w:webHidden/>
              </w:rPr>
              <w:t>68</w:t>
            </w:r>
            <w:r w:rsidR="0095051C" w:rsidRPr="003538C9">
              <w:rPr>
                <w:noProof/>
                <w:webHidden/>
              </w:rPr>
              <w:fldChar w:fldCharType="end"/>
            </w:r>
          </w:hyperlink>
        </w:p>
        <w:p w14:paraId="1904C522" w14:textId="0CDDA53E" w:rsidR="0095051C" w:rsidRPr="003538C9" w:rsidRDefault="00AE23A8">
          <w:pPr>
            <w:pStyle w:val="3"/>
            <w:tabs>
              <w:tab w:val="right" w:leader="dot" w:pos="8296"/>
            </w:tabs>
            <w:rPr>
              <w:noProof/>
            </w:rPr>
          </w:pPr>
          <w:hyperlink w:anchor="_Toc112743184" w:history="1">
            <w:r w:rsidR="0095051C" w:rsidRPr="003538C9">
              <w:rPr>
                <w:rStyle w:val="af6"/>
                <w:rFonts w:ascii="Times New Roman" w:eastAsia="黑体" w:hAnsi="Times New Roman" w:cs="Times New Roman"/>
                <w:noProof/>
                <w:lang w:eastAsia="zh-CN"/>
              </w:rPr>
              <w:t xml:space="preserve">12. </w:t>
            </w:r>
            <w:r w:rsidR="0095051C" w:rsidRPr="003538C9">
              <w:rPr>
                <w:rStyle w:val="af6"/>
                <w:rFonts w:ascii="Times New Roman" w:eastAsia="黑体" w:hAnsi="Times New Roman" w:cs="Times New Roman"/>
                <w:noProof/>
                <w:lang w:eastAsia="zh-CN"/>
              </w:rPr>
              <w:t>暂停工作</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_Toc112743184 \h </w:instrText>
            </w:r>
            <w:r w:rsidR="0095051C" w:rsidRPr="003538C9">
              <w:rPr>
                <w:noProof/>
                <w:webHidden/>
              </w:rPr>
            </w:r>
            <w:r w:rsidR="0095051C" w:rsidRPr="003538C9">
              <w:rPr>
                <w:noProof/>
                <w:webHidden/>
              </w:rPr>
              <w:fldChar w:fldCharType="separate"/>
            </w:r>
            <w:r w:rsidR="009E0B38" w:rsidRPr="003538C9">
              <w:rPr>
                <w:noProof/>
                <w:webHidden/>
              </w:rPr>
              <w:t>69</w:t>
            </w:r>
            <w:r w:rsidR="0095051C" w:rsidRPr="003538C9">
              <w:rPr>
                <w:noProof/>
                <w:webHidden/>
              </w:rPr>
              <w:fldChar w:fldCharType="end"/>
            </w:r>
          </w:hyperlink>
        </w:p>
        <w:p w14:paraId="670B5735" w14:textId="70342CE7" w:rsidR="0095051C" w:rsidRPr="003538C9" w:rsidRDefault="00AE23A8">
          <w:pPr>
            <w:pStyle w:val="3"/>
            <w:tabs>
              <w:tab w:val="right" w:leader="dot" w:pos="8296"/>
            </w:tabs>
            <w:rPr>
              <w:noProof/>
            </w:rPr>
          </w:pPr>
          <w:hyperlink w:anchor="_Toc112743185" w:history="1">
            <w:r w:rsidR="0095051C" w:rsidRPr="003538C9">
              <w:rPr>
                <w:rStyle w:val="af6"/>
                <w:rFonts w:ascii="Times New Roman" w:eastAsia="黑体" w:hAnsi="Times New Roman" w:cs="Times New Roman"/>
                <w:noProof/>
                <w:lang w:eastAsia="zh-CN"/>
              </w:rPr>
              <w:t xml:space="preserve">13. </w:t>
            </w:r>
            <w:r w:rsidR="0095051C" w:rsidRPr="003538C9">
              <w:rPr>
                <w:rStyle w:val="af6"/>
                <w:rFonts w:ascii="Times New Roman" w:eastAsia="黑体" w:hAnsi="Times New Roman" w:cs="Times New Roman"/>
                <w:noProof/>
                <w:lang w:eastAsia="zh-CN"/>
              </w:rPr>
              <w:t>工程质量</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_Toc112743185 \h </w:instrText>
            </w:r>
            <w:r w:rsidR="0095051C" w:rsidRPr="003538C9">
              <w:rPr>
                <w:noProof/>
                <w:webHidden/>
              </w:rPr>
            </w:r>
            <w:r w:rsidR="0095051C" w:rsidRPr="003538C9">
              <w:rPr>
                <w:noProof/>
                <w:webHidden/>
              </w:rPr>
              <w:fldChar w:fldCharType="separate"/>
            </w:r>
            <w:r w:rsidR="009E0B38" w:rsidRPr="003538C9">
              <w:rPr>
                <w:noProof/>
                <w:webHidden/>
              </w:rPr>
              <w:t>69</w:t>
            </w:r>
            <w:r w:rsidR="0095051C" w:rsidRPr="003538C9">
              <w:rPr>
                <w:noProof/>
                <w:webHidden/>
              </w:rPr>
              <w:fldChar w:fldCharType="end"/>
            </w:r>
          </w:hyperlink>
        </w:p>
        <w:p w14:paraId="391D6C63" w14:textId="499AF20D" w:rsidR="0095051C" w:rsidRPr="003538C9" w:rsidRDefault="00AE23A8">
          <w:pPr>
            <w:pStyle w:val="3"/>
            <w:tabs>
              <w:tab w:val="right" w:leader="dot" w:pos="8296"/>
            </w:tabs>
            <w:rPr>
              <w:noProof/>
            </w:rPr>
          </w:pPr>
          <w:hyperlink w:anchor="_Toc112743186" w:history="1">
            <w:r w:rsidR="0095051C" w:rsidRPr="003538C9">
              <w:rPr>
                <w:rStyle w:val="af6"/>
                <w:rFonts w:ascii="Times New Roman" w:eastAsia="黑体" w:hAnsi="Times New Roman" w:cs="Times New Roman"/>
                <w:noProof/>
                <w:lang w:eastAsia="zh-CN"/>
              </w:rPr>
              <w:t xml:space="preserve">14. </w:t>
            </w:r>
            <w:r w:rsidR="0095051C" w:rsidRPr="003538C9">
              <w:rPr>
                <w:rStyle w:val="af6"/>
                <w:rFonts w:ascii="Times New Roman" w:eastAsia="黑体" w:hAnsi="Times New Roman" w:cs="Times New Roman"/>
                <w:noProof/>
                <w:lang w:eastAsia="zh-CN"/>
              </w:rPr>
              <w:t>试验和检验</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_Toc112743186 \h </w:instrText>
            </w:r>
            <w:r w:rsidR="0095051C" w:rsidRPr="003538C9">
              <w:rPr>
                <w:noProof/>
                <w:webHidden/>
              </w:rPr>
            </w:r>
            <w:r w:rsidR="0095051C" w:rsidRPr="003538C9">
              <w:rPr>
                <w:noProof/>
                <w:webHidden/>
              </w:rPr>
              <w:fldChar w:fldCharType="separate"/>
            </w:r>
            <w:r w:rsidR="009E0B38" w:rsidRPr="003538C9">
              <w:rPr>
                <w:noProof/>
                <w:webHidden/>
              </w:rPr>
              <w:t>70</w:t>
            </w:r>
            <w:r w:rsidR="0095051C" w:rsidRPr="003538C9">
              <w:rPr>
                <w:noProof/>
                <w:webHidden/>
              </w:rPr>
              <w:fldChar w:fldCharType="end"/>
            </w:r>
          </w:hyperlink>
        </w:p>
        <w:p w14:paraId="38D3ED87" w14:textId="157E4B3F" w:rsidR="0095051C" w:rsidRPr="003538C9" w:rsidRDefault="00AE23A8">
          <w:pPr>
            <w:pStyle w:val="3"/>
            <w:tabs>
              <w:tab w:val="right" w:leader="dot" w:pos="8296"/>
            </w:tabs>
            <w:rPr>
              <w:noProof/>
            </w:rPr>
          </w:pPr>
          <w:hyperlink w:anchor="_Toc112743187" w:history="1">
            <w:r w:rsidR="0095051C" w:rsidRPr="003538C9">
              <w:rPr>
                <w:rStyle w:val="af6"/>
                <w:rFonts w:ascii="Times New Roman" w:eastAsia="黑体" w:hAnsi="Times New Roman" w:cs="Times New Roman"/>
                <w:noProof/>
                <w:lang w:eastAsia="zh-CN"/>
              </w:rPr>
              <w:t xml:space="preserve">15. </w:t>
            </w:r>
            <w:r w:rsidR="0095051C" w:rsidRPr="003538C9">
              <w:rPr>
                <w:rStyle w:val="af6"/>
                <w:rFonts w:ascii="Times New Roman" w:eastAsia="黑体" w:hAnsi="Times New Roman" w:cs="Times New Roman"/>
                <w:noProof/>
                <w:lang w:eastAsia="zh-CN"/>
              </w:rPr>
              <w:t>变更</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_Toc112743187 \h </w:instrText>
            </w:r>
            <w:r w:rsidR="0095051C" w:rsidRPr="003538C9">
              <w:rPr>
                <w:noProof/>
                <w:webHidden/>
              </w:rPr>
            </w:r>
            <w:r w:rsidR="0095051C" w:rsidRPr="003538C9">
              <w:rPr>
                <w:noProof/>
                <w:webHidden/>
              </w:rPr>
              <w:fldChar w:fldCharType="separate"/>
            </w:r>
            <w:r w:rsidR="009E0B38" w:rsidRPr="003538C9">
              <w:rPr>
                <w:noProof/>
                <w:webHidden/>
              </w:rPr>
              <w:t>71</w:t>
            </w:r>
            <w:r w:rsidR="0095051C" w:rsidRPr="003538C9">
              <w:rPr>
                <w:noProof/>
                <w:webHidden/>
              </w:rPr>
              <w:fldChar w:fldCharType="end"/>
            </w:r>
          </w:hyperlink>
        </w:p>
        <w:p w14:paraId="354C2C89" w14:textId="18FE216B" w:rsidR="0095051C" w:rsidRPr="003538C9" w:rsidRDefault="00AE23A8">
          <w:pPr>
            <w:pStyle w:val="3"/>
            <w:tabs>
              <w:tab w:val="right" w:leader="dot" w:pos="8296"/>
            </w:tabs>
            <w:rPr>
              <w:noProof/>
            </w:rPr>
          </w:pPr>
          <w:hyperlink w:anchor="_Toc112743188" w:history="1">
            <w:r w:rsidR="0095051C" w:rsidRPr="003538C9">
              <w:rPr>
                <w:rStyle w:val="af6"/>
                <w:rFonts w:ascii="Times New Roman" w:eastAsia="黑体" w:hAnsi="Times New Roman" w:cs="Times New Roman"/>
                <w:noProof/>
                <w:lang w:eastAsia="zh-CN"/>
              </w:rPr>
              <w:t xml:space="preserve">16. </w:t>
            </w:r>
            <w:r w:rsidR="0095051C" w:rsidRPr="003538C9">
              <w:rPr>
                <w:rStyle w:val="af6"/>
                <w:rFonts w:ascii="Times New Roman" w:eastAsia="黑体" w:hAnsi="Times New Roman" w:cs="Times New Roman"/>
                <w:noProof/>
                <w:lang w:eastAsia="zh-CN"/>
              </w:rPr>
              <w:t>价格调整</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_Toc112743188 \h </w:instrText>
            </w:r>
            <w:r w:rsidR="0095051C" w:rsidRPr="003538C9">
              <w:rPr>
                <w:noProof/>
                <w:webHidden/>
              </w:rPr>
            </w:r>
            <w:r w:rsidR="0095051C" w:rsidRPr="003538C9">
              <w:rPr>
                <w:noProof/>
                <w:webHidden/>
              </w:rPr>
              <w:fldChar w:fldCharType="separate"/>
            </w:r>
            <w:r w:rsidR="009E0B38" w:rsidRPr="003538C9">
              <w:rPr>
                <w:noProof/>
                <w:webHidden/>
              </w:rPr>
              <w:t>71</w:t>
            </w:r>
            <w:r w:rsidR="0095051C" w:rsidRPr="003538C9">
              <w:rPr>
                <w:noProof/>
                <w:webHidden/>
              </w:rPr>
              <w:fldChar w:fldCharType="end"/>
            </w:r>
          </w:hyperlink>
        </w:p>
        <w:p w14:paraId="46554B1A" w14:textId="008D694C" w:rsidR="0095051C" w:rsidRPr="003538C9" w:rsidRDefault="00AE23A8">
          <w:pPr>
            <w:pStyle w:val="3"/>
            <w:tabs>
              <w:tab w:val="right" w:leader="dot" w:pos="8296"/>
            </w:tabs>
            <w:rPr>
              <w:noProof/>
            </w:rPr>
          </w:pPr>
          <w:hyperlink w:anchor="_Toc112743189" w:history="1">
            <w:r w:rsidR="0095051C" w:rsidRPr="003538C9">
              <w:rPr>
                <w:rStyle w:val="af6"/>
                <w:rFonts w:ascii="Times New Roman" w:eastAsia="黑体" w:hAnsi="Times New Roman" w:cs="Times New Roman"/>
                <w:noProof/>
                <w:lang w:eastAsia="zh-CN"/>
              </w:rPr>
              <w:t xml:space="preserve">17. </w:t>
            </w:r>
            <w:r w:rsidR="0095051C" w:rsidRPr="003538C9">
              <w:rPr>
                <w:rStyle w:val="af6"/>
                <w:rFonts w:ascii="Times New Roman" w:eastAsia="黑体" w:hAnsi="Times New Roman" w:cs="Times New Roman"/>
                <w:noProof/>
                <w:lang w:eastAsia="zh-CN"/>
              </w:rPr>
              <w:t>合同价格与支付</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_Toc112743189 \h </w:instrText>
            </w:r>
            <w:r w:rsidR="0095051C" w:rsidRPr="003538C9">
              <w:rPr>
                <w:noProof/>
                <w:webHidden/>
              </w:rPr>
            </w:r>
            <w:r w:rsidR="0095051C" w:rsidRPr="003538C9">
              <w:rPr>
                <w:noProof/>
                <w:webHidden/>
              </w:rPr>
              <w:fldChar w:fldCharType="separate"/>
            </w:r>
            <w:r w:rsidR="009E0B38" w:rsidRPr="003538C9">
              <w:rPr>
                <w:noProof/>
                <w:webHidden/>
              </w:rPr>
              <w:t>71</w:t>
            </w:r>
            <w:r w:rsidR="0095051C" w:rsidRPr="003538C9">
              <w:rPr>
                <w:noProof/>
                <w:webHidden/>
              </w:rPr>
              <w:fldChar w:fldCharType="end"/>
            </w:r>
          </w:hyperlink>
        </w:p>
        <w:p w14:paraId="512EFB49" w14:textId="07DAE5A4" w:rsidR="0095051C" w:rsidRPr="003538C9" w:rsidRDefault="00AE23A8">
          <w:pPr>
            <w:pStyle w:val="3"/>
            <w:tabs>
              <w:tab w:val="right" w:leader="dot" w:pos="8296"/>
            </w:tabs>
            <w:rPr>
              <w:noProof/>
            </w:rPr>
          </w:pPr>
          <w:hyperlink w:anchor="_Toc112743190" w:history="1">
            <w:r w:rsidR="0095051C" w:rsidRPr="003538C9">
              <w:rPr>
                <w:rStyle w:val="af6"/>
                <w:rFonts w:ascii="Times New Roman" w:eastAsia="黑体" w:hAnsi="Times New Roman" w:cs="Times New Roman"/>
                <w:noProof/>
                <w:lang w:eastAsia="zh-CN"/>
              </w:rPr>
              <w:t xml:space="preserve">18. </w:t>
            </w:r>
            <w:r w:rsidR="0095051C" w:rsidRPr="003538C9">
              <w:rPr>
                <w:rStyle w:val="af6"/>
                <w:rFonts w:ascii="Times New Roman" w:eastAsia="黑体" w:hAnsi="Times New Roman" w:cs="Times New Roman"/>
                <w:noProof/>
                <w:lang w:eastAsia="zh-CN"/>
              </w:rPr>
              <w:t>竣工试验和竣工验收</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_Toc112743190 \h </w:instrText>
            </w:r>
            <w:r w:rsidR="0095051C" w:rsidRPr="003538C9">
              <w:rPr>
                <w:noProof/>
                <w:webHidden/>
              </w:rPr>
            </w:r>
            <w:r w:rsidR="0095051C" w:rsidRPr="003538C9">
              <w:rPr>
                <w:noProof/>
                <w:webHidden/>
              </w:rPr>
              <w:fldChar w:fldCharType="separate"/>
            </w:r>
            <w:r w:rsidR="009E0B38" w:rsidRPr="003538C9">
              <w:rPr>
                <w:noProof/>
                <w:webHidden/>
              </w:rPr>
              <w:t>76</w:t>
            </w:r>
            <w:r w:rsidR="0095051C" w:rsidRPr="003538C9">
              <w:rPr>
                <w:noProof/>
                <w:webHidden/>
              </w:rPr>
              <w:fldChar w:fldCharType="end"/>
            </w:r>
          </w:hyperlink>
        </w:p>
        <w:p w14:paraId="126B0D5E" w14:textId="73A875A7" w:rsidR="0095051C" w:rsidRPr="003538C9" w:rsidRDefault="00AE23A8">
          <w:pPr>
            <w:pStyle w:val="3"/>
            <w:tabs>
              <w:tab w:val="right" w:leader="dot" w:pos="8296"/>
            </w:tabs>
            <w:rPr>
              <w:noProof/>
            </w:rPr>
          </w:pPr>
          <w:hyperlink w:anchor="_Toc112743191" w:history="1">
            <w:r w:rsidR="0095051C" w:rsidRPr="003538C9">
              <w:rPr>
                <w:rStyle w:val="af6"/>
                <w:rFonts w:ascii="Times New Roman" w:eastAsia="黑体" w:hAnsi="Times New Roman" w:cs="Times New Roman"/>
                <w:noProof/>
                <w:lang w:eastAsia="zh-CN"/>
              </w:rPr>
              <w:t xml:space="preserve">19. </w:t>
            </w:r>
            <w:r w:rsidR="0095051C" w:rsidRPr="003538C9">
              <w:rPr>
                <w:rStyle w:val="af6"/>
                <w:rFonts w:ascii="Times New Roman" w:eastAsia="黑体" w:hAnsi="Times New Roman" w:cs="Times New Roman"/>
                <w:noProof/>
                <w:lang w:eastAsia="zh-CN"/>
              </w:rPr>
              <w:t>缺陷责任与保修责任</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_Toc112743191 \h </w:instrText>
            </w:r>
            <w:r w:rsidR="0095051C" w:rsidRPr="003538C9">
              <w:rPr>
                <w:noProof/>
                <w:webHidden/>
              </w:rPr>
            </w:r>
            <w:r w:rsidR="0095051C" w:rsidRPr="003538C9">
              <w:rPr>
                <w:noProof/>
                <w:webHidden/>
              </w:rPr>
              <w:fldChar w:fldCharType="separate"/>
            </w:r>
            <w:r w:rsidR="009E0B38" w:rsidRPr="003538C9">
              <w:rPr>
                <w:noProof/>
                <w:webHidden/>
              </w:rPr>
              <w:t>77</w:t>
            </w:r>
            <w:r w:rsidR="0095051C" w:rsidRPr="003538C9">
              <w:rPr>
                <w:noProof/>
                <w:webHidden/>
              </w:rPr>
              <w:fldChar w:fldCharType="end"/>
            </w:r>
          </w:hyperlink>
        </w:p>
        <w:p w14:paraId="2FEC8D91" w14:textId="20B686E6" w:rsidR="0095051C" w:rsidRPr="003538C9" w:rsidRDefault="00AE23A8">
          <w:pPr>
            <w:pStyle w:val="3"/>
            <w:tabs>
              <w:tab w:val="right" w:leader="dot" w:pos="8296"/>
            </w:tabs>
            <w:rPr>
              <w:noProof/>
            </w:rPr>
          </w:pPr>
          <w:hyperlink w:anchor="_Toc112743192" w:history="1">
            <w:r w:rsidR="0095051C" w:rsidRPr="003538C9">
              <w:rPr>
                <w:rStyle w:val="af6"/>
                <w:rFonts w:ascii="Times New Roman" w:eastAsia="黑体" w:hAnsi="Times New Roman" w:cs="Times New Roman"/>
                <w:noProof/>
                <w:lang w:eastAsia="zh-CN"/>
              </w:rPr>
              <w:t xml:space="preserve">20. </w:t>
            </w:r>
            <w:r w:rsidR="0095051C" w:rsidRPr="003538C9">
              <w:rPr>
                <w:rStyle w:val="af6"/>
                <w:rFonts w:ascii="Times New Roman" w:eastAsia="黑体" w:hAnsi="Times New Roman" w:cs="Times New Roman"/>
                <w:noProof/>
                <w:lang w:eastAsia="zh-CN"/>
              </w:rPr>
              <w:t>保险</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_Toc112743192 \h </w:instrText>
            </w:r>
            <w:r w:rsidR="0095051C" w:rsidRPr="003538C9">
              <w:rPr>
                <w:noProof/>
                <w:webHidden/>
              </w:rPr>
            </w:r>
            <w:r w:rsidR="0095051C" w:rsidRPr="003538C9">
              <w:rPr>
                <w:noProof/>
                <w:webHidden/>
              </w:rPr>
              <w:fldChar w:fldCharType="separate"/>
            </w:r>
            <w:r w:rsidR="009E0B38" w:rsidRPr="003538C9">
              <w:rPr>
                <w:noProof/>
                <w:webHidden/>
              </w:rPr>
              <w:t>78</w:t>
            </w:r>
            <w:r w:rsidR="0095051C" w:rsidRPr="003538C9">
              <w:rPr>
                <w:noProof/>
                <w:webHidden/>
              </w:rPr>
              <w:fldChar w:fldCharType="end"/>
            </w:r>
          </w:hyperlink>
        </w:p>
        <w:p w14:paraId="20FFB2EB" w14:textId="0ADDB4EE" w:rsidR="0095051C" w:rsidRPr="003538C9" w:rsidRDefault="00AE23A8">
          <w:pPr>
            <w:pStyle w:val="3"/>
            <w:tabs>
              <w:tab w:val="right" w:leader="dot" w:pos="8296"/>
            </w:tabs>
            <w:rPr>
              <w:noProof/>
            </w:rPr>
          </w:pPr>
          <w:hyperlink w:anchor="_Toc112743193" w:history="1">
            <w:r w:rsidR="0095051C" w:rsidRPr="003538C9">
              <w:rPr>
                <w:rStyle w:val="af6"/>
                <w:rFonts w:ascii="Times New Roman" w:eastAsia="黑体" w:hAnsi="Times New Roman" w:cs="Times New Roman"/>
                <w:noProof/>
                <w:lang w:eastAsia="zh-CN"/>
              </w:rPr>
              <w:t xml:space="preserve">21. </w:t>
            </w:r>
            <w:r w:rsidR="0095051C" w:rsidRPr="003538C9">
              <w:rPr>
                <w:rStyle w:val="af6"/>
                <w:rFonts w:ascii="Times New Roman" w:eastAsia="黑体" w:hAnsi="Times New Roman" w:cs="Times New Roman"/>
                <w:noProof/>
                <w:lang w:eastAsia="zh-CN"/>
              </w:rPr>
              <w:t>不可抗力</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_Toc112743193 \h </w:instrText>
            </w:r>
            <w:r w:rsidR="0095051C" w:rsidRPr="003538C9">
              <w:rPr>
                <w:noProof/>
                <w:webHidden/>
              </w:rPr>
            </w:r>
            <w:r w:rsidR="0095051C" w:rsidRPr="003538C9">
              <w:rPr>
                <w:noProof/>
                <w:webHidden/>
              </w:rPr>
              <w:fldChar w:fldCharType="separate"/>
            </w:r>
            <w:r w:rsidR="009E0B38" w:rsidRPr="003538C9">
              <w:rPr>
                <w:noProof/>
                <w:webHidden/>
              </w:rPr>
              <w:t>79</w:t>
            </w:r>
            <w:r w:rsidR="0095051C" w:rsidRPr="003538C9">
              <w:rPr>
                <w:noProof/>
                <w:webHidden/>
              </w:rPr>
              <w:fldChar w:fldCharType="end"/>
            </w:r>
          </w:hyperlink>
        </w:p>
        <w:p w14:paraId="0C7FA08A" w14:textId="51C5D895" w:rsidR="0095051C" w:rsidRPr="003538C9" w:rsidRDefault="00AE23A8">
          <w:pPr>
            <w:pStyle w:val="3"/>
            <w:tabs>
              <w:tab w:val="right" w:leader="dot" w:pos="8296"/>
            </w:tabs>
            <w:rPr>
              <w:noProof/>
            </w:rPr>
          </w:pPr>
          <w:hyperlink w:anchor="_Toc112743194" w:history="1">
            <w:r w:rsidR="0095051C" w:rsidRPr="003538C9">
              <w:rPr>
                <w:rStyle w:val="af6"/>
                <w:rFonts w:ascii="Times New Roman" w:eastAsia="黑体" w:hAnsi="Times New Roman" w:cs="Times New Roman"/>
                <w:noProof/>
                <w:lang w:eastAsia="zh-CN"/>
              </w:rPr>
              <w:t xml:space="preserve">22. </w:t>
            </w:r>
            <w:r w:rsidR="0095051C" w:rsidRPr="003538C9">
              <w:rPr>
                <w:rStyle w:val="af6"/>
                <w:rFonts w:ascii="Times New Roman" w:eastAsia="黑体" w:hAnsi="Times New Roman" w:cs="Times New Roman"/>
                <w:noProof/>
                <w:lang w:eastAsia="zh-CN"/>
              </w:rPr>
              <w:t>违约</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_Toc112743194 \h </w:instrText>
            </w:r>
            <w:r w:rsidR="0095051C" w:rsidRPr="003538C9">
              <w:rPr>
                <w:noProof/>
                <w:webHidden/>
              </w:rPr>
            </w:r>
            <w:r w:rsidR="0095051C" w:rsidRPr="003538C9">
              <w:rPr>
                <w:noProof/>
                <w:webHidden/>
              </w:rPr>
              <w:fldChar w:fldCharType="separate"/>
            </w:r>
            <w:r w:rsidR="009E0B38" w:rsidRPr="003538C9">
              <w:rPr>
                <w:noProof/>
                <w:webHidden/>
              </w:rPr>
              <w:t>80</w:t>
            </w:r>
            <w:r w:rsidR="0095051C" w:rsidRPr="003538C9">
              <w:rPr>
                <w:noProof/>
                <w:webHidden/>
              </w:rPr>
              <w:fldChar w:fldCharType="end"/>
            </w:r>
          </w:hyperlink>
        </w:p>
        <w:p w14:paraId="173E8655" w14:textId="3D5FBDD6" w:rsidR="0095051C" w:rsidRPr="003538C9" w:rsidRDefault="00AE23A8">
          <w:pPr>
            <w:pStyle w:val="3"/>
            <w:tabs>
              <w:tab w:val="right" w:leader="dot" w:pos="8296"/>
            </w:tabs>
            <w:rPr>
              <w:noProof/>
            </w:rPr>
          </w:pPr>
          <w:hyperlink w:anchor="_Toc112743195" w:history="1">
            <w:r w:rsidR="0095051C" w:rsidRPr="003538C9">
              <w:rPr>
                <w:rStyle w:val="af6"/>
                <w:rFonts w:ascii="Times New Roman" w:eastAsia="黑体" w:hAnsi="Times New Roman" w:cs="Times New Roman"/>
                <w:noProof/>
                <w:lang w:eastAsia="zh-CN"/>
              </w:rPr>
              <w:t xml:space="preserve">24. </w:t>
            </w:r>
            <w:r w:rsidR="0095051C" w:rsidRPr="003538C9">
              <w:rPr>
                <w:rStyle w:val="af6"/>
                <w:rFonts w:ascii="Times New Roman" w:eastAsia="黑体" w:hAnsi="Times New Roman" w:cs="Times New Roman"/>
                <w:noProof/>
                <w:lang w:eastAsia="zh-CN"/>
              </w:rPr>
              <w:t>争议的解决</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_Toc112743195 \h </w:instrText>
            </w:r>
            <w:r w:rsidR="0095051C" w:rsidRPr="003538C9">
              <w:rPr>
                <w:noProof/>
                <w:webHidden/>
              </w:rPr>
            </w:r>
            <w:r w:rsidR="0095051C" w:rsidRPr="003538C9">
              <w:rPr>
                <w:noProof/>
                <w:webHidden/>
              </w:rPr>
              <w:fldChar w:fldCharType="separate"/>
            </w:r>
            <w:r w:rsidR="009E0B38" w:rsidRPr="003538C9">
              <w:rPr>
                <w:noProof/>
                <w:webHidden/>
              </w:rPr>
              <w:t>80</w:t>
            </w:r>
            <w:r w:rsidR="0095051C" w:rsidRPr="003538C9">
              <w:rPr>
                <w:noProof/>
                <w:webHidden/>
              </w:rPr>
              <w:fldChar w:fldCharType="end"/>
            </w:r>
          </w:hyperlink>
        </w:p>
        <w:p w14:paraId="54B42732" w14:textId="1561E984" w:rsidR="0095051C" w:rsidRPr="003538C9" w:rsidRDefault="00AE23A8">
          <w:pPr>
            <w:pStyle w:val="3"/>
            <w:tabs>
              <w:tab w:val="right" w:leader="dot" w:pos="8296"/>
            </w:tabs>
            <w:rPr>
              <w:noProof/>
            </w:rPr>
          </w:pPr>
          <w:hyperlink w:anchor="_Toc112743196" w:history="1">
            <w:r w:rsidR="0095051C" w:rsidRPr="003538C9">
              <w:rPr>
                <w:rStyle w:val="af6"/>
                <w:rFonts w:ascii="Times New Roman" w:eastAsia="黑体" w:hAnsi="Times New Roman"/>
                <w:noProof/>
                <w:lang w:eastAsia="zh-CN"/>
              </w:rPr>
              <w:t>25.</w:t>
            </w:r>
            <w:r w:rsidR="0095051C" w:rsidRPr="003538C9">
              <w:rPr>
                <w:rStyle w:val="af6"/>
                <w:rFonts w:ascii="Times New Roman" w:eastAsia="黑体" w:hAnsi="Times New Roman"/>
                <w:noProof/>
                <w:lang w:eastAsia="zh-CN"/>
              </w:rPr>
              <w:t>终止</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_Toc112743196 \h </w:instrText>
            </w:r>
            <w:r w:rsidR="0095051C" w:rsidRPr="003538C9">
              <w:rPr>
                <w:noProof/>
                <w:webHidden/>
              </w:rPr>
            </w:r>
            <w:r w:rsidR="0095051C" w:rsidRPr="003538C9">
              <w:rPr>
                <w:noProof/>
                <w:webHidden/>
              </w:rPr>
              <w:fldChar w:fldCharType="separate"/>
            </w:r>
            <w:r w:rsidR="009E0B38" w:rsidRPr="003538C9">
              <w:rPr>
                <w:noProof/>
                <w:webHidden/>
              </w:rPr>
              <w:t>81</w:t>
            </w:r>
            <w:r w:rsidR="0095051C" w:rsidRPr="003538C9">
              <w:rPr>
                <w:noProof/>
                <w:webHidden/>
              </w:rPr>
              <w:fldChar w:fldCharType="end"/>
            </w:r>
          </w:hyperlink>
        </w:p>
        <w:p w14:paraId="1E508B79" w14:textId="33C9F987" w:rsidR="0095051C" w:rsidRPr="003538C9" w:rsidRDefault="00AE23A8">
          <w:pPr>
            <w:pStyle w:val="3"/>
            <w:tabs>
              <w:tab w:val="right" w:leader="dot" w:pos="8296"/>
            </w:tabs>
            <w:rPr>
              <w:noProof/>
            </w:rPr>
          </w:pPr>
          <w:hyperlink w:anchor="_Toc112743197" w:history="1">
            <w:r w:rsidR="0095051C" w:rsidRPr="003538C9">
              <w:rPr>
                <w:rStyle w:val="af6"/>
                <w:rFonts w:ascii="Times New Roman" w:eastAsia="黑体" w:hAnsi="Times New Roman"/>
                <w:noProof/>
                <w:lang w:eastAsia="zh-CN"/>
              </w:rPr>
              <w:t xml:space="preserve">26 </w:t>
            </w:r>
            <w:r w:rsidR="0095051C" w:rsidRPr="003538C9">
              <w:rPr>
                <w:rStyle w:val="af6"/>
                <w:rFonts w:ascii="Times New Roman" w:eastAsia="黑体" w:hAnsi="Times New Roman"/>
                <w:noProof/>
                <w:lang w:eastAsia="zh-CN"/>
              </w:rPr>
              <w:t>疫情防控要求</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_Toc112743197 \h </w:instrText>
            </w:r>
            <w:r w:rsidR="0095051C" w:rsidRPr="003538C9">
              <w:rPr>
                <w:noProof/>
                <w:webHidden/>
              </w:rPr>
            </w:r>
            <w:r w:rsidR="0095051C" w:rsidRPr="003538C9">
              <w:rPr>
                <w:noProof/>
                <w:webHidden/>
              </w:rPr>
              <w:fldChar w:fldCharType="separate"/>
            </w:r>
            <w:r w:rsidR="009E0B38" w:rsidRPr="003538C9">
              <w:rPr>
                <w:noProof/>
                <w:webHidden/>
              </w:rPr>
              <w:t>81</w:t>
            </w:r>
            <w:r w:rsidR="0095051C" w:rsidRPr="003538C9">
              <w:rPr>
                <w:noProof/>
                <w:webHidden/>
              </w:rPr>
              <w:fldChar w:fldCharType="end"/>
            </w:r>
          </w:hyperlink>
        </w:p>
        <w:p w14:paraId="1303606D" w14:textId="68483D20" w:rsidR="0095051C" w:rsidRPr="003538C9" w:rsidRDefault="00AE23A8">
          <w:pPr>
            <w:pStyle w:val="3"/>
            <w:tabs>
              <w:tab w:val="right" w:leader="dot" w:pos="8296"/>
            </w:tabs>
            <w:rPr>
              <w:noProof/>
            </w:rPr>
          </w:pPr>
          <w:hyperlink w:anchor="_Toc112743198" w:history="1">
            <w:r w:rsidR="0095051C" w:rsidRPr="003538C9">
              <w:rPr>
                <w:rStyle w:val="af6"/>
                <w:rFonts w:ascii="Times New Roman" w:eastAsia="黑体" w:hAnsi="Times New Roman"/>
                <w:noProof/>
                <w:lang w:eastAsia="zh-CN"/>
              </w:rPr>
              <w:t>27.</w:t>
            </w:r>
            <w:r w:rsidR="0095051C" w:rsidRPr="003538C9">
              <w:rPr>
                <w:rStyle w:val="af6"/>
                <w:rFonts w:ascii="Times New Roman" w:eastAsia="黑体" w:hAnsi="Times New Roman"/>
                <w:noProof/>
                <w:lang w:eastAsia="zh-CN"/>
              </w:rPr>
              <w:t>专用合同条款附件</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_Toc112743198 \h </w:instrText>
            </w:r>
            <w:r w:rsidR="0095051C" w:rsidRPr="003538C9">
              <w:rPr>
                <w:noProof/>
                <w:webHidden/>
              </w:rPr>
            </w:r>
            <w:r w:rsidR="0095051C" w:rsidRPr="003538C9">
              <w:rPr>
                <w:noProof/>
                <w:webHidden/>
              </w:rPr>
              <w:fldChar w:fldCharType="separate"/>
            </w:r>
            <w:r w:rsidR="009E0B38" w:rsidRPr="003538C9">
              <w:rPr>
                <w:noProof/>
                <w:webHidden/>
              </w:rPr>
              <w:t>82</w:t>
            </w:r>
            <w:r w:rsidR="0095051C" w:rsidRPr="003538C9">
              <w:rPr>
                <w:noProof/>
                <w:webHidden/>
              </w:rPr>
              <w:fldChar w:fldCharType="end"/>
            </w:r>
          </w:hyperlink>
        </w:p>
        <w:p w14:paraId="0396E34F" w14:textId="365DDC1A" w:rsidR="0095051C" w:rsidRPr="003538C9" w:rsidRDefault="00AE23A8">
          <w:pPr>
            <w:pStyle w:val="3"/>
            <w:tabs>
              <w:tab w:val="right" w:leader="dot" w:pos="8296"/>
            </w:tabs>
            <w:rPr>
              <w:noProof/>
            </w:rPr>
          </w:pPr>
          <w:hyperlink w:anchor="_Toc112743199" w:history="1">
            <w:r w:rsidR="0095051C" w:rsidRPr="003538C9">
              <w:rPr>
                <w:rStyle w:val="af6"/>
                <w:rFonts w:ascii="Times New Roman" w:eastAsia="黑体" w:hAnsi="Times New Roman" w:cs="Times New Roman"/>
                <w:noProof/>
                <w:lang w:eastAsia="zh-CN"/>
              </w:rPr>
              <w:t>附件一</w:t>
            </w:r>
            <w:r w:rsidR="0095051C" w:rsidRPr="003538C9">
              <w:rPr>
                <w:rStyle w:val="af6"/>
                <w:rFonts w:ascii="Times New Roman" w:eastAsia="黑体" w:hAnsi="Times New Roman" w:cs="Times New Roman"/>
                <w:noProof/>
                <w:lang w:eastAsia="zh-CN"/>
              </w:rPr>
              <w:t xml:space="preserve"> </w:t>
            </w:r>
            <w:r w:rsidR="0095051C" w:rsidRPr="003538C9">
              <w:rPr>
                <w:rStyle w:val="af6"/>
                <w:rFonts w:ascii="Times New Roman" w:eastAsia="黑体" w:hAnsi="Times New Roman" w:cs="Times New Roman"/>
                <w:noProof/>
                <w:lang w:eastAsia="zh-CN"/>
              </w:rPr>
              <w:t>技术协议（另附）</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_Toc112743199 \h </w:instrText>
            </w:r>
            <w:r w:rsidR="0095051C" w:rsidRPr="003538C9">
              <w:rPr>
                <w:noProof/>
                <w:webHidden/>
              </w:rPr>
            </w:r>
            <w:r w:rsidR="0095051C" w:rsidRPr="003538C9">
              <w:rPr>
                <w:noProof/>
                <w:webHidden/>
              </w:rPr>
              <w:fldChar w:fldCharType="separate"/>
            </w:r>
            <w:r w:rsidR="009E0B38" w:rsidRPr="003538C9">
              <w:rPr>
                <w:noProof/>
                <w:webHidden/>
              </w:rPr>
              <w:t>83</w:t>
            </w:r>
            <w:r w:rsidR="0095051C" w:rsidRPr="003538C9">
              <w:rPr>
                <w:noProof/>
                <w:webHidden/>
              </w:rPr>
              <w:fldChar w:fldCharType="end"/>
            </w:r>
          </w:hyperlink>
        </w:p>
        <w:p w14:paraId="4E9AF988" w14:textId="49D1A55D" w:rsidR="0095051C" w:rsidRPr="003538C9" w:rsidRDefault="00AE23A8">
          <w:pPr>
            <w:pStyle w:val="3"/>
            <w:tabs>
              <w:tab w:val="right" w:leader="dot" w:pos="8296"/>
            </w:tabs>
            <w:rPr>
              <w:noProof/>
            </w:rPr>
          </w:pPr>
          <w:hyperlink w:anchor="_Toc112743200" w:history="1">
            <w:r w:rsidR="0095051C" w:rsidRPr="003538C9">
              <w:rPr>
                <w:rStyle w:val="af6"/>
                <w:rFonts w:ascii="Times New Roman" w:eastAsia="黑体" w:hAnsi="Times New Roman" w:cs="Times New Roman"/>
                <w:noProof/>
                <w:lang w:eastAsia="zh-CN"/>
              </w:rPr>
              <w:t>附件二</w:t>
            </w:r>
            <w:r w:rsidR="0095051C" w:rsidRPr="003538C9">
              <w:rPr>
                <w:rStyle w:val="af6"/>
                <w:rFonts w:ascii="Times New Roman" w:eastAsia="黑体" w:hAnsi="Times New Roman" w:cs="Times New Roman"/>
                <w:noProof/>
                <w:lang w:eastAsia="zh-CN"/>
              </w:rPr>
              <w:t xml:space="preserve"> </w:t>
            </w:r>
            <w:r w:rsidR="0095051C" w:rsidRPr="003538C9">
              <w:rPr>
                <w:rStyle w:val="af6"/>
                <w:rFonts w:ascii="Times New Roman" w:eastAsia="黑体" w:hAnsi="Times New Roman" w:cs="Times New Roman"/>
                <w:noProof/>
                <w:lang w:eastAsia="zh-CN"/>
              </w:rPr>
              <w:t>安全环保文明施工管理协议</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_Toc112743200 \h </w:instrText>
            </w:r>
            <w:r w:rsidR="0095051C" w:rsidRPr="003538C9">
              <w:rPr>
                <w:noProof/>
                <w:webHidden/>
              </w:rPr>
            </w:r>
            <w:r w:rsidR="0095051C" w:rsidRPr="003538C9">
              <w:rPr>
                <w:noProof/>
                <w:webHidden/>
              </w:rPr>
              <w:fldChar w:fldCharType="separate"/>
            </w:r>
            <w:r w:rsidR="009E0B38" w:rsidRPr="003538C9">
              <w:rPr>
                <w:noProof/>
                <w:webHidden/>
              </w:rPr>
              <w:t>84</w:t>
            </w:r>
            <w:r w:rsidR="0095051C" w:rsidRPr="003538C9">
              <w:rPr>
                <w:noProof/>
                <w:webHidden/>
              </w:rPr>
              <w:fldChar w:fldCharType="end"/>
            </w:r>
          </w:hyperlink>
        </w:p>
        <w:p w14:paraId="2A63BA36" w14:textId="0AC1CB69" w:rsidR="0095051C" w:rsidRPr="003538C9" w:rsidRDefault="00AE23A8">
          <w:pPr>
            <w:pStyle w:val="3"/>
            <w:tabs>
              <w:tab w:val="right" w:leader="dot" w:pos="8296"/>
            </w:tabs>
            <w:rPr>
              <w:noProof/>
            </w:rPr>
          </w:pPr>
          <w:hyperlink w:anchor="_Toc112743201" w:history="1">
            <w:r w:rsidR="0095051C" w:rsidRPr="003538C9">
              <w:rPr>
                <w:rStyle w:val="af6"/>
                <w:rFonts w:ascii="Times New Roman" w:eastAsia="黑体" w:hAnsi="Times New Roman" w:cs="Times New Roman"/>
                <w:noProof/>
                <w:lang w:eastAsia="zh-CN"/>
              </w:rPr>
              <w:t>附件三</w:t>
            </w:r>
            <w:r w:rsidR="0095051C" w:rsidRPr="003538C9">
              <w:rPr>
                <w:rStyle w:val="af6"/>
                <w:rFonts w:ascii="Times New Roman" w:eastAsia="黑体" w:hAnsi="Times New Roman" w:cs="Times New Roman"/>
                <w:noProof/>
                <w:lang w:eastAsia="zh-CN"/>
              </w:rPr>
              <w:t xml:space="preserve"> </w:t>
            </w:r>
            <w:r w:rsidR="0095051C" w:rsidRPr="003538C9">
              <w:rPr>
                <w:rStyle w:val="af6"/>
                <w:rFonts w:ascii="Times New Roman" w:eastAsia="黑体" w:hAnsi="Times New Roman" w:cs="Times New Roman"/>
                <w:noProof/>
                <w:lang w:eastAsia="zh-CN"/>
              </w:rPr>
              <w:t>合同档案管理协议</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_Toc112743201 \h </w:instrText>
            </w:r>
            <w:r w:rsidR="0095051C" w:rsidRPr="003538C9">
              <w:rPr>
                <w:noProof/>
                <w:webHidden/>
              </w:rPr>
            </w:r>
            <w:r w:rsidR="0095051C" w:rsidRPr="003538C9">
              <w:rPr>
                <w:noProof/>
                <w:webHidden/>
              </w:rPr>
              <w:fldChar w:fldCharType="separate"/>
            </w:r>
            <w:r w:rsidR="009E0B38" w:rsidRPr="003538C9">
              <w:rPr>
                <w:noProof/>
                <w:webHidden/>
              </w:rPr>
              <w:t>92</w:t>
            </w:r>
            <w:r w:rsidR="0095051C" w:rsidRPr="003538C9">
              <w:rPr>
                <w:noProof/>
                <w:webHidden/>
              </w:rPr>
              <w:fldChar w:fldCharType="end"/>
            </w:r>
          </w:hyperlink>
        </w:p>
        <w:p w14:paraId="4EEB815C" w14:textId="47A540D4" w:rsidR="0095051C" w:rsidRPr="003538C9" w:rsidRDefault="00AE23A8">
          <w:pPr>
            <w:pStyle w:val="3"/>
            <w:tabs>
              <w:tab w:val="right" w:leader="dot" w:pos="8296"/>
            </w:tabs>
            <w:rPr>
              <w:noProof/>
            </w:rPr>
          </w:pPr>
          <w:hyperlink w:anchor="_Toc112743202" w:history="1">
            <w:r w:rsidR="0095051C" w:rsidRPr="003538C9">
              <w:rPr>
                <w:rStyle w:val="af6"/>
                <w:rFonts w:ascii="Times New Roman" w:eastAsia="黑体" w:hAnsi="Times New Roman" w:cs="Times New Roman"/>
                <w:noProof/>
                <w:lang w:eastAsia="zh-CN"/>
              </w:rPr>
              <w:t>附件四</w:t>
            </w:r>
            <w:r w:rsidR="0095051C" w:rsidRPr="003538C9">
              <w:rPr>
                <w:rStyle w:val="af6"/>
                <w:rFonts w:ascii="Times New Roman" w:eastAsia="黑体" w:hAnsi="Times New Roman" w:cs="Times New Roman"/>
                <w:noProof/>
                <w:lang w:eastAsia="zh-CN"/>
              </w:rPr>
              <w:t xml:space="preserve"> </w:t>
            </w:r>
            <w:r w:rsidR="0095051C" w:rsidRPr="003538C9">
              <w:rPr>
                <w:rStyle w:val="af6"/>
                <w:rFonts w:ascii="Times New Roman" w:eastAsia="黑体" w:hAnsi="Times New Roman" w:cs="Times New Roman"/>
                <w:noProof/>
                <w:lang w:eastAsia="zh-CN"/>
              </w:rPr>
              <w:t>工程廉洁共建协议书</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_Toc112743202 \h </w:instrText>
            </w:r>
            <w:r w:rsidR="0095051C" w:rsidRPr="003538C9">
              <w:rPr>
                <w:noProof/>
                <w:webHidden/>
              </w:rPr>
            </w:r>
            <w:r w:rsidR="0095051C" w:rsidRPr="003538C9">
              <w:rPr>
                <w:noProof/>
                <w:webHidden/>
              </w:rPr>
              <w:fldChar w:fldCharType="separate"/>
            </w:r>
            <w:r w:rsidR="009E0B38" w:rsidRPr="003538C9">
              <w:rPr>
                <w:noProof/>
                <w:webHidden/>
              </w:rPr>
              <w:t>95</w:t>
            </w:r>
            <w:r w:rsidR="0095051C" w:rsidRPr="003538C9">
              <w:rPr>
                <w:noProof/>
                <w:webHidden/>
              </w:rPr>
              <w:fldChar w:fldCharType="end"/>
            </w:r>
          </w:hyperlink>
        </w:p>
        <w:p w14:paraId="3BCE74CC" w14:textId="29B4DC02" w:rsidR="0095051C" w:rsidRPr="003538C9" w:rsidRDefault="00AE23A8">
          <w:pPr>
            <w:pStyle w:val="3"/>
            <w:tabs>
              <w:tab w:val="right" w:leader="dot" w:pos="8296"/>
            </w:tabs>
            <w:rPr>
              <w:noProof/>
            </w:rPr>
          </w:pPr>
          <w:hyperlink w:anchor="_Toc112743203" w:history="1">
            <w:r w:rsidR="0095051C" w:rsidRPr="003538C9">
              <w:rPr>
                <w:rStyle w:val="af6"/>
                <w:rFonts w:ascii="Times New Roman" w:eastAsia="黑体" w:hAnsi="Times New Roman" w:cs="Times New Roman"/>
                <w:noProof/>
                <w:lang w:eastAsia="zh-CN"/>
              </w:rPr>
              <w:t>附件五</w:t>
            </w:r>
            <w:r w:rsidR="0095051C" w:rsidRPr="003538C9">
              <w:rPr>
                <w:rStyle w:val="af6"/>
                <w:rFonts w:ascii="Times New Roman" w:eastAsia="黑体" w:hAnsi="Times New Roman" w:cs="Times New Roman"/>
                <w:noProof/>
                <w:lang w:eastAsia="zh-CN"/>
              </w:rPr>
              <w:t xml:space="preserve"> </w:t>
            </w:r>
            <w:r w:rsidR="0095051C" w:rsidRPr="003538C9">
              <w:rPr>
                <w:rStyle w:val="af6"/>
                <w:rFonts w:ascii="Times New Roman" w:eastAsia="黑体" w:hAnsi="Times New Roman" w:cs="Times New Roman"/>
                <w:noProof/>
                <w:lang w:eastAsia="zh-CN"/>
              </w:rPr>
              <w:t>履约保函格式</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_Toc112743203 \h </w:instrText>
            </w:r>
            <w:r w:rsidR="0095051C" w:rsidRPr="003538C9">
              <w:rPr>
                <w:noProof/>
                <w:webHidden/>
              </w:rPr>
            </w:r>
            <w:r w:rsidR="0095051C" w:rsidRPr="003538C9">
              <w:rPr>
                <w:noProof/>
                <w:webHidden/>
              </w:rPr>
              <w:fldChar w:fldCharType="separate"/>
            </w:r>
            <w:r w:rsidR="009E0B38" w:rsidRPr="003538C9">
              <w:rPr>
                <w:noProof/>
                <w:webHidden/>
              </w:rPr>
              <w:t>98</w:t>
            </w:r>
            <w:r w:rsidR="0095051C" w:rsidRPr="003538C9">
              <w:rPr>
                <w:noProof/>
                <w:webHidden/>
              </w:rPr>
              <w:fldChar w:fldCharType="end"/>
            </w:r>
          </w:hyperlink>
        </w:p>
        <w:p w14:paraId="7A638FCC" w14:textId="1A690E26" w:rsidR="0095051C" w:rsidRPr="003538C9" w:rsidRDefault="00AE23A8">
          <w:pPr>
            <w:pStyle w:val="3"/>
            <w:tabs>
              <w:tab w:val="right" w:leader="dot" w:pos="8296"/>
            </w:tabs>
            <w:rPr>
              <w:noProof/>
            </w:rPr>
          </w:pPr>
          <w:hyperlink w:anchor="_Toc112743204" w:history="1">
            <w:r w:rsidR="0095051C" w:rsidRPr="003538C9">
              <w:rPr>
                <w:rStyle w:val="af6"/>
                <w:rFonts w:ascii="Times New Roman" w:eastAsia="黑体" w:hAnsi="Times New Roman" w:cs="Times New Roman"/>
                <w:noProof/>
                <w:lang w:eastAsia="zh-CN"/>
              </w:rPr>
              <w:t>附件六</w:t>
            </w:r>
            <w:r w:rsidR="0095051C" w:rsidRPr="003538C9">
              <w:rPr>
                <w:rStyle w:val="af6"/>
                <w:rFonts w:ascii="Times New Roman" w:eastAsia="黑体" w:hAnsi="Times New Roman" w:cs="Times New Roman"/>
                <w:noProof/>
                <w:lang w:eastAsia="zh-CN"/>
              </w:rPr>
              <w:t xml:space="preserve"> </w:t>
            </w:r>
            <w:r w:rsidR="0095051C" w:rsidRPr="003538C9">
              <w:rPr>
                <w:rStyle w:val="af6"/>
                <w:rFonts w:ascii="Times New Roman" w:eastAsia="黑体" w:hAnsi="Times New Roman" w:cs="Times New Roman"/>
                <w:noProof/>
                <w:lang w:eastAsia="zh-CN"/>
              </w:rPr>
              <w:t>外包项目安全管理协议</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_Toc112743204 \h </w:instrText>
            </w:r>
            <w:r w:rsidR="0095051C" w:rsidRPr="003538C9">
              <w:rPr>
                <w:noProof/>
                <w:webHidden/>
              </w:rPr>
            </w:r>
            <w:r w:rsidR="0095051C" w:rsidRPr="003538C9">
              <w:rPr>
                <w:noProof/>
                <w:webHidden/>
              </w:rPr>
              <w:fldChar w:fldCharType="separate"/>
            </w:r>
            <w:r w:rsidR="009E0B38" w:rsidRPr="003538C9">
              <w:rPr>
                <w:noProof/>
                <w:webHidden/>
              </w:rPr>
              <w:t>99</w:t>
            </w:r>
            <w:r w:rsidR="0095051C" w:rsidRPr="003538C9">
              <w:rPr>
                <w:noProof/>
                <w:webHidden/>
              </w:rPr>
              <w:fldChar w:fldCharType="end"/>
            </w:r>
          </w:hyperlink>
        </w:p>
        <w:p w14:paraId="58906F35" w14:textId="4B507DFA" w:rsidR="0095051C" w:rsidRPr="003538C9" w:rsidRDefault="00AE23A8">
          <w:pPr>
            <w:pStyle w:val="3"/>
            <w:tabs>
              <w:tab w:val="right" w:leader="dot" w:pos="8296"/>
            </w:tabs>
            <w:rPr>
              <w:noProof/>
            </w:rPr>
          </w:pPr>
          <w:hyperlink w:anchor="_Toc112743205" w:history="1">
            <w:r w:rsidR="0095051C" w:rsidRPr="003538C9">
              <w:rPr>
                <w:rStyle w:val="af6"/>
                <w:rFonts w:ascii="Times New Roman" w:eastAsia="黑体" w:hAnsi="Times New Roman" w:cs="Times New Roman"/>
                <w:noProof/>
                <w:lang w:eastAsia="zh-CN"/>
              </w:rPr>
              <w:t>附件七</w:t>
            </w:r>
            <w:r w:rsidR="0095051C" w:rsidRPr="003538C9">
              <w:rPr>
                <w:rStyle w:val="af6"/>
                <w:rFonts w:ascii="Times New Roman" w:eastAsia="黑体" w:hAnsi="Times New Roman" w:cs="Times New Roman"/>
                <w:noProof/>
                <w:lang w:eastAsia="zh-CN"/>
              </w:rPr>
              <w:t xml:space="preserve"> </w:t>
            </w:r>
            <w:r w:rsidR="0095051C" w:rsidRPr="003538C9">
              <w:rPr>
                <w:rStyle w:val="af6"/>
                <w:rFonts w:ascii="Times New Roman" w:eastAsia="黑体" w:hAnsi="Times New Roman" w:cs="Times New Roman"/>
                <w:noProof/>
                <w:lang w:eastAsia="zh-CN"/>
              </w:rPr>
              <w:t>合同价格组成表</w:t>
            </w:r>
            <w:r w:rsidR="0095051C" w:rsidRPr="003538C9">
              <w:rPr>
                <w:noProof/>
                <w:webHidden/>
              </w:rPr>
              <w:tab/>
            </w:r>
            <w:r w:rsidR="0095051C" w:rsidRPr="003538C9">
              <w:rPr>
                <w:noProof/>
                <w:webHidden/>
              </w:rPr>
              <w:fldChar w:fldCharType="begin"/>
            </w:r>
            <w:r w:rsidR="0095051C" w:rsidRPr="003538C9">
              <w:rPr>
                <w:noProof/>
                <w:webHidden/>
              </w:rPr>
              <w:instrText xml:space="preserve"> PAGEREF _Toc112743205 \h </w:instrText>
            </w:r>
            <w:r w:rsidR="0095051C" w:rsidRPr="003538C9">
              <w:rPr>
                <w:noProof/>
                <w:webHidden/>
              </w:rPr>
            </w:r>
            <w:r w:rsidR="0095051C" w:rsidRPr="003538C9">
              <w:rPr>
                <w:noProof/>
                <w:webHidden/>
              </w:rPr>
              <w:fldChar w:fldCharType="separate"/>
            </w:r>
            <w:r w:rsidR="009E0B38" w:rsidRPr="003538C9">
              <w:rPr>
                <w:noProof/>
                <w:webHidden/>
              </w:rPr>
              <w:t>105</w:t>
            </w:r>
            <w:r w:rsidR="0095051C" w:rsidRPr="003538C9">
              <w:rPr>
                <w:noProof/>
                <w:webHidden/>
              </w:rPr>
              <w:fldChar w:fldCharType="end"/>
            </w:r>
          </w:hyperlink>
        </w:p>
        <w:p w14:paraId="4B74B939" w14:textId="77777777" w:rsidR="0095051C" w:rsidRPr="003538C9" w:rsidRDefault="0095051C">
          <w:pPr>
            <w:rPr>
              <w:b/>
              <w:bCs/>
              <w:lang w:val="zh-CN"/>
            </w:rPr>
          </w:pPr>
          <w:r w:rsidRPr="003538C9">
            <w:rPr>
              <w:b/>
              <w:bCs/>
              <w:lang w:val="zh-CN"/>
            </w:rPr>
            <w:fldChar w:fldCharType="end"/>
          </w:r>
          <w:r w:rsidRPr="003538C9">
            <w:rPr>
              <w:b/>
              <w:bCs/>
              <w:lang w:val="zh-CN"/>
            </w:rPr>
            <w:br w:type="page"/>
          </w:r>
        </w:p>
        <w:p w14:paraId="3E2598A1" w14:textId="64DE9E88" w:rsidR="0095051C" w:rsidRPr="003538C9" w:rsidRDefault="00AE23A8"/>
      </w:sdtContent>
    </w:sdt>
    <w:p w14:paraId="7AB8C35B" w14:textId="60B5C5A6" w:rsidR="00193A6C" w:rsidRPr="003538C9" w:rsidRDefault="00733B77">
      <w:pPr>
        <w:keepNext/>
        <w:widowControl w:val="0"/>
        <w:snapToGrid w:val="0"/>
        <w:spacing w:before="140" w:after="140" w:line="360" w:lineRule="auto"/>
        <w:jc w:val="center"/>
        <w:outlineLvl w:val="1"/>
        <w:rPr>
          <w:rFonts w:ascii="Times New Roman" w:eastAsia="黑体" w:hAnsi="Times New Roman" w:cs="Times New Roman"/>
          <w:kern w:val="2"/>
          <w:sz w:val="28"/>
          <w:szCs w:val="20"/>
          <w:lang w:eastAsia="zh-CN"/>
        </w:rPr>
      </w:pPr>
      <w:bookmarkStart w:id="0" w:name="_Toc112743147"/>
      <w:bookmarkStart w:id="1" w:name="_Toc256000086"/>
      <w:bookmarkStart w:id="2" w:name="_Toc300835031"/>
      <w:bookmarkStart w:id="3" w:name="_Toc388979539"/>
      <w:r w:rsidRPr="003538C9">
        <w:rPr>
          <w:rFonts w:ascii="Times New Roman" w:eastAsia="黑体" w:hAnsi="Times New Roman" w:cs="Times New Roman" w:hint="eastAsia"/>
          <w:kern w:val="2"/>
          <w:sz w:val="28"/>
          <w:szCs w:val="20"/>
          <w:lang w:eastAsia="zh-CN"/>
        </w:rPr>
        <w:t>第一章</w:t>
      </w:r>
      <w:r w:rsidRPr="003538C9">
        <w:rPr>
          <w:rFonts w:ascii="Times New Roman" w:eastAsia="黑体" w:hAnsi="Times New Roman" w:cs="Times New Roman" w:hint="eastAsia"/>
          <w:kern w:val="2"/>
          <w:sz w:val="28"/>
          <w:szCs w:val="20"/>
          <w:lang w:eastAsia="zh-CN"/>
        </w:rPr>
        <w:t xml:space="preserve">  </w:t>
      </w:r>
      <w:r w:rsidRPr="003538C9">
        <w:rPr>
          <w:rFonts w:ascii="Times New Roman" w:eastAsia="黑体" w:hAnsi="Times New Roman" w:cs="Times New Roman" w:hint="eastAsia"/>
          <w:kern w:val="2"/>
          <w:sz w:val="28"/>
          <w:szCs w:val="20"/>
          <w:lang w:eastAsia="zh-CN"/>
        </w:rPr>
        <w:t>合同协议书</w:t>
      </w:r>
      <w:bookmarkEnd w:id="0"/>
    </w:p>
    <w:p w14:paraId="1D2B69DB" w14:textId="3EC2DEFF"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u w:val="single"/>
          <w:lang w:eastAsia="zh-CN"/>
        </w:rPr>
        <w:t xml:space="preserve"> </w:t>
      </w:r>
      <w:proofErr w:type="gramStart"/>
      <w:r w:rsidRPr="003538C9">
        <w:rPr>
          <w:rFonts w:ascii="Times New Roman" w:hAnsi="Times New Roman" w:cs="Times New Roman" w:hint="eastAsia"/>
          <w:kern w:val="2"/>
          <w:szCs w:val="21"/>
          <w:u w:val="single"/>
          <w:lang w:eastAsia="zh-CN"/>
        </w:rPr>
        <w:t>泰安天</w:t>
      </w:r>
      <w:proofErr w:type="gramEnd"/>
      <w:r w:rsidRPr="003538C9">
        <w:rPr>
          <w:rFonts w:ascii="Times New Roman" w:hAnsi="Times New Roman" w:cs="Times New Roman" w:hint="eastAsia"/>
          <w:kern w:val="2"/>
          <w:szCs w:val="21"/>
          <w:u w:val="single"/>
          <w:lang w:eastAsia="zh-CN"/>
        </w:rPr>
        <w:t>泰新能源有限公司</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kern w:val="2"/>
          <w:szCs w:val="21"/>
          <w:lang w:eastAsia="zh-CN"/>
        </w:rPr>
        <w:t>（发包人名称，以下简称</w:t>
      </w:r>
      <w:r w:rsidRPr="003538C9">
        <w:rPr>
          <w:rFonts w:ascii="Times New Roman" w:hAnsi="Times New Roman" w:cs="Times New Roman"/>
          <w:kern w:val="2"/>
          <w:szCs w:val="21"/>
          <w:lang w:eastAsia="zh-CN"/>
        </w:rPr>
        <w:t>“</w:t>
      </w:r>
      <w:r w:rsidRPr="003538C9">
        <w:rPr>
          <w:rFonts w:ascii="Times New Roman" w:hAnsi="Times New Roman" w:cs="Times New Roman"/>
          <w:kern w:val="2"/>
          <w:szCs w:val="21"/>
          <w:lang w:eastAsia="zh-CN"/>
        </w:rPr>
        <w:t>发包人</w:t>
      </w:r>
      <w:r w:rsidRPr="003538C9">
        <w:rPr>
          <w:rFonts w:ascii="Times New Roman" w:hAnsi="Times New Roman" w:cs="Times New Roman"/>
          <w:kern w:val="2"/>
          <w:szCs w:val="21"/>
          <w:lang w:eastAsia="zh-CN"/>
        </w:rPr>
        <w:t>”</w:t>
      </w:r>
      <w:r w:rsidRPr="003538C9">
        <w:rPr>
          <w:rFonts w:ascii="Times New Roman" w:hAnsi="Times New Roman" w:cs="Times New Roman"/>
          <w:kern w:val="2"/>
          <w:szCs w:val="21"/>
          <w:lang w:eastAsia="zh-CN"/>
        </w:rPr>
        <w:t>）为实施</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u w:val="single"/>
          <w:lang w:eastAsia="zh-CN"/>
        </w:rPr>
        <w:t>天合肥城石横镇</w:t>
      </w:r>
      <w:proofErr w:type="gramStart"/>
      <w:r w:rsidRPr="003538C9">
        <w:rPr>
          <w:rFonts w:ascii="Times New Roman" w:hAnsi="Times New Roman" w:cs="Times New Roman"/>
          <w:kern w:val="2"/>
          <w:szCs w:val="21"/>
          <w:u w:val="single"/>
          <w:lang w:eastAsia="zh-CN"/>
        </w:rPr>
        <w:t>150</w:t>
      </w:r>
      <w:r w:rsidRPr="003538C9">
        <w:rPr>
          <w:rFonts w:ascii="Times New Roman" w:hAnsi="Times New Roman" w:cs="Times New Roman"/>
          <w:kern w:val="2"/>
          <w:szCs w:val="21"/>
          <w:u w:val="single"/>
          <w:lang w:eastAsia="zh-CN"/>
        </w:rPr>
        <w:t>兆瓦农光</w:t>
      </w:r>
      <w:proofErr w:type="gramEnd"/>
      <w:r w:rsidRPr="003538C9">
        <w:rPr>
          <w:rFonts w:ascii="Times New Roman" w:hAnsi="Times New Roman" w:cs="Times New Roman"/>
          <w:kern w:val="2"/>
          <w:szCs w:val="21"/>
          <w:u w:val="single"/>
          <w:lang w:eastAsia="zh-CN"/>
        </w:rPr>
        <w:t>+</w:t>
      </w:r>
      <w:r w:rsidRPr="003538C9">
        <w:rPr>
          <w:rFonts w:ascii="Times New Roman" w:hAnsi="Times New Roman" w:cs="Times New Roman"/>
          <w:kern w:val="2"/>
          <w:szCs w:val="21"/>
          <w:u w:val="single"/>
          <w:lang w:eastAsia="zh-CN"/>
        </w:rPr>
        <w:t>渔光互补项目</w:t>
      </w:r>
      <w:r w:rsidRPr="003538C9">
        <w:rPr>
          <w:rFonts w:ascii="Times New Roman" w:hAnsi="Times New Roman" w:cs="Times New Roman"/>
          <w:kern w:val="2"/>
          <w:szCs w:val="21"/>
          <w:lang w:eastAsia="zh-CN"/>
        </w:rPr>
        <w:t>（项目名称），已接受</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u w:val="single"/>
          <w:lang w:eastAsia="zh-CN"/>
        </w:rPr>
        <w:t>常州天合智慧能源工程有限公司</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kern w:val="2"/>
          <w:szCs w:val="21"/>
          <w:lang w:eastAsia="zh-CN"/>
        </w:rPr>
        <w:t>（承包人名称，以下简称</w:t>
      </w:r>
      <w:r w:rsidRPr="003538C9">
        <w:rPr>
          <w:rFonts w:ascii="Times New Roman" w:hAnsi="Times New Roman" w:cs="Times New Roman"/>
          <w:kern w:val="2"/>
          <w:szCs w:val="21"/>
          <w:lang w:eastAsia="zh-CN"/>
        </w:rPr>
        <w:t>“</w:t>
      </w:r>
      <w:r w:rsidRPr="003538C9">
        <w:rPr>
          <w:rFonts w:ascii="Times New Roman" w:hAnsi="Times New Roman" w:cs="Times New Roman"/>
          <w:kern w:val="2"/>
          <w:szCs w:val="21"/>
          <w:lang w:eastAsia="zh-CN"/>
        </w:rPr>
        <w:t>承包人</w:t>
      </w:r>
      <w:r w:rsidRPr="003538C9">
        <w:rPr>
          <w:rFonts w:ascii="Times New Roman" w:hAnsi="Times New Roman" w:cs="Times New Roman"/>
          <w:kern w:val="2"/>
          <w:szCs w:val="21"/>
          <w:lang w:eastAsia="zh-CN"/>
        </w:rPr>
        <w:t>”</w:t>
      </w:r>
      <w:r w:rsidRPr="003538C9">
        <w:rPr>
          <w:rFonts w:ascii="Times New Roman" w:hAnsi="Times New Roman" w:cs="Times New Roman"/>
          <w:kern w:val="2"/>
          <w:szCs w:val="21"/>
          <w:lang w:eastAsia="zh-CN"/>
        </w:rPr>
        <w:t>）对该项目</w:t>
      </w:r>
      <w:r w:rsidRPr="003538C9">
        <w:rPr>
          <w:rFonts w:ascii="Times New Roman" w:hAnsi="Times New Roman" w:cs="Times New Roman" w:hint="eastAsia"/>
          <w:kern w:val="2"/>
          <w:szCs w:val="21"/>
          <w:lang w:eastAsia="zh-CN"/>
        </w:rPr>
        <w:t>设计</w:t>
      </w:r>
      <w:r w:rsidRPr="003538C9">
        <w:rPr>
          <w:rFonts w:ascii="Times New Roman" w:hAnsi="Times New Roman" w:cs="Times New Roman"/>
          <w:kern w:val="2"/>
          <w:szCs w:val="21"/>
          <w:lang w:eastAsia="zh-CN"/>
        </w:rPr>
        <w:t>施工</w:t>
      </w:r>
      <w:r w:rsidRPr="003538C9">
        <w:rPr>
          <w:rFonts w:ascii="Times New Roman" w:hAnsi="Times New Roman" w:cs="Times New Roman" w:hint="eastAsia"/>
          <w:kern w:val="2"/>
          <w:szCs w:val="21"/>
          <w:lang w:eastAsia="zh-CN"/>
        </w:rPr>
        <w:t>总承包</w:t>
      </w:r>
      <w:r w:rsidRPr="003538C9">
        <w:rPr>
          <w:rFonts w:ascii="Times New Roman" w:hAnsi="Times New Roman" w:cs="Times New Roman"/>
          <w:kern w:val="2"/>
          <w:szCs w:val="21"/>
          <w:lang w:eastAsia="zh-CN"/>
        </w:rPr>
        <w:t>投标。发包人和承包人共同达成如下协议。</w:t>
      </w:r>
    </w:p>
    <w:p w14:paraId="2588AA56"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 xml:space="preserve">1. </w:t>
      </w:r>
      <w:r w:rsidRPr="003538C9">
        <w:rPr>
          <w:rFonts w:ascii="Times New Roman" w:hAnsi="Times New Roman" w:cs="Times New Roman"/>
          <w:kern w:val="2"/>
          <w:szCs w:val="21"/>
          <w:lang w:eastAsia="zh-CN"/>
        </w:rPr>
        <w:t>本协议书与下列文件一起构成合同文件：</w:t>
      </w:r>
    </w:p>
    <w:p w14:paraId="06FB6C6E"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w:t>
      </w:r>
      <w:r w:rsidRPr="003538C9">
        <w:rPr>
          <w:rFonts w:ascii="Times New Roman" w:hAnsi="Times New Roman" w:cs="Times New Roman"/>
          <w:kern w:val="2"/>
          <w:szCs w:val="21"/>
          <w:lang w:eastAsia="zh-CN"/>
        </w:rPr>
        <w:t>1</w:t>
      </w:r>
      <w:r w:rsidRPr="003538C9">
        <w:rPr>
          <w:rFonts w:ascii="Times New Roman" w:hAnsi="Times New Roman" w:cs="Times New Roman"/>
          <w:kern w:val="2"/>
          <w:szCs w:val="21"/>
          <w:lang w:eastAsia="zh-CN"/>
        </w:rPr>
        <w:t>）专用合同条款；</w:t>
      </w:r>
    </w:p>
    <w:p w14:paraId="767B5A8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w:t>
      </w: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）技术协议</w:t>
      </w:r>
    </w:p>
    <w:p w14:paraId="754BD696" w14:textId="4161E0BF"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w:t>
      </w:r>
      <w:r w:rsidRPr="003538C9">
        <w:rPr>
          <w:rFonts w:ascii="Times New Roman" w:hAnsi="Times New Roman" w:cs="Times New Roman"/>
          <w:kern w:val="2"/>
          <w:szCs w:val="21"/>
          <w:lang w:eastAsia="zh-CN"/>
        </w:rPr>
        <w:t>3</w:t>
      </w:r>
      <w:r w:rsidRPr="003538C9">
        <w:rPr>
          <w:rFonts w:ascii="Times New Roman" w:hAnsi="Times New Roman" w:cs="Times New Roman" w:hint="eastAsia"/>
          <w:kern w:val="2"/>
          <w:szCs w:val="21"/>
          <w:lang w:eastAsia="zh-CN"/>
        </w:rPr>
        <w:t>）</w:t>
      </w:r>
      <w:r w:rsidRPr="003538C9">
        <w:rPr>
          <w:rFonts w:ascii="Times New Roman" w:hAnsi="Times New Roman" w:cs="Times New Roman"/>
          <w:kern w:val="2"/>
          <w:szCs w:val="21"/>
          <w:lang w:eastAsia="zh-CN"/>
        </w:rPr>
        <w:t>中标通知书；</w:t>
      </w:r>
    </w:p>
    <w:p w14:paraId="79741C85" w14:textId="589D6005"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w:t>
      </w:r>
      <w:r w:rsidRPr="003538C9">
        <w:rPr>
          <w:rFonts w:ascii="Times New Roman" w:hAnsi="Times New Roman" w:cs="Times New Roman"/>
          <w:kern w:val="2"/>
          <w:szCs w:val="21"/>
          <w:lang w:eastAsia="zh-CN"/>
        </w:rPr>
        <w:t>4</w:t>
      </w:r>
      <w:r w:rsidRPr="003538C9">
        <w:rPr>
          <w:rFonts w:ascii="Times New Roman" w:hAnsi="Times New Roman" w:cs="Times New Roman"/>
          <w:kern w:val="2"/>
          <w:szCs w:val="21"/>
          <w:lang w:eastAsia="zh-CN"/>
        </w:rPr>
        <w:t>）投标函及投标函附录；</w:t>
      </w:r>
    </w:p>
    <w:p w14:paraId="4F55D3B0" w14:textId="4631EDB0"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w:t>
      </w:r>
      <w:r w:rsidRPr="003538C9">
        <w:rPr>
          <w:rFonts w:ascii="Times New Roman" w:hAnsi="Times New Roman" w:cs="Times New Roman"/>
          <w:kern w:val="2"/>
          <w:szCs w:val="21"/>
          <w:lang w:eastAsia="zh-CN"/>
        </w:rPr>
        <w:t>5</w:t>
      </w:r>
      <w:r w:rsidRPr="003538C9">
        <w:rPr>
          <w:rFonts w:ascii="Times New Roman" w:hAnsi="Times New Roman" w:cs="Times New Roman"/>
          <w:kern w:val="2"/>
          <w:szCs w:val="21"/>
          <w:lang w:eastAsia="zh-CN"/>
        </w:rPr>
        <w:t>）通用合同条款；</w:t>
      </w:r>
    </w:p>
    <w:p w14:paraId="2AA6E4AD" w14:textId="0478550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w:t>
      </w:r>
      <w:r w:rsidRPr="003538C9">
        <w:rPr>
          <w:rFonts w:ascii="Times New Roman" w:hAnsi="Times New Roman" w:cs="Times New Roman"/>
          <w:kern w:val="2"/>
          <w:szCs w:val="21"/>
          <w:lang w:eastAsia="zh-CN"/>
        </w:rPr>
        <w:t>6</w:t>
      </w:r>
      <w:r w:rsidRPr="003538C9">
        <w:rPr>
          <w:rFonts w:ascii="Times New Roman" w:hAnsi="Times New Roman" w:cs="Times New Roman"/>
          <w:kern w:val="2"/>
          <w:szCs w:val="21"/>
          <w:lang w:eastAsia="zh-CN"/>
        </w:rPr>
        <w:t>）</w:t>
      </w:r>
      <w:r w:rsidRPr="003538C9">
        <w:rPr>
          <w:rFonts w:ascii="Times New Roman" w:hAnsi="Times New Roman" w:cs="Times New Roman" w:hint="eastAsia"/>
          <w:kern w:val="2"/>
          <w:szCs w:val="21"/>
          <w:lang w:eastAsia="zh-CN"/>
        </w:rPr>
        <w:t>发包人</w:t>
      </w:r>
      <w:r w:rsidRPr="003538C9">
        <w:rPr>
          <w:rFonts w:ascii="Times New Roman" w:hAnsi="Times New Roman" w:cs="Times New Roman"/>
          <w:kern w:val="2"/>
          <w:szCs w:val="21"/>
          <w:lang w:eastAsia="zh-CN"/>
        </w:rPr>
        <w:t>要求；</w:t>
      </w:r>
    </w:p>
    <w:p w14:paraId="5F9F7D3D" w14:textId="1762AA16"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w:t>
      </w:r>
      <w:r w:rsidRPr="003538C9">
        <w:rPr>
          <w:rFonts w:ascii="Times New Roman" w:hAnsi="Times New Roman" w:cs="Times New Roman"/>
          <w:kern w:val="2"/>
          <w:szCs w:val="21"/>
          <w:lang w:eastAsia="zh-CN"/>
        </w:rPr>
        <w:t>7</w:t>
      </w:r>
      <w:r w:rsidRPr="003538C9">
        <w:rPr>
          <w:rFonts w:ascii="Times New Roman" w:hAnsi="Times New Roman" w:cs="Times New Roman"/>
          <w:kern w:val="2"/>
          <w:szCs w:val="21"/>
          <w:lang w:eastAsia="zh-CN"/>
        </w:rPr>
        <w:t>）</w:t>
      </w:r>
      <w:r w:rsidRPr="003538C9">
        <w:rPr>
          <w:rFonts w:ascii="Times New Roman" w:hAnsi="Times New Roman" w:cs="Times New Roman" w:hint="eastAsia"/>
          <w:kern w:val="2"/>
          <w:szCs w:val="21"/>
          <w:lang w:eastAsia="zh-CN"/>
        </w:rPr>
        <w:t>价格清单</w:t>
      </w:r>
      <w:r w:rsidRPr="003538C9">
        <w:rPr>
          <w:rFonts w:ascii="Times New Roman" w:hAnsi="Times New Roman" w:cs="Times New Roman"/>
          <w:kern w:val="2"/>
          <w:szCs w:val="21"/>
          <w:lang w:eastAsia="zh-CN"/>
        </w:rPr>
        <w:t>；</w:t>
      </w:r>
    </w:p>
    <w:p w14:paraId="04947670" w14:textId="3F23DED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w:t>
      </w:r>
      <w:r w:rsidRPr="003538C9">
        <w:rPr>
          <w:rFonts w:ascii="Times New Roman" w:hAnsi="Times New Roman" w:cs="Times New Roman"/>
          <w:kern w:val="2"/>
          <w:szCs w:val="21"/>
          <w:lang w:eastAsia="zh-CN"/>
        </w:rPr>
        <w:t>8</w:t>
      </w:r>
      <w:r w:rsidRPr="003538C9">
        <w:rPr>
          <w:rFonts w:ascii="Times New Roman" w:hAnsi="Times New Roman" w:cs="Times New Roman"/>
          <w:kern w:val="2"/>
          <w:szCs w:val="21"/>
          <w:lang w:eastAsia="zh-CN"/>
        </w:rPr>
        <w:t>）</w:t>
      </w:r>
      <w:r w:rsidRPr="003538C9">
        <w:rPr>
          <w:rFonts w:ascii="Times New Roman" w:hAnsi="Times New Roman" w:cs="Times New Roman" w:hint="eastAsia"/>
          <w:kern w:val="2"/>
          <w:szCs w:val="21"/>
          <w:lang w:eastAsia="zh-CN"/>
        </w:rPr>
        <w:t>承包人建议书</w:t>
      </w:r>
      <w:r w:rsidRPr="003538C9">
        <w:rPr>
          <w:rFonts w:ascii="Times New Roman" w:hAnsi="Times New Roman" w:cs="Times New Roman"/>
          <w:kern w:val="2"/>
          <w:szCs w:val="21"/>
          <w:lang w:eastAsia="zh-CN"/>
        </w:rPr>
        <w:t>；</w:t>
      </w:r>
    </w:p>
    <w:p w14:paraId="4E906208" w14:textId="5E28B791"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w:t>
      </w:r>
      <w:r w:rsidRPr="003538C9">
        <w:rPr>
          <w:rFonts w:ascii="Times New Roman" w:hAnsi="Times New Roman" w:cs="Times New Roman"/>
          <w:kern w:val="2"/>
          <w:szCs w:val="21"/>
          <w:lang w:eastAsia="zh-CN"/>
        </w:rPr>
        <w:t>9</w:t>
      </w:r>
      <w:r w:rsidRPr="003538C9">
        <w:rPr>
          <w:rFonts w:ascii="Times New Roman" w:hAnsi="Times New Roman" w:cs="Times New Roman"/>
          <w:kern w:val="2"/>
          <w:szCs w:val="21"/>
          <w:lang w:eastAsia="zh-CN"/>
        </w:rPr>
        <w:t>）其他合同文件。</w:t>
      </w:r>
    </w:p>
    <w:p w14:paraId="140DA15A"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双方在履行合同过程中形成的双方授权代表签署的会议纪要、备忘录、补充文件、变更和洽商等书面形式的文件构成本合同的组成部分，并优先于上述合同文件适用。</w:t>
      </w:r>
    </w:p>
    <w:p w14:paraId="69F3C85E"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u w:val="single"/>
          <w:lang w:eastAsia="zh-CN"/>
        </w:rPr>
      </w:pPr>
      <w:r w:rsidRPr="003538C9">
        <w:rPr>
          <w:rFonts w:ascii="Times New Roman" w:hAnsi="Times New Roman" w:cs="Times New Roman"/>
          <w:kern w:val="2"/>
          <w:szCs w:val="21"/>
          <w:lang w:eastAsia="zh-CN"/>
        </w:rPr>
        <w:t xml:space="preserve">2. </w:t>
      </w:r>
      <w:r w:rsidRPr="003538C9">
        <w:rPr>
          <w:rFonts w:ascii="Times New Roman" w:hAnsi="Times New Roman" w:cs="Times New Roman" w:hint="eastAsia"/>
          <w:kern w:val="2"/>
          <w:szCs w:val="21"/>
          <w:lang w:eastAsia="zh-CN"/>
        </w:rPr>
        <w:t>当合同文件的条款内容含糊不清或不相一致，组成合同的文件内容发生矛盾或不一致时，如各文件形成时间相同，则优先解释顺序按照上述顺序执行；如各文件形成时间不同，则以形成时间在后的文件内容为准。</w:t>
      </w:r>
    </w:p>
    <w:p w14:paraId="5AAD26BB" w14:textId="67BC91A4" w:rsidR="00193A6C" w:rsidRPr="003538C9" w:rsidRDefault="00733B77">
      <w:pPr>
        <w:snapToGrid w:val="0"/>
        <w:spacing w:line="360" w:lineRule="auto"/>
        <w:ind w:firstLineChars="200" w:firstLine="420"/>
        <w:jc w:val="both"/>
        <w:rPr>
          <w:lang w:eastAsia="zh-CN"/>
        </w:rPr>
      </w:pPr>
      <w:r w:rsidRPr="003538C9">
        <w:rPr>
          <w:rFonts w:ascii="Times New Roman" w:hAnsi="Times New Roman" w:cs="Times New Roman"/>
          <w:kern w:val="2"/>
          <w:szCs w:val="21"/>
          <w:lang w:eastAsia="zh-CN"/>
        </w:rPr>
        <w:t>3.</w:t>
      </w:r>
      <w:r w:rsidRPr="003538C9">
        <w:rPr>
          <w:rFonts w:ascii="Times New Roman" w:hAnsi="Times New Roman" w:cs="Times New Roman" w:hint="eastAsia"/>
          <w:kern w:val="2"/>
          <w:szCs w:val="21"/>
          <w:lang w:eastAsia="zh-CN"/>
        </w:rPr>
        <w:t>本工程总装机容量暂定为【</w:t>
      </w:r>
      <w:r w:rsidRPr="003538C9">
        <w:rPr>
          <w:u w:val="single"/>
          <w:lang w:eastAsia="zh-CN"/>
        </w:rPr>
        <w:t>150.0135</w:t>
      </w:r>
      <w:r w:rsidRPr="003538C9">
        <w:rPr>
          <w:rFonts w:hint="eastAsia"/>
          <w:u w:val="single"/>
          <w:lang w:eastAsia="zh-CN"/>
        </w:rPr>
        <w:t>】</w:t>
      </w:r>
      <w:r w:rsidRPr="003538C9">
        <w:rPr>
          <w:rFonts w:ascii="Times New Roman" w:hAnsi="Times New Roman" w:cs="Times New Roman"/>
          <w:kern w:val="2"/>
          <w:szCs w:val="21"/>
          <w:lang w:eastAsia="zh-CN"/>
        </w:rPr>
        <w:t>MW</w:t>
      </w:r>
      <w:r w:rsidRPr="003538C9">
        <w:rPr>
          <w:rFonts w:ascii="Times New Roman" w:hAnsi="Times New Roman" w:cs="Times New Roman" w:hint="eastAsia"/>
          <w:kern w:val="2"/>
          <w:szCs w:val="21"/>
          <w:lang w:eastAsia="zh-CN"/>
        </w:rPr>
        <w:t>p</w:t>
      </w:r>
      <w:r w:rsidRPr="003538C9">
        <w:rPr>
          <w:rFonts w:ascii="Times New Roman" w:hAnsi="Times New Roman" w:cs="Times New Roman" w:hint="eastAsia"/>
          <w:kern w:val="2"/>
          <w:szCs w:val="21"/>
          <w:lang w:eastAsia="zh-CN"/>
        </w:rPr>
        <w:t>，分两期实施。第一期</w:t>
      </w:r>
      <w:r w:rsidRPr="003538C9">
        <w:rPr>
          <w:rFonts w:hint="eastAsia"/>
          <w:lang w:eastAsia="zh-CN"/>
        </w:rPr>
        <w:t>工程装机容量为</w:t>
      </w:r>
      <w:r w:rsidRPr="003538C9">
        <w:rPr>
          <w:u w:val="single"/>
          <w:lang w:eastAsia="zh-CN"/>
        </w:rPr>
        <w:t>80.0085</w:t>
      </w:r>
      <w:r w:rsidRPr="003538C9">
        <w:rPr>
          <w:lang w:eastAsia="zh-CN"/>
        </w:rPr>
        <w:t>MWp</w:t>
      </w:r>
      <w:r w:rsidRPr="003538C9">
        <w:rPr>
          <w:rFonts w:hint="eastAsia"/>
          <w:lang w:eastAsia="zh-CN"/>
        </w:rPr>
        <w:t>（以下简称“一期工程”），第二期工程装机容量暂定为</w:t>
      </w:r>
      <w:r w:rsidRPr="003538C9">
        <w:rPr>
          <w:u w:val="single"/>
          <w:lang w:eastAsia="zh-CN"/>
        </w:rPr>
        <w:t>70.005</w:t>
      </w:r>
      <w:r w:rsidRPr="003538C9">
        <w:rPr>
          <w:lang w:eastAsia="zh-CN"/>
        </w:rPr>
        <w:t>MWp</w:t>
      </w:r>
      <w:r w:rsidRPr="003538C9">
        <w:rPr>
          <w:rFonts w:hint="eastAsia"/>
          <w:lang w:eastAsia="zh-CN"/>
        </w:rPr>
        <w:t>（以下简称“二期工程”）。</w:t>
      </w:r>
    </w:p>
    <w:p w14:paraId="3FB3B710" w14:textId="6181E8C4" w:rsidR="00193A6C" w:rsidRPr="003538C9" w:rsidRDefault="00733B77">
      <w:pPr>
        <w:snapToGrid w:val="0"/>
        <w:spacing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E</w:t>
      </w:r>
      <w:r w:rsidRPr="003538C9">
        <w:rPr>
          <w:rFonts w:ascii="Times New Roman" w:hAnsi="Times New Roman" w:cs="Times New Roman"/>
          <w:kern w:val="2"/>
          <w:szCs w:val="21"/>
          <w:lang w:eastAsia="zh-CN"/>
        </w:rPr>
        <w:t>PC</w:t>
      </w:r>
      <w:r w:rsidRPr="003538C9">
        <w:rPr>
          <w:rFonts w:ascii="Times New Roman" w:hAnsi="Times New Roman" w:cs="Times New Roman" w:hint="eastAsia"/>
          <w:kern w:val="2"/>
          <w:szCs w:val="21"/>
          <w:lang w:eastAsia="zh-CN"/>
        </w:rPr>
        <w:t>合同单价</w:t>
      </w:r>
      <w:r w:rsidR="00D46F33">
        <w:rPr>
          <w:u w:val="single"/>
          <w:lang w:eastAsia="zh-CN"/>
        </w:rPr>
        <w:t xml:space="preserve">         </w:t>
      </w:r>
      <w:r w:rsidRPr="003538C9">
        <w:rPr>
          <w:rFonts w:ascii="Times New Roman" w:hAnsi="Times New Roman" w:cs="Times New Roman" w:hint="eastAsia"/>
          <w:kern w:val="2"/>
          <w:szCs w:val="21"/>
          <w:lang w:eastAsia="zh-CN"/>
        </w:rPr>
        <w:t>元</w:t>
      </w:r>
      <w:r w:rsidRPr="003538C9">
        <w:rPr>
          <w:rFonts w:ascii="Times New Roman" w:hAnsi="Times New Roman" w:cs="Times New Roman"/>
          <w:kern w:val="2"/>
          <w:szCs w:val="21"/>
          <w:lang w:eastAsia="zh-CN"/>
        </w:rPr>
        <w:t>/W</w:t>
      </w:r>
      <w:r w:rsidRPr="003538C9">
        <w:rPr>
          <w:rFonts w:ascii="Times New Roman" w:hAnsi="Times New Roman" w:cs="Times New Roman" w:hint="eastAsia"/>
          <w:kern w:val="2"/>
          <w:szCs w:val="21"/>
          <w:lang w:eastAsia="zh-CN"/>
        </w:rPr>
        <w:t>p</w:t>
      </w:r>
      <w:r w:rsidRPr="003538C9">
        <w:rPr>
          <w:rFonts w:ascii="Times New Roman" w:hAnsi="Times New Roman" w:cs="Times New Roman" w:hint="eastAsia"/>
          <w:kern w:val="2"/>
          <w:szCs w:val="21"/>
          <w:lang w:eastAsia="zh-CN"/>
        </w:rPr>
        <w:t>，</w:t>
      </w:r>
      <w:r w:rsidRPr="003538C9">
        <w:rPr>
          <w:rFonts w:ascii="Times New Roman" w:hAnsi="Times New Roman" w:cs="Times New Roman" w:hint="eastAsia"/>
          <w:kern w:val="2"/>
          <w:szCs w:val="21"/>
          <w:lang w:eastAsia="zh-CN"/>
        </w:rPr>
        <w:t>EPC</w:t>
      </w:r>
      <w:r w:rsidRPr="003538C9">
        <w:rPr>
          <w:rFonts w:ascii="Times New Roman" w:hAnsi="Times New Roman" w:cs="Times New Roman" w:hint="eastAsia"/>
          <w:kern w:val="2"/>
          <w:szCs w:val="21"/>
          <w:lang w:eastAsia="zh-CN"/>
        </w:rPr>
        <w:t>合同总金额暂定为：</w:t>
      </w:r>
      <w:r w:rsidR="0052176B" w:rsidRPr="003538C9">
        <w:rPr>
          <w:rFonts w:ascii="Times New Roman" w:hAnsi="Times New Roman" w:cs="Times New Roman" w:hint="eastAsia"/>
          <w:kern w:val="2"/>
          <w:szCs w:val="21"/>
          <w:lang w:eastAsia="zh-CN"/>
        </w:rPr>
        <w:t>（</w:t>
      </w:r>
      <w:r w:rsidRPr="003538C9">
        <w:rPr>
          <w:rFonts w:ascii="Times New Roman" w:hAnsi="Times New Roman" w:cs="Times New Roman"/>
          <w:kern w:val="2"/>
          <w:szCs w:val="21"/>
          <w:lang w:eastAsia="zh-CN"/>
        </w:rPr>
        <w:t>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元</w:t>
      </w:r>
      <w:r w:rsidR="006F4DE8" w:rsidRPr="003538C9">
        <w:rPr>
          <w:rFonts w:ascii="Times New Roman" w:hAnsi="Times New Roman" w:cs="Times New Roman" w:hint="eastAsia"/>
          <w:kern w:val="2"/>
          <w:szCs w:val="21"/>
          <w:lang w:eastAsia="zh-CN"/>
        </w:rPr>
        <w:t>整</w:t>
      </w:r>
      <w:r w:rsidR="0052176B" w:rsidRPr="003538C9">
        <w:rPr>
          <w:rFonts w:ascii="Times New Roman" w:hAnsi="Times New Roman" w:cs="Times New Roman" w:hint="eastAsia"/>
          <w:kern w:val="2"/>
          <w:szCs w:val="21"/>
          <w:lang w:eastAsia="zh-CN"/>
        </w:rPr>
        <w:t>）</w:t>
      </w:r>
      <w:r w:rsidRPr="003538C9">
        <w:rPr>
          <w:rFonts w:ascii="Times New Roman" w:hAnsi="Times New Roman" w:cs="Times New Roman"/>
          <w:kern w:val="2"/>
          <w:szCs w:val="21"/>
          <w:lang w:eastAsia="zh-CN"/>
        </w:rPr>
        <w:t xml:space="preserve">¥ </w:t>
      </w:r>
      <w:r w:rsidR="00D46F33">
        <w:rPr>
          <w:u w:val="single"/>
          <w:lang w:eastAsia="zh-CN"/>
        </w:rPr>
        <w:t xml:space="preserve">     </w:t>
      </w:r>
      <w:r w:rsidR="0052176B" w:rsidRPr="003538C9">
        <w:rPr>
          <w:rFonts w:ascii="Times New Roman" w:hAnsi="Times New Roman" w:cs="Times New Roman" w:hint="eastAsia"/>
          <w:kern w:val="2"/>
          <w:szCs w:val="21"/>
          <w:u w:val="single"/>
          <w:lang w:eastAsia="zh-CN"/>
        </w:rPr>
        <w:t>元</w:t>
      </w:r>
      <w:r w:rsidR="0052176B" w:rsidRPr="003538C9">
        <w:rPr>
          <w:rFonts w:ascii="Times New Roman" w:hAnsi="Times New Roman" w:cs="Times New Roman" w:hint="eastAsia"/>
          <w:kern w:val="2"/>
          <w:szCs w:val="21"/>
          <w:lang w:eastAsia="zh-CN"/>
        </w:rPr>
        <w:t>，</w:t>
      </w:r>
      <w:r w:rsidRPr="003538C9">
        <w:rPr>
          <w:rFonts w:ascii="Times New Roman" w:hAnsi="Times New Roman" w:cs="Times New Roman" w:hint="eastAsia"/>
          <w:kern w:val="2"/>
          <w:szCs w:val="21"/>
          <w:lang w:eastAsia="zh-CN"/>
        </w:rPr>
        <w:t>不含税</w:t>
      </w:r>
      <w:r w:rsidR="00C32DBA" w:rsidRPr="003538C9">
        <w:rPr>
          <w:rFonts w:ascii="Times New Roman" w:hAnsi="Times New Roman" w:cs="Times New Roman" w:hint="eastAsia"/>
          <w:kern w:val="2"/>
          <w:szCs w:val="21"/>
          <w:lang w:eastAsia="zh-CN"/>
        </w:rPr>
        <w:t>金额</w:t>
      </w:r>
      <w:r w:rsidR="0052176B" w:rsidRPr="003538C9">
        <w:rPr>
          <w:rFonts w:ascii="Times New Roman" w:hAnsi="Times New Roman" w:cs="Times New Roman" w:hint="eastAsia"/>
          <w:kern w:val="2"/>
          <w:szCs w:val="21"/>
          <w:lang w:eastAsia="zh-CN"/>
        </w:rPr>
        <w:t>（大写：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0052176B" w:rsidRPr="003538C9">
        <w:rPr>
          <w:rFonts w:ascii="Times New Roman" w:hAnsi="Times New Roman" w:cs="Times New Roman" w:hint="eastAsia"/>
          <w:kern w:val="2"/>
          <w:szCs w:val="21"/>
          <w:lang w:eastAsia="zh-CN"/>
        </w:rPr>
        <w:t>元整）</w:t>
      </w:r>
      <w:r w:rsidR="0052176B"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kern w:val="2"/>
          <w:szCs w:val="21"/>
          <w:lang w:eastAsia="zh-CN"/>
        </w:rPr>
        <w:t>元，税额</w:t>
      </w:r>
      <w:r w:rsidR="0052176B" w:rsidRPr="003538C9">
        <w:rPr>
          <w:rFonts w:ascii="Times New Roman" w:hAnsi="Times New Roman" w:cs="Times New Roman" w:hint="eastAsia"/>
          <w:kern w:val="2"/>
          <w:szCs w:val="21"/>
          <w:lang w:eastAsia="zh-CN"/>
        </w:rPr>
        <w:t>（大写：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0052176B" w:rsidRPr="003538C9">
        <w:rPr>
          <w:rFonts w:ascii="Times New Roman" w:hAnsi="Times New Roman" w:cs="Times New Roman" w:hint="eastAsia"/>
          <w:kern w:val="2"/>
          <w:szCs w:val="21"/>
          <w:lang w:eastAsia="zh-CN"/>
        </w:rPr>
        <w:t>元整）</w:t>
      </w:r>
      <w:r w:rsidR="0052176B" w:rsidRPr="003538C9">
        <w:rPr>
          <w:rFonts w:ascii="Times New Roman" w:hAnsi="Times New Roman" w:cs="Times New Roman"/>
          <w:kern w:val="2"/>
          <w:szCs w:val="21"/>
          <w:lang w:eastAsia="zh-CN"/>
        </w:rPr>
        <w:t xml:space="preserve">¥ </w:t>
      </w:r>
      <w:r w:rsidR="00D46F33">
        <w:rPr>
          <w:u w:val="single"/>
          <w:lang w:eastAsia="zh-CN"/>
        </w:rPr>
        <w:t xml:space="preserve">     </w:t>
      </w:r>
      <w:r w:rsidRPr="003538C9">
        <w:rPr>
          <w:rFonts w:ascii="Times New Roman" w:hAnsi="Times New Roman" w:cs="Times New Roman" w:hint="eastAsia"/>
          <w:kern w:val="2"/>
          <w:szCs w:val="21"/>
          <w:lang w:eastAsia="zh-CN"/>
        </w:rPr>
        <w:t>元。其中，</w:t>
      </w:r>
      <w:r w:rsidRPr="003538C9">
        <w:rPr>
          <w:rFonts w:ascii="Times New Roman" w:hAnsi="Times New Roman" w:cs="Times New Roman" w:hint="eastAsia"/>
          <w:kern w:val="2"/>
          <w:szCs w:val="21"/>
          <w:lang w:eastAsia="zh-CN"/>
        </w:rPr>
        <w:lastRenderedPageBreak/>
        <w:t>一期工程</w:t>
      </w:r>
      <w:r w:rsidRPr="003538C9">
        <w:rPr>
          <w:rFonts w:ascii="Times New Roman" w:hAnsi="Times New Roman" w:cs="Times New Roman" w:hint="eastAsia"/>
          <w:kern w:val="2"/>
          <w:szCs w:val="21"/>
          <w:lang w:eastAsia="zh-CN"/>
        </w:rPr>
        <w:t>E</w:t>
      </w:r>
      <w:r w:rsidRPr="003538C9">
        <w:rPr>
          <w:rFonts w:ascii="Times New Roman" w:hAnsi="Times New Roman" w:cs="Times New Roman"/>
          <w:kern w:val="2"/>
          <w:szCs w:val="21"/>
          <w:lang w:eastAsia="zh-CN"/>
        </w:rPr>
        <w:t>PC</w:t>
      </w:r>
      <w:r w:rsidRPr="003538C9">
        <w:rPr>
          <w:rFonts w:ascii="Times New Roman" w:hAnsi="Times New Roman" w:cs="Times New Roman" w:hint="eastAsia"/>
          <w:kern w:val="2"/>
          <w:szCs w:val="21"/>
          <w:lang w:eastAsia="zh-CN"/>
        </w:rPr>
        <w:t>合同总价为：</w:t>
      </w:r>
      <w:r w:rsidR="00C32DBA" w:rsidRPr="003538C9">
        <w:rPr>
          <w:rFonts w:ascii="Times New Roman" w:hAnsi="Times New Roman" w:cs="Times New Roman"/>
          <w:kern w:val="2"/>
          <w:szCs w:val="21"/>
          <w:lang w:eastAsia="zh-CN"/>
        </w:rPr>
        <w:t>人民币（大写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元</w:t>
      </w:r>
      <w:r w:rsidR="0020068A" w:rsidRPr="003538C9">
        <w:rPr>
          <w:rFonts w:ascii="Times New Roman" w:hAnsi="Times New Roman" w:cs="Times New Roman" w:hint="eastAsia"/>
          <w:kern w:val="2"/>
          <w:szCs w:val="21"/>
          <w:lang w:eastAsia="zh-CN"/>
        </w:rPr>
        <w:t>整</w:t>
      </w:r>
      <w:r w:rsidR="00C32DBA" w:rsidRPr="003538C9">
        <w:rPr>
          <w:rFonts w:ascii="Times New Roman" w:hAnsi="Times New Roman" w:cs="Times New Roman" w:hint="eastAsia"/>
          <w:kern w:val="2"/>
          <w:szCs w:val="21"/>
          <w:lang w:eastAsia="zh-CN"/>
        </w:rPr>
        <w:t>）</w:t>
      </w:r>
      <w:r w:rsidRPr="003538C9">
        <w:rPr>
          <w:rFonts w:ascii="Times New Roman" w:hAnsi="Times New Roman" w:cs="Times New Roman"/>
          <w:kern w:val="2"/>
          <w:szCs w:val="21"/>
          <w:lang w:eastAsia="zh-CN"/>
        </w:rPr>
        <w:t xml:space="preserve">  ¥ </w:t>
      </w:r>
      <w:r w:rsidR="00D46F33">
        <w:rPr>
          <w:u w:val="single"/>
          <w:lang w:eastAsia="zh-CN"/>
        </w:rPr>
        <w:t xml:space="preserve">   </w:t>
      </w:r>
      <w:r w:rsidR="00DB5A0A" w:rsidRPr="003538C9">
        <w:rPr>
          <w:rFonts w:ascii="Times New Roman" w:hAnsi="Times New Roman" w:cs="Times New Roman" w:hint="eastAsia"/>
          <w:kern w:val="2"/>
          <w:szCs w:val="21"/>
          <w:lang w:eastAsia="zh-CN"/>
        </w:rPr>
        <w:t>元</w:t>
      </w:r>
      <w:r w:rsidRPr="003538C9">
        <w:rPr>
          <w:rFonts w:ascii="Times New Roman" w:hAnsi="Times New Roman" w:cs="Times New Roman" w:hint="eastAsia"/>
          <w:kern w:val="2"/>
          <w:szCs w:val="21"/>
          <w:lang w:eastAsia="zh-CN"/>
        </w:rPr>
        <w:t>，不含税</w:t>
      </w:r>
      <w:r w:rsidR="00C32DBA" w:rsidRPr="003538C9">
        <w:rPr>
          <w:rFonts w:ascii="Times New Roman" w:hAnsi="Times New Roman" w:cs="Times New Roman" w:hint="eastAsia"/>
          <w:kern w:val="2"/>
          <w:szCs w:val="21"/>
          <w:lang w:eastAsia="zh-CN"/>
        </w:rPr>
        <w:t>金额（大写：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00C32DBA" w:rsidRPr="003538C9">
        <w:rPr>
          <w:rFonts w:ascii="Times New Roman" w:hAnsi="Times New Roman" w:cs="Times New Roman" w:hint="eastAsia"/>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kern w:val="2"/>
          <w:szCs w:val="21"/>
          <w:lang w:eastAsia="zh-CN"/>
        </w:rPr>
        <w:t>元，税额</w:t>
      </w:r>
      <w:r w:rsidR="00C32DBA" w:rsidRPr="003538C9">
        <w:rPr>
          <w:rFonts w:ascii="Times New Roman" w:hAnsi="Times New Roman" w:cs="Times New Roman" w:hint="eastAsia"/>
          <w:kern w:val="2"/>
          <w:szCs w:val="21"/>
          <w:lang w:eastAsia="zh-CN"/>
        </w:rPr>
        <w:t>（大写：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00C32DBA" w:rsidRPr="003538C9">
        <w:rPr>
          <w:rFonts w:ascii="Times New Roman" w:hAnsi="Times New Roman" w:cs="Times New Roman" w:hint="eastAsia"/>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kern w:val="2"/>
          <w:szCs w:val="21"/>
          <w:lang w:eastAsia="zh-CN"/>
        </w:rPr>
        <w:t>元，若一期工程实际建设规模少于</w:t>
      </w:r>
      <w:r w:rsidRPr="003538C9">
        <w:rPr>
          <w:u w:val="single"/>
          <w:lang w:eastAsia="zh-CN"/>
        </w:rPr>
        <w:t>80.0085</w:t>
      </w:r>
      <w:r w:rsidRPr="003538C9">
        <w:rPr>
          <w:lang w:eastAsia="zh-CN"/>
        </w:rPr>
        <w:t>MW</w:t>
      </w:r>
      <w:r w:rsidRPr="003538C9">
        <w:rPr>
          <w:rFonts w:hint="eastAsia"/>
          <w:lang w:eastAsia="zh-CN"/>
        </w:rPr>
        <w:t>，则</w:t>
      </w:r>
      <w:r w:rsidRPr="003538C9">
        <w:rPr>
          <w:rFonts w:ascii="Times New Roman" w:hAnsi="Times New Roman" w:cs="Times New Roman" w:hint="eastAsia"/>
          <w:kern w:val="2"/>
          <w:szCs w:val="21"/>
          <w:lang w:eastAsia="zh-CN"/>
        </w:rPr>
        <w:t>最终一期工程</w:t>
      </w:r>
      <w:r w:rsidRPr="003538C9">
        <w:rPr>
          <w:rFonts w:ascii="Times New Roman" w:hAnsi="Times New Roman" w:cs="Times New Roman" w:hint="eastAsia"/>
          <w:kern w:val="2"/>
          <w:szCs w:val="21"/>
          <w:lang w:eastAsia="zh-CN"/>
        </w:rPr>
        <w:t>EPC</w:t>
      </w:r>
      <w:r w:rsidRPr="003538C9">
        <w:rPr>
          <w:rFonts w:ascii="Times New Roman" w:hAnsi="Times New Roman" w:cs="Times New Roman" w:hint="eastAsia"/>
          <w:kern w:val="2"/>
          <w:szCs w:val="21"/>
          <w:lang w:eastAsia="zh-CN"/>
        </w:rPr>
        <w:t>合同总价按一期工程实际建设并网直流侧容量乘以合同单价结算调整；二期工程</w:t>
      </w:r>
      <w:r w:rsidRPr="003538C9">
        <w:rPr>
          <w:rFonts w:ascii="Times New Roman" w:hAnsi="Times New Roman" w:cs="Times New Roman" w:hint="eastAsia"/>
          <w:kern w:val="2"/>
          <w:szCs w:val="21"/>
          <w:lang w:eastAsia="zh-CN"/>
        </w:rPr>
        <w:t>E</w:t>
      </w:r>
      <w:r w:rsidRPr="003538C9">
        <w:rPr>
          <w:rFonts w:ascii="Times New Roman" w:hAnsi="Times New Roman" w:cs="Times New Roman"/>
          <w:kern w:val="2"/>
          <w:szCs w:val="21"/>
          <w:lang w:eastAsia="zh-CN"/>
        </w:rPr>
        <w:t>PC</w:t>
      </w:r>
      <w:r w:rsidRPr="003538C9">
        <w:rPr>
          <w:rFonts w:ascii="Times New Roman" w:hAnsi="Times New Roman" w:cs="Times New Roman" w:hint="eastAsia"/>
          <w:kern w:val="2"/>
          <w:szCs w:val="21"/>
          <w:lang w:eastAsia="zh-CN"/>
        </w:rPr>
        <w:t>合同总价暂为：</w:t>
      </w:r>
      <w:r w:rsidRPr="003538C9">
        <w:rPr>
          <w:rFonts w:ascii="Times New Roman" w:hAnsi="Times New Roman" w:cs="Times New Roman"/>
          <w:kern w:val="2"/>
          <w:szCs w:val="21"/>
          <w:lang w:eastAsia="zh-CN"/>
        </w:rPr>
        <w:t>（大写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元</w:t>
      </w:r>
      <w:r w:rsidR="0020068A" w:rsidRPr="003538C9">
        <w:rPr>
          <w:rFonts w:ascii="Times New Roman" w:hAnsi="Times New Roman" w:cs="Times New Roman" w:hint="eastAsia"/>
          <w:kern w:val="2"/>
          <w:szCs w:val="21"/>
          <w:lang w:eastAsia="zh-CN"/>
        </w:rPr>
        <w:t>整</w:t>
      </w:r>
      <w:r w:rsidRPr="003538C9">
        <w:rPr>
          <w:rFonts w:ascii="Times New Roman" w:hAnsi="Times New Roman" w:cs="Times New Roman"/>
          <w:kern w:val="2"/>
          <w:szCs w:val="21"/>
          <w:lang w:eastAsia="zh-CN"/>
        </w:rPr>
        <w:t xml:space="preserve"> </w:t>
      </w:r>
      <w:r w:rsidR="00C32DBA" w:rsidRPr="003538C9">
        <w:rPr>
          <w:rFonts w:ascii="Times New Roman" w:hAnsi="Times New Roman" w:cs="Times New Roman" w:hint="eastAsia"/>
          <w:kern w:val="2"/>
          <w:szCs w:val="21"/>
          <w:lang w:eastAsia="zh-CN"/>
        </w:rPr>
        <w:t>）</w:t>
      </w:r>
      <w:r w:rsidRPr="003538C9">
        <w:rPr>
          <w:rFonts w:ascii="Times New Roman" w:hAnsi="Times New Roman" w:cs="Times New Roman"/>
          <w:kern w:val="2"/>
          <w:szCs w:val="21"/>
          <w:lang w:eastAsia="zh-CN"/>
        </w:rPr>
        <w:t xml:space="preserve"> ¥ </w:t>
      </w:r>
      <w:r w:rsidR="00D46F33">
        <w:rPr>
          <w:u w:val="single"/>
          <w:lang w:eastAsia="zh-CN"/>
        </w:rPr>
        <w:t xml:space="preserve">  </w:t>
      </w:r>
      <w:r w:rsidR="00DB5A0A" w:rsidRPr="003538C9">
        <w:rPr>
          <w:rFonts w:ascii="Times New Roman" w:hAnsi="Times New Roman" w:cs="Times New Roman" w:hint="eastAsia"/>
          <w:kern w:val="2"/>
          <w:szCs w:val="21"/>
          <w:lang w:eastAsia="zh-CN"/>
        </w:rPr>
        <w:t>元</w:t>
      </w:r>
      <w:r w:rsidRPr="003538C9">
        <w:rPr>
          <w:rFonts w:ascii="Times New Roman" w:hAnsi="Times New Roman" w:cs="Times New Roman" w:hint="eastAsia"/>
          <w:kern w:val="2"/>
          <w:szCs w:val="21"/>
          <w:lang w:eastAsia="zh-CN"/>
        </w:rPr>
        <w:t>，不含税</w:t>
      </w:r>
      <w:r w:rsidR="00C32DBA" w:rsidRPr="003538C9">
        <w:rPr>
          <w:rFonts w:ascii="Times New Roman" w:hAnsi="Times New Roman" w:cs="Times New Roman" w:hint="eastAsia"/>
          <w:kern w:val="2"/>
          <w:szCs w:val="21"/>
          <w:lang w:eastAsia="zh-CN"/>
        </w:rPr>
        <w:t>金额（大写：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00C32DBA" w:rsidRPr="003538C9">
        <w:rPr>
          <w:rFonts w:ascii="Times New Roman" w:hAnsi="Times New Roman" w:cs="Times New Roman" w:hint="eastAsia"/>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kern w:val="2"/>
          <w:szCs w:val="21"/>
          <w:lang w:eastAsia="zh-CN"/>
        </w:rPr>
        <w:t>元，税额</w:t>
      </w:r>
      <w:r w:rsidR="00C32DBA" w:rsidRPr="003538C9">
        <w:rPr>
          <w:rFonts w:ascii="Times New Roman" w:hAnsi="Times New Roman" w:cs="Times New Roman" w:hint="eastAsia"/>
          <w:kern w:val="2"/>
          <w:szCs w:val="21"/>
          <w:lang w:eastAsia="zh-CN"/>
        </w:rPr>
        <w:t>（大写</w:t>
      </w:r>
      <w:r w:rsidR="00DB5A0A" w:rsidRPr="003538C9">
        <w:rPr>
          <w:rFonts w:ascii="Times New Roman" w:hAnsi="Times New Roman" w:cs="Times New Roman" w:hint="eastAsia"/>
          <w:kern w:val="2"/>
          <w:szCs w:val="21"/>
          <w:lang w:eastAsia="zh-CN"/>
        </w:rPr>
        <w:t>：</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00C32DBA" w:rsidRPr="003538C9">
        <w:rPr>
          <w:rFonts w:ascii="Times New Roman" w:hAnsi="Times New Roman" w:cs="Times New Roman" w:hint="eastAsia"/>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kern w:val="2"/>
          <w:szCs w:val="21"/>
          <w:lang w:eastAsia="zh-CN"/>
        </w:rPr>
        <w:t>元，最终二期工程</w:t>
      </w:r>
      <w:r w:rsidRPr="003538C9">
        <w:rPr>
          <w:rFonts w:ascii="Times New Roman" w:hAnsi="Times New Roman" w:cs="Times New Roman" w:hint="eastAsia"/>
          <w:kern w:val="2"/>
          <w:szCs w:val="21"/>
          <w:lang w:eastAsia="zh-CN"/>
        </w:rPr>
        <w:t>EPC</w:t>
      </w:r>
      <w:r w:rsidRPr="003538C9">
        <w:rPr>
          <w:rFonts w:ascii="Times New Roman" w:hAnsi="Times New Roman" w:cs="Times New Roman" w:hint="eastAsia"/>
          <w:kern w:val="2"/>
          <w:szCs w:val="21"/>
          <w:lang w:eastAsia="zh-CN"/>
        </w:rPr>
        <w:t>合同总价按二期工程实际建设并网直流侧容量乘以合同单价结算调整。</w:t>
      </w:r>
    </w:p>
    <w:p w14:paraId="700875C6" w14:textId="77777777" w:rsidR="00193A6C" w:rsidRPr="003538C9" w:rsidRDefault="00733B77">
      <w:pPr>
        <w:numPr>
          <w:ilvl w:val="255"/>
          <w:numId w:val="0"/>
        </w:numPr>
        <w:snapToGrid w:val="0"/>
        <w:spacing w:line="360" w:lineRule="auto"/>
        <w:ind w:firstLineChars="200" w:firstLine="420"/>
        <w:jc w:val="both"/>
        <w:rPr>
          <w:rFonts w:ascii="Times New Roman" w:hAnsi="Times New Roman" w:cs="Times New Roman"/>
          <w:color w:val="000000"/>
          <w:kern w:val="2"/>
          <w:szCs w:val="21"/>
          <w:lang w:eastAsia="zh-CN"/>
        </w:rPr>
      </w:pPr>
      <w:r w:rsidRPr="003538C9">
        <w:rPr>
          <w:rFonts w:ascii="Times New Roman" w:hAnsi="Times New Roman" w:cs="Times New Roman" w:hint="eastAsia"/>
          <w:color w:val="000000"/>
          <w:kern w:val="2"/>
          <w:szCs w:val="21"/>
          <w:lang w:eastAsia="zh-CN"/>
        </w:rPr>
        <w:t>其中：</w:t>
      </w:r>
    </w:p>
    <w:p w14:paraId="2CB6EF79" w14:textId="1C82A89A" w:rsidR="00193A6C" w:rsidRPr="003538C9" w:rsidRDefault="00733B77">
      <w:pPr>
        <w:numPr>
          <w:ilvl w:val="255"/>
          <w:numId w:val="0"/>
        </w:numPr>
        <w:snapToGrid w:val="0"/>
        <w:spacing w:line="360" w:lineRule="auto"/>
        <w:ind w:firstLineChars="200" w:firstLine="420"/>
        <w:jc w:val="both"/>
        <w:rPr>
          <w:rFonts w:ascii="Times New Roman" w:hAnsi="Times New Roman"/>
          <w:color w:val="000000"/>
          <w:kern w:val="2"/>
          <w:szCs w:val="21"/>
          <w:lang w:eastAsia="zh-CN"/>
        </w:rPr>
      </w:pPr>
      <w:r w:rsidRPr="003538C9">
        <w:rPr>
          <w:rFonts w:ascii="Times New Roman" w:hAnsi="Times New Roman" w:cs="Times New Roman" w:hint="eastAsia"/>
          <w:color w:val="000000"/>
          <w:kern w:val="2"/>
          <w:szCs w:val="21"/>
          <w:lang w:eastAsia="zh-CN"/>
        </w:rPr>
        <w:t>设备费</w:t>
      </w:r>
      <w:r w:rsidR="009101DD" w:rsidRPr="003538C9">
        <w:rPr>
          <w:rFonts w:ascii="Times New Roman" w:hAnsi="Times New Roman" w:cs="Times New Roman" w:hint="eastAsia"/>
          <w:color w:val="000000"/>
          <w:kern w:val="2"/>
          <w:szCs w:val="21"/>
          <w:lang w:eastAsia="zh-CN"/>
        </w:rPr>
        <w:t>：</w:t>
      </w:r>
      <w:r w:rsidR="009101DD" w:rsidRPr="003538C9">
        <w:rPr>
          <w:rFonts w:ascii="Times New Roman" w:hAnsi="Times New Roman" w:cs="Times New Roman" w:hint="eastAsia"/>
          <w:kern w:val="2"/>
          <w:szCs w:val="20"/>
          <w:lang w:eastAsia="zh-CN"/>
        </w:rPr>
        <w:t>单价</w:t>
      </w:r>
      <w:r w:rsidR="009101DD" w:rsidRPr="003538C9">
        <w:rPr>
          <w:rFonts w:ascii="Times New Roman" w:hAnsi="Times New Roman" w:cs="Times New Roman"/>
          <w:kern w:val="2"/>
          <w:szCs w:val="20"/>
          <w:u w:val="single"/>
          <w:lang w:eastAsia="zh-CN"/>
        </w:rPr>
        <w:t xml:space="preserve"> </w:t>
      </w:r>
      <w:r w:rsidR="00D46F33">
        <w:rPr>
          <w:u w:val="single"/>
          <w:lang w:eastAsia="zh-CN"/>
        </w:rPr>
        <w:t xml:space="preserve">   </w:t>
      </w:r>
      <w:r w:rsidR="009101DD" w:rsidRPr="003538C9">
        <w:rPr>
          <w:rFonts w:ascii="Times New Roman" w:hAnsi="Times New Roman" w:cs="Times New Roman" w:hint="eastAsia"/>
          <w:kern w:val="2"/>
          <w:szCs w:val="20"/>
          <w:lang w:eastAsia="zh-CN"/>
        </w:rPr>
        <w:t>元</w:t>
      </w:r>
      <w:r w:rsidR="009101DD" w:rsidRPr="003538C9">
        <w:rPr>
          <w:rFonts w:ascii="Times New Roman" w:hAnsi="Times New Roman" w:cs="Times New Roman" w:hint="eastAsia"/>
          <w:kern w:val="2"/>
          <w:szCs w:val="20"/>
          <w:lang w:eastAsia="zh-CN"/>
        </w:rPr>
        <w:t>/</w:t>
      </w:r>
      <w:r w:rsidR="009101DD" w:rsidRPr="003538C9">
        <w:rPr>
          <w:rFonts w:ascii="Times New Roman" w:hAnsi="Times New Roman" w:cs="Times New Roman"/>
          <w:kern w:val="2"/>
          <w:szCs w:val="20"/>
          <w:lang w:eastAsia="zh-CN"/>
        </w:rPr>
        <w:t>Wp</w:t>
      </w:r>
      <w:r w:rsidR="009101DD" w:rsidRPr="003538C9">
        <w:rPr>
          <w:rFonts w:ascii="Times New Roman" w:hAnsi="Times New Roman" w:cs="Times New Roman" w:hint="eastAsia"/>
          <w:color w:val="000000"/>
          <w:kern w:val="2"/>
          <w:szCs w:val="21"/>
          <w:lang w:eastAsia="zh-CN"/>
        </w:rPr>
        <w:t>，</w:t>
      </w:r>
      <w:r w:rsidR="008964AC" w:rsidRPr="003538C9">
        <w:rPr>
          <w:rFonts w:ascii="Times New Roman" w:hAnsi="Times New Roman" w:cs="Times New Roman" w:hint="eastAsia"/>
          <w:color w:val="000000"/>
          <w:kern w:val="2"/>
          <w:szCs w:val="21"/>
          <w:lang w:eastAsia="zh-CN"/>
        </w:rPr>
        <w:t>总金额为</w:t>
      </w:r>
      <w:r w:rsidR="00C32DBA" w:rsidRPr="003538C9">
        <w:rPr>
          <w:rFonts w:ascii="Times New Roman" w:hAnsi="Times New Roman" w:cs="Times New Roman" w:hint="eastAsia"/>
          <w:color w:val="000000"/>
          <w:kern w:val="2"/>
          <w:szCs w:val="21"/>
          <w:lang w:eastAsia="zh-CN"/>
        </w:rPr>
        <w:t>（大写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DB5A0A" w:rsidRPr="003538C9">
        <w:rPr>
          <w:rFonts w:ascii="Times New Roman" w:hAnsi="Times New Roman" w:cs="Times New Roman" w:hint="eastAsia"/>
          <w:color w:val="000000"/>
          <w:kern w:val="2"/>
          <w:szCs w:val="21"/>
          <w:lang w:eastAsia="zh-CN"/>
        </w:rPr>
        <w:t>整</w:t>
      </w:r>
      <w:r w:rsidR="00C32DBA" w:rsidRPr="003538C9">
        <w:rPr>
          <w:rFonts w:ascii="Times New Roman" w:hAnsi="Times New Roman" w:cs="Times New Roman" w:hint="eastAsia"/>
          <w:color w:val="000000"/>
          <w:kern w:val="2"/>
          <w:szCs w:val="21"/>
          <w:lang w:eastAsia="zh-CN"/>
        </w:rPr>
        <w:t>）</w:t>
      </w:r>
      <w:r w:rsidR="00C32DBA" w:rsidRPr="003538C9">
        <w:rPr>
          <w:rFonts w:ascii="Times New Roman" w:hAnsi="Times New Roman" w:cs="Times New Roman"/>
          <w:kern w:val="2"/>
          <w:szCs w:val="21"/>
          <w:lang w:eastAsia="zh-CN"/>
        </w:rPr>
        <w:t>¥</w:t>
      </w:r>
      <w:r w:rsidR="00D46F33">
        <w:rPr>
          <w:u w:val="single"/>
          <w:lang w:eastAsia="zh-CN"/>
        </w:rPr>
        <w:t xml:space="preserve">   </w:t>
      </w:r>
      <w:r w:rsidR="0020068A" w:rsidRPr="003538C9">
        <w:rPr>
          <w:u w:val="single"/>
          <w:lang w:eastAsia="zh-CN"/>
        </w:rPr>
        <w:t xml:space="preserve"> </w:t>
      </w:r>
      <w:r w:rsidRPr="003538C9">
        <w:rPr>
          <w:rFonts w:ascii="Times New Roman" w:hAnsi="Times New Roman" w:cs="Times New Roman" w:hint="eastAsia"/>
          <w:color w:val="000000"/>
          <w:kern w:val="2"/>
          <w:szCs w:val="21"/>
          <w:lang w:eastAsia="zh-CN"/>
        </w:rPr>
        <w:t>元</w:t>
      </w:r>
      <w:r w:rsidR="002361C0" w:rsidRPr="003538C9">
        <w:rPr>
          <w:rFonts w:ascii="Times New Roman" w:hAnsi="Times New Roman" w:cs="Times New Roman" w:hint="eastAsia"/>
          <w:kern w:val="2"/>
          <w:szCs w:val="20"/>
          <w:lang w:eastAsia="zh-CN"/>
        </w:rPr>
        <w:t>，</w:t>
      </w:r>
      <w:r w:rsidRPr="003538C9">
        <w:rPr>
          <w:rFonts w:ascii="Times New Roman" w:hAnsi="Times New Roman" w:cs="Times New Roman" w:hint="eastAsia"/>
          <w:color w:val="000000"/>
          <w:kern w:val="2"/>
          <w:szCs w:val="21"/>
          <w:lang w:eastAsia="zh-CN"/>
        </w:rPr>
        <w:t>不含税金额</w:t>
      </w:r>
      <w:r w:rsidR="00C32DBA" w:rsidRPr="003538C9">
        <w:rPr>
          <w:rFonts w:ascii="Times New Roman" w:hAnsi="Times New Roman" w:cs="Times New Roman" w:hint="eastAsia"/>
          <w:color w:val="000000"/>
          <w:kern w:val="2"/>
          <w:szCs w:val="21"/>
          <w:lang w:eastAsia="zh-CN"/>
        </w:rPr>
        <w:t>（大写：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C32DBA" w:rsidRPr="003538C9">
        <w:rPr>
          <w:rFonts w:ascii="Times New Roman" w:hAnsi="Times New Roman" w:cs="Times New Roman" w:hint="eastAsia"/>
          <w:color w:val="000000"/>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color w:val="000000"/>
          <w:kern w:val="2"/>
          <w:szCs w:val="21"/>
          <w:lang w:eastAsia="zh-CN"/>
        </w:rPr>
        <w:t>元</w:t>
      </w:r>
      <w:r w:rsidR="00DB5A0A" w:rsidRPr="003538C9">
        <w:rPr>
          <w:rFonts w:ascii="Times New Roman" w:hAnsi="Times New Roman" w:cs="Times New Roman" w:hint="eastAsia"/>
          <w:color w:val="000000"/>
          <w:kern w:val="2"/>
          <w:szCs w:val="21"/>
          <w:lang w:eastAsia="zh-CN"/>
        </w:rPr>
        <w:t>，税额（大写：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2361C0" w:rsidRPr="003538C9">
        <w:rPr>
          <w:rFonts w:ascii="Times New Roman" w:hAnsi="Times New Roman" w:cs="Times New Roman" w:hint="eastAsia"/>
          <w:color w:val="000000"/>
          <w:kern w:val="2"/>
          <w:szCs w:val="21"/>
          <w:lang w:eastAsia="zh-CN"/>
        </w:rPr>
        <w:t>元整</w:t>
      </w:r>
      <w:r w:rsidR="00DB5A0A" w:rsidRPr="003538C9">
        <w:rPr>
          <w:rFonts w:ascii="Times New Roman" w:hAnsi="Times New Roman" w:cs="Times New Roman" w:hint="eastAsia"/>
          <w:color w:val="000000"/>
          <w:kern w:val="2"/>
          <w:szCs w:val="21"/>
          <w:lang w:eastAsia="zh-CN"/>
        </w:rPr>
        <w:t>）</w:t>
      </w:r>
      <w:r w:rsidR="00DB5A0A" w:rsidRPr="003538C9">
        <w:rPr>
          <w:rFonts w:ascii="Times New Roman" w:hAnsi="Times New Roman" w:cs="Times New Roman"/>
          <w:kern w:val="2"/>
          <w:szCs w:val="21"/>
          <w:lang w:eastAsia="zh-CN"/>
        </w:rPr>
        <w:t>¥</w:t>
      </w:r>
      <w:r w:rsidR="00D46F33">
        <w:rPr>
          <w:u w:val="single"/>
          <w:lang w:eastAsia="zh-CN"/>
        </w:rPr>
        <w:t xml:space="preserve">    </w:t>
      </w:r>
      <w:r w:rsidR="00DB5A0A" w:rsidRPr="003538C9">
        <w:rPr>
          <w:rFonts w:ascii="Times New Roman" w:hAnsi="Times New Roman" w:cs="Times New Roman" w:hint="eastAsia"/>
          <w:kern w:val="2"/>
          <w:szCs w:val="21"/>
          <w:lang w:eastAsia="zh-CN"/>
        </w:rPr>
        <w:t>元</w:t>
      </w:r>
      <w:r w:rsidRPr="003538C9">
        <w:rPr>
          <w:rFonts w:ascii="Times New Roman" w:hAnsi="Times New Roman" w:cs="Times New Roman" w:hint="eastAsia"/>
          <w:color w:val="000000"/>
          <w:kern w:val="2"/>
          <w:szCs w:val="21"/>
          <w:lang w:eastAsia="zh-CN"/>
        </w:rPr>
        <w:t>。其中一期</w:t>
      </w:r>
      <w:r w:rsidRPr="003538C9">
        <w:rPr>
          <w:rFonts w:ascii="Times New Roman" w:hAnsi="Times New Roman" w:cs="Times New Roman" w:hint="eastAsia"/>
          <w:kern w:val="2"/>
          <w:szCs w:val="21"/>
          <w:lang w:eastAsia="zh-CN"/>
        </w:rPr>
        <w:t>工程</w:t>
      </w:r>
      <w:r w:rsidRPr="003538C9">
        <w:rPr>
          <w:rFonts w:ascii="Times New Roman" w:hAnsi="Times New Roman" w:cs="Times New Roman" w:hint="eastAsia"/>
          <w:color w:val="000000"/>
          <w:kern w:val="2"/>
          <w:szCs w:val="21"/>
          <w:lang w:eastAsia="zh-CN"/>
        </w:rPr>
        <w:t>设备费</w:t>
      </w:r>
      <w:r w:rsidR="00C32DBA" w:rsidRPr="003538C9">
        <w:rPr>
          <w:rFonts w:ascii="Times New Roman" w:hAnsi="Times New Roman" w:cs="Times New Roman" w:hint="eastAsia"/>
          <w:color w:val="000000"/>
          <w:kern w:val="2"/>
          <w:szCs w:val="21"/>
          <w:lang w:eastAsia="zh-CN"/>
        </w:rPr>
        <w:t>（大写：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C32DBA" w:rsidRPr="003538C9">
        <w:rPr>
          <w:rFonts w:ascii="Times New Roman" w:hAnsi="Times New Roman" w:cs="Times New Roman" w:hint="eastAsia"/>
          <w:color w:val="000000"/>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color w:val="000000"/>
          <w:kern w:val="2"/>
          <w:szCs w:val="21"/>
          <w:lang w:eastAsia="zh-CN"/>
        </w:rPr>
        <w:t>元，二期</w:t>
      </w:r>
      <w:r w:rsidRPr="003538C9">
        <w:rPr>
          <w:rFonts w:ascii="Times New Roman" w:hAnsi="Times New Roman" w:cs="Times New Roman" w:hint="eastAsia"/>
          <w:kern w:val="2"/>
          <w:szCs w:val="21"/>
          <w:lang w:eastAsia="zh-CN"/>
        </w:rPr>
        <w:t>工程</w:t>
      </w:r>
      <w:r w:rsidRPr="003538C9">
        <w:rPr>
          <w:rFonts w:ascii="Times New Roman" w:hAnsi="Times New Roman" w:cs="Times New Roman" w:hint="eastAsia"/>
          <w:color w:val="000000"/>
          <w:kern w:val="2"/>
          <w:szCs w:val="21"/>
          <w:lang w:eastAsia="zh-CN"/>
        </w:rPr>
        <w:t>设备费</w:t>
      </w:r>
      <w:r w:rsidR="00C32DBA" w:rsidRPr="003538C9">
        <w:rPr>
          <w:rFonts w:ascii="Times New Roman" w:hAnsi="Times New Roman" w:cs="Times New Roman" w:hint="eastAsia"/>
          <w:color w:val="000000"/>
          <w:kern w:val="2"/>
          <w:szCs w:val="21"/>
          <w:lang w:eastAsia="zh-CN"/>
        </w:rPr>
        <w:t>（大写：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2361C0" w:rsidRPr="003538C9">
        <w:rPr>
          <w:rFonts w:ascii="Times New Roman" w:hAnsi="Times New Roman" w:cs="Times New Roman" w:hint="eastAsia"/>
          <w:color w:val="000000"/>
          <w:kern w:val="2"/>
          <w:szCs w:val="21"/>
          <w:lang w:eastAsia="zh-CN"/>
        </w:rPr>
        <w:t>元整</w:t>
      </w:r>
      <w:r w:rsidR="00C32DBA" w:rsidRPr="003538C9">
        <w:rPr>
          <w:rFonts w:ascii="Times New Roman" w:hAnsi="Times New Roman" w:cs="Times New Roman" w:hint="eastAsia"/>
          <w:color w:val="000000"/>
          <w:kern w:val="2"/>
          <w:szCs w:val="21"/>
          <w:lang w:eastAsia="zh-CN"/>
        </w:rPr>
        <w:t>）</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color w:val="000000"/>
          <w:kern w:val="2"/>
          <w:szCs w:val="21"/>
          <w:lang w:eastAsia="zh-CN"/>
        </w:rPr>
        <w:t>元。</w:t>
      </w:r>
    </w:p>
    <w:p w14:paraId="010DADD5" w14:textId="6F17A9C5" w:rsidR="00193A6C" w:rsidRPr="003538C9" w:rsidRDefault="00733B77">
      <w:pPr>
        <w:numPr>
          <w:ilvl w:val="255"/>
          <w:numId w:val="0"/>
        </w:numPr>
        <w:snapToGrid w:val="0"/>
        <w:spacing w:line="360" w:lineRule="auto"/>
        <w:ind w:firstLineChars="200" w:firstLine="420"/>
        <w:jc w:val="both"/>
        <w:rPr>
          <w:rFonts w:ascii="Times New Roman" w:hAnsi="Times New Roman"/>
          <w:color w:val="000000"/>
          <w:kern w:val="2"/>
          <w:szCs w:val="21"/>
          <w:lang w:eastAsia="zh-CN"/>
        </w:rPr>
      </w:pPr>
      <w:r w:rsidRPr="003538C9">
        <w:rPr>
          <w:rFonts w:ascii="Times New Roman" w:hAnsi="Times New Roman" w:cs="Times New Roman" w:hint="eastAsia"/>
          <w:color w:val="000000"/>
          <w:kern w:val="2"/>
          <w:szCs w:val="21"/>
          <w:lang w:eastAsia="zh-CN"/>
        </w:rPr>
        <w:t>建筑、安装工程费：</w:t>
      </w:r>
      <w:r w:rsidR="008964AC" w:rsidRPr="003538C9">
        <w:rPr>
          <w:rFonts w:ascii="Times New Roman" w:hAnsi="Times New Roman" w:cs="Times New Roman" w:hint="eastAsia"/>
          <w:kern w:val="2"/>
          <w:szCs w:val="20"/>
          <w:lang w:eastAsia="zh-CN"/>
        </w:rPr>
        <w:t>单价</w:t>
      </w:r>
      <w:r w:rsidR="008964AC" w:rsidRPr="003538C9">
        <w:rPr>
          <w:rFonts w:ascii="Times New Roman" w:hAnsi="Times New Roman" w:cs="Times New Roman" w:hint="eastAsia"/>
          <w:kern w:val="2"/>
          <w:szCs w:val="20"/>
          <w:u w:val="single"/>
          <w:lang w:eastAsia="zh-CN"/>
        </w:rPr>
        <w:t xml:space="preserve"> </w:t>
      </w:r>
      <w:r w:rsidR="00D46F33">
        <w:rPr>
          <w:u w:val="single"/>
          <w:lang w:eastAsia="zh-CN"/>
        </w:rPr>
        <w:t xml:space="preserve">  </w:t>
      </w:r>
      <w:r w:rsidR="008964AC" w:rsidRPr="003538C9">
        <w:rPr>
          <w:rFonts w:ascii="Times New Roman" w:hAnsi="Times New Roman" w:cs="Times New Roman" w:hint="eastAsia"/>
          <w:kern w:val="2"/>
          <w:szCs w:val="20"/>
          <w:lang w:eastAsia="zh-CN"/>
        </w:rPr>
        <w:t>元</w:t>
      </w:r>
      <w:r w:rsidR="008964AC" w:rsidRPr="003538C9">
        <w:rPr>
          <w:rFonts w:ascii="Times New Roman" w:hAnsi="Times New Roman" w:cs="Times New Roman" w:hint="eastAsia"/>
          <w:kern w:val="2"/>
          <w:szCs w:val="20"/>
          <w:lang w:eastAsia="zh-CN"/>
        </w:rPr>
        <w:t>/</w:t>
      </w:r>
      <w:r w:rsidR="008964AC" w:rsidRPr="003538C9">
        <w:rPr>
          <w:rFonts w:ascii="Times New Roman" w:hAnsi="Times New Roman" w:cs="Times New Roman"/>
          <w:kern w:val="2"/>
          <w:szCs w:val="20"/>
          <w:lang w:eastAsia="zh-CN"/>
        </w:rPr>
        <w:t>Wp</w:t>
      </w:r>
      <w:r w:rsidR="008964AC" w:rsidRPr="003538C9">
        <w:rPr>
          <w:rFonts w:ascii="Times New Roman" w:hAnsi="Times New Roman" w:cs="Times New Roman" w:hint="eastAsia"/>
          <w:color w:val="000000"/>
          <w:kern w:val="2"/>
          <w:szCs w:val="21"/>
          <w:lang w:eastAsia="zh-CN"/>
        </w:rPr>
        <w:t>，总金额为</w:t>
      </w:r>
      <w:r w:rsidR="00C32DBA" w:rsidRPr="003538C9">
        <w:rPr>
          <w:rFonts w:ascii="Times New Roman" w:hAnsi="Times New Roman" w:cs="Times New Roman" w:hint="eastAsia"/>
          <w:color w:val="000000"/>
          <w:kern w:val="2"/>
          <w:szCs w:val="21"/>
          <w:lang w:eastAsia="zh-CN"/>
        </w:rPr>
        <w:t>（大写：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C32DBA" w:rsidRPr="003538C9">
        <w:rPr>
          <w:rFonts w:ascii="Times New Roman" w:hAnsi="Times New Roman" w:cs="Times New Roman" w:hint="eastAsia"/>
          <w:color w:val="000000"/>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0020068A" w:rsidRPr="003538C9">
        <w:rPr>
          <w:u w:val="single"/>
          <w:lang w:eastAsia="zh-CN"/>
        </w:rPr>
        <w:t xml:space="preserve"> </w:t>
      </w:r>
      <w:r w:rsidRPr="003538C9">
        <w:rPr>
          <w:rFonts w:ascii="Times New Roman" w:hAnsi="Times New Roman" w:cs="Times New Roman" w:hint="eastAsia"/>
          <w:color w:val="000000"/>
          <w:kern w:val="2"/>
          <w:szCs w:val="21"/>
          <w:lang w:eastAsia="zh-CN"/>
        </w:rPr>
        <w:t>元</w:t>
      </w:r>
      <w:r w:rsidR="002361C0" w:rsidRPr="003538C9">
        <w:rPr>
          <w:rFonts w:ascii="Times New Roman" w:hAnsi="Times New Roman" w:cs="Times New Roman" w:hint="eastAsia"/>
          <w:color w:val="000000"/>
          <w:kern w:val="2"/>
          <w:szCs w:val="21"/>
          <w:lang w:eastAsia="zh-CN"/>
        </w:rPr>
        <w:t>，</w:t>
      </w:r>
      <w:r w:rsidRPr="003538C9">
        <w:rPr>
          <w:rFonts w:ascii="Times New Roman" w:hAnsi="Times New Roman" w:cs="Times New Roman" w:hint="eastAsia"/>
          <w:color w:val="000000"/>
          <w:kern w:val="2"/>
          <w:szCs w:val="21"/>
          <w:lang w:eastAsia="zh-CN"/>
        </w:rPr>
        <w:t>不含税金额</w:t>
      </w:r>
      <w:r w:rsidR="00C32DBA" w:rsidRPr="003538C9">
        <w:rPr>
          <w:rFonts w:ascii="Times New Roman" w:hAnsi="Times New Roman" w:cs="Times New Roman" w:hint="eastAsia"/>
          <w:color w:val="000000"/>
          <w:kern w:val="2"/>
          <w:szCs w:val="21"/>
          <w:lang w:eastAsia="zh-CN"/>
        </w:rPr>
        <w:t>（大写：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C32DBA" w:rsidRPr="003538C9">
        <w:rPr>
          <w:rFonts w:ascii="Times New Roman" w:hAnsi="Times New Roman" w:cs="Times New Roman" w:hint="eastAsia"/>
          <w:color w:val="000000"/>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color w:val="000000"/>
          <w:kern w:val="2"/>
          <w:szCs w:val="21"/>
          <w:lang w:eastAsia="zh-CN"/>
        </w:rPr>
        <w:t>元</w:t>
      </w:r>
      <w:r w:rsidR="00553110" w:rsidRPr="003538C9">
        <w:rPr>
          <w:rFonts w:ascii="Times New Roman" w:hAnsi="Times New Roman" w:cs="Times New Roman" w:hint="eastAsia"/>
          <w:color w:val="000000"/>
          <w:kern w:val="2"/>
          <w:szCs w:val="21"/>
          <w:lang w:eastAsia="zh-CN"/>
        </w:rPr>
        <w:t>，税额（大写：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553110" w:rsidRPr="003538C9">
        <w:rPr>
          <w:rFonts w:ascii="Times New Roman" w:hAnsi="Times New Roman" w:cs="Times New Roman" w:hint="eastAsia"/>
          <w:color w:val="000000"/>
          <w:kern w:val="2"/>
          <w:szCs w:val="21"/>
          <w:lang w:eastAsia="zh-CN"/>
        </w:rPr>
        <w:t>元整）</w:t>
      </w:r>
      <w:r w:rsidR="00553110" w:rsidRPr="003538C9">
        <w:rPr>
          <w:rFonts w:ascii="Times New Roman" w:hAnsi="Times New Roman" w:cs="Times New Roman"/>
          <w:kern w:val="2"/>
          <w:szCs w:val="21"/>
          <w:lang w:eastAsia="zh-CN"/>
        </w:rPr>
        <w:t>¥</w:t>
      </w:r>
      <w:r w:rsidR="00D46F33">
        <w:rPr>
          <w:u w:val="single"/>
          <w:lang w:eastAsia="zh-CN"/>
        </w:rPr>
        <w:t xml:space="preserve">  </w:t>
      </w:r>
      <w:r w:rsidR="00553110" w:rsidRPr="003538C9">
        <w:rPr>
          <w:rFonts w:ascii="Times New Roman" w:hAnsi="Times New Roman" w:cs="Times New Roman" w:hint="eastAsia"/>
          <w:kern w:val="2"/>
          <w:szCs w:val="21"/>
          <w:lang w:eastAsia="zh-CN"/>
        </w:rPr>
        <w:t>元。</w:t>
      </w:r>
      <w:r w:rsidRPr="003538C9">
        <w:rPr>
          <w:rFonts w:ascii="Times New Roman" w:hAnsi="Times New Roman" w:cs="Times New Roman" w:hint="eastAsia"/>
          <w:color w:val="000000"/>
          <w:kern w:val="2"/>
          <w:szCs w:val="21"/>
          <w:lang w:eastAsia="zh-CN"/>
        </w:rPr>
        <w:t>其中，一期</w:t>
      </w:r>
      <w:r w:rsidRPr="003538C9">
        <w:rPr>
          <w:rFonts w:ascii="Times New Roman" w:hAnsi="Times New Roman" w:cs="Times New Roman" w:hint="eastAsia"/>
          <w:kern w:val="2"/>
          <w:szCs w:val="21"/>
          <w:lang w:eastAsia="zh-CN"/>
        </w:rPr>
        <w:t>工程</w:t>
      </w:r>
      <w:r w:rsidRPr="003538C9">
        <w:rPr>
          <w:rFonts w:ascii="Times New Roman" w:hAnsi="Times New Roman" w:cs="Times New Roman" w:hint="eastAsia"/>
          <w:color w:val="000000"/>
          <w:kern w:val="2"/>
          <w:szCs w:val="21"/>
          <w:lang w:eastAsia="zh-CN"/>
        </w:rPr>
        <w:t>建筑安装工程费</w:t>
      </w:r>
      <w:r w:rsidR="00C32DBA" w:rsidRPr="003538C9">
        <w:rPr>
          <w:rFonts w:ascii="Times New Roman" w:hAnsi="Times New Roman" w:cs="Times New Roman" w:hint="eastAsia"/>
          <w:color w:val="000000"/>
          <w:kern w:val="2"/>
          <w:szCs w:val="21"/>
          <w:lang w:eastAsia="zh-CN"/>
        </w:rPr>
        <w:t>（大写：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C32DBA" w:rsidRPr="003538C9">
        <w:rPr>
          <w:rFonts w:ascii="Times New Roman" w:hAnsi="Times New Roman" w:cs="Times New Roman" w:hint="eastAsia"/>
          <w:color w:val="000000"/>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color w:val="000000"/>
          <w:kern w:val="2"/>
          <w:szCs w:val="21"/>
          <w:lang w:eastAsia="zh-CN"/>
        </w:rPr>
        <w:t>元，二期</w:t>
      </w:r>
      <w:r w:rsidRPr="003538C9">
        <w:rPr>
          <w:rFonts w:ascii="Times New Roman" w:hAnsi="Times New Roman" w:cs="Times New Roman" w:hint="eastAsia"/>
          <w:kern w:val="2"/>
          <w:szCs w:val="21"/>
          <w:lang w:eastAsia="zh-CN"/>
        </w:rPr>
        <w:t>工程</w:t>
      </w:r>
      <w:r w:rsidRPr="003538C9">
        <w:rPr>
          <w:rFonts w:ascii="Times New Roman" w:hAnsi="Times New Roman" w:cs="Times New Roman" w:hint="eastAsia"/>
          <w:color w:val="000000"/>
          <w:kern w:val="2"/>
          <w:szCs w:val="21"/>
          <w:lang w:eastAsia="zh-CN"/>
        </w:rPr>
        <w:t>建筑安装工程费</w:t>
      </w:r>
      <w:r w:rsidR="00C32DBA" w:rsidRPr="003538C9">
        <w:rPr>
          <w:rFonts w:ascii="Times New Roman" w:hAnsi="Times New Roman" w:cs="Times New Roman" w:hint="eastAsia"/>
          <w:color w:val="000000"/>
          <w:kern w:val="2"/>
          <w:szCs w:val="21"/>
          <w:lang w:eastAsia="zh-CN"/>
        </w:rPr>
        <w:t>（大写：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C32DBA" w:rsidRPr="003538C9">
        <w:rPr>
          <w:rFonts w:ascii="Times New Roman" w:hAnsi="Times New Roman" w:cs="Times New Roman" w:hint="eastAsia"/>
          <w:color w:val="000000"/>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color w:val="000000"/>
          <w:kern w:val="2"/>
          <w:szCs w:val="21"/>
          <w:lang w:eastAsia="zh-CN"/>
        </w:rPr>
        <w:t>元。</w:t>
      </w:r>
    </w:p>
    <w:p w14:paraId="04D272B0" w14:textId="6339918B" w:rsidR="00193A6C" w:rsidRPr="003538C9" w:rsidRDefault="00733B77">
      <w:pPr>
        <w:numPr>
          <w:ilvl w:val="255"/>
          <w:numId w:val="0"/>
        </w:numPr>
        <w:snapToGrid w:val="0"/>
        <w:spacing w:line="360" w:lineRule="auto"/>
        <w:ind w:firstLineChars="200" w:firstLine="420"/>
        <w:jc w:val="both"/>
        <w:rPr>
          <w:rFonts w:ascii="Times New Roman" w:hAnsi="Times New Roman"/>
          <w:color w:val="000000"/>
          <w:kern w:val="2"/>
          <w:szCs w:val="21"/>
          <w:lang w:eastAsia="zh-CN"/>
        </w:rPr>
      </w:pPr>
      <w:r w:rsidRPr="003538C9">
        <w:rPr>
          <w:rFonts w:ascii="Times New Roman" w:hAnsi="Times New Roman" w:cs="Times New Roman" w:hint="eastAsia"/>
          <w:color w:val="000000"/>
          <w:kern w:val="2"/>
          <w:szCs w:val="21"/>
          <w:lang w:eastAsia="zh-CN"/>
        </w:rPr>
        <w:t>设计及其他费：</w:t>
      </w:r>
      <w:r w:rsidR="008964AC" w:rsidRPr="003538C9">
        <w:rPr>
          <w:rFonts w:ascii="Times New Roman" w:hAnsi="Times New Roman" w:cs="Times New Roman" w:hint="eastAsia"/>
          <w:kern w:val="2"/>
          <w:szCs w:val="20"/>
          <w:lang w:eastAsia="zh-CN"/>
        </w:rPr>
        <w:t>单价</w:t>
      </w:r>
      <w:r w:rsidR="008964AC" w:rsidRPr="003538C9">
        <w:rPr>
          <w:rFonts w:ascii="Times New Roman" w:hAnsi="Times New Roman" w:cs="Times New Roman" w:hint="eastAsia"/>
          <w:kern w:val="2"/>
          <w:szCs w:val="20"/>
          <w:u w:val="single"/>
          <w:lang w:eastAsia="zh-CN"/>
        </w:rPr>
        <w:t xml:space="preserve"> </w:t>
      </w:r>
      <w:r w:rsidR="00D46F33">
        <w:rPr>
          <w:u w:val="single"/>
          <w:lang w:eastAsia="zh-CN"/>
        </w:rPr>
        <w:t xml:space="preserve">  </w:t>
      </w:r>
      <w:r w:rsidR="008964AC" w:rsidRPr="003538C9">
        <w:rPr>
          <w:rFonts w:ascii="Times New Roman" w:hAnsi="Times New Roman" w:cs="Times New Roman" w:hint="eastAsia"/>
          <w:kern w:val="2"/>
          <w:szCs w:val="20"/>
          <w:u w:val="single"/>
          <w:lang w:eastAsia="zh-CN"/>
        </w:rPr>
        <w:t xml:space="preserve"> </w:t>
      </w:r>
      <w:r w:rsidR="008964AC" w:rsidRPr="003538C9">
        <w:rPr>
          <w:rFonts w:ascii="Times New Roman" w:hAnsi="Times New Roman" w:cs="Times New Roman" w:hint="eastAsia"/>
          <w:kern w:val="2"/>
          <w:szCs w:val="20"/>
          <w:lang w:eastAsia="zh-CN"/>
        </w:rPr>
        <w:t>元</w:t>
      </w:r>
      <w:r w:rsidR="008964AC" w:rsidRPr="003538C9">
        <w:rPr>
          <w:rFonts w:ascii="Times New Roman" w:hAnsi="Times New Roman" w:cs="Times New Roman" w:hint="eastAsia"/>
          <w:kern w:val="2"/>
          <w:szCs w:val="20"/>
          <w:lang w:eastAsia="zh-CN"/>
        </w:rPr>
        <w:t>/</w:t>
      </w:r>
      <w:r w:rsidR="008964AC" w:rsidRPr="003538C9">
        <w:rPr>
          <w:rFonts w:ascii="Times New Roman" w:hAnsi="Times New Roman" w:cs="Times New Roman"/>
          <w:kern w:val="2"/>
          <w:szCs w:val="20"/>
          <w:lang w:eastAsia="zh-CN"/>
        </w:rPr>
        <w:t>Wp</w:t>
      </w:r>
      <w:r w:rsidR="008964AC" w:rsidRPr="003538C9">
        <w:rPr>
          <w:rFonts w:ascii="Times New Roman" w:hAnsi="Times New Roman" w:cs="Times New Roman" w:hint="eastAsia"/>
          <w:color w:val="000000"/>
          <w:kern w:val="2"/>
          <w:szCs w:val="21"/>
          <w:lang w:eastAsia="zh-CN"/>
        </w:rPr>
        <w:t>，总金额为</w:t>
      </w:r>
      <w:r w:rsidR="00C32DBA" w:rsidRPr="003538C9">
        <w:rPr>
          <w:rFonts w:ascii="Times New Roman" w:hAnsi="Times New Roman" w:cs="Times New Roman" w:hint="eastAsia"/>
          <w:color w:val="000000"/>
          <w:kern w:val="2"/>
          <w:szCs w:val="21"/>
          <w:lang w:eastAsia="zh-CN"/>
        </w:rPr>
        <w:t>（大写：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C32DBA" w:rsidRPr="003538C9">
        <w:rPr>
          <w:rFonts w:ascii="Times New Roman" w:hAnsi="Times New Roman" w:cs="Times New Roman" w:hint="eastAsia"/>
          <w:color w:val="000000"/>
          <w:kern w:val="2"/>
          <w:szCs w:val="21"/>
          <w:lang w:eastAsia="zh-CN"/>
        </w:rPr>
        <w:t>元整）</w:t>
      </w:r>
      <w:r w:rsidR="002361C0"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color w:val="000000"/>
          <w:kern w:val="2"/>
          <w:szCs w:val="21"/>
          <w:lang w:eastAsia="zh-CN"/>
        </w:rPr>
        <w:t>元</w:t>
      </w:r>
      <w:r w:rsidR="002361C0" w:rsidRPr="003538C9">
        <w:rPr>
          <w:rFonts w:ascii="Times New Roman" w:hAnsi="Times New Roman" w:cs="Times New Roman" w:hint="eastAsia"/>
          <w:kern w:val="2"/>
          <w:szCs w:val="20"/>
          <w:lang w:eastAsia="zh-CN"/>
        </w:rPr>
        <w:t>，</w:t>
      </w:r>
      <w:r w:rsidRPr="003538C9">
        <w:rPr>
          <w:rFonts w:ascii="Times New Roman" w:hAnsi="Times New Roman" w:cs="Times New Roman" w:hint="eastAsia"/>
          <w:color w:val="000000"/>
          <w:kern w:val="2"/>
          <w:szCs w:val="21"/>
          <w:lang w:eastAsia="zh-CN"/>
        </w:rPr>
        <w:t>不含税金额</w:t>
      </w:r>
      <w:r w:rsidR="00C32DBA" w:rsidRPr="003538C9">
        <w:rPr>
          <w:rFonts w:ascii="Times New Roman" w:hAnsi="Times New Roman" w:cs="Times New Roman" w:hint="eastAsia"/>
          <w:color w:val="000000"/>
          <w:kern w:val="2"/>
          <w:szCs w:val="21"/>
          <w:lang w:eastAsia="zh-CN"/>
        </w:rPr>
        <w:t>（大写：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C32DBA" w:rsidRPr="003538C9">
        <w:rPr>
          <w:rFonts w:ascii="Times New Roman" w:hAnsi="Times New Roman" w:cs="Times New Roman" w:hint="eastAsia"/>
          <w:color w:val="000000"/>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color w:val="000000"/>
          <w:kern w:val="2"/>
          <w:szCs w:val="21"/>
          <w:lang w:eastAsia="zh-CN"/>
        </w:rPr>
        <w:t>元</w:t>
      </w:r>
      <w:r w:rsidR="00553110" w:rsidRPr="003538C9">
        <w:rPr>
          <w:rFonts w:ascii="Times New Roman" w:hAnsi="Times New Roman" w:cs="Times New Roman" w:hint="eastAsia"/>
          <w:color w:val="000000"/>
          <w:kern w:val="2"/>
          <w:szCs w:val="21"/>
          <w:lang w:eastAsia="zh-CN"/>
        </w:rPr>
        <w:t>，税额（大写：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553110" w:rsidRPr="003538C9">
        <w:rPr>
          <w:rFonts w:ascii="Times New Roman" w:hAnsi="Times New Roman" w:cs="Times New Roman" w:hint="eastAsia"/>
          <w:color w:val="000000"/>
          <w:kern w:val="2"/>
          <w:szCs w:val="21"/>
          <w:lang w:eastAsia="zh-CN"/>
        </w:rPr>
        <w:t>元整）</w:t>
      </w:r>
      <w:r w:rsidR="00553110" w:rsidRPr="003538C9">
        <w:rPr>
          <w:rFonts w:ascii="Times New Roman" w:hAnsi="Times New Roman" w:cs="Times New Roman"/>
          <w:kern w:val="2"/>
          <w:szCs w:val="21"/>
          <w:lang w:eastAsia="zh-CN"/>
        </w:rPr>
        <w:t>¥</w:t>
      </w:r>
      <w:r w:rsidR="00D46F33">
        <w:rPr>
          <w:u w:val="single"/>
          <w:lang w:eastAsia="zh-CN"/>
        </w:rPr>
        <w:t xml:space="preserve">  </w:t>
      </w:r>
      <w:r w:rsidR="00553110" w:rsidRPr="003538C9">
        <w:rPr>
          <w:rFonts w:hint="eastAsia"/>
          <w:u w:val="single"/>
          <w:lang w:eastAsia="zh-CN"/>
        </w:rPr>
        <w:t>元</w:t>
      </w:r>
      <w:r w:rsidRPr="003538C9">
        <w:rPr>
          <w:rFonts w:ascii="Times New Roman" w:hAnsi="Times New Roman" w:cs="Times New Roman" w:hint="eastAsia"/>
          <w:color w:val="000000"/>
          <w:kern w:val="2"/>
          <w:szCs w:val="21"/>
          <w:lang w:eastAsia="zh-CN"/>
        </w:rPr>
        <w:t>。其中，一期</w:t>
      </w:r>
      <w:r w:rsidRPr="003538C9">
        <w:rPr>
          <w:rFonts w:ascii="Times New Roman" w:hAnsi="Times New Roman" w:cs="Times New Roman" w:hint="eastAsia"/>
          <w:kern w:val="2"/>
          <w:szCs w:val="21"/>
          <w:lang w:eastAsia="zh-CN"/>
        </w:rPr>
        <w:t>工程</w:t>
      </w:r>
      <w:r w:rsidRPr="003538C9">
        <w:rPr>
          <w:rFonts w:ascii="Times New Roman" w:hAnsi="Times New Roman" w:cs="Times New Roman" w:hint="eastAsia"/>
          <w:color w:val="000000"/>
          <w:kern w:val="2"/>
          <w:szCs w:val="21"/>
          <w:lang w:eastAsia="zh-CN"/>
        </w:rPr>
        <w:t>设计及其他费</w:t>
      </w:r>
      <w:r w:rsidR="00C32DBA" w:rsidRPr="003538C9">
        <w:rPr>
          <w:rFonts w:ascii="Times New Roman" w:hAnsi="Times New Roman" w:cs="Times New Roman" w:hint="eastAsia"/>
          <w:color w:val="000000"/>
          <w:kern w:val="2"/>
          <w:szCs w:val="21"/>
          <w:lang w:eastAsia="zh-CN"/>
        </w:rPr>
        <w:t>（大写：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C32DBA" w:rsidRPr="003538C9">
        <w:rPr>
          <w:rFonts w:ascii="Times New Roman" w:hAnsi="Times New Roman" w:cs="Times New Roman" w:hint="eastAsia"/>
          <w:color w:val="000000"/>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color w:val="000000"/>
          <w:kern w:val="2"/>
          <w:szCs w:val="21"/>
          <w:lang w:eastAsia="zh-CN"/>
        </w:rPr>
        <w:t>元，二期</w:t>
      </w:r>
      <w:r w:rsidRPr="003538C9">
        <w:rPr>
          <w:rFonts w:ascii="Times New Roman" w:hAnsi="Times New Roman" w:cs="Times New Roman" w:hint="eastAsia"/>
          <w:kern w:val="2"/>
          <w:szCs w:val="21"/>
          <w:lang w:eastAsia="zh-CN"/>
        </w:rPr>
        <w:t>工程</w:t>
      </w:r>
      <w:r w:rsidRPr="003538C9">
        <w:rPr>
          <w:rFonts w:ascii="Times New Roman" w:hAnsi="Times New Roman" w:cs="Times New Roman" w:hint="eastAsia"/>
          <w:color w:val="000000"/>
          <w:kern w:val="2"/>
          <w:szCs w:val="21"/>
          <w:lang w:eastAsia="zh-CN"/>
        </w:rPr>
        <w:t>设计及其他费</w:t>
      </w:r>
      <w:r w:rsidR="00C32DBA" w:rsidRPr="003538C9">
        <w:rPr>
          <w:rFonts w:ascii="Times New Roman" w:hAnsi="Times New Roman" w:cs="Times New Roman" w:hint="eastAsia"/>
          <w:color w:val="000000"/>
          <w:kern w:val="2"/>
          <w:szCs w:val="21"/>
          <w:lang w:eastAsia="zh-CN"/>
        </w:rPr>
        <w:t>（大写：</w:t>
      </w:r>
      <w:r w:rsidR="00D46F33">
        <w:rPr>
          <w:rFonts w:ascii="Times New Roman" w:hAnsi="Times New Roman" w:cs="Times New Roman" w:hint="eastAsia"/>
          <w:color w:val="000000"/>
          <w:kern w:val="2"/>
          <w:szCs w:val="21"/>
          <w:lang w:eastAsia="zh-CN"/>
        </w:rPr>
        <w:t xml:space="preserve"> </w:t>
      </w:r>
      <w:r w:rsidR="00D46F33">
        <w:rPr>
          <w:rFonts w:ascii="Times New Roman" w:hAnsi="Times New Roman" w:cs="Times New Roman"/>
          <w:color w:val="000000"/>
          <w:kern w:val="2"/>
          <w:szCs w:val="21"/>
          <w:lang w:eastAsia="zh-CN"/>
        </w:rPr>
        <w:t xml:space="preserve"> </w:t>
      </w:r>
      <w:r w:rsidR="00C32DBA" w:rsidRPr="003538C9">
        <w:rPr>
          <w:rFonts w:ascii="Times New Roman" w:hAnsi="Times New Roman" w:cs="Times New Roman" w:hint="eastAsia"/>
          <w:color w:val="000000"/>
          <w:kern w:val="2"/>
          <w:szCs w:val="21"/>
          <w:lang w:eastAsia="zh-CN"/>
        </w:rPr>
        <w:t>元整）</w:t>
      </w:r>
      <w:r w:rsidR="00C32DBA"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color w:val="000000"/>
          <w:kern w:val="2"/>
          <w:szCs w:val="21"/>
          <w:lang w:eastAsia="zh-CN"/>
        </w:rPr>
        <w:t>元。</w:t>
      </w:r>
    </w:p>
    <w:p w14:paraId="18868728" w14:textId="53A33BDD" w:rsidR="00193A6C" w:rsidRPr="003538C9" w:rsidRDefault="00733B77">
      <w:pPr>
        <w:numPr>
          <w:ilvl w:val="255"/>
          <w:numId w:val="0"/>
        </w:numPr>
        <w:snapToGrid w:val="0"/>
        <w:spacing w:after="200" w:line="360" w:lineRule="auto"/>
        <w:ind w:firstLineChars="200" w:firstLine="420"/>
        <w:jc w:val="both"/>
        <w:rPr>
          <w:rFonts w:ascii="Times New Roman" w:hAnsi="Times New Roman" w:cs="Times New Roman"/>
          <w:color w:val="000000"/>
          <w:kern w:val="2"/>
          <w:szCs w:val="21"/>
          <w:lang w:eastAsia="zh-CN"/>
        </w:rPr>
      </w:pPr>
      <w:r w:rsidRPr="003538C9">
        <w:rPr>
          <w:rFonts w:ascii="Times New Roman" w:hAnsi="Times New Roman" w:cs="Times New Roman" w:hint="eastAsia"/>
          <w:color w:val="000000"/>
          <w:kern w:val="2"/>
          <w:szCs w:val="21"/>
          <w:lang w:eastAsia="zh-CN"/>
        </w:rPr>
        <w:t>注：设备费增值税税率为</w:t>
      </w:r>
      <w:r w:rsidRPr="003538C9">
        <w:rPr>
          <w:rFonts w:ascii="Times New Roman" w:hAnsi="Times New Roman" w:cs="Times New Roman"/>
          <w:color w:val="000000"/>
          <w:kern w:val="2"/>
          <w:szCs w:val="21"/>
          <w:lang w:eastAsia="zh-CN"/>
        </w:rPr>
        <w:t>13%</w:t>
      </w:r>
      <w:r w:rsidRPr="003538C9">
        <w:rPr>
          <w:rFonts w:ascii="Times New Roman" w:hAnsi="Times New Roman" w:cs="Times New Roman" w:hint="eastAsia"/>
          <w:color w:val="000000"/>
          <w:kern w:val="2"/>
          <w:szCs w:val="21"/>
          <w:lang w:eastAsia="zh-CN"/>
        </w:rPr>
        <w:t>、建筑、安装工程费增值税税率为</w:t>
      </w:r>
      <w:r w:rsidRPr="003538C9">
        <w:rPr>
          <w:rFonts w:ascii="Times New Roman" w:hAnsi="Times New Roman" w:cs="Times New Roman"/>
          <w:color w:val="000000"/>
          <w:kern w:val="2"/>
          <w:szCs w:val="21"/>
          <w:lang w:eastAsia="zh-CN"/>
        </w:rPr>
        <w:t>9%</w:t>
      </w:r>
      <w:r w:rsidRPr="003538C9">
        <w:rPr>
          <w:rFonts w:ascii="Times New Roman" w:hAnsi="Times New Roman" w:cs="Times New Roman" w:hint="eastAsia"/>
          <w:color w:val="000000"/>
          <w:kern w:val="2"/>
          <w:szCs w:val="21"/>
          <w:lang w:eastAsia="zh-CN"/>
        </w:rPr>
        <w:t>、设计及其他费增值税税率为</w:t>
      </w:r>
      <w:r w:rsidRPr="003538C9">
        <w:rPr>
          <w:rFonts w:ascii="Times New Roman" w:hAnsi="Times New Roman" w:cs="Times New Roman"/>
          <w:color w:val="000000"/>
          <w:kern w:val="2"/>
          <w:szCs w:val="21"/>
          <w:lang w:eastAsia="zh-CN"/>
        </w:rPr>
        <w:t>6%</w:t>
      </w:r>
      <w:r w:rsidRPr="003538C9">
        <w:rPr>
          <w:rFonts w:ascii="Times New Roman" w:hAnsi="Times New Roman" w:cs="Times New Roman" w:hint="eastAsia"/>
          <w:color w:val="000000"/>
          <w:kern w:val="2"/>
          <w:szCs w:val="21"/>
          <w:lang w:eastAsia="zh-CN"/>
        </w:rPr>
        <w:t>。若后续国家相关政策规定变更税率，不含税价不变，总价根据税率的变化而调整。</w:t>
      </w:r>
    </w:p>
    <w:p w14:paraId="7BFBD7DC" w14:textId="7F58B349" w:rsidR="00193A6C" w:rsidRPr="003538C9" w:rsidRDefault="00733B77">
      <w:pPr>
        <w:numPr>
          <w:ilvl w:val="255"/>
          <w:numId w:val="0"/>
        </w:numPr>
        <w:snapToGrid w:val="0"/>
        <w:spacing w:after="200" w:line="360" w:lineRule="auto"/>
        <w:ind w:firstLineChars="200" w:firstLine="420"/>
        <w:jc w:val="both"/>
        <w:rPr>
          <w:rFonts w:ascii="Times New Roman" w:hAnsi="Times New Roman" w:cs="Times New Roman"/>
          <w:color w:val="000000"/>
          <w:kern w:val="2"/>
          <w:szCs w:val="21"/>
          <w:lang w:eastAsia="zh-CN"/>
        </w:rPr>
      </w:pPr>
      <w:r w:rsidRPr="003538C9">
        <w:rPr>
          <w:rFonts w:ascii="Times New Roman" w:hAnsi="Times New Roman" w:cs="Times New Roman"/>
          <w:color w:val="000000"/>
          <w:kern w:val="2"/>
          <w:szCs w:val="21"/>
          <w:lang w:eastAsia="zh-CN"/>
        </w:rPr>
        <w:t xml:space="preserve">4. </w:t>
      </w:r>
      <w:r w:rsidRPr="003538C9">
        <w:rPr>
          <w:rFonts w:ascii="Times New Roman" w:hAnsi="Times New Roman" w:cs="Times New Roman" w:hint="eastAsia"/>
          <w:color w:val="000000"/>
          <w:kern w:val="2"/>
          <w:szCs w:val="21"/>
          <w:lang w:eastAsia="zh-CN"/>
        </w:rPr>
        <w:t>承包人项目经理：</w:t>
      </w:r>
      <w:r w:rsidRPr="003538C9">
        <w:rPr>
          <w:rFonts w:ascii="Times New Roman" w:hAnsi="Times New Roman" w:cs="Times New Roman"/>
          <w:color w:val="000000"/>
          <w:kern w:val="2"/>
          <w:szCs w:val="21"/>
          <w:u w:val="single"/>
          <w:lang w:eastAsia="zh-CN"/>
        </w:rPr>
        <w:t xml:space="preserve"> </w:t>
      </w:r>
      <w:r w:rsidR="006D5D0B" w:rsidRPr="003538C9">
        <w:rPr>
          <w:rFonts w:ascii="Times New Roman" w:hAnsi="Times New Roman" w:cs="Times New Roman" w:hint="eastAsia"/>
          <w:color w:val="000000"/>
          <w:kern w:val="2"/>
          <w:szCs w:val="21"/>
          <w:u w:val="single"/>
          <w:lang w:eastAsia="zh-CN"/>
        </w:rPr>
        <w:t>王震祥</w:t>
      </w:r>
      <w:r w:rsidRPr="003538C9">
        <w:rPr>
          <w:rFonts w:ascii="Times New Roman" w:hAnsi="Times New Roman" w:cs="Times New Roman"/>
          <w:color w:val="000000"/>
          <w:kern w:val="2"/>
          <w:szCs w:val="21"/>
          <w:u w:val="single"/>
          <w:lang w:eastAsia="zh-CN"/>
        </w:rPr>
        <w:t xml:space="preserve"> </w:t>
      </w:r>
      <w:r w:rsidRPr="003538C9">
        <w:rPr>
          <w:rFonts w:ascii="Times New Roman" w:hAnsi="Times New Roman" w:cs="Times New Roman" w:hint="eastAsia"/>
          <w:color w:val="000000"/>
          <w:kern w:val="2"/>
          <w:szCs w:val="21"/>
          <w:lang w:eastAsia="zh-CN"/>
        </w:rPr>
        <w:t>；设计负责人：</w:t>
      </w:r>
      <w:r w:rsidRPr="003538C9">
        <w:rPr>
          <w:rFonts w:ascii="Times New Roman" w:hAnsi="Times New Roman" w:cs="Times New Roman"/>
          <w:color w:val="000000"/>
          <w:kern w:val="2"/>
          <w:szCs w:val="21"/>
          <w:u w:val="single"/>
          <w:lang w:eastAsia="zh-CN"/>
        </w:rPr>
        <w:t xml:space="preserve"> </w:t>
      </w:r>
      <w:r w:rsidR="006D5D0B" w:rsidRPr="003538C9">
        <w:rPr>
          <w:rFonts w:ascii="Times New Roman" w:hAnsi="Times New Roman" w:cs="Times New Roman" w:hint="eastAsia"/>
          <w:color w:val="000000"/>
          <w:kern w:val="2"/>
          <w:szCs w:val="21"/>
          <w:u w:val="single"/>
          <w:lang w:eastAsia="zh-CN"/>
        </w:rPr>
        <w:t>商振</w:t>
      </w:r>
      <w:r w:rsidRPr="003538C9">
        <w:rPr>
          <w:rFonts w:ascii="Times New Roman" w:hAnsi="Times New Roman" w:cs="Times New Roman"/>
          <w:color w:val="000000"/>
          <w:kern w:val="2"/>
          <w:szCs w:val="21"/>
          <w:u w:val="single"/>
          <w:lang w:eastAsia="zh-CN"/>
        </w:rPr>
        <w:t xml:space="preserve">  </w:t>
      </w:r>
      <w:r w:rsidRPr="003538C9">
        <w:rPr>
          <w:rFonts w:ascii="Times New Roman" w:hAnsi="Times New Roman" w:cs="Times New Roman" w:hint="eastAsia"/>
          <w:color w:val="000000"/>
          <w:kern w:val="2"/>
          <w:szCs w:val="21"/>
          <w:lang w:eastAsia="zh-CN"/>
        </w:rPr>
        <w:t>；施工负责人</w:t>
      </w:r>
      <w:r w:rsidRPr="003538C9">
        <w:rPr>
          <w:rFonts w:ascii="Times New Roman" w:hAnsi="Times New Roman" w:cs="Times New Roman" w:hint="eastAsia"/>
          <w:color w:val="000000"/>
          <w:kern w:val="2"/>
          <w:szCs w:val="21"/>
          <w:lang w:eastAsia="zh-CN"/>
        </w:rPr>
        <w:t>:</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color w:val="000000"/>
          <w:kern w:val="2"/>
          <w:szCs w:val="21"/>
          <w:u w:val="single"/>
          <w:lang w:eastAsia="zh-CN"/>
        </w:rPr>
        <w:t xml:space="preserve"> </w:t>
      </w:r>
      <w:r w:rsidRPr="003538C9">
        <w:rPr>
          <w:rFonts w:ascii="Times New Roman" w:hAnsi="Times New Roman" w:cs="Times New Roman" w:hint="eastAsia"/>
          <w:color w:val="000000"/>
          <w:kern w:val="2"/>
          <w:szCs w:val="21"/>
          <w:u w:val="single"/>
          <w:lang w:eastAsia="zh-CN"/>
        </w:rPr>
        <w:t xml:space="preserve">  </w:t>
      </w:r>
      <w:r w:rsidR="00696CF4" w:rsidRPr="003538C9">
        <w:rPr>
          <w:rFonts w:ascii="Times New Roman" w:hAnsi="Times New Roman" w:cs="Times New Roman"/>
          <w:color w:val="000000"/>
          <w:kern w:val="2"/>
          <w:szCs w:val="21"/>
          <w:u w:val="single"/>
          <w:lang w:eastAsia="zh-CN"/>
        </w:rPr>
        <w:t>/</w:t>
      </w:r>
      <w:r w:rsidRPr="003538C9">
        <w:rPr>
          <w:rFonts w:ascii="Times New Roman" w:hAnsi="Times New Roman" w:cs="Times New Roman" w:hint="eastAsia"/>
          <w:color w:val="000000"/>
          <w:kern w:val="2"/>
          <w:szCs w:val="21"/>
          <w:u w:val="single"/>
          <w:lang w:eastAsia="zh-CN"/>
        </w:rPr>
        <w:t xml:space="preserve">     </w:t>
      </w:r>
      <w:r w:rsidRPr="003538C9">
        <w:rPr>
          <w:rFonts w:ascii="Times New Roman" w:hAnsi="Times New Roman" w:cs="Times New Roman" w:hint="eastAsia"/>
          <w:color w:val="000000"/>
          <w:kern w:val="2"/>
          <w:szCs w:val="21"/>
          <w:lang w:eastAsia="zh-CN"/>
        </w:rPr>
        <w:t>。</w:t>
      </w:r>
    </w:p>
    <w:p w14:paraId="07951B0D" w14:textId="17BADD76" w:rsidR="00193A6C" w:rsidRPr="003538C9" w:rsidRDefault="00733B77">
      <w:pPr>
        <w:numPr>
          <w:ilvl w:val="255"/>
          <w:numId w:val="0"/>
        </w:numPr>
        <w:snapToGrid w:val="0"/>
        <w:spacing w:after="200" w:line="360" w:lineRule="auto"/>
        <w:ind w:firstLineChars="200" w:firstLine="420"/>
        <w:jc w:val="both"/>
        <w:rPr>
          <w:rFonts w:ascii="Times New Roman" w:hAnsi="Times New Roman" w:cs="Times New Roman"/>
          <w:color w:val="000000"/>
          <w:kern w:val="2"/>
          <w:szCs w:val="21"/>
          <w:lang w:eastAsia="zh-CN"/>
        </w:rPr>
      </w:pPr>
      <w:r w:rsidRPr="003538C9">
        <w:rPr>
          <w:rFonts w:ascii="Times New Roman" w:hAnsi="Times New Roman" w:cs="Times New Roman"/>
          <w:color w:val="000000"/>
          <w:kern w:val="2"/>
          <w:szCs w:val="21"/>
          <w:lang w:eastAsia="zh-CN"/>
        </w:rPr>
        <w:t xml:space="preserve">5. </w:t>
      </w:r>
      <w:r w:rsidRPr="003538C9">
        <w:rPr>
          <w:rFonts w:ascii="Times New Roman" w:hAnsi="Times New Roman" w:cs="Times New Roman"/>
          <w:color w:val="000000"/>
          <w:kern w:val="2"/>
          <w:szCs w:val="21"/>
          <w:lang w:eastAsia="zh-CN"/>
        </w:rPr>
        <w:t>工程质量</w:t>
      </w:r>
      <w:r w:rsidRPr="003538C9">
        <w:rPr>
          <w:rFonts w:ascii="Times New Roman" w:hAnsi="Times New Roman" w:cs="Times New Roman" w:hint="eastAsia"/>
          <w:color w:val="000000"/>
          <w:kern w:val="2"/>
          <w:szCs w:val="21"/>
          <w:lang w:eastAsia="zh-CN"/>
        </w:rPr>
        <w:t>符合的标准和要求：达到国家、行业或地方验收标准，满足设计及国家有关施工规程和规范要求，工程完工验收合格</w:t>
      </w:r>
      <w:r w:rsidRPr="003538C9">
        <w:rPr>
          <w:rFonts w:ascii="Times New Roman" w:hAnsi="Times New Roman" w:cs="Times New Roman"/>
          <w:color w:val="000000"/>
          <w:kern w:val="2"/>
          <w:szCs w:val="21"/>
          <w:lang w:eastAsia="zh-CN"/>
        </w:rPr>
        <w:t>。</w:t>
      </w:r>
    </w:p>
    <w:p w14:paraId="7E3B7EA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 xml:space="preserve">6. </w:t>
      </w:r>
      <w:r w:rsidRPr="003538C9">
        <w:rPr>
          <w:rFonts w:ascii="Times New Roman" w:hAnsi="Times New Roman" w:cs="Times New Roman"/>
          <w:kern w:val="2"/>
          <w:szCs w:val="21"/>
          <w:lang w:eastAsia="zh-CN"/>
        </w:rPr>
        <w:t>承包人承诺按合同约定承担工程的</w:t>
      </w:r>
      <w:r w:rsidRPr="003538C9">
        <w:rPr>
          <w:rFonts w:ascii="Times New Roman" w:hAnsi="Times New Roman" w:cs="Times New Roman" w:hint="eastAsia"/>
          <w:kern w:val="2"/>
          <w:szCs w:val="21"/>
          <w:lang w:eastAsia="zh-CN"/>
        </w:rPr>
        <w:t>设计、</w:t>
      </w:r>
      <w:r w:rsidRPr="003538C9">
        <w:rPr>
          <w:rFonts w:ascii="Times New Roman" w:hAnsi="Times New Roman" w:cs="Times New Roman"/>
          <w:kern w:val="2"/>
          <w:szCs w:val="21"/>
          <w:lang w:eastAsia="zh-CN"/>
        </w:rPr>
        <w:t>实施、</w:t>
      </w:r>
      <w:r w:rsidRPr="003538C9">
        <w:rPr>
          <w:rFonts w:ascii="Times New Roman" w:hAnsi="Times New Roman" w:cs="Times New Roman" w:hint="eastAsia"/>
          <w:kern w:val="2"/>
          <w:szCs w:val="21"/>
          <w:lang w:eastAsia="zh-CN"/>
        </w:rPr>
        <w:t>竣工</w:t>
      </w:r>
      <w:r w:rsidRPr="003538C9">
        <w:rPr>
          <w:rFonts w:ascii="Times New Roman" w:hAnsi="Times New Roman" w:cs="Times New Roman"/>
          <w:kern w:val="2"/>
          <w:szCs w:val="21"/>
          <w:lang w:eastAsia="zh-CN"/>
        </w:rPr>
        <w:t>及缺陷修复。</w:t>
      </w:r>
    </w:p>
    <w:p w14:paraId="4B7626E7"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 xml:space="preserve">7. </w:t>
      </w:r>
      <w:r w:rsidRPr="003538C9">
        <w:rPr>
          <w:rFonts w:ascii="Times New Roman" w:hAnsi="Times New Roman" w:cs="Times New Roman"/>
          <w:kern w:val="2"/>
          <w:szCs w:val="21"/>
          <w:lang w:eastAsia="zh-CN"/>
        </w:rPr>
        <w:t>发包人承诺按合同约定的条件、时间和方式向承包人支付合同价款。</w:t>
      </w:r>
    </w:p>
    <w:p w14:paraId="0EBF5725"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 xml:space="preserve">8. </w:t>
      </w:r>
      <w:r w:rsidRPr="003538C9">
        <w:rPr>
          <w:rFonts w:ascii="Times New Roman" w:hAnsi="Times New Roman" w:cs="Times New Roman"/>
          <w:kern w:val="2"/>
          <w:szCs w:val="21"/>
          <w:lang w:eastAsia="zh-CN"/>
        </w:rPr>
        <w:t>承包人</w:t>
      </w:r>
      <w:r w:rsidRPr="003538C9">
        <w:rPr>
          <w:rFonts w:ascii="Times New Roman" w:hAnsi="Times New Roman" w:cs="Times New Roman" w:hint="eastAsia"/>
          <w:kern w:val="2"/>
          <w:szCs w:val="21"/>
          <w:lang w:eastAsia="zh-CN"/>
        </w:rPr>
        <w:t>计划：</w:t>
      </w:r>
    </w:p>
    <w:p w14:paraId="5D7ED725" w14:textId="37ED4DA5" w:rsidR="00193A6C" w:rsidRPr="003538C9" w:rsidRDefault="00733B77">
      <w:pPr>
        <w:snapToGrid w:val="0"/>
        <w:spacing w:after="200" w:line="360" w:lineRule="auto"/>
        <w:ind w:firstLineChars="200" w:firstLine="420"/>
        <w:jc w:val="both"/>
        <w:rPr>
          <w:rFonts w:cs="宋体"/>
          <w:bCs/>
          <w:lang w:eastAsia="zh-CN"/>
        </w:rPr>
      </w:pPr>
      <w:r w:rsidRPr="003538C9">
        <w:rPr>
          <w:rFonts w:ascii="Times New Roman" w:hAnsi="Times New Roman" w:cs="Times New Roman" w:hint="eastAsia"/>
          <w:kern w:val="2"/>
          <w:szCs w:val="21"/>
          <w:lang w:eastAsia="zh-CN"/>
        </w:rPr>
        <w:t>一期工程暂定开工时间：</w:t>
      </w:r>
      <w:r w:rsidR="00696CF4" w:rsidRPr="003538C9">
        <w:rPr>
          <w:rFonts w:ascii="Times New Roman" w:hAnsi="Times New Roman" w:cs="Times New Roman"/>
          <w:kern w:val="2"/>
          <w:szCs w:val="21"/>
          <w:lang w:eastAsia="zh-CN"/>
        </w:rPr>
        <w:t xml:space="preserve"> </w:t>
      </w:r>
      <w:r w:rsidRPr="003538C9">
        <w:rPr>
          <w:rFonts w:ascii="Times New Roman" w:hAnsi="Times New Roman" w:cs="Times New Roman"/>
          <w:kern w:val="2"/>
          <w:szCs w:val="21"/>
          <w:lang w:eastAsia="zh-CN"/>
        </w:rPr>
        <w:t xml:space="preserve">2022 </w:t>
      </w:r>
      <w:r w:rsidRPr="003538C9">
        <w:rPr>
          <w:rFonts w:ascii="Times New Roman" w:hAnsi="Times New Roman" w:cs="Times New Roman" w:hint="eastAsia"/>
          <w:kern w:val="2"/>
          <w:szCs w:val="21"/>
          <w:lang w:eastAsia="zh-CN"/>
        </w:rPr>
        <w:t>年</w:t>
      </w:r>
      <w:r w:rsidRPr="003538C9">
        <w:rPr>
          <w:rFonts w:ascii="Times New Roman" w:hAnsi="Times New Roman" w:cs="Times New Roman"/>
          <w:kern w:val="2"/>
          <w:szCs w:val="21"/>
          <w:lang w:eastAsia="zh-CN"/>
        </w:rPr>
        <w:t xml:space="preserve"> </w:t>
      </w:r>
      <w:r w:rsidR="002C1F14" w:rsidRPr="003538C9">
        <w:rPr>
          <w:rFonts w:ascii="Times New Roman" w:hAnsi="Times New Roman" w:cs="Times New Roman"/>
          <w:kern w:val="2"/>
          <w:szCs w:val="21"/>
          <w:lang w:eastAsia="zh-CN"/>
        </w:rPr>
        <w:t>10</w:t>
      </w:r>
      <w:r w:rsidRPr="003538C9">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月</w:t>
      </w:r>
      <w:r w:rsidRPr="003538C9">
        <w:rPr>
          <w:rFonts w:ascii="Times New Roman" w:hAnsi="Times New Roman" w:cs="Times New Roman"/>
          <w:kern w:val="2"/>
          <w:szCs w:val="21"/>
          <w:lang w:eastAsia="zh-CN"/>
        </w:rPr>
        <w:t xml:space="preserve"> </w:t>
      </w:r>
      <w:r w:rsidR="002C1F14" w:rsidRPr="003538C9">
        <w:rPr>
          <w:rFonts w:ascii="Times New Roman" w:hAnsi="Times New Roman" w:cs="Times New Roman"/>
          <w:kern w:val="2"/>
          <w:szCs w:val="21"/>
          <w:lang w:eastAsia="zh-CN"/>
        </w:rPr>
        <w:t>15</w:t>
      </w:r>
      <w:r w:rsidRPr="003538C9">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日，全容量并网时间：</w:t>
      </w:r>
      <w:r w:rsidRPr="003538C9">
        <w:rPr>
          <w:rFonts w:ascii="Times New Roman" w:hAnsi="Times New Roman" w:cs="Times New Roman"/>
          <w:kern w:val="2"/>
          <w:szCs w:val="20"/>
          <w:lang w:eastAsia="zh-CN"/>
        </w:rPr>
        <w:t xml:space="preserve"> 2023 </w:t>
      </w:r>
      <w:r w:rsidRPr="003538C9">
        <w:rPr>
          <w:rFonts w:ascii="Times New Roman" w:hAnsi="Times New Roman" w:cs="Times New Roman" w:hint="eastAsia"/>
          <w:kern w:val="2"/>
          <w:szCs w:val="20"/>
          <w:lang w:eastAsia="zh-CN"/>
        </w:rPr>
        <w:t>年</w:t>
      </w:r>
      <w:r w:rsidRPr="003538C9">
        <w:rPr>
          <w:rFonts w:ascii="Times New Roman" w:hAnsi="Times New Roman" w:cs="Times New Roman"/>
          <w:kern w:val="2"/>
          <w:szCs w:val="20"/>
          <w:lang w:eastAsia="zh-CN"/>
        </w:rPr>
        <w:t xml:space="preserve"> </w:t>
      </w:r>
      <w:r w:rsidR="002C1F14" w:rsidRPr="003538C9">
        <w:rPr>
          <w:rFonts w:ascii="Times New Roman" w:hAnsi="Times New Roman" w:cs="Times New Roman"/>
          <w:kern w:val="2"/>
          <w:szCs w:val="20"/>
          <w:lang w:eastAsia="zh-CN"/>
        </w:rPr>
        <w:t>4</w:t>
      </w:r>
      <w:r w:rsidR="00696CF4" w:rsidRPr="003538C9">
        <w:rPr>
          <w:rFonts w:ascii="Times New Roman" w:hAnsi="Times New Roman" w:cs="Times New Roman"/>
          <w:kern w:val="2"/>
          <w:szCs w:val="20"/>
          <w:lang w:eastAsia="zh-CN"/>
        </w:rPr>
        <w:t xml:space="preserve"> </w:t>
      </w:r>
      <w:r w:rsidRPr="003538C9">
        <w:rPr>
          <w:rFonts w:ascii="Times New Roman" w:hAnsi="Times New Roman" w:cs="Times New Roman" w:hint="eastAsia"/>
          <w:kern w:val="2"/>
          <w:szCs w:val="20"/>
          <w:lang w:eastAsia="zh-CN"/>
        </w:rPr>
        <w:t>月</w:t>
      </w:r>
      <w:r w:rsidRPr="003538C9">
        <w:rPr>
          <w:rFonts w:ascii="Times New Roman" w:hAnsi="Times New Roman" w:cs="Times New Roman"/>
          <w:kern w:val="2"/>
          <w:szCs w:val="20"/>
          <w:lang w:eastAsia="zh-CN"/>
        </w:rPr>
        <w:t xml:space="preserve"> </w:t>
      </w:r>
      <w:r w:rsidR="002C1F14" w:rsidRPr="003538C9">
        <w:rPr>
          <w:rFonts w:ascii="Times New Roman" w:hAnsi="Times New Roman" w:cs="Times New Roman"/>
          <w:kern w:val="2"/>
          <w:szCs w:val="20"/>
          <w:lang w:eastAsia="zh-CN"/>
        </w:rPr>
        <w:t>15</w:t>
      </w:r>
      <w:r w:rsidRPr="003538C9">
        <w:rPr>
          <w:rFonts w:ascii="Times New Roman" w:hAnsi="Times New Roman" w:cs="Times New Roman"/>
          <w:kern w:val="2"/>
          <w:szCs w:val="20"/>
          <w:lang w:eastAsia="zh-CN"/>
        </w:rPr>
        <w:t xml:space="preserve"> </w:t>
      </w:r>
      <w:r w:rsidRPr="003538C9">
        <w:rPr>
          <w:rFonts w:ascii="Times New Roman" w:hAnsi="Times New Roman" w:cs="Times New Roman" w:hint="eastAsia"/>
          <w:kern w:val="2"/>
          <w:szCs w:val="20"/>
          <w:lang w:eastAsia="zh-CN"/>
        </w:rPr>
        <w:t>日，总工期</w:t>
      </w:r>
      <w:r w:rsidRPr="003538C9">
        <w:rPr>
          <w:rFonts w:ascii="Times New Roman" w:hAnsi="Times New Roman" w:cs="Times New Roman"/>
          <w:kern w:val="2"/>
          <w:szCs w:val="20"/>
          <w:lang w:eastAsia="zh-CN"/>
        </w:rPr>
        <w:t>18</w:t>
      </w:r>
      <w:r w:rsidR="009911A9" w:rsidRPr="003538C9">
        <w:rPr>
          <w:rFonts w:ascii="Times New Roman" w:hAnsi="Times New Roman" w:cs="Times New Roman"/>
          <w:kern w:val="2"/>
          <w:szCs w:val="20"/>
          <w:lang w:eastAsia="zh-CN"/>
        </w:rPr>
        <w:t>3</w:t>
      </w:r>
      <w:r w:rsidRPr="003538C9">
        <w:rPr>
          <w:rFonts w:ascii="Times New Roman" w:hAnsi="Times New Roman" w:cs="Times New Roman" w:hint="eastAsia"/>
          <w:kern w:val="2"/>
          <w:szCs w:val="20"/>
          <w:lang w:eastAsia="zh-CN"/>
        </w:rPr>
        <w:t>天。实际</w:t>
      </w:r>
      <w:r w:rsidRPr="003538C9">
        <w:rPr>
          <w:rFonts w:cs="宋体" w:hint="eastAsia"/>
          <w:bCs/>
          <w:lang w:eastAsia="zh-CN"/>
        </w:rPr>
        <w:t>开工时间由发包人</w:t>
      </w:r>
      <w:r w:rsidRPr="003538C9">
        <w:rPr>
          <w:rFonts w:ascii="Times New Roman" w:hAnsi="Times New Roman" w:cs="Times New Roman" w:hint="eastAsia"/>
          <w:kern w:val="2"/>
          <w:szCs w:val="21"/>
          <w:lang w:eastAsia="zh-CN"/>
        </w:rPr>
        <w:t>开始工作通知中载明的开始工作时间为准</w:t>
      </w:r>
      <w:r w:rsidRPr="003538C9">
        <w:rPr>
          <w:rFonts w:cs="宋体" w:hint="eastAsia"/>
          <w:bCs/>
          <w:lang w:eastAsia="zh-CN"/>
        </w:rPr>
        <w:t>，但总工期不变。</w:t>
      </w:r>
    </w:p>
    <w:p w14:paraId="6A907DAF" w14:textId="54744B2D"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lastRenderedPageBreak/>
        <w:t>二期</w:t>
      </w:r>
      <w:r w:rsidRPr="003538C9">
        <w:rPr>
          <w:rFonts w:ascii="Times New Roman" w:hAnsi="Times New Roman" w:cs="Times New Roman" w:hint="eastAsia"/>
          <w:kern w:val="2"/>
          <w:szCs w:val="21"/>
          <w:lang w:eastAsia="zh-CN"/>
        </w:rPr>
        <w:t>工程</w:t>
      </w:r>
      <w:r w:rsidRPr="003538C9">
        <w:rPr>
          <w:rFonts w:ascii="Times New Roman" w:hAnsi="Times New Roman" w:cs="Times New Roman" w:hint="eastAsia"/>
          <w:kern w:val="2"/>
          <w:szCs w:val="20"/>
          <w:lang w:eastAsia="zh-CN"/>
        </w:rPr>
        <w:t>暂定</w:t>
      </w:r>
      <w:r w:rsidRPr="003538C9">
        <w:rPr>
          <w:rFonts w:ascii="Times New Roman" w:hAnsi="Times New Roman" w:cs="Times New Roman" w:hint="eastAsia"/>
          <w:kern w:val="2"/>
          <w:szCs w:val="21"/>
          <w:lang w:eastAsia="zh-CN"/>
        </w:rPr>
        <w:t>开工时间：</w:t>
      </w:r>
      <w:r w:rsidRPr="003538C9">
        <w:rPr>
          <w:rFonts w:ascii="Times New Roman" w:hAnsi="Times New Roman" w:cs="Times New Roman"/>
          <w:kern w:val="2"/>
          <w:szCs w:val="21"/>
          <w:lang w:eastAsia="zh-CN"/>
        </w:rPr>
        <w:t xml:space="preserve">2022 </w:t>
      </w:r>
      <w:r w:rsidRPr="003538C9">
        <w:rPr>
          <w:rFonts w:ascii="Times New Roman" w:hAnsi="Times New Roman" w:cs="Times New Roman" w:hint="eastAsia"/>
          <w:kern w:val="2"/>
          <w:szCs w:val="21"/>
          <w:lang w:eastAsia="zh-CN"/>
        </w:rPr>
        <w:t>年</w:t>
      </w:r>
      <w:r w:rsidRPr="003538C9">
        <w:rPr>
          <w:rFonts w:ascii="Times New Roman" w:hAnsi="Times New Roman" w:cs="Times New Roman"/>
          <w:kern w:val="2"/>
          <w:szCs w:val="21"/>
          <w:lang w:eastAsia="zh-CN"/>
        </w:rPr>
        <w:t xml:space="preserve"> 12 </w:t>
      </w:r>
      <w:r w:rsidRPr="003538C9">
        <w:rPr>
          <w:rFonts w:ascii="Times New Roman" w:hAnsi="Times New Roman" w:cs="Times New Roman" w:hint="eastAsia"/>
          <w:kern w:val="2"/>
          <w:szCs w:val="21"/>
          <w:lang w:eastAsia="zh-CN"/>
        </w:rPr>
        <w:t>月</w:t>
      </w:r>
      <w:r w:rsidRPr="003538C9">
        <w:rPr>
          <w:rFonts w:ascii="Times New Roman" w:hAnsi="Times New Roman" w:cs="Times New Roman"/>
          <w:kern w:val="2"/>
          <w:szCs w:val="21"/>
          <w:lang w:eastAsia="zh-CN"/>
        </w:rPr>
        <w:t xml:space="preserve"> 31</w:t>
      </w:r>
      <w:r w:rsidRPr="003538C9">
        <w:rPr>
          <w:rFonts w:ascii="Times New Roman" w:hAnsi="Times New Roman" w:cs="Times New Roman" w:hint="eastAsia"/>
          <w:kern w:val="2"/>
          <w:szCs w:val="21"/>
          <w:lang w:eastAsia="zh-CN"/>
        </w:rPr>
        <w:t>日，全容量并网时间：</w:t>
      </w:r>
      <w:r w:rsidRPr="003538C9">
        <w:rPr>
          <w:rFonts w:ascii="Times New Roman" w:hAnsi="Times New Roman" w:cs="Times New Roman"/>
          <w:kern w:val="2"/>
          <w:szCs w:val="20"/>
          <w:lang w:eastAsia="zh-CN"/>
        </w:rPr>
        <w:t xml:space="preserve"> 2023 </w:t>
      </w:r>
      <w:r w:rsidRPr="003538C9">
        <w:rPr>
          <w:rFonts w:ascii="Times New Roman" w:hAnsi="Times New Roman" w:cs="Times New Roman" w:hint="eastAsia"/>
          <w:kern w:val="2"/>
          <w:szCs w:val="20"/>
          <w:lang w:eastAsia="zh-CN"/>
        </w:rPr>
        <w:t>年</w:t>
      </w:r>
      <w:r w:rsidRPr="003538C9">
        <w:rPr>
          <w:rFonts w:ascii="Times New Roman" w:hAnsi="Times New Roman" w:cs="Times New Roman"/>
          <w:kern w:val="2"/>
          <w:szCs w:val="20"/>
          <w:lang w:eastAsia="zh-CN"/>
        </w:rPr>
        <w:t xml:space="preserve"> 6 </w:t>
      </w:r>
      <w:r w:rsidRPr="003538C9">
        <w:rPr>
          <w:rFonts w:ascii="Times New Roman" w:hAnsi="Times New Roman" w:cs="Times New Roman" w:hint="eastAsia"/>
          <w:kern w:val="2"/>
          <w:szCs w:val="20"/>
          <w:lang w:eastAsia="zh-CN"/>
        </w:rPr>
        <w:t>月</w:t>
      </w:r>
      <w:r w:rsidRPr="003538C9">
        <w:rPr>
          <w:rFonts w:ascii="Times New Roman" w:hAnsi="Times New Roman" w:cs="Times New Roman"/>
          <w:kern w:val="2"/>
          <w:szCs w:val="20"/>
          <w:lang w:eastAsia="zh-CN"/>
        </w:rPr>
        <w:t xml:space="preserve">  30 </w:t>
      </w:r>
      <w:r w:rsidRPr="003538C9">
        <w:rPr>
          <w:rFonts w:ascii="Times New Roman" w:hAnsi="Times New Roman" w:cs="Times New Roman" w:hint="eastAsia"/>
          <w:kern w:val="2"/>
          <w:szCs w:val="20"/>
          <w:lang w:eastAsia="zh-CN"/>
        </w:rPr>
        <w:t>日，总工期</w:t>
      </w:r>
      <w:r w:rsidRPr="003538C9">
        <w:rPr>
          <w:rFonts w:ascii="Times New Roman" w:hAnsi="Times New Roman" w:cs="Times New Roman"/>
          <w:kern w:val="2"/>
          <w:szCs w:val="20"/>
          <w:lang w:eastAsia="zh-CN"/>
        </w:rPr>
        <w:t>182</w:t>
      </w:r>
      <w:r w:rsidRPr="003538C9">
        <w:rPr>
          <w:rFonts w:ascii="Times New Roman" w:hAnsi="Times New Roman" w:cs="Times New Roman" w:hint="eastAsia"/>
          <w:kern w:val="2"/>
          <w:szCs w:val="20"/>
          <w:lang w:eastAsia="zh-CN"/>
        </w:rPr>
        <w:t>天。</w:t>
      </w:r>
      <w:r w:rsidRPr="003538C9">
        <w:rPr>
          <w:rFonts w:ascii="Times New Roman" w:hAnsi="Times New Roman" w:cs="Times New Roman" w:hint="eastAsia"/>
          <w:kern w:val="2"/>
          <w:szCs w:val="21"/>
          <w:lang w:eastAsia="zh-CN"/>
        </w:rPr>
        <w:t>实际开工时间按照本协议约定的开工条件已满足及发包人开始工作通知中载明的开始工作时间为准，但总工期不变。</w:t>
      </w:r>
    </w:p>
    <w:p w14:paraId="0F5C7A7C" w14:textId="0C74EF04"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 xml:space="preserve">9. </w:t>
      </w:r>
      <w:r w:rsidRPr="003538C9">
        <w:rPr>
          <w:rFonts w:ascii="Times New Roman" w:hAnsi="Times New Roman" w:cs="Times New Roman"/>
          <w:kern w:val="2"/>
          <w:szCs w:val="21"/>
          <w:lang w:eastAsia="zh-CN"/>
        </w:rPr>
        <w:t>本协议书一式</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u w:val="single"/>
          <w:lang w:eastAsia="zh-CN"/>
        </w:rPr>
        <w:t xml:space="preserve"> </w:t>
      </w:r>
      <w:r w:rsidR="006022A6" w:rsidRPr="003538C9">
        <w:rPr>
          <w:rFonts w:ascii="Times New Roman" w:hAnsi="Times New Roman" w:cs="Times New Roman" w:hint="eastAsia"/>
          <w:kern w:val="2"/>
          <w:szCs w:val="21"/>
          <w:u w:val="single"/>
          <w:lang w:eastAsia="zh-CN"/>
        </w:rPr>
        <w:t>四</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kern w:val="2"/>
          <w:szCs w:val="21"/>
          <w:lang w:eastAsia="zh-CN"/>
        </w:rPr>
        <w:t>份，合同双方各执一份。</w:t>
      </w:r>
    </w:p>
    <w:p w14:paraId="69D39487" w14:textId="197DA2BA"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 xml:space="preserve">10. </w:t>
      </w:r>
      <w:r w:rsidRPr="003538C9">
        <w:rPr>
          <w:rFonts w:ascii="Times New Roman" w:hAnsi="Times New Roman" w:cs="Times New Roman"/>
          <w:kern w:val="2"/>
          <w:szCs w:val="21"/>
          <w:lang w:eastAsia="zh-CN"/>
        </w:rPr>
        <w:t>合同未尽事宜，双方另行签订补充协议。补充协议是合同的组成部分。</w:t>
      </w:r>
    </w:p>
    <w:p w14:paraId="29AEA45A" w14:textId="725A1038" w:rsidR="006022A6" w:rsidRPr="003538C9" w:rsidRDefault="006022A6" w:rsidP="007615B2">
      <w:pPr>
        <w:pStyle w:val="a0"/>
        <w:rPr>
          <w:lang w:eastAsia="zh-CN"/>
        </w:rPr>
      </w:pPr>
    </w:p>
    <w:p w14:paraId="042D1AED" w14:textId="77777777" w:rsidR="006022A6" w:rsidRPr="003538C9" w:rsidRDefault="006022A6" w:rsidP="007615B2">
      <w:pPr>
        <w:pStyle w:val="a0"/>
        <w:rPr>
          <w:lang w:eastAsia="zh-CN"/>
        </w:rPr>
      </w:pPr>
    </w:p>
    <w:p w14:paraId="74F5E2B2"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发包人：</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kern w:val="2"/>
          <w:szCs w:val="21"/>
          <w:lang w:eastAsia="zh-CN"/>
        </w:rPr>
        <w:t>（盖单位章）</w:t>
      </w:r>
      <w:r w:rsidRPr="003538C9">
        <w:rPr>
          <w:rFonts w:ascii="Times New Roman" w:hAnsi="Times New Roman" w:cs="Times New Roman" w:hint="eastAsia"/>
          <w:kern w:val="2"/>
          <w:szCs w:val="21"/>
          <w:lang w:eastAsia="zh-CN"/>
        </w:rPr>
        <w:t xml:space="preserve">     </w:t>
      </w:r>
      <w:r w:rsidRPr="003538C9">
        <w:rPr>
          <w:rFonts w:ascii="Times New Roman" w:hAnsi="Times New Roman" w:cs="Times New Roman"/>
          <w:kern w:val="2"/>
          <w:szCs w:val="21"/>
          <w:lang w:eastAsia="zh-CN"/>
        </w:rPr>
        <w:t>承包人：</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kern w:val="2"/>
          <w:szCs w:val="21"/>
          <w:lang w:eastAsia="zh-CN"/>
        </w:rPr>
        <w:t>（盖单位章）</w:t>
      </w:r>
    </w:p>
    <w:p w14:paraId="1806B6D6" w14:textId="77777777" w:rsidR="00193A6C" w:rsidRPr="003538C9" w:rsidRDefault="00193A6C">
      <w:pPr>
        <w:snapToGrid w:val="0"/>
        <w:spacing w:after="200" w:line="360" w:lineRule="auto"/>
        <w:ind w:firstLineChars="200" w:firstLine="420"/>
        <w:jc w:val="both"/>
        <w:rPr>
          <w:rFonts w:ascii="Times New Roman" w:hAnsi="Times New Roman" w:cs="Times New Roman"/>
          <w:kern w:val="2"/>
          <w:szCs w:val="21"/>
          <w:lang w:eastAsia="zh-CN"/>
        </w:rPr>
      </w:pPr>
    </w:p>
    <w:p w14:paraId="54A0E012" w14:textId="77777777" w:rsidR="00193A6C" w:rsidRPr="003538C9" w:rsidRDefault="00193A6C">
      <w:pPr>
        <w:snapToGrid w:val="0"/>
        <w:spacing w:after="200" w:line="360" w:lineRule="auto"/>
        <w:ind w:firstLineChars="200" w:firstLine="420"/>
        <w:jc w:val="both"/>
        <w:rPr>
          <w:rFonts w:ascii="Times New Roman" w:hAnsi="Times New Roman" w:cs="Times New Roman"/>
          <w:kern w:val="2"/>
          <w:szCs w:val="21"/>
          <w:lang w:eastAsia="zh-CN"/>
        </w:rPr>
      </w:pPr>
    </w:p>
    <w:p w14:paraId="3AC0F27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法定代表人或其委托代理人：</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lang w:eastAsia="zh-CN"/>
        </w:rPr>
        <w:t xml:space="preserve"> </w:t>
      </w:r>
      <w:r w:rsidRPr="003538C9">
        <w:rPr>
          <w:rFonts w:ascii="Times New Roman" w:hAnsi="Times New Roman" w:cs="Times New Roman"/>
          <w:kern w:val="2"/>
          <w:szCs w:val="21"/>
          <w:lang w:eastAsia="zh-CN"/>
        </w:rPr>
        <w:t xml:space="preserve">    </w:t>
      </w:r>
      <w:r w:rsidRPr="003538C9">
        <w:rPr>
          <w:rFonts w:ascii="Times New Roman" w:hAnsi="Times New Roman" w:cs="Times New Roman"/>
          <w:kern w:val="2"/>
          <w:szCs w:val="21"/>
          <w:lang w:eastAsia="zh-CN"/>
        </w:rPr>
        <w:t>法定代表人或其委托代理人：</w:t>
      </w:r>
      <w:r w:rsidRPr="003538C9">
        <w:rPr>
          <w:rFonts w:ascii="Times New Roman" w:hAnsi="Times New Roman" w:cs="Times New Roman"/>
          <w:kern w:val="2"/>
          <w:szCs w:val="21"/>
          <w:u w:val="single"/>
          <w:lang w:eastAsia="zh-CN"/>
        </w:rPr>
        <w:t xml:space="preserve">         </w:t>
      </w:r>
    </w:p>
    <w:p w14:paraId="1721EC70" w14:textId="77777777" w:rsidR="00193A6C" w:rsidRPr="003538C9" w:rsidRDefault="00733B77">
      <w:pPr>
        <w:snapToGrid w:val="0"/>
        <w:spacing w:after="200" w:line="360" w:lineRule="auto"/>
        <w:ind w:firstLineChars="1600" w:firstLine="336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（签字）</w:t>
      </w:r>
      <w:r w:rsidRPr="003538C9">
        <w:rPr>
          <w:rFonts w:ascii="Times New Roman" w:hAnsi="Times New Roman" w:cs="Times New Roman" w:hint="eastAsia"/>
          <w:kern w:val="2"/>
          <w:szCs w:val="21"/>
          <w:lang w:eastAsia="zh-CN"/>
        </w:rPr>
        <w:t xml:space="preserve"> </w:t>
      </w:r>
      <w:r w:rsidRPr="003538C9">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（签字）</w:t>
      </w:r>
    </w:p>
    <w:p w14:paraId="34A48C22" w14:textId="77777777" w:rsidR="00193A6C" w:rsidRPr="003538C9" w:rsidRDefault="00733B77">
      <w:pPr>
        <w:snapToGrid w:val="0"/>
        <w:spacing w:after="200" w:line="360" w:lineRule="auto"/>
        <w:ind w:firstLineChars="200" w:firstLine="420"/>
        <w:jc w:val="both"/>
        <w:rPr>
          <w:rFonts w:ascii="Times New Roman" w:eastAsia="黑体" w:hAnsi="Times New Roman" w:cs="Times New Roman"/>
          <w:kern w:val="2"/>
          <w:sz w:val="28"/>
          <w:szCs w:val="20"/>
          <w:lang w:eastAsia="zh-CN"/>
        </w:rPr>
        <w:sectPr w:rsidR="00193A6C" w:rsidRPr="003538C9">
          <w:pgSz w:w="11906" w:h="16838"/>
          <w:pgMar w:top="1440" w:right="1800" w:bottom="1440" w:left="1800" w:header="851" w:footer="992" w:gutter="0"/>
          <w:pgNumType w:start="1"/>
          <w:cols w:space="425"/>
          <w:docGrid w:type="lines" w:linePitch="312"/>
        </w:sectPr>
      </w:pP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kern w:val="2"/>
          <w:szCs w:val="21"/>
          <w:lang w:eastAsia="zh-CN"/>
        </w:rPr>
        <w:t>年</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kern w:val="2"/>
          <w:szCs w:val="21"/>
          <w:lang w:eastAsia="zh-CN"/>
        </w:rPr>
        <w:t>月</w:t>
      </w:r>
      <w:r w:rsidRPr="003538C9">
        <w:rPr>
          <w:rFonts w:ascii="Times New Roman" w:hAnsi="Times New Roman" w:cs="Times New Roman"/>
          <w:kern w:val="2"/>
          <w:szCs w:val="21"/>
          <w:lang w:eastAsia="zh-CN"/>
        </w:rPr>
        <w:t xml:space="preserve"> </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kern w:val="2"/>
          <w:szCs w:val="21"/>
          <w:lang w:eastAsia="zh-CN"/>
        </w:rPr>
        <w:t xml:space="preserve"> </w:t>
      </w:r>
      <w:r w:rsidRPr="003538C9">
        <w:rPr>
          <w:rFonts w:ascii="Times New Roman" w:hAnsi="Times New Roman" w:cs="Times New Roman"/>
          <w:kern w:val="2"/>
          <w:szCs w:val="21"/>
          <w:lang w:eastAsia="zh-CN"/>
        </w:rPr>
        <w:t>日</w:t>
      </w:r>
      <w:r w:rsidRPr="003538C9">
        <w:rPr>
          <w:rFonts w:ascii="Times New Roman" w:hAnsi="Times New Roman" w:cs="Times New Roman" w:hint="eastAsia"/>
          <w:kern w:val="2"/>
          <w:szCs w:val="21"/>
          <w:lang w:eastAsia="zh-CN"/>
        </w:rPr>
        <w:t xml:space="preserve">          </w:t>
      </w:r>
      <w:r w:rsidRPr="003538C9">
        <w:rPr>
          <w:rFonts w:ascii="Times New Roman" w:hAnsi="Times New Roman" w:cs="Times New Roman"/>
          <w:kern w:val="2"/>
          <w:szCs w:val="21"/>
          <w:lang w:eastAsia="zh-CN"/>
        </w:rPr>
        <w:t xml:space="preserve">   </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kern w:val="2"/>
          <w:szCs w:val="21"/>
          <w:lang w:eastAsia="zh-CN"/>
        </w:rPr>
        <w:t>年</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kern w:val="2"/>
          <w:szCs w:val="21"/>
          <w:lang w:eastAsia="zh-CN"/>
        </w:rPr>
        <w:t>月</w:t>
      </w:r>
      <w:r w:rsidRPr="003538C9">
        <w:rPr>
          <w:rFonts w:ascii="Times New Roman" w:hAnsi="Times New Roman" w:cs="Times New Roman"/>
          <w:kern w:val="2"/>
          <w:szCs w:val="21"/>
          <w:lang w:eastAsia="zh-CN"/>
        </w:rPr>
        <w:t xml:space="preserve"> </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kern w:val="2"/>
          <w:szCs w:val="21"/>
          <w:lang w:eastAsia="zh-CN"/>
        </w:rPr>
        <w:t>日</w:t>
      </w:r>
    </w:p>
    <w:p w14:paraId="6004749C" w14:textId="5E10AEF1" w:rsidR="00193A6C" w:rsidRPr="003538C9" w:rsidRDefault="00733B77">
      <w:pPr>
        <w:keepNext/>
        <w:widowControl w:val="0"/>
        <w:snapToGrid w:val="0"/>
        <w:spacing w:before="140" w:after="140" w:line="360" w:lineRule="auto"/>
        <w:jc w:val="center"/>
        <w:outlineLvl w:val="1"/>
        <w:rPr>
          <w:rFonts w:ascii="Times New Roman" w:eastAsia="黑体" w:hAnsi="Times New Roman" w:cs="Times New Roman"/>
          <w:color w:val="000000"/>
          <w:kern w:val="2"/>
          <w:sz w:val="28"/>
          <w:szCs w:val="20"/>
          <w:lang w:eastAsia="zh-CN"/>
        </w:rPr>
      </w:pPr>
      <w:bookmarkStart w:id="4" w:name="_Toc112743148"/>
      <w:r w:rsidRPr="003538C9">
        <w:rPr>
          <w:rFonts w:ascii="Times New Roman" w:eastAsia="黑体" w:hAnsi="Times New Roman" w:cs="Times New Roman" w:hint="eastAsia"/>
          <w:color w:val="000000"/>
          <w:kern w:val="2"/>
          <w:sz w:val="28"/>
          <w:szCs w:val="20"/>
          <w:lang w:eastAsia="zh-CN"/>
        </w:rPr>
        <w:lastRenderedPageBreak/>
        <w:t>第一节</w:t>
      </w:r>
      <w:r w:rsidRPr="003538C9">
        <w:rPr>
          <w:rFonts w:ascii="Times New Roman" w:eastAsia="黑体" w:hAnsi="Times New Roman" w:cs="Times New Roman" w:hint="eastAsia"/>
          <w:color w:val="000000"/>
          <w:kern w:val="2"/>
          <w:sz w:val="28"/>
          <w:szCs w:val="20"/>
          <w:lang w:eastAsia="zh-CN"/>
        </w:rPr>
        <w:t xml:space="preserve"> </w:t>
      </w:r>
      <w:r w:rsidRPr="003538C9">
        <w:rPr>
          <w:rFonts w:ascii="Times New Roman" w:eastAsia="黑体" w:hAnsi="Times New Roman" w:cs="Times New Roman"/>
          <w:color w:val="000000"/>
          <w:kern w:val="2"/>
          <w:sz w:val="28"/>
          <w:szCs w:val="20"/>
          <w:lang w:eastAsia="zh-CN"/>
        </w:rPr>
        <w:t xml:space="preserve"> </w:t>
      </w:r>
      <w:r w:rsidRPr="003538C9">
        <w:rPr>
          <w:rFonts w:ascii="Times New Roman" w:eastAsia="黑体" w:hAnsi="Times New Roman" w:cs="Times New Roman" w:hint="eastAsia"/>
          <w:color w:val="000000"/>
          <w:kern w:val="2"/>
          <w:sz w:val="28"/>
          <w:szCs w:val="20"/>
          <w:lang w:eastAsia="zh-CN"/>
        </w:rPr>
        <w:t>通用合同条款</w:t>
      </w:r>
      <w:bookmarkEnd w:id="1"/>
      <w:bookmarkEnd w:id="2"/>
      <w:bookmarkEnd w:id="4"/>
    </w:p>
    <w:p w14:paraId="25FA5D2A" w14:textId="6A2BD81C"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5" w:name="_Toc256000087"/>
      <w:bookmarkStart w:id="6" w:name="_Toc300835032"/>
      <w:bookmarkStart w:id="7" w:name="_Toc247514035"/>
      <w:bookmarkStart w:id="8" w:name="_Toc247527636"/>
      <w:bookmarkStart w:id="9" w:name="_Toc184635098"/>
      <w:bookmarkStart w:id="10" w:name="_Toc112743149"/>
      <w:r w:rsidRPr="003538C9">
        <w:rPr>
          <w:rFonts w:ascii="Times New Roman" w:eastAsia="黑体" w:hAnsi="Times New Roman" w:cs="Times New Roman" w:hint="eastAsia"/>
          <w:color w:val="000000"/>
          <w:kern w:val="2"/>
          <w:sz w:val="24"/>
          <w:szCs w:val="20"/>
          <w:lang w:eastAsia="zh-CN"/>
        </w:rPr>
        <w:t xml:space="preserve">1. </w:t>
      </w:r>
      <w:r w:rsidRPr="003538C9">
        <w:rPr>
          <w:rFonts w:ascii="Times New Roman" w:eastAsia="黑体" w:hAnsi="Times New Roman" w:cs="Times New Roman" w:hint="eastAsia"/>
          <w:color w:val="000000"/>
          <w:kern w:val="2"/>
          <w:sz w:val="24"/>
          <w:szCs w:val="20"/>
          <w:lang w:eastAsia="zh-CN"/>
        </w:rPr>
        <w:t>一般约定</w:t>
      </w:r>
      <w:bookmarkEnd w:id="5"/>
      <w:bookmarkEnd w:id="6"/>
      <w:bookmarkEnd w:id="7"/>
      <w:bookmarkEnd w:id="8"/>
      <w:bookmarkEnd w:id="9"/>
      <w:bookmarkEnd w:id="10"/>
    </w:p>
    <w:p w14:paraId="10D4DB9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1" w:name="_Toc247514036"/>
      <w:bookmarkStart w:id="12" w:name="_Toc300835033"/>
      <w:bookmarkStart w:id="13" w:name="_Toc247527637"/>
      <w:r w:rsidRPr="003538C9">
        <w:rPr>
          <w:rFonts w:ascii="Times New Roman" w:hAnsi="Times New Roman" w:cs="Times New Roman" w:hint="eastAsia"/>
          <w:color w:val="000000"/>
          <w:kern w:val="2"/>
          <w:szCs w:val="20"/>
          <w:lang w:eastAsia="zh-CN"/>
        </w:rPr>
        <w:t xml:space="preserve">1.1 </w:t>
      </w:r>
      <w:r w:rsidRPr="003538C9">
        <w:rPr>
          <w:rFonts w:ascii="Times New Roman" w:hAnsi="Times New Roman" w:cs="Times New Roman" w:hint="eastAsia"/>
          <w:color w:val="000000"/>
          <w:kern w:val="2"/>
          <w:szCs w:val="20"/>
          <w:lang w:eastAsia="zh-CN"/>
        </w:rPr>
        <w:t>词语定义</w:t>
      </w:r>
      <w:bookmarkEnd w:id="11"/>
      <w:bookmarkEnd w:id="12"/>
      <w:bookmarkEnd w:id="13"/>
    </w:p>
    <w:p w14:paraId="50F906B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通用合同条款、专用合同条款中的下列词语应具有本款所赋予的含义。</w:t>
      </w:r>
    </w:p>
    <w:p w14:paraId="7C82C88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1.1.1 </w:t>
      </w:r>
      <w:r w:rsidRPr="003538C9">
        <w:rPr>
          <w:rFonts w:ascii="Times New Roman" w:hAnsi="Times New Roman" w:cs="Times New Roman" w:hint="eastAsia"/>
          <w:color w:val="000000"/>
          <w:kern w:val="2"/>
          <w:szCs w:val="20"/>
          <w:lang w:eastAsia="zh-CN"/>
        </w:rPr>
        <w:t>合同</w:t>
      </w:r>
    </w:p>
    <w:p w14:paraId="4053080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1.1.1.1 </w:t>
      </w:r>
      <w:r w:rsidRPr="003538C9">
        <w:rPr>
          <w:rFonts w:ascii="Times New Roman" w:hAnsi="Times New Roman" w:cs="Times New Roman" w:hint="eastAsia"/>
          <w:color w:val="000000"/>
          <w:kern w:val="2"/>
          <w:szCs w:val="20"/>
          <w:lang w:eastAsia="zh-CN"/>
        </w:rPr>
        <w:t>合同文件（或称合同）：指合同协议书、中标通知书、投标函及投标函附录、专用合同条款、通用合同条款、发包人要求、价格清单、承包人建议书，以及其他构成合同组成部分的文件。</w:t>
      </w:r>
    </w:p>
    <w:p w14:paraId="4C66F40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1.1.1.2 </w:t>
      </w:r>
      <w:r w:rsidRPr="003538C9">
        <w:rPr>
          <w:rFonts w:ascii="Times New Roman" w:hAnsi="Times New Roman" w:cs="Times New Roman" w:hint="eastAsia"/>
          <w:color w:val="000000"/>
          <w:kern w:val="2"/>
          <w:szCs w:val="20"/>
          <w:lang w:eastAsia="zh-CN"/>
        </w:rPr>
        <w:t>合同协议书：指第</w:t>
      </w:r>
      <w:r w:rsidRPr="003538C9">
        <w:rPr>
          <w:rFonts w:ascii="Times New Roman" w:hAnsi="Times New Roman" w:cs="Times New Roman" w:hint="eastAsia"/>
          <w:color w:val="000000"/>
          <w:kern w:val="2"/>
          <w:szCs w:val="20"/>
          <w:lang w:eastAsia="zh-CN"/>
        </w:rPr>
        <w:t xml:space="preserve">1.5 </w:t>
      </w:r>
      <w:r w:rsidRPr="003538C9">
        <w:rPr>
          <w:rFonts w:ascii="Times New Roman" w:hAnsi="Times New Roman" w:cs="Times New Roman" w:hint="eastAsia"/>
          <w:color w:val="000000"/>
          <w:kern w:val="2"/>
          <w:szCs w:val="20"/>
          <w:lang w:eastAsia="zh-CN"/>
        </w:rPr>
        <w:t>款所指的合同协议书。</w:t>
      </w:r>
    </w:p>
    <w:p w14:paraId="24AD102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1.1.1.3 </w:t>
      </w:r>
      <w:r w:rsidRPr="003538C9">
        <w:rPr>
          <w:rFonts w:ascii="Times New Roman" w:hAnsi="Times New Roman" w:cs="Times New Roman" w:hint="eastAsia"/>
          <w:color w:val="000000"/>
          <w:kern w:val="2"/>
          <w:szCs w:val="20"/>
          <w:lang w:eastAsia="zh-CN"/>
        </w:rPr>
        <w:t>中标通知书：指发包人通知承包人中标的函件。中标通知书随附的澄清、说明、补正事项纪要等，是中标通知书的组成部分。</w:t>
      </w:r>
    </w:p>
    <w:p w14:paraId="1E509C6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1.1.1.4 </w:t>
      </w:r>
      <w:r w:rsidRPr="003538C9">
        <w:rPr>
          <w:rFonts w:ascii="Times New Roman" w:hAnsi="Times New Roman" w:cs="Times New Roman" w:hint="eastAsia"/>
          <w:color w:val="000000"/>
          <w:kern w:val="2"/>
          <w:szCs w:val="20"/>
          <w:lang w:eastAsia="zh-CN"/>
        </w:rPr>
        <w:t>投标函：指构成合同文件组成部分的由承包人填写并签署的投标函。</w:t>
      </w:r>
    </w:p>
    <w:p w14:paraId="158DE4A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1.1.1.5 </w:t>
      </w:r>
      <w:r w:rsidRPr="003538C9">
        <w:rPr>
          <w:rFonts w:ascii="Times New Roman" w:hAnsi="Times New Roman" w:cs="Times New Roman" w:hint="eastAsia"/>
          <w:color w:val="000000"/>
          <w:kern w:val="2"/>
          <w:szCs w:val="20"/>
          <w:lang w:eastAsia="zh-CN"/>
        </w:rPr>
        <w:t>投标函附录：指附在投标函后构成合同文件的投标函附录。</w:t>
      </w:r>
    </w:p>
    <w:p w14:paraId="7F89B97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1.1.1.6 </w:t>
      </w:r>
      <w:r w:rsidRPr="003538C9">
        <w:rPr>
          <w:rFonts w:ascii="Times New Roman" w:hAnsi="Times New Roman" w:cs="Times New Roman" w:hint="eastAsia"/>
          <w:color w:val="000000"/>
          <w:kern w:val="2"/>
          <w:szCs w:val="20"/>
          <w:lang w:eastAsia="zh-CN"/>
        </w:rPr>
        <w:t>发包人要求：指构成合同文件组成部分的名为发包人要求的文件，包括招标项目的目的、范围、设计与其他技术标准和要求，以及合同双方当事人约定对其所作的修改或补充。</w:t>
      </w:r>
    </w:p>
    <w:p w14:paraId="619C685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1.1.1.7 </w:t>
      </w:r>
      <w:r w:rsidRPr="003538C9">
        <w:rPr>
          <w:rFonts w:ascii="Times New Roman" w:hAnsi="Times New Roman" w:cs="Times New Roman" w:hint="eastAsia"/>
          <w:color w:val="000000"/>
          <w:kern w:val="2"/>
          <w:szCs w:val="20"/>
          <w:lang w:eastAsia="zh-CN"/>
        </w:rPr>
        <w:t>价格清单：指构成合同文件组成部分的由承包人按规定的格式和要求填写并标明价格的清单。</w:t>
      </w:r>
    </w:p>
    <w:p w14:paraId="485C8DB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1.1.1.8</w:t>
      </w:r>
      <w:r w:rsidRPr="003538C9">
        <w:rPr>
          <w:rFonts w:ascii="Times New Roman" w:hAnsi="Times New Roman" w:cs="Times New Roman" w:hint="eastAsia"/>
          <w:color w:val="000000"/>
          <w:kern w:val="2"/>
          <w:szCs w:val="20"/>
          <w:lang w:eastAsia="zh-CN"/>
        </w:rPr>
        <w:t>承包人建议书：指构成合同文件组成部分的名为承包人建议书的文件。承包人建议书由承包人随投标</w:t>
      </w:r>
      <w:proofErr w:type="gramStart"/>
      <w:r w:rsidRPr="003538C9">
        <w:rPr>
          <w:rFonts w:ascii="Times New Roman" w:hAnsi="Times New Roman" w:cs="Times New Roman" w:hint="eastAsia"/>
          <w:color w:val="000000"/>
          <w:kern w:val="2"/>
          <w:szCs w:val="20"/>
          <w:lang w:eastAsia="zh-CN"/>
        </w:rPr>
        <w:t>函一起</w:t>
      </w:r>
      <w:proofErr w:type="gramEnd"/>
      <w:r w:rsidRPr="003538C9">
        <w:rPr>
          <w:rFonts w:ascii="Times New Roman" w:hAnsi="Times New Roman" w:cs="Times New Roman" w:hint="eastAsia"/>
          <w:color w:val="000000"/>
          <w:kern w:val="2"/>
          <w:szCs w:val="20"/>
          <w:lang w:eastAsia="zh-CN"/>
        </w:rPr>
        <w:t>提交。承包人建议书应包括承包人的设计图纸及相应说明等设计文件。</w:t>
      </w:r>
    </w:p>
    <w:p w14:paraId="21B5FF8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1.1.1.9 </w:t>
      </w:r>
      <w:r w:rsidRPr="003538C9">
        <w:rPr>
          <w:rFonts w:ascii="Times New Roman" w:hAnsi="Times New Roman" w:cs="Times New Roman" w:hint="eastAsia"/>
          <w:color w:val="000000"/>
          <w:kern w:val="2"/>
          <w:szCs w:val="20"/>
          <w:lang w:eastAsia="zh-CN"/>
        </w:rPr>
        <w:t>其他合同文件：指经合同双方当事人确认构成合同文件的其他文件。</w:t>
      </w:r>
    </w:p>
    <w:p w14:paraId="5E18812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1.1.2 </w:t>
      </w:r>
      <w:r w:rsidRPr="003538C9">
        <w:rPr>
          <w:rFonts w:ascii="Times New Roman" w:hAnsi="Times New Roman" w:cs="Times New Roman" w:hint="eastAsia"/>
          <w:color w:val="000000"/>
          <w:kern w:val="2"/>
          <w:szCs w:val="20"/>
          <w:lang w:eastAsia="zh-CN"/>
        </w:rPr>
        <w:t>合同当事人和人员</w:t>
      </w:r>
    </w:p>
    <w:p w14:paraId="6D20C92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1.1.2.1 </w:t>
      </w:r>
      <w:r w:rsidRPr="003538C9">
        <w:rPr>
          <w:rFonts w:ascii="Times New Roman" w:hAnsi="Times New Roman" w:cs="Times New Roman" w:hint="eastAsia"/>
          <w:color w:val="000000"/>
          <w:kern w:val="2"/>
          <w:szCs w:val="20"/>
          <w:lang w:eastAsia="zh-CN"/>
        </w:rPr>
        <w:t>合同当事人：指发包人和（或）承包人。</w:t>
      </w:r>
    </w:p>
    <w:p w14:paraId="1DD2D32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1.1.2.2 </w:t>
      </w:r>
      <w:r w:rsidRPr="003538C9">
        <w:rPr>
          <w:rFonts w:ascii="Times New Roman" w:hAnsi="Times New Roman" w:cs="Times New Roman" w:hint="eastAsia"/>
          <w:color w:val="000000"/>
          <w:kern w:val="2"/>
          <w:szCs w:val="20"/>
          <w:lang w:eastAsia="zh-CN"/>
        </w:rPr>
        <w:t>发包人：指专用合同条款中指明并与承包人在合同协议书中签字的当事人。</w:t>
      </w:r>
    </w:p>
    <w:p w14:paraId="3BFAAF1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1.1.2.3 </w:t>
      </w:r>
      <w:r w:rsidRPr="003538C9">
        <w:rPr>
          <w:rFonts w:ascii="Times New Roman" w:hAnsi="Times New Roman" w:cs="Times New Roman" w:hint="eastAsia"/>
          <w:color w:val="000000"/>
          <w:kern w:val="2"/>
          <w:szCs w:val="20"/>
          <w:lang w:eastAsia="zh-CN"/>
        </w:rPr>
        <w:t>承包人：指与发包人签订合同协议书的当事人。</w:t>
      </w:r>
    </w:p>
    <w:p w14:paraId="1B1B18B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1.1.2.4 </w:t>
      </w:r>
      <w:r w:rsidRPr="003538C9">
        <w:rPr>
          <w:rFonts w:ascii="Times New Roman" w:hAnsi="Times New Roman" w:cs="Times New Roman" w:hint="eastAsia"/>
          <w:color w:val="000000"/>
          <w:kern w:val="2"/>
          <w:szCs w:val="20"/>
          <w:lang w:eastAsia="zh-CN"/>
        </w:rPr>
        <w:t>承包人项目经理：指承包人指定代表承包人履行义务的负责人。</w:t>
      </w:r>
    </w:p>
    <w:p w14:paraId="798FC96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1.1.2.5 </w:t>
      </w:r>
      <w:r w:rsidRPr="003538C9">
        <w:rPr>
          <w:rFonts w:ascii="Times New Roman" w:hAnsi="Times New Roman" w:cs="Times New Roman" w:hint="eastAsia"/>
          <w:color w:val="000000"/>
          <w:kern w:val="2"/>
          <w:szCs w:val="20"/>
          <w:lang w:eastAsia="zh-CN"/>
        </w:rPr>
        <w:t>设计负责人：指承包人指定负责组织指导协调设计工作并具有相应资格的人员。</w:t>
      </w:r>
    </w:p>
    <w:p w14:paraId="1C2EFCC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1.1.2.6 </w:t>
      </w:r>
      <w:r w:rsidRPr="003538C9">
        <w:rPr>
          <w:rFonts w:ascii="Times New Roman" w:hAnsi="Times New Roman" w:cs="Times New Roman" w:hint="eastAsia"/>
          <w:color w:val="000000"/>
          <w:kern w:val="2"/>
          <w:szCs w:val="20"/>
          <w:lang w:eastAsia="zh-CN"/>
        </w:rPr>
        <w:t>施工负责人：指承包人指定负责组织指导协调施工工作并具有相应资格的人员。</w:t>
      </w:r>
    </w:p>
    <w:p w14:paraId="51A3BE7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1.1.2.7 </w:t>
      </w:r>
      <w:r w:rsidRPr="003538C9">
        <w:rPr>
          <w:rFonts w:ascii="Times New Roman" w:hAnsi="Times New Roman" w:cs="Times New Roman" w:hint="eastAsia"/>
          <w:color w:val="000000"/>
          <w:kern w:val="2"/>
          <w:szCs w:val="20"/>
          <w:lang w:eastAsia="zh-CN"/>
        </w:rPr>
        <w:t>采购负责人：指承包人指定负责组织指导协调采购工作的人员。</w:t>
      </w:r>
    </w:p>
    <w:p w14:paraId="11CE140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1.1.2.8 </w:t>
      </w:r>
      <w:r w:rsidRPr="003538C9">
        <w:rPr>
          <w:rFonts w:ascii="Times New Roman" w:hAnsi="Times New Roman" w:cs="Times New Roman" w:hint="eastAsia"/>
          <w:color w:val="000000"/>
          <w:kern w:val="2"/>
          <w:szCs w:val="20"/>
          <w:lang w:eastAsia="zh-CN"/>
        </w:rPr>
        <w:t>分包人：指从承包人处分包合同中某一部分工作，并与其签订分包合同的分包人。</w:t>
      </w:r>
    </w:p>
    <w:p w14:paraId="29E3FB2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1.1.2.9 </w:t>
      </w:r>
      <w:r w:rsidRPr="003538C9">
        <w:rPr>
          <w:rFonts w:ascii="Times New Roman" w:hAnsi="Times New Roman" w:cs="Times New Roman" w:hint="eastAsia"/>
          <w:color w:val="000000"/>
          <w:kern w:val="2"/>
          <w:szCs w:val="20"/>
          <w:lang w:eastAsia="zh-CN"/>
        </w:rPr>
        <w:t>监理人：指在专用合同条款中指明的，受发包人委托对合同履行实施管理的法人或其他组织。属于国家强制监理的，监理人应当具有相应的监理资质。</w:t>
      </w:r>
    </w:p>
    <w:p w14:paraId="2A261AF9" w14:textId="7D0234FB"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1.1.2.</w:t>
      </w:r>
      <w:r w:rsidRPr="003538C9">
        <w:rPr>
          <w:rFonts w:ascii="Times New Roman" w:hAnsi="Times New Roman" w:cs="Times New Roman"/>
          <w:color w:val="000000"/>
          <w:kern w:val="2"/>
          <w:szCs w:val="20"/>
          <w:lang w:eastAsia="zh-CN"/>
        </w:rPr>
        <w:t>10</w:t>
      </w:r>
      <w:r w:rsidRPr="003538C9">
        <w:rPr>
          <w:rFonts w:ascii="Times New Roman" w:hAnsi="Times New Roman" w:cs="Times New Roman" w:hint="eastAsia"/>
          <w:color w:val="000000"/>
          <w:kern w:val="2"/>
          <w:szCs w:val="20"/>
          <w:lang w:eastAsia="zh-CN"/>
        </w:rPr>
        <w:t xml:space="preserve"> </w:t>
      </w:r>
      <w:r w:rsidRPr="003538C9">
        <w:rPr>
          <w:rFonts w:ascii="Times New Roman" w:hAnsi="Times New Roman" w:cs="Times New Roman" w:hint="eastAsia"/>
          <w:color w:val="000000"/>
          <w:kern w:val="2"/>
          <w:szCs w:val="20"/>
          <w:lang w:eastAsia="zh-CN"/>
        </w:rPr>
        <w:t>总监理工程师：指由监理人委派对合同履行实施管理的全权负责人。</w:t>
      </w:r>
    </w:p>
    <w:p w14:paraId="12E5913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 </w:t>
      </w:r>
      <w:r w:rsidRPr="003538C9">
        <w:rPr>
          <w:rFonts w:ascii="Times New Roman" w:hAnsi="Times New Roman" w:cs="Times New Roman" w:hint="eastAsia"/>
          <w:color w:val="000000"/>
          <w:kern w:val="2"/>
          <w:szCs w:val="20"/>
          <w:lang w:eastAsia="zh-CN"/>
        </w:rPr>
        <w:t>工程和设备</w:t>
      </w:r>
    </w:p>
    <w:p w14:paraId="0C00746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1.1.3.1 </w:t>
      </w:r>
      <w:r w:rsidRPr="003538C9">
        <w:rPr>
          <w:rFonts w:ascii="Times New Roman" w:hAnsi="Times New Roman" w:cs="Times New Roman" w:hint="eastAsia"/>
          <w:color w:val="000000"/>
          <w:kern w:val="2"/>
          <w:szCs w:val="20"/>
          <w:lang w:eastAsia="zh-CN"/>
        </w:rPr>
        <w:t>工程：指永久工程和（或）临时工程。</w:t>
      </w:r>
    </w:p>
    <w:p w14:paraId="087F28B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1.1.3.2 </w:t>
      </w:r>
      <w:r w:rsidRPr="003538C9">
        <w:rPr>
          <w:rFonts w:ascii="Times New Roman" w:hAnsi="Times New Roman" w:cs="Times New Roman" w:hint="eastAsia"/>
          <w:color w:val="000000"/>
          <w:kern w:val="2"/>
          <w:szCs w:val="20"/>
          <w:lang w:eastAsia="zh-CN"/>
        </w:rPr>
        <w:t>永久工程：指按合同约定建造并移交给发包人的工程，包括工程设备。</w:t>
      </w:r>
    </w:p>
    <w:p w14:paraId="114A4B1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1.1.3.3 </w:t>
      </w:r>
      <w:r w:rsidRPr="003538C9">
        <w:rPr>
          <w:rFonts w:ascii="Times New Roman" w:hAnsi="Times New Roman" w:cs="Times New Roman" w:hint="eastAsia"/>
          <w:color w:val="000000"/>
          <w:kern w:val="2"/>
          <w:szCs w:val="20"/>
          <w:lang w:eastAsia="zh-CN"/>
        </w:rPr>
        <w:t>临时工程：指为完成合同约定的永久工程所修建的各类临时性工程，不包括施工设备。</w:t>
      </w:r>
    </w:p>
    <w:p w14:paraId="6A2EFA2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1.1.3.4 </w:t>
      </w:r>
      <w:r w:rsidRPr="003538C9">
        <w:rPr>
          <w:rFonts w:ascii="Times New Roman" w:hAnsi="Times New Roman" w:cs="Times New Roman" w:hint="eastAsia"/>
          <w:color w:val="000000"/>
          <w:kern w:val="2"/>
          <w:szCs w:val="20"/>
          <w:lang w:eastAsia="zh-CN"/>
        </w:rPr>
        <w:t>区段工程：指专用合同条款中指明特定范围的能单独接收并使用的永久工程。</w:t>
      </w:r>
    </w:p>
    <w:p w14:paraId="273EC93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1.1.3.5 </w:t>
      </w:r>
      <w:r w:rsidRPr="003538C9">
        <w:rPr>
          <w:rFonts w:ascii="Times New Roman" w:hAnsi="Times New Roman" w:cs="Times New Roman" w:hint="eastAsia"/>
          <w:color w:val="000000"/>
          <w:kern w:val="2"/>
          <w:szCs w:val="20"/>
          <w:lang w:eastAsia="zh-CN"/>
        </w:rPr>
        <w:t>工程设备：指构成或计划构成永久工程的机电设备、仪器装置、运载工具及其他类似的设备和装置。</w:t>
      </w:r>
    </w:p>
    <w:p w14:paraId="2EB9F4C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1.1.3.6 </w:t>
      </w:r>
      <w:r w:rsidRPr="003538C9">
        <w:rPr>
          <w:rFonts w:ascii="Times New Roman" w:hAnsi="Times New Roman" w:cs="Times New Roman" w:hint="eastAsia"/>
          <w:color w:val="000000"/>
          <w:kern w:val="2"/>
          <w:szCs w:val="20"/>
          <w:lang w:eastAsia="zh-CN"/>
        </w:rPr>
        <w:t>施工设备：指为完成合同约定的各项工作所需的设备、器具和其他物品，不包括临时工程和材料。</w:t>
      </w:r>
    </w:p>
    <w:p w14:paraId="2EF17B0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1.1.3.7 </w:t>
      </w:r>
      <w:r w:rsidRPr="003538C9">
        <w:rPr>
          <w:rFonts w:ascii="Times New Roman" w:hAnsi="Times New Roman" w:cs="Times New Roman" w:hint="eastAsia"/>
          <w:color w:val="000000"/>
          <w:kern w:val="2"/>
          <w:szCs w:val="20"/>
          <w:lang w:eastAsia="zh-CN"/>
        </w:rPr>
        <w:t>临时设施：指为完成合同约定的各项工作所服务的临时性生产和生活设施。</w:t>
      </w:r>
    </w:p>
    <w:p w14:paraId="0109562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1.1.3.8 </w:t>
      </w:r>
      <w:r w:rsidRPr="003538C9">
        <w:rPr>
          <w:rFonts w:ascii="Times New Roman" w:hAnsi="Times New Roman" w:cs="Times New Roman" w:hint="eastAsia"/>
          <w:color w:val="000000"/>
          <w:kern w:val="2"/>
          <w:szCs w:val="20"/>
          <w:lang w:eastAsia="zh-CN"/>
        </w:rPr>
        <w:t>承包人设备：指承包人为工程实施提供的施工设备。</w:t>
      </w:r>
    </w:p>
    <w:p w14:paraId="5E3A8F6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1.1.3.9 </w:t>
      </w:r>
      <w:r w:rsidRPr="003538C9">
        <w:rPr>
          <w:rFonts w:ascii="Times New Roman" w:hAnsi="Times New Roman" w:cs="Times New Roman" w:hint="eastAsia"/>
          <w:color w:val="000000"/>
          <w:kern w:val="2"/>
          <w:szCs w:val="20"/>
          <w:lang w:eastAsia="zh-CN"/>
        </w:rPr>
        <w:t>施工场地（或称工地、现场）：指用于合同工程施工的场所，以及在合同中指定作为施工场地组成部分的其他场所，包括永久占地和临时占地。</w:t>
      </w:r>
    </w:p>
    <w:p w14:paraId="079D151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1.1.3.10 </w:t>
      </w:r>
      <w:r w:rsidRPr="003538C9">
        <w:rPr>
          <w:rFonts w:ascii="Times New Roman" w:hAnsi="Times New Roman" w:cs="Times New Roman" w:hint="eastAsia"/>
          <w:color w:val="000000"/>
          <w:kern w:val="2"/>
          <w:szCs w:val="20"/>
          <w:lang w:eastAsia="zh-CN"/>
        </w:rPr>
        <w:t>永久占地：指专用合同条款中指明为实施合同工程需永久占用的土地。</w:t>
      </w:r>
    </w:p>
    <w:p w14:paraId="303F56D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1.1.3.11 </w:t>
      </w:r>
      <w:r w:rsidRPr="003538C9">
        <w:rPr>
          <w:rFonts w:ascii="Times New Roman" w:hAnsi="Times New Roman" w:cs="Times New Roman" w:hint="eastAsia"/>
          <w:color w:val="000000"/>
          <w:kern w:val="2"/>
          <w:szCs w:val="20"/>
          <w:lang w:eastAsia="zh-CN"/>
        </w:rPr>
        <w:t>临时占地：指专用合同条款中指明为实施合同工程需临时占用的土地。</w:t>
      </w:r>
    </w:p>
    <w:p w14:paraId="08F3727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1.1.4 </w:t>
      </w:r>
      <w:r w:rsidRPr="003538C9">
        <w:rPr>
          <w:rFonts w:ascii="Times New Roman" w:hAnsi="Times New Roman" w:cs="Times New Roman" w:hint="eastAsia"/>
          <w:color w:val="000000"/>
          <w:kern w:val="2"/>
          <w:szCs w:val="20"/>
          <w:lang w:eastAsia="zh-CN"/>
        </w:rPr>
        <w:t>日期、检验和竣工</w:t>
      </w:r>
    </w:p>
    <w:p w14:paraId="7E7BECF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1.1.4.1 </w:t>
      </w:r>
      <w:r w:rsidRPr="003538C9">
        <w:rPr>
          <w:rFonts w:ascii="Times New Roman" w:hAnsi="Times New Roman" w:cs="Times New Roman" w:hint="eastAsia"/>
          <w:color w:val="000000"/>
          <w:kern w:val="2"/>
          <w:szCs w:val="20"/>
          <w:lang w:eastAsia="zh-CN"/>
        </w:rPr>
        <w:t>开始工作通知：指监理人按第</w:t>
      </w:r>
      <w:r w:rsidRPr="003538C9">
        <w:rPr>
          <w:rFonts w:ascii="Times New Roman" w:hAnsi="Times New Roman" w:cs="Times New Roman" w:hint="eastAsia"/>
          <w:color w:val="000000"/>
          <w:kern w:val="2"/>
          <w:szCs w:val="20"/>
          <w:lang w:eastAsia="zh-CN"/>
        </w:rPr>
        <w:t xml:space="preserve">11.1 </w:t>
      </w:r>
      <w:proofErr w:type="gramStart"/>
      <w:r w:rsidRPr="003538C9">
        <w:rPr>
          <w:rFonts w:ascii="Times New Roman" w:hAnsi="Times New Roman" w:cs="Times New Roman" w:hint="eastAsia"/>
          <w:color w:val="000000"/>
          <w:kern w:val="2"/>
          <w:szCs w:val="20"/>
          <w:lang w:eastAsia="zh-CN"/>
        </w:rPr>
        <w:t>款通知</w:t>
      </w:r>
      <w:proofErr w:type="gramEnd"/>
      <w:r w:rsidRPr="003538C9">
        <w:rPr>
          <w:rFonts w:ascii="Times New Roman" w:hAnsi="Times New Roman" w:cs="Times New Roman" w:hint="eastAsia"/>
          <w:color w:val="000000"/>
          <w:kern w:val="2"/>
          <w:szCs w:val="20"/>
          <w:lang w:eastAsia="zh-CN"/>
        </w:rPr>
        <w:t>承包人开始工作的函件。</w:t>
      </w:r>
    </w:p>
    <w:p w14:paraId="733EAB7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1.1.4.2 </w:t>
      </w:r>
      <w:r w:rsidRPr="003538C9">
        <w:rPr>
          <w:rFonts w:ascii="Times New Roman" w:hAnsi="Times New Roman" w:cs="Times New Roman" w:hint="eastAsia"/>
          <w:color w:val="000000"/>
          <w:kern w:val="2"/>
          <w:szCs w:val="20"/>
          <w:lang w:eastAsia="zh-CN"/>
        </w:rPr>
        <w:t>开始工作日期：指监理人按第</w:t>
      </w:r>
      <w:r w:rsidRPr="003538C9">
        <w:rPr>
          <w:rFonts w:ascii="Times New Roman" w:hAnsi="Times New Roman" w:cs="Times New Roman" w:hint="eastAsia"/>
          <w:color w:val="000000"/>
          <w:kern w:val="2"/>
          <w:szCs w:val="20"/>
          <w:lang w:eastAsia="zh-CN"/>
        </w:rPr>
        <w:t>11.1</w:t>
      </w:r>
      <w:r w:rsidRPr="003538C9">
        <w:rPr>
          <w:rFonts w:ascii="Times New Roman" w:hAnsi="Times New Roman" w:cs="Times New Roman" w:hint="eastAsia"/>
          <w:color w:val="000000"/>
          <w:kern w:val="2"/>
          <w:szCs w:val="20"/>
          <w:lang w:eastAsia="zh-CN"/>
        </w:rPr>
        <w:t>款发出的开始工作通知中写明的开始工作日期。</w:t>
      </w:r>
    </w:p>
    <w:p w14:paraId="464548F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1.1.4.3 </w:t>
      </w:r>
      <w:r w:rsidRPr="003538C9">
        <w:rPr>
          <w:rFonts w:ascii="Times New Roman" w:hAnsi="Times New Roman" w:cs="Times New Roman" w:hint="eastAsia"/>
          <w:color w:val="000000"/>
          <w:kern w:val="2"/>
          <w:szCs w:val="20"/>
          <w:lang w:eastAsia="zh-CN"/>
        </w:rPr>
        <w:t>工期：指承包人在投标函中承诺的完成合同工作所需的期限，包括按第</w:t>
      </w:r>
      <w:r w:rsidRPr="003538C9">
        <w:rPr>
          <w:rFonts w:ascii="Times New Roman" w:hAnsi="Times New Roman" w:cs="Times New Roman" w:hint="eastAsia"/>
          <w:color w:val="000000"/>
          <w:kern w:val="2"/>
          <w:szCs w:val="20"/>
          <w:lang w:eastAsia="zh-CN"/>
        </w:rPr>
        <w:t>11.3</w:t>
      </w:r>
      <w:r w:rsidRPr="003538C9">
        <w:rPr>
          <w:rFonts w:ascii="Times New Roman" w:hAnsi="Times New Roman" w:cs="Times New Roman" w:hint="eastAsia"/>
          <w:color w:val="000000"/>
          <w:kern w:val="2"/>
          <w:szCs w:val="20"/>
          <w:lang w:eastAsia="zh-CN"/>
        </w:rPr>
        <w:t>款、第</w:t>
      </w:r>
      <w:r w:rsidRPr="003538C9">
        <w:rPr>
          <w:rFonts w:ascii="Times New Roman" w:hAnsi="Times New Roman" w:cs="Times New Roman" w:hint="eastAsia"/>
          <w:color w:val="000000"/>
          <w:kern w:val="2"/>
          <w:szCs w:val="20"/>
          <w:lang w:eastAsia="zh-CN"/>
        </w:rPr>
        <w:t>11.4</w:t>
      </w:r>
      <w:r w:rsidRPr="003538C9">
        <w:rPr>
          <w:rFonts w:ascii="Times New Roman" w:hAnsi="Times New Roman" w:cs="Times New Roman" w:hint="eastAsia"/>
          <w:color w:val="000000"/>
          <w:kern w:val="2"/>
          <w:szCs w:val="20"/>
          <w:lang w:eastAsia="zh-CN"/>
        </w:rPr>
        <w:t>款和第</w:t>
      </w:r>
      <w:r w:rsidRPr="003538C9">
        <w:rPr>
          <w:rFonts w:ascii="Times New Roman" w:hAnsi="Times New Roman" w:cs="Times New Roman" w:hint="eastAsia"/>
          <w:color w:val="000000"/>
          <w:kern w:val="2"/>
          <w:szCs w:val="20"/>
          <w:lang w:eastAsia="zh-CN"/>
        </w:rPr>
        <w:t>11.6</w:t>
      </w:r>
      <w:r w:rsidRPr="003538C9">
        <w:rPr>
          <w:rFonts w:ascii="Times New Roman" w:hAnsi="Times New Roman" w:cs="Times New Roman" w:hint="eastAsia"/>
          <w:color w:val="000000"/>
          <w:kern w:val="2"/>
          <w:szCs w:val="20"/>
          <w:lang w:eastAsia="zh-CN"/>
        </w:rPr>
        <w:t>款约定所作的变更。</w:t>
      </w:r>
    </w:p>
    <w:p w14:paraId="6B0C863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1.1.4.4 </w:t>
      </w:r>
      <w:r w:rsidRPr="003538C9">
        <w:rPr>
          <w:rFonts w:ascii="Times New Roman" w:hAnsi="Times New Roman" w:cs="Times New Roman" w:hint="eastAsia"/>
          <w:color w:val="000000"/>
          <w:kern w:val="2"/>
          <w:szCs w:val="20"/>
          <w:lang w:eastAsia="zh-CN"/>
        </w:rPr>
        <w:t>竣工日期：指第</w:t>
      </w:r>
      <w:r w:rsidRPr="003538C9">
        <w:rPr>
          <w:rFonts w:ascii="Times New Roman" w:hAnsi="Times New Roman" w:cs="Times New Roman" w:hint="eastAsia"/>
          <w:color w:val="000000"/>
          <w:kern w:val="2"/>
          <w:szCs w:val="20"/>
          <w:lang w:eastAsia="zh-CN"/>
        </w:rPr>
        <w:t>1.1.4.3</w:t>
      </w:r>
      <w:r w:rsidRPr="003538C9">
        <w:rPr>
          <w:rFonts w:ascii="Times New Roman" w:hAnsi="Times New Roman" w:cs="Times New Roman" w:hint="eastAsia"/>
          <w:color w:val="000000"/>
          <w:kern w:val="2"/>
          <w:szCs w:val="20"/>
          <w:lang w:eastAsia="zh-CN"/>
        </w:rPr>
        <w:t>目约定工期届满时的日期。实际竣工日期以工程接收证书中写明的日期为准。</w:t>
      </w:r>
    </w:p>
    <w:p w14:paraId="5A84DF9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1.1.4.5 </w:t>
      </w:r>
      <w:r w:rsidRPr="003538C9">
        <w:rPr>
          <w:rFonts w:ascii="Times New Roman" w:hAnsi="Times New Roman" w:cs="Times New Roman" w:hint="eastAsia"/>
          <w:color w:val="000000"/>
          <w:kern w:val="2"/>
          <w:szCs w:val="20"/>
          <w:lang w:eastAsia="zh-CN"/>
        </w:rPr>
        <w:t>缺陷责任期：指履行第</w:t>
      </w:r>
      <w:r w:rsidRPr="003538C9">
        <w:rPr>
          <w:rFonts w:ascii="Times New Roman" w:hAnsi="Times New Roman" w:cs="Times New Roman" w:hint="eastAsia"/>
          <w:color w:val="000000"/>
          <w:kern w:val="2"/>
          <w:szCs w:val="20"/>
          <w:lang w:eastAsia="zh-CN"/>
        </w:rPr>
        <w:t>19.2</w:t>
      </w:r>
      <w:r w:rsidRPr="003538C9">
        <w:rPr>
          <w:rFonts w:ascii="Times New Roman" w:hAnsi="Times New Roman" w:cs="Times New Roman" w:hint="eastAsia"/>
          <w:color w:val="000000"/>
          <w:kern w:val="2"/>
          <w:szCs w:val="20"/>
          <w:lang w:eastAsia="zh-CN"/>
        </w:rPr>
        <w:t>款约定的缺陷责任的期限，具体期限在发包人要求中明确的包括根据第</w:t>
      </w:r>
      <w:r w:rsidRPr="003538C9">
        <w:rPr>
          <w:rFonts w:ascii="Times New Roman" w:hAnsi="Times New Roman" w:cs="Times New Roman" w:hint="eastAsia"/>
          <w:color w:val="000000"/>
          <w:kern w:val="2"/>
          <w:szCs w:val="20"/>
          <w:lang w:eastAsia="zh-CN"/>
        </w:rPr>
        <w:t xml:space="preserve">19.3 </w:t>
      </w:r>
      <w:r w:rsidRPr="003538C9">
        <w:rPr>
          <w:rFonts w:ascii="Times New Roman" w:hAnsi="Times New Roman" w:cs="Times New Roman" w:hint="eastAsia"/>
          <w:color w:val="000000"/>
          <w:kern w:val="2"/>
          <w:szCs w:val="20"/>
          <w:lang w:eastAsia="zh-CN"/>
        </w:rPr>
        <w:t>款约定所作的延长。</w:t>
      </w:r>
    </w:p>
    <w:p w14:paraId="3681888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1.1.4.6 </w:t>
      </w:r>
      <w:r w:rsidRPr="003538C9">
        <w:rPr>
          <w:rFonts w:ascii="Times New Roman" w:hAnsi="Times New Roman" w:cs="Times New Roman" w:hint="eastAsia"/>
          <w:color w:val="000000"/>
          <w:kern w:val="2"/>
          <w:szCs w:val="20"/>
          <w:lang w:eastAsia="zh-CN"/>
        </w:rPr>
        <w:t>基准日期：指投标截止之日前</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天的日期。</w:t>
      </w:r>
    </w:p>
    <w:p w14:paraId="225F8E7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1.1.4.7 </w:t>
      </w:r>
      <w:r w:rsidRPr="003538C9">
        <w:rPr>
          <w:rFonts w:ascii="Times New Roman" w:hAnsi="Times New Roman" w:cs="Times New Roman" w:hint="eastAsia"/>
          <w:color w:val="000000"/>
          <w:kern w:val="2"/>
          <w:szCs w:val="20"/>
          <w:lang w:eastAsia="zh-CN"/>
        </w:rPr>
        <w:t>天：除特别指明外，指日历天。合同中按天计算时间的，开始当天不计入，从次日开始计算。期限最后一天的截止时间为当天</w:t>
      </w:r>
      <w:r w:rsidRPr="003538C9">
        <w:rPr>
          <w:rFonts w:ascii="Times New Roman" w:hAnsi="Times New Roman" w:cs="Times New Roman" w:hint="eastAsia"/>
          <w:color w:val="000000"/>
          <w:kern w:val="2"/>
          <w:szCs w:val="20"/>
          <w:lang w:eastAsia="zh-CN"/>
        </w:rPr>
        <w:t>24:00</w:t>
      </w:r>
      <w:r w:rsidRPr="003538C9">
        <w:rPr>
          <w:rFonts w:ascii="Times New Roman" w:hAnsi="Times New Roman" w:cs="Times New Roman" w:hint="eastAsia"/>
          <w:color w:val="000000"/>
          <w:kern w:val="2"/>
          <w:szCs w:val="20"/>
          <w:lang w:eastAsia="zh-CN"/>
        </w:rPr>
        <w:t>。</w:t>
      </w:r>
    </w:p>
    <w:p w14:paraId="46EA3D6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1.1.4.8 </w:t>
      </w:r>
      <w:r w:rsidRPr="003538C9">
        <w:rPr>
          <w:rFonts w:ascii="Times New Roman" w:hAnsi="Times New Roman" w:cs="Times New Roman" w:hint="eastAsia"/>
          <w:color w:val="000000"/>
          <w:kern w:val="2"/>
          <w:szCs w:val="20"/>
          <w:lang w:eastAsia="zh-CN"/>
        </w:rPr>
        <w:t>竣工试验：是指在工程竣工验收前，根据第</w:t>
      </w:r>
      <w:r w:rsidRPr="003538C9">
        <w:rPr>
          <w:rFonts w:ascii="Times New Roman" w:hAnsi="Times New Roman" w:cs="Times New Roman" w:hint="eastAsia"/>
          <w:color w:val="000000"/>
          <w:kern w:val="2"/>
          <w:szCs w:val="20"/>
          <w:lang w:eastAsia="zh-CN"/>
        </w:rPr>
        <w:t>18.1</w:t>
      </w:r>
      <w:r w:rsidRPr="003538C9">
        <w:rPr>
          <w:rFonts w:ascii="Times New Roman" w:hAnsi="Times New Roman" w:cs="Times New Roman" w:hint="eastAsia"/>
          <w:color w:val="000000"/>
          <w:kern w:val="2"/>
          <w:szCs w:val="20"/>
          <w:lang w:eastAsia="zh-CN"/>
        </w:rPr>
        <w:t>款要求进行的试验。</w:t>
      </w:r>
    </w:p>
    <w:p w14:paraId="2341A8A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1.1.4.9 </w:t>
      </w:r>
      <w:r w:rsidRPr="003538C9">
        <w:rPr>
          <w:rFonts w:ascii="Times New Roman" w:hAnsi="Times New Roman" w:cs="Times New Roman" w:hint="eastAsia"/>
          <w:color w:val="000000"/>
          <w:kern w:val="2"/>
          <w:szCs w:val="20"/>
          <w:lang w:eastAsia="zh-CN"/>
        </w:rPr>
        <w:t>竣工验收：是指承包人完成了全部合同工作后，发包人按合同要求进行的验收。</w:t>
      </w:r>
    </w:p>
    <w:p w14:paraId="28EEDBA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1.1.4.10 </w:t>
      </w:r>
      <w:r w:rsidRPr="003538C9">
        <w:rPr>
          <w:rFonts w:ascii="Times New Roman" w:hAnsi="Times New Roman" w:cs="Times New Roman" w:hint="eastAsia"/>
          <w:color w:val="000000"/>
          <w:kern w:val="2"/>
          <w:szCs w:val="20"/>
          <w:lang w:eastAsia="zh-CN"/>
        </w:rPr>
        <w:t>竣工后试验：是指在工程竣工验收后，根据第</w:t>
      </w:r>
      <w:r w:rsidRPr="003538C9">
        <w:rPr>
          <w:rFonts w:ascii="Times New Roman" w:hAnsi="Times New Roman" w:cs="Times New Roman" w:hint="eastAsia"/>
          <w:color w:val="000000"/>
          <w:kern w:val="2"/>
          <w:szCs w:val="20"/>
          <w:lang w:eastAsia="zh-CN"/>
        </w:rPr>
        <w:t>18.9</w:t>
      </w:r>
      <w:r w:rsidRPr="003538C9">
        <w:rPr>
          <w:rFonts w:ascii="Times New Roman" w:hAnsi="Times New Roman" w:cs="Times New Roman" w:hint="eastAsia"/>
          <w:color w:val="000000"/>
          <w:kern w:val="2"/>
          <w:szCs w:val="20"/>
          <w:lang w:eastAsia="zh-CN"/>
        </w:rPr>
        <w:t>款约定进行的试验。</w:t>
      </w:r>
    </w:p>
    <w:p w14:paraId="6E6DE4E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1.1.4.11</w:t>
      </w:r>
      <w:r w:rsidRPr="003538C9">
        <w:rPr>
          <w:rFonts w:ascii="Times New Roman" w:hAnsi="Times New Roman" w:cs="Times New Roman" w:hint="eastAsia"/>
          <w:color w:val="000000"/>
          <w:kern w:val="2"/>
          <w:szCs w:val="20"/>
          <w:lang w:eastAsia="zh-CN"/>
        </w:rPr>
        <w:t>国家验收：是指政府有关部门根据法律、规范、规程和政策要求，针对发包人全面组织实施的整个工程正式交付投运前的验收。</w:t>
      </w:r>
    </w:p>
    <w:p w14:paraId="08F3F54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1.1.5 </w:t>
      </w:r>
      <w:r w:rsidRPr="003538C9">
        <w:rPr>
          <w:rFonts w:ascii="Times New Roman" w:hAnsi="Times New Roman" w:cs="Times New Roman" w:hint="eastAsia"/>
          <w:color w:val="000000"/>
          <w:kern w:val="2"/>
          <w:szCs w:val="20"/>
          <w:lang w:eastAsia="zh-CN"/>
        </w:rPr>
        <w:t>合同价格和费用</w:t>
      </w:r>
    </w:p>
    <w:p w14:paraId="12143EB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1.1.5.1 </w:t>
      </w:r>
      <w:r w:rsidRPr="003538C9">
        <w:rPr>
          <w:rFonts w:ascii="Times New Roman" w:hAnsi="Times New Roman" w:cs="Times New Roman" w:hint="eastAsia"/>
          <w:color w:val="000000"/>
          <w:kern w:val="2"/>
          <w:szCs w:val="20"/>
          <w:lang w:eastAsia="zh-CN"/>
        </w:rPr>
        <w:t>签约合同价：指中标通知书明确的并在</w:t>
      </w:r>
      <w:proofErr w:type="gramStart"/>
      <w:r w:rsidRPr="003538C9">
        <w:rPr>
          <w:rFonts w:ascii="Times New Roman" w:hAnsi="Times New Roman" w:cs="Times New Roman" w:hint="eastAsia"/>
          <w:color w:val="000000"/>
          <w:kern w:val="2"/>
          <w:szCs w:val="20"/>
          <w:lang w:eastAsia="zh-CN"/>
        </w:rPr>
        <w:t>签定</w:t>
      </w:r>
      <w:proofErr w:type="gramEnd"/>
      <w:r w:rsidRPr="003538C9">
        <w:rPr>
          <w:rFonts w:ascii="Times New Roman" w:hAnsi="Times New Roman" w:cs="Times New Roman" w:hint="eastAsia"/>
          <w:color w:val="000000"/>
          <w:kern w:val="2"/>
          <w:szCs w:val="20"/>
          <w:lang w:eastAsia="zh-CN"/>
        </w:rPr>
        <w:t>合同时于合同协议书中写明的，包括了暂列金额、暂估价的合同总金额。</w:t>
      </w:r>
    </w:p>
    <w:p w14:paraId="2DB5C6B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1.1.5.2 </w:t>
      </w:r>
      <w:r w:rsidRPr="003538C9">
        <w:rPr>
          <w:rFonts w:ascii="Times New Roman" w:hAnsi="Times New Roman" w:cs="Times New Roman" w:hint="eastAsia"/>
          <w:color w:val="000000"/>
          <w:kern w:val="2"/>
          <w:szCs w:val="20"/>
          <w:lang w:eastAsia="zh-CN"/>
        </w:rPr>
        <w:t>合同价格：指承包人按合同约定完成了包括缺陷责任期内的全部承包工作后，发包人应付给承包人的金额，包括在履行合同过程中按合同约定进行的变更和调整。</w:t>
      </w:r>
    </w:p>
    <w:p w14:paraId="31965AF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1.1.5.3 </w:t>
      </w:r>
      <w:r w:rsidRPr="003538C9">
        <w:rPr>
          <w:rFonts w:ascii="Times New Roman" w:hAnsi="Times New Roman" w:cs="Times New Roman" w:hint="eastAsia"/>
          <w:color w:val="000000"/>
          <w:kern w:val="2"/>
          <w:szCs w:val="20"/>
          <w:lang w:eastAsia="zh-CN"/>
        </w:rPr>
        <w:t>费用：指为履行合同所发生的或将要发生的所有合理开支，包括管理费和应分摊的其他费用，但不包括利润。</w:t>
      </w:r>
    </w:p>
    <w:p w14:paraId="702B82F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1.1.5.4 </w:t>
      </w:r>
      <w:r w:rsidRPr="003538C9">
        <w:rPr>
          <w:rFonts w:ascii="Times New Roman" w:hAnsi="Times New Roman" w:cs="Times New Roman" w:hint="eastAsia"/>
          <w:color w:val="000000"/>
          <w:kern w:val="2"/>
          <w:szCs w:val="20"/>
          <w:lang w:eastAsia="zh-CN"/>
        </w:rPr>
        <w:t>暂列金额：指招标文件中给定的，用于在签订协议书时尚未确定或不可预见变更的设计、施工及其所需材料、工程设备、服务等的金额，包括以计日工方式支付的金额。</w:t>
      </w:r>
    </w:p>
    <w:p w14:paraId="504B955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1.1.5.5 </w:t>
      </w:r>
      <w:r w:rsidRPr="003538C9">
        <w:rPr>
          <w:rFonts w:ascii="Times New Roman" w:hAnsi="Times New Roman" w:cs="Times New Roman" w:hint="eastAsia"/>
          <w:color w:val="000000"/>
          <w:kern w:val="2"/>
          <w:szCs w:val="20"/>
          <w:lang w:eastAsia="zh-CN"/>
        </w:rPr>
        <w:t>暂估价：指招标文件中给定的，用于支付必然发生但暂时不能确定价格的专业服务、材料、设备专业工程的金额。</w:t>
      </w:r>
    </w:p>
    <w:p w14:paraId="7EAD2E8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1.1.5.6 </w:t>
      </w:r>
      <w:r w:rsidRPr="003538C9">
        <w:rPr>
          <w:rFonts w:ascii="Times New Roman" w:hAnsi="Times New Roman" w:cs="Times New Roman" w:hint="eastAsia"/>
          <w:color w:val="000000"/>
          <w:kern w:val="2"/>
          <w:szCs w:val="20"/>
          <w:lang w:eastAsia="zh-CN"/>
        </w:rPr>
        <w:t>计日工：指对零星工作采取的一种计价方式，按合同中的计日工子目及其单价计价付款。</w:t>
      </w:r>
    </w:p>
    <w:p w14:paraId="54DFD26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1.1.5.7 </w:t>
      </w:r>
      <w:r w:rsidRPr="003538C9">
        <w:rPr>
          <w:rFonts w:ascii="Times New Roman" w:hAnsi="Times New Roman" w:cs="Times New Roman" w:hint="eastAsia"/>
          <w:color w:val="000000"/>
          <w:kern w:val="2"/>
          <w:szCs w:val="20"/>
          <w:lang w:eastAsia="zh-CN"/>
        </w:rPr>
        <w:t>质量保证金：指按第</w:t>
      </w:r>
      <w:r w:rsidRPr="003538C9">
        <w:rPr>
          <w:rFonts w:ascii="Times New Roman" w:hAnsi="Times New Roman" w:cs="Times New Roman" w:hint="eastAsia"/>
          <w:color w:val="000000"/>
          <w:kern w:val="2"/>
          <w:szCs w:val="20"/>
          <w:lang w:eastAsia="zh-CN"/>
        </w:rPr>
        <w:t>17.4.1</w:t>
      </w:r>
      <w:r w:rsidRPr="003538C9">
        <w:rPr>
          <w:rFonts w:ascii="Times New Roman" w:hAnsi="Times New Roman" w:cs="Times New Roman" w:hint="eastAsia"/>
          <w:color w:val="000000"/>
          <w:kern w:val="2"/>
          <w:szCs w:val="20"/>
          <w:lang w:eastAsia="zh-CN"/>
        </w:rPr>
        <w:t>项约定用于保证在缺陷责任期内履行缺陷修复义务的金额。</w:t>
      </w:r>
    </w:p>
    <w:p w14:paraId="2997AAF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1.1.6 </w:t>
      </w:r>
      <w:r w:rsidRPr="003538C9">
        <w:rPr>
          <w:rFonts w:ascii="Times New Roman" w:hAnsi="Times New Roman" w:cs="Times New Roman" w:hint="eastAsia"/>
          <w:color w:val="000000"/>
          <w:kern w:val="2"/>
          <w:szCs w:val="20"/>
          <w:lang w:eastAsia="zh-CN"/>
        </w:rPr>
        <w:t>其他</w:t>
      </w:r>
    </w:p>
    <w:p w14:paraId="3A8573C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1.1.6.1 </w:t>
      </w:r>
      <w:r w:rsidRPr="003538C9">
        <w:rPr>
          <w:rFonts w:ascii="Times New Roman" w:hAnsi="Times New Roman" w:cs="Times New Roman" w:hint="eastAsia"/>
          <w:color w:val="000000"/>
          <w:kern w:val="2"/>
          <w:szCs w:val="20"/>
          <w:lang w:eastAsia="zh-CN"/>
        </w:rPr>
        <w:t>书面形式：指合同文件、信函、电报、传真、数据电文、电子邮件、会议纪要等可以有形地表现所载内容的形式。</w:t>
      </w:r>
    </w:p>
    <w:p w14:paraId="2CB79B2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1.1.6.2 </w:t>
      </w:r>
      <w:r w:rsidRPr="003538C9">
        <w:rPr>
          <w:rFonts w:ascii="Times New Roman" w:hAnsi="Times New Roman" w:cs="Times New Roman" w:hint="eastAsia"/>
          <w:color w:val="000000"/>
          <w:kern w:val="2"/>
          <w:szCs w:val="20"/>
          <w:lang w:eastAsia="zh-CN"/>
        </w:rPr>
        <w:t>承包人文件：指由承包人根据合同应提交的所有图纸、手册、模型、计算书、软件和其他文件。</w:t>
      </w:r>
    </w:p>
    <w:p w14:paraId="1AC7ABF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1.1.6.3 </w:t>
      </w:r>
      <w:r w:rsidRPr="003538C9">
        <w:rPr>
          <w:rFonts w:ascii="Times New Roman" w:hAnsi="Times New Roman" w:cs="Times New Roman" w:hint="eastAsia"/>
          <w:color w:val="000000"/>
          <w:kern w:val="2"/>
          <w:szCs w:val="20"/>
          <w:lang w:eastAsia="zh-CN"/>
        </w:rPr>
        <w:t>变更是指根据第</w:t>
      </w:r>
      <w:r w:rsidRPr="003538C9">
        <w:rPr>
          <w:rFonts w:ascii="Times New Roman" w:hAnsi="Times New Roman" w:cs="Times New Roman" w:hint="eastAsia"/>
          <w:color w:val="000000"/>
          <w:kern w:val="2"/>
          <w:szCs w:val="20"/>
          <w:lang w:eastAsia="zh-CN"/>
        </w:rPr>
        <w:t>15</w:t>
      </w:r>
      <w:r w:rsidRPr="003538C9">
        <w:rPr>
          <w:rFonts w:ascii="Times New Roman" w:hAnsi="Times New Roman" w:cs="Times New Roman" w:hint="eastAsia"/>
          <w:color w:val="000000"/>
          <w:kern w:val="2"/>
          <w:szCs w:val="20"/>
          <w:lang w:eastAsia="zh-CN"/>
        </w:rPr>
        <w:t>条的约定，经指示或批准对发包人要求或工程所做的改变。</w:t>
      </w:r>
    </w:p>
    <w:p w14:paraId="791CEE2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4" w:name="_Toc247527638"/>
      <w:bookmarkStart w:id="15" w:name="_Toc247514037"/>
      <w:bookmarkStart w:id="16" w:name="_Toc300835034"/>
      <w:r w:rsidRPr="003538C9">
        <w:rPr>
          <w:rFonts w:ascii="Times New Roman" w:hAnsi="Times New Roman" w:cs="Times New Roman" w:hint="eastAsia"/>
          <w:color w:val="000000"/>
          <w:kern w:val="2"/>
          <w:szCs w:val="20"/>
          <w:lang w:eastAsia="zh-CN"/>
        </w:rPr>
        <w:t xml:space="preserve">1.2 </w:t>
      </w:r>
      <w:r w:rsidRPr="003538C9">
        <w:rPr>
          <w:rFonts w:ascii="Times New Roman" w:hAnsi="Times New Roman" w:cs="Times New Roman" w:hint="eastAsia"/>
          <w:color w:val="000000"/>
          <w:kern w:val="2"/>
          <w:szCs w:val="20"/>
          <w:lang w:eastAsia="zh-CN"/>
        </w:rPr>
        <w:t>语言文字</w:t>
      </w:r>
      <w:bookmarkEnd w:id="14"/>
      <w:bookmarkEnd w:id="15"/>
      <w:bookmarkEnd w:id="16"/>
    </w:p>
    <w:p w14:paraId="65EA578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合同使用的语言文字为中文。专用术语使用外文的，应附有中文注释。</w:t>
      </w:r>
    </w:p>
    <w:p w14:paraId="6A2D3AA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7" w:name="_Toc247514038"/>
      <w:bookmarkStart w:id="18" w:name="_Toc247527639"/>
      <w:bookmarkStart w:id="19" w:name="_Toc300835035"/>
      <w:r w:rsidRPr="003538C9">
        <w:rPr>
          <w:rFonts w:ascii="Times New Roman" w:hAnsi="Times New Roman" w:cs="Times New Roman" w:hint="eastAsia"/>
          <w:color w:val="000000"/>
          <w:kern w:val="2"/>
          <w:szCs w:val="20"/>
          <w:lang w:eastAsia="zh-CN"/>
        </w:rPr>
        <w:t xml:space="preserve">1.3 </w:t>
      </w:r>
      <w:r w:rsidRPr="003538C9">
        <w:rPr>
          <w:rFonts w:ascii="Times New Roman" w:hAnsi="Times New Roman" w:cs="Times New Roman" w:hint="eastAsia"/>
          <w:color w:val="000000"/>
          <w:kern w:val="2"/>
          <w:szCs w:val="20"/>
          <w:lang w:eastAsia="zh-CN"/>
        </w:rPr>
        <w:t>法律</w:t>
      </w:r>
      <w:bookmarkEnd w:id="17"/>
      <w:bookmarkEnd w:id="18"/>
      <w:bookmarkEnd w:id="19"/>
    </w:p>
    <w:p w14:paraId="642FD34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适用于合同的法律包括中华人民共和国法律、行政法规、部门规章，以及工程所在地的地方法规、自治条例、单行条例和地方政府规章。</w:t>
      </w:r>
    </w:p>
    <w:p w14:paraId="19C88CD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0" w:name="_Toc300835036"/>
      <w:bookmarkStart w:id="21" w:name="_Toc247527640"/>
      <w:bookmarkStart w:id="22" w:name="_Toc247514039"/>
      <w:r w:rsidRPr="003538C9">
        <w:rPr>
          <w:rFonts w:ascii="Times New Roman" w:hAnsi="Times New Roman" w:cs="Times New Roman" w:hint="eastAsia"/>
          <w:color w:val="000000"/>
          <w:kern w:val="2"/>
          <w:szCs w:val="20"/>
          <w:lang w:eastAsia="zh-CN"/>
        </w:rPr>
        <w:t xml:space="preserve">1.4 </w:t>
      </w:r>
      <w:r w:rsidRPr="003538C9">
        <w:rPr>
          <w:rFonts w:ascii="Times New Roman" w:hAnsi="Times New Roman" w:cs="Times New Roman" w:hint="eastAsia"/>
          <w:color w:val="000000"/>
          <w:kern w:val="2"/>
          <w:szCs w:val="20"/>
          <w:lang w:eastAsia="zh-CN"/>
        </w:rPr>
        <w:t>合同文件的优先顺序</w:t>
      </w:r>
      <w:bookmarkEnd w:id="20"/>
      <w:bookmarkEnd w:id="21"/>
      <w:bookmarkEnd w:id="22"/>
    </w:p>
    <w:p w14:paraId="3DCF728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组成合同的各项文件应互相解释，互为说明。除专用合同条款另有约定外，解释合同文件的优先顺序如下：</w:t>
      </w:r>
    </w:p>
    <w:p w14:paraId="5A69E396" w14:textId="081AB41A" w:rsidR="00193A6C" w:rsidRPr="003538C9" w:rsidRDefault="00733B77">
      <w:pPr>
        <w:pStyle w:val="af2"/>
        <w:numPr>
          <w:ilvl w:val="0"/>
          <w:numId w:val="1"/>
        </w:numPr>
        <w:snapToGrid w:val="0"/>
        <w:spacing w:after="200" w:line="360" w:lineRule="auto"/>
        <w:ind w:firstLineChars="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合同协议书；</w:t>
      </w:r>
    </w:p>
    <w:p w14:paraId="2B4CC7F6" w14:textId="7A074942" w:rsidR="00193A6C" w:rsidRPr="003538C9" w:rsidRDefault="00733B77">
      <w:pPr>
        <w:pStyle w:val="af2"/>
        <w:numPr>
          <w:ilvl w:val="0"/>
          <w:numId w:val="1"/>
        </w:numPr>
        <w:snapToGrid w:val="0"/>
        <w:spacing w:after="200" w:line="360" w:lineRule="auto"/>
        <w:ind w:firstLineChars="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专用合同条款；</w:t>
      </w:r>
    </w:p>
    <w:p w14:paraId="3B9FF35F" w14:textId="77777777" w:rsidR="00193A6C" w:rsidRPr="003538C9" w:rsidRDefault="00733B77">
      <w:pPr>
        <w:pStyle w:val="af2"/>
        <w:numPr>
          <w:ilvl w:val="0"/>
          <w:numId w:val="1"/>
        </w:numPr>
        <w:snapToGrid w:val="0"/>
        <w:spacing w:after="200" w:line="360" w:lineRule="auto"/>
        <w:ind w:firstLineChars="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技术协议</w:t>
      </w:r>
    </w:p>
    <w:p w14:paraId="02485689" w14:textId="72301A24" w:rsidR="00193A6C" w:rsidRPr="003538C9" w:rsidRDefault="00733B77">
      <w:pPr>
        <w:pStyle w:val="af2"/>
        <w:numPr>
          <w:ilvl w:val="0"/>
          <w:numId w:val="1"/>
        </w:numPr>
        <w:snapToGrid w:val="0"/>
        <w:spacing w:after="200" w:line="360" w:lineRule="auto"/>
        <w:ind w:firstLineChars="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中标通知书；</w:t>
      </w:r>
    </w:p>
    <w:p w14:paraId="2C2C8323" w14:textId="06357724" w:rsidR="00193A6C" w:rsidRPr="003538C9" w:rsidRDefault="00733B77">
      <w:pPr>
        <w:pStyle w:val="af2"/>
        <w:numPr>
          <w:ilvl w:val="0"/>
          <w:numId w:val="1"/>
        </w:numPr>
        <w:snapToGrid w:val="0"/>
        <w:spacing w:after="200" w:line="360" w:lineRule="auto"/>
        <w:ind w:firstLineChars="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投标函及投标函附录；</w:t>
      </w:r>
    </w:p>
    <w:p w14:paraId="6792F2E8" w14:textId="53DB749F" w:rsidR="00193A6C" w:rsidRPr="003538C9" w:rsidRDefault="00733B77">
      <w:pPr>
        <w:pStyle w:val="af2"/>
        <w:numPr>
          <w:ilvl w:val="0"/>
          <w:numId w:val="1"/>
        </w:numPr>
        <w:snapToGrid w:val="0"/>
        <w:spacing w:after="200" w:line="360" w:lineRule="auto"/>
        <w:ind w:firstLineChars="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通用合同条款；</w:t>
      </w:r>
    </w:p>
    <w:p w14:paraId="0B7DA4E5" w14:textId="09414C23" w:rsidR="00193A6C" w:rsidRPr="003538C9" w:rsidRDefault="00733B77">
      <w:pPr>
        <w:pStyle w:val="af2"/>
        <w:numPr>
          <w:ilvl w:val="0"/>
          <w:numId w:val="1"/>
        </w:numPr>
        <w:snapToGrid w:val="0"/>
        <w:spacing w:after="200" w:line="360" w:lineRule="auto"/>
        <w:ind w:firstLineChars="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发包人要求；</w:t>
      </w:r>
    </w:p>
    <w:p w14:paraId="1CA3263B" w14:textId="02C4519E" w:rsidR="00193A6C" w:rsidRPr="003538C9" w:rsidRDefault="00733B77">
      <w:pPr>
        <w:pStyle w:val="af2"/>
        <w:numPr>
          <w:ilvl w:val="0"/>
          <w:numId w:val="1"/>
        </w:numPr>
        <w:snapToGrid w:val="0"/>
        <w:spacing w:after="200" w:line="360" w:lineRule="auto"/>
        <w:ind w:firstLineChars="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价格清单；</w:t>
      </w:r>
    </w:p>
    <w:p w14:paraId="39FE6A25" w14:textId="77777777" w:rsidR="00193A6C" w:rsidRPr="003538C9" w:rsidRDefault="00733B77">
      <w:pPr>
        <w:pStyle w:val="af2"/>
        <w:numPr>
          <w:ilvl w:val="0"/>
          <w:numId w:val="1"/>
        </w:numPr>
        <w:snapToGrid w:val="0"/>
        <w:spacing w:after="200" w:line="360" w:lineRule="auto"/>
        <w:ind w:firstLineChars="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承包人建议书；</w:t>
      </w:r>
    </w:p>
    <w:p w14:paraId="703AD692" w14:textId="30895D16" w:rsidR="00193A6C" w:rsidRPr="003538C9" w:rsidRDefault="00733B77">
      <w:pPr>
        <w:pStyle w:val="af2"/>
        <w:numPr>
          <w:ilvl w:val="0"/>
          <w:numId w:val="1"/>
        </w:numPr>
        <w:snapToGrid w:val="0"/>
        <w:spacing w:after="200" w:line="360" w:lineRule="auto"/>
        <w:ind w:firstLineChars="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其他合同文件。</w:t>
      </w:r>
    </w:p>
    <w:p w14:paraId="1C4683A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3" w:name="_Toc247514040"/>
      <w:bookmarkStart w:id="24" w:name="_Toc300835037"/>
      <w:bookmarkStart w:id="25" w:name="_Toc247527641"/>
      <w:r w:rsidRPr="003538C9">
        <w:rPr>
          <w:rFonts w:ascii="Times New Roman" w:hAnsi="Times New Roman" w:cs="Times New Roman" w:hint="eastAsia"/>
          <w:color w:val="000000"/>
          <w:kern w:val="2"/>
          <w:szCs w:val="20"/>
          <w:lang w:eastAsia="zh-CN"/>
        </w:rPr>
        <w:t xml:space="preserve">1.5 </w:t>
      </w:r>
      <w:r w:rsidRPr="003538C9">
        <w:rPr>
          <w:rFonts w:ascii="Times New Roman" w:hAnsi="Times New Roman" w:cs="Times New Roman" w:hint="eastAsia"/>
          <w:color w:val="000000"/>
          <w:kern w:val="2"/>
          <w:szCs w:val="20"/>
          <w:lang w:eastAsia="zh-CN"/>
        </w:rPr>
        <w:t>合同协议书</w:t>
      </w:r>
      <w:bookmarkEnd w:id="23"/>
      <w:bookmarkEnd w:id="24"/>
      <w:bookmarkEnd w:id="25"/>
    </w:p>
    <w:p w14:paraId="58360ED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承包人按中标通知书规定的时间与发包人签订合同协议书。除法律另有规定或合同另有约定外，发包人和承包人的法定代表人或其委托代理人在合同协议书上签字并盖单位章后，合同生效。</w:t>
      </w:r>
    </w:p>
    <w:p w14:paraId="2CE502A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6" w:name="_Toc247514041"/>
      <w:bookmarkStart w:id="27" w:name="_Toc247527642"/>
      <w:bookmarkStart w:id="28" w:name="_Toc300835038"/>
      <w:r w:rsidRPr="003538C9">
        <w:rPr>
          <w:rFonts w:ascii="Times New Roman" w:hAnsi="Times New Roman" w:cs="Times New Roman" w:hint="eastAsia"/>
          <w:color w:val="000000"/>
          <w:kern w:val="2"/>
          <w:szCs w:val="20"/>
          <w:lang w:eastAsia="zh-CN"/>
        </w:rPr>
        <w:t xml:space="preserve">1.6 </w:t>
      </w:r>
      <w:r w:rsidRPr="003538C9">
        <w:rPr>
          <w:rFonts w:ascii="Times New Roman" w:hAnsi="Times New Roman" w:cs="Times New Roman" w:hint="eastAsia"/>
          <w:color w:val="000000"/>
          <w:kern w:val="2"/>
          <w:szCs w:val="20"/>
          <w:lang w:eastAsia="zh-CN"/>
        </w:rPr>
        <w:t>文件的提供和</w:t>
      </w:r>
      <w:bookmarkEnd w:id="26"/>
      <w:bookmarkEnd w:id="27"/>
      <w:r w:rsidRPr="003538C9">
        <w:rPr>
          <w:rFonts w:ascii="Times New Roman" w:hAnsi="Times New Roman" w:cs="Times New Roman" w:hint="eastAsia"/>
          <w:color w:val="000000"/>
          <w:kern w:val="2"/>
          <w:szCs w:val="20"/>
          <w:lang w:eastAsia="zh-CN"/>
        </w:rPr>
        <w:t>照管</w:t>
      </w:r>
      <w:bookmarkEnd w:id="28"/>
    </w:p>
    <w:p w14:paraId="68A3E71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1.6.1 </w:t>
      </w:r>
      <w:r w:rsidRPr="003538C9">
        <w:rPr>
          <w:rFonts w:ascii="Times New Roman" w:hAnsi="Times New Roman" w:cs="Times New Roman" w:hint="eastAsia"/>
          <w:color w:val="000000"/>
          <w:kern w:val="2"/>
          <w:szCs w:val="20"/>
          <w:lang w:eastAsia="zh-CN"/>
        </w:rPr>
        <w:t>承包人文件的提供</w:t>
      </w:r>
    </w:p>
    <w:p w14:paraId="72E4FAB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除专用合同条款另有约定外，承包人应在合理的期限内按照合同约定的数量向监理人提供承包人文件。合同约定承包人文件应批准的，监理人应当在合同约定的期限内批复。承包人的设计文件的提供和</w:t>
      </w:r>
      <w:proofErr w:type="gramStart"/>
      <w:r w:rsidRPr="003538C9">
        <w:rPr>
          <w:rFonts w:ascii="Times New Roman" w:hAnsi="Times New Roman" w:cs="Times New Roman" w:hint="eastAsia"/>
          <w:color w:val="000000"/>
          <w:kern w:val="2"/>
          <w:szCs w:val="20"/>
          <w:lang w:eastAsia="zh-CN"/>
        </w:rPr>
        <w:t>审查按</w:t>
      </w:r>
      <w:proofErr w:type="gramEnd"/>
      <w:r w:rsidRPr="003538C9">
        <w:rPr>
          <w:rFonts w:ascii="Times New Roman" w:hAnsi="Times New Roman" w:cs="Times New Roman" w:hint="eastAsia"/>
          <w:color w:val="000000"/>
          <w:kern w:val="2"/>
          <w:szCs w:val="20"/>
          <w:lang w:eastAsia="zh-CN"/>
        </w:rPr>
        <w:t>第</w:t>
      </w:r>
      <w:r w:rsidRPr="003538C9">
        <w:rPr>
          <w:rFonts w:ascii="Times New Roman" w:hAnsi="Times New Roman" w:cs="Times New Roman" w:hint="eastAsia"/>
          <w:color w:val="000000"/>
          <w:kern w:val="2"/>
          <w:szCs w:val="20"/>
          <w:lang w:eastAsia="zh-CN"/>
        </w:rPr>
        <w:t>5.3</w:t>
      </w:r>
      <w:r w:rsidRPr="003538C9">
        <w:rPr>
          <w:rFonts w:ascii="Times New Roman" w:hAnsi="Times New Roman" w:cs="Times New Roman" w:hint="eastAsia"/>
          <w:color w:val="000000"/>
          <w:kern w:val="2"/>
          <w:szCs w:val="20"/>
          <w:lang w:eastAsia="zh-CN"/>
        </w:rPr>
        <w:t>款和第</w:t>
      </w:r>
      <w:r w:rsidRPr="003538C9">
        <w:rPr>
          <w:rFonts w:ascii="Times New Roman" w:hAnsi="Times New Roman" w:cs="Times New Roman" w:hint="eastAsia"/>
          <w:color w:val="000000"/>
          <w:kern w:val="2"/>
          <w:szCs w:val="20"/>
          <w:lang w:eastAsia="zh-CN"/>
        </w:rPr>
        <w:t>5.5</w:t>
      </w:r>
      <w:r w:rsidRPr="003538C9">
        <w:rPr>
          <w:rFonts w:ascii="Times New Roman" w:hAnsi="Times New Roman" w:cs="Times New Roman" w:hint="eastAsia"/>
          <w:color w:val="000000"/>
          <w:kern w:val="2"/>
          <w:szCs w:val="20"/>
          <w:lang w:eastAsia="zh-CN"/>
        </w:rPr>
        <w:t>款的约定执行。</w:t>
      </w:r>
    </w:p>
    <w:p w14:paraId="5573933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1.6.2 </w:t>
      </w:r>
      <w:r w:rsidRPr="003538C9">
        <w:rPr>
          <w:rFonts w:ascii="Times New Roman" w:hAnsi="Times New Roman" w:cs="Times New Roman" w:hint="eastAsia"/>
          <w:color w:val="000000"/>
          <w:kern w:val="2"/>
          <w:szCs w:val="20"/>
          <w:lang w:eastAsia="zh-CN"/>
        </w:rPr>
        <w:t>发包人提供的文件</w:t>
      </w:r>
    </w:p>
    <w:p w14:paraId="4DE2FF7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按专用合同条款约定由发包人提供的文件，包括前期工作相关文件、环境保护、气象水文、地质条件等，发包人应按约定的数量和期限交给承包人。由于发包人未按时提供文件造成工期延误的，按第</w:t>
      </w:r>
      <w:r w:rsidRPr="003538C9">
        <w:rPr>
          <w:rFonts w:ascii="Times New Roman" w:hAnsi="Times New Roman" w:cs="Times New Roman" w:hint="eastAsia"/>
          <w:color w:val="000000"/>
          <w:kern w:val="2"/>
          <w:szCs w:val="20"/>
          <w:lang w:eastAsia="zh-CN"/>
        </w:rPr>
        <w:t>11.3</w:t>
      </w:r>
      <w:r w:rsidRPr="003538C9">
        <w:rPr>
          <w:rFonts w:ascii="Times New Roman" w:hAnsi="Times New Roman" w:cs="Times New Roman" w:hint="eastAsia"/>
          <w:color w:val="000000"/>
          <w:kern w:val="2"/>
          <w:szCs w:val="20"/>
          <w:lang w:eastAsia="zh-CN"/>
        </w:rPr>
        <w:t>款约定执行。</w:t>
      </w:r>
    </w:p>
    <w:p w14:paraId="186E6BD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1.6.3 </w:t>
      </w:r>
      <w:r w:rsidRPr="003538C9">
        <w:rPr>
          <w:rFonts w:ascii="Times New Roman" w:hAnsi="Times New Roman" w:cs="Times New Roman" w:hint="eastAsia"/>
          <w:color w:val="000000"/>
          <w:kern w:val="2"/>
          <w:szCs w:val="20"/>
          <w:lang w:eastAsia="zh-CN"/>
        </w:rPr>
        <w:t>文件错误的通知</w:t>
      </w:r>
    </w:p>
    <w:p w14:paraId="5F2AFBA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任何一方发现了文件中存在的明显错误或疏忽，应及时通知另一方。</w:t>
      </w:r>
    </w:p>
    <w:p w14:paraId="0F042D0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1.6.4 </w:t>
      </w:r>
      <w:r w:rsidRPr="003538C9">
        <w:rPr>
          <w:rFonts w:ascii="Times New Roman" w:hAnsi="Times New Roman" w:cs="Times New Roman" w:hint="eastAsia"/>
          <w:color w:val="000000"/>
          <w:kern w:val="2"/>
          <w:szCs w:val="20"/>
          <w:lang w:eastAsia="zh-CN"/>
        </w:rPr>
        <w:t>文件的照管</w:t>
      </w:r>
    </w:p>
    <w:p w14:paraId="2E3F26D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承包人应在现场保留一份合同、发包人要求中列出的所有文件、承包人文件、变更以及其它根据合同收发的往来信函。发包人有权在任何合理的时间查阅和使用上述所有文件。</w:t>
      </w:r>
      <w:bookmarkStart w:id="29" w:name="_Toc247527643"/>
      <w:bookmarkStart w:id="30" w:name="_Toc247514042"/>
    </w:p>
    <w:p w14:paraId="47C2487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1" w:name="_Toc300835039"/>
      <w:r w:rsidRPr="003538C9">
        <w:rPr>
          <w:rFonts w:ascii="Times New Roman" w:hAnsi="Times New Roman" w:cs="Times New Roman" w:hint="eastAsia"/>
          <w:color w:val="000000"/>
          <w:kern w:val="2"/>
          <w:szCs w:val="20"/>
          <w:lang w:eastAsia="zh-CN"/>
        </w:rPr>
        <w:lastRenderedPageBreak/>
        <w:t xml:space="preserve">1.7 </w:t>
      </w:r>
      <w:r w:rsidRPr="003538C9">
        <w:rPr>
          <w:rFonts w:ascii="Times New Roman" w:hAnsi="Times New Roman" w:cs="Times New Roman" w:hint="eastAsia"/>
          <w:color w:val="000000"/>
          <w:kern w:val="2"/>
          <w:szCs w:val="20"/>
          <w:lang w:eastAsia="zh-CN"/>
        </w:rPr>
        <w:t>联络</w:t>
      </w:r>
      <w:bookmarkEnd w:id="29"/>
      <w:bookmarkEnd w:id="30"/>
      <w:bookmarkEnd w:id="31"/>
    </w:p>
    <w:p w14:paraId="0363042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1.7.1 </w:t>
      </w:r>
      <w:r w:rsidRPr="003538C9">
        <w:rPr>
          <w:rFonts w:ascii="Times New Roman" w:hAnsi="Times New Roman" w:cs="Times New Roman" w:hint="eastAsia"/>
          <w:color w:val="000000"/>
          <w:kern w:val="2"/>
          <w:szCs w:val="20"/>
          <w:lang w:eastAsia="zh-CN"/>
        </w:rPr>
        <w:t>与合同有关的通知、批准、证明、证书、指示、要求、请求、同意、意见、确定和决定等，均应采用书面形式。</w:t>
      </w:r>
    </w:p>
    <w:p w14:paraId="08A4115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1.7.2 </w:t>
      </w:r>
      <w:r w:rsidRPr="003538C9">
        <w:rPr>
          <w:rFonts w:ascii="Times New Roman" w:hAnsi="Times New Roman" w:cs="Times New Roman" w:hint="eastAsia"/>
          <w:color w:val="000000"/>
          <w:kern w:val="2"/>
          <w:szCs w:val="20"/>
          <w:lang w:eastAsia="zh-CN"/>
        </w:rPr>
        <w:t>第</w:t>
      </w:r>
      <w:r w:rsidRPr="003538C9">
        <w:rPr>
          <w:rFonts w:ascii="Times New Roman" w:hAnsi="Times New Roman" w:cs="Times New Roman" w:hint="eastAsia"/>
          <w:color w:val="000000"/>
          <w:kern w:val="2"/>
          <w:szCs w:val="20"/>
          <w:lang w:eastAsia="zh-CN"/>
        </w:rPr>
        <w:t xml:space="preserve">1.7.1 </w:t>
      </w:r>
      <w:r w:rsidRPr="003538C9">
        <w:rPr>
          <w:rFonts w:ascii="Times New Roman" w:hAnsi="Times New Roman" w:cs="Times New Roman" w:hint="eastAsia"/>
          <w:color w:val="000000"/>
          <w:kern w:val="2"/>
          <w:szCs w:val="20"/>
          <w:lang w:eastAsia="zh-CN"/>
        </w:rPr>
        <w:t>项中的通知、批准、证明、证书、指示、要求、请求、同意、意见、确定和决定等来往函件，均应在合同约定的期限内送达指定的地点和指定的接收人，并办理签收手续。</w:t>
      </w:r>
    </w:p>
    <w:p w14:paraId="193AB63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2" w:name="_Toc247514043"/>
      <w:bookmarkStart w:id="33" w:name="_Toc247527644"/>
      <w:bookmarkStart w:id="34" w:name="_Toc300835040"/>
      <w:r w:rsidRPr="003538C9">
        <w:rPr>
          <w:rFonts w:ascii="Times New Roman" w:hAnsi="Times New Roman" w:cs="Times New Roman" w:hint="eastAsia"/>
          <w:color w:val="000000"/>
          <w:kern w:val="2"/>
          <w:szCs w:val="20"/>
          <w:lang w:eastAsia="zh-CN"/>
        </w:rPr>
        <w:t xml:space="preserve">1.8 </w:t>
      </w:r>
      <w:r w:rsidRPr="003538C9">
        <w:rPr>
          <w:rFonts w:ascii="Times New Roman" w:hAnsi="Times New Roman" w:cs="Times New Roman" w:hint="eastAsia"/>
          <w:color w:val="000000"/>
          <w:kern w:val="2"/>
          <w:szCs w:val="20"/>
          <w:lang w:eastAsia="zh-CN"/>
        </w:rPr>
        <w:t>转让</w:t>
      </w:r>
      <w:bookmarkEnd w:id="32"/>
      <w:bookmarkEnd w:id="33"/>
      <w:bookmarkEnd w:id="34"/>
    </w:p>
    <w:p w14:paraId="7C6C190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5A08968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5" w:name="_Toc247514044"/>
      <w:bookmarkStart w:id="36" w:name="_Toc300835041"/>
      <w:bookmarkStart w:id="37" w:name="_Toc247527645"/>
      <w:r w:rsidRPr="003538C9">
        <w:rPr>
          <w:rFonts w:ascii="Times New Roman" w:hAnsi="Times New Roman" w:cs="Times New Roman" w:hint="eastAsia"/>
          <w:color w:val="000000"/>
          <w:kern w:val="2"/>
          <w:szCs w:val="20"/>
          <w:lang w:eastAsia="zh-CN"/>
        </w:rPr>
        <w:t xml:space="preserve">1.9 </w:t>
      </w:r>
      <w:r w:rsidRPr="003538C9">
        <w:rPr>
          <w:rFonts w:ascii="Times New Roman" w:hAnsi="Times New Roman" w:cs="Times New Roman" w:hint="eastAsia"/>
          <w:color w:val="000000"/>
          <w:kern w:val="2"/>
          <w:szCs w:val="20"/>
          <w:lang w:eastAsia="zh-CN"/>
        </w:rPr>
        <w:t>严禁贿赂</w:t>
      </w:r>
      <w:bookmarkEnd w:id="35"/>
      <w:bookmarkEnd w:id="36"/>
      <w:bookmarkEnd w:id="37"/>
    </w:p>
    <w:p w14:paraId="16839E6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合同双方当事人不得以贿赂或变相贿赂的方式，谋取不当利益或损害对方权益。因贿赂造成对方损失的，行为人应赔偿损失，并承担相应的法律责任。</w:t>
      </w:r>
    </w:p>
    <w:p w14:paraId="526165D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8" w:name="_Toc247527646"/>
      <w:bookmarkStart w:id="39" w:name="_Toc247514045"/>
      <w:bookmarkStart w:id="40" w:name="_Toc300835042"/>
      <w:r w:rsidRPr="003538C9">
        <w:rPr>
          <w:rFonts w:ascii="Times New Roman" w:hAnsi="Times New Roman" w:cs="Times New Roman" w:hint="eastAsia"/>
          <w:color w:val="000000"/>
          <w:kern w:val="2"/>
          <w:szCs w:val="20"/>
          <w:lang w:eastAsia="zh-CN"/>
        </w:rPr>
        <w:t xml:space="preserve">1.10 </w:t>
      </w:r>
      <w:r w:rsidRPr="003538C9">
        <w:rPr>
          <w:rFonts w:ascii="Times New Roman" w:hAnsi="Times New Roman" w:cs="Times New Roman" w:hint="eastAsia"/>
          <w:color w:val="000000"/>
          <w:kern w:val="2"/>
          <w:szCs w:val="20"/>
          <w:lang w:eastAsia="zh-CN"/>
        </w:rPr>
        <w:t>化石、文物</w:t>
      </w:r>
      <w:bookmarkEnd w:id="38"/>
      <w:bookmarkEnd w:id="39"/>
      <w:bookmarkEnd w:id="40"/>
    </w:p>
    <w:p w14:paraId="7D8D6D7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1.10.1 </w:t>
      </w:r>
      <w:r w:rsidRPr="003538C9">
        <w:rPr>
          <w:rFonts w:ascii="Times New Roman" w:hAnsi="Times New Roman" w:cs="Times New Roman" w:hint="eastAsia"/>
          <w:color w:val="000000"/>
          <w:kern w:val="2"/>
          <w:szCs w:val="20"/>
          <w:lang w:eastAsia="zh-CN"/>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35ADE93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1.10.2 </w:t>
      </w:r>
      <w:r w:rsidRPr="003538C9">
        <w:rPr>
          <w:rFonts w:ascii="Times New Roman" w:hAnsi="Times New Roman" w:cs="Times New Roman" w:hint="eastAsia"/>
          <w:color w:val="000000"/>
          <w:kern w:val="2"/>
          <w:szCs w:val="20"/>
          <w:lang w:eastAsia="zh-CN"/>
        </w:rPr>
        <w:t>承包人发现文物后不及时报告或隐瞒不报，致使文物丢失或损坏的，应赔偿损失，并承担相应的法律责任。</w:t>
      </w:r>
    </w:p>
    <w:p w14:paraId="6BD9B62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1" w:name="_Toc247514046"/>
      <w:bookmarkStart w:id="42" w:name="_Toc247527647"/>
      <w:bookmarkStart w:id="43" w:name="_Toc300835043"/>
      <w:r w:rsidRPr="003538C9">
        <w:rPr>
          <w:rFonts w:ascii="Times New Roman" w:hAnsi="Times New Roman" w:cs="Times New Roman" w:hint="eastAsia"/>
          <w:color w:val="000000"/>
          <w:kern w:val="2"/>
          <w:szCs w:val="20"/>
          <w:lang w:eastAsia="zh-CN"/>
        </w:rPr>
        <w:t xml:space="preserve">1.11 </w:t>
      </w:r>
      <w:bookmarkEnd w:id="41"/>
      <w:bookmarkEnd w:id="42"/>
      <w:r w:rsidRPr="003538C9">
        <w:rPr>
          <w:rFonts w:ascii="Times New Roman" w:hAnsi="Times New Roman" w:cs="Times New Roman" w:hint="eastAsia"/>
          <w:color w:val="000000"/>
          <w:kern w:val="2"/>
          <w:szCs w:val="20"/>
          <w:lang w:eastAsia="zh-CN"/>
        </w:rPr>
        <w:t>知识产权</w:t>
      </w:r>
      <w:bookmarkEnd w:id="43"/>
    </w:p>
    <w:p w14:paraId="1A2EE79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1.11.1</w:t>
      </w:r>
      <w:r w:rsidRPr="003538C9">
        <w:rPr>
          <w:rFonts w:ascii="Times New Roman" w:hAnsi="Times New Roman" w:cs="Times New Roman" w:hint="eastAsia"/>
          <w:color w:val="000000"/>
          <w:kern w:val="2"/>
          <w:szCs w:val="20"/>
          <w:lang w:eastAsia="zh-CN"/>
        </w:rPr>
        <w:t>除专用合同条款另有约定外，承包人完成的设计工作成果和建造完成的建筑物，除署名权以外的著作权以及建筑物形象使用收益等其他知识产权均归发包人享有。</w:t>
      </w:r>
    </w:p>
    <w:p w14:paraId="14766C0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1.11.2 </w:t>
      </w:r>
      <w:r w:rsidRPr="003538C9">
        <w:rPr>
          <w:rFonts w:ascii="Times New Roman" w:hAnsi="Times New Roman" w:cs="Times New Roman" w:hint="eastAsia"/>
          <w:color w:val="000000"/>
          <w:kern w:val="2"/>
          <w:szCs w:val="20"/>
          <w:lang w:eastAsia="zh-CN"/>
        </w:rPr>
        <w:t>承包人在进行设计，以及使用任何材料、承包人设备、工程设备或采用施工工艺时，因侵犯专利权或其他知识产权所引起的责任，由承包人承担。</w:t>
      </w:r>
    </w:p>
    <w:p w14:paraId="1E1B5E4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1.11.3 </w:t>
      </w:r>
      <w:r w:rsidRPr="003538C9">
        <w:rPr>
          <w:rFonts w:ascii="Times New Roman" w:hAnsi="Times New Roman" w:cs="Times New Roman" w:hint="eastAsia"/>
          <w:color w:val="000000"/>
          <w:kern w:val="2"/>
          <w:szCs w:val="20"/>
          <w:lang w:eastAsia="zh-CN"/>
        </w:rPr>
        <w:t>承包人在投标文件中采用专利技术的，专利技术的使用费包含在投标报价内。</w:t>
      </w:r>
      <w:bookmarkStart w:id="44" w:name="_Toc247514047"/>
      <w:bookmarkStart w:id="45" w:name="_Toc247527648"/>
    </w:p>
    <w:p w14:paraId="1AFB93F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6" w:name="_Toc300835044"/>
      <w:r w:rsidRPr="003538C9">
        <w:rPr>
          <w:rFonts w:ascii="Times New Roman" w:hAnsi="Times New Roman" w:cs="Times New Roman" w:hint="eastAsia"/>
          <w:color w:val="000000"/>
          <w:kern w:val="2"/>
          <w:szCs w:val="20"/>
          <w:lang w:eastAsia="zh-CN"/>
        </w:rPr>
        <w:lastRenderedPageBreak/>
        <w:t xml:space="preserve">1.12 </w:t>
      </w:r>
      <w:r w:rsidRPr="003538C9">
        <w:rPr>
          <w:rFonts w:ascii="Times New Roman" w:hAnsi="Times New Roman" w:cs="Times New Roman" w:hint="eastAsia"/>
          <w:color w:val="000000"/>
          <w:kern w:val="2"/>
          <w:szCs w:val="20"/>
          <w:lang w:eastAsia="zh-CN"/>
        </w:rPr>
        <w:t>文件及信息的保密</w:t>
      </w:r>
      <w:bookmarkEnd w:id="44"/>
      <w:bookmarkEnd w:id="45"/>
      <w:bookmarkEnd w:id="46"/>
    </w:p>
    <w:p w14:paraId="4067647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未经对方同意，任何一方当事人不得将有关文件、技术秘密、需要保密的资料和信息泄露给他人或公开发表与引用。</w:t>
      </w:r>
    </w:p>
    <w:p w14:paraId="5985C98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7" w:name="_Toc247514048"/>
      <w:bookmarkStart w:id="48" w:name="_Toc265955390"/>
      <w:bookmarkStart w:id="49" w:name="_Toc247527649"/>
      <w:bookmarkStart w:id="50" w:name="_Toc300835045"/>
      <w:r w:rsidRPr="003538C9">
        <w:rPr>
          <w:rFonts w:ascii="Times New Roman" w:hAnsi="Times New Roman" w:cs="Times New Roman" w:hint="eastAsia"/>
          <w:color w:val="000000"/>
          <w:kern w:val="2"/>
          <w:szCs w:val="20"/>
          <w:lang w:eastAsia="zh-CN"/>
        </w:rPr>
        <w:t xml:space="preserve">1.13 </w:t>
      </w:r>
      <w:r w:rsidRPr="003538C9">
        <w:rPr>
          <w:rFonts w:ascii="Times New Roman" w:hAnsi="Times New Roman" w:cs="Times New Roman" w:hint="eastAsia"/>
          <w:color w:val="000000"/>
          <w:kern w:val="2"/>
          <w:szCs w:val="20"/>
          <w:lang w:eastAsia="zh-CN"/>
        </w:rPr>
        <w:t>发包人要求中的错误</w:t>
      </w:r>
      <w:bookmarkEnd w:id="47"/>
      <w:bookmarkEnd w:id="48"/>
      <w:bookmarkEnd w:id="49"/>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A</w:t>
      </w:r>
      <w:r w:rsidRPr="003538C9">
        <w:rPr>
          <w:rFonts w:ascii="Times New Roman" w:hAnsi="Times New Roman" w:cs="Times New Roman" w:hint="eastAsia"/>
          <w:color w:val="000000"/>
          <w:kern w:val="2"/>
          <w:szCs w:val="20"/>
          <w:lang w:eastAsia="zh-CN"/>
        </w:rPr>
        <w:t>）</w:t>
      </w:r>
      <w:bookmarkEnd w:id="50"/>
    </w:p>
    <w:p w14:paraId="7C90FE8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1.13.1</w:t>
      </w:r>
      <w:r w:rsidRPr="003538C9">
        <w:rPr>
          <w:rFonts w:ascii="Times New Roman" w:hAnsi="Times New Roman" w:cs="Times New Roman" w:hint="eastAsia"/>
          <w:color w:val="000000"/>
          <w:kern w:val="2"/>
          <w:szCs w:val="20"/>
          <w:lang w:eastAsia="zh-CN"/>
        </w:rPr>
        <w:t>承包人应认真阅读、复核发包人要求，发现错误的，应及时书面通知发包人。</w:t>
      </w:r>
    </w:p>
    <w:p w14:paraId="618193F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1.13.2</w:t>
      </w:r>
      <w:r w:rsidRPr="003538C9">
        <w:rPr>
          <w:rFonts w:ascii="Times New Roman" w:hAnsi="Times New Roman" w:cs="Times New Roman" w:hint="eastAsia"/>
          <w:color w:val="000000"/>
          <w:kern w:val="2"/>
          <w:szCs w:val="20"/>
          <w:lang w:eastAsia="zh-CN"/>
        </w:rPr>
        <w:t>发包人要求中的错误导致承包人增加费用和</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或</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工期延误的，发包人应承担由此增加的费用和（或）工期延误，并向承包人支付合理利润。</w:t>
      </w:r>
    </w:p>
    <w:p w14:paraId="4316BF4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1" w:name="_Toc300835046"/>
      <w:r w:rsidRPr="003538C9">
        <w:rPr>
          <w:rFonts w:ascii="Times New Roman" w:hAnsi="Times New Roman" w:cs="Times New Roman" w:hint="eastAsia"/>
          <w:color w:val="000000"/>
          <w:kern w:val="2"/>
          <w:szCs w:val="20"/>
          <w:lang w:eastAsia="zh-CN"/>
        </w:rPr>
        <w:t xml:space="preserve">1.13 </w:t>
      </w:r>
      <w:r w:rsidRPr="003538C9">
        <w:rPr>
          <w:rFonts w:ascii="Times New Roman" w:hAnsi="Times New Roman" w:cs="Times New Roman" w:hint="eastAsia"/>
          <w:color w:val="000000"/>
          <w:kern w:val="2"/>
          <w:szCs w:val="20"/>
          <w:lang w:eastAsia="zh-CN"/>
        </w:rPr>
        <w:t>发包人要求中的错误（</w:t>
      </w:r>
      <w:r w:rsidRPr="003538C9">
        <w:rPr>
          <w:rFonts w:ascii="Times New Roman" w:hAnsi="Times New Roman" w:cs="Times New Roman" w:hint="eastAsia"/>
          <w:color w:val="000000"/>
          <w:kern w:val="2"/>
          <w:szCs w:val="20"/>
          <w:lang w:eastAsia="zh-CN"/>
        </w:rPr>
        <w:t>B</w:t>
      </w:r>
      <w:r w:rsidRPr="003538C9">
        <w:rPr>
          <w:rFonts w:ascii="Times New Roman" w:hAnsi="Times New Roman" w:cs="Times New Roman" w:hint="eastAsia"/>
          <w:color w:val="000000"/>
          <w:kern w:val="2"/>
          <w:szCs w:val="20"/>
          <w:lang w:eastAsia="zh-CN"/>
        </w:rPr>
        <w:t>）</w:t>
      </w:r>
      <w:bookmarkEnd w:id="51"/>
    </w:p>
    <w:p w14:paraId="5AB5D2E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1.13.1 </w:t>
      </w:r>
      <w:r w:rsidRPr="003538C9">
        <w:rPr>
          <w:rFonts w:ascii="Times New Roman" w:hAnsi="Times New Roman" w:cs="Times New Roman" w:hint="eastAsia"/>
          <w:color w:val="000000"/>
          <w:kern w:val="2"/>
          <w:szCs w:val="20"/>
          <w:lang w:eastAsia="zh-CN"/>
        </w:rPr>
        <w:t>承包人应认真阅读、复核发包人要求，发现错误的，应及时书面通知发包人。发包人作相应修改的，按照第</w:t>
      </w:r>
      <w:r w:rsidRPr="003538C9">
        <w:rPr>
          <w:rFonts w:ascii="Times New Roman" w:hAnsi="Times New Roman" w:cs="Times New Roman" w:hint="eastAsia"/>
          <w:color w:val="000000"/>
          <w:kern w:val="2"/>
          <w:szCs w:val="20"/>
          <w:lang w:eastAsia="zh-CN"/>
        </w:rPr>
        <w:t>15</w:t>
      </w:r>
      <w:r w:rsidRPr="003538C9">
        <w:rPr>
          <w:rFonts w:ascii="Times New Roman" w:hAnsi="Times New Roman" w:cs="Times New Roman" w:hint="eastAsia"/>
          <w:color w:val="000000"/>
          <w:kern w:val="2"/>
          <w:szCs w:val="20"/>
          <w:lang w:eastAsia="zh-CN"/>
        </w:rPr>
        <w:t>条约定处理。对确实存在的错误，发包人坚持不作修改的，应承担由此导致承包人增加的费用和</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或</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延误的工期。</w:t>
      </w:r>
    </w:p>
    <w:p w14:paraId="0C67B66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1.13.2 </w:t>
      </w:r>
      <w:r w:rsidRPr="003538C9">
        <w:rPr>
          <w:rFonts w:ascii="Times New Roman" w:hAnsi="Times New Roman" w:cs="Times New Roman" w:hint="eastAsia"/>
          <w:color w:val="000000"/>
          <w:kern w:val="2"/>
          <w:szCs w:val="20"/>
          <w:lang w:eastAsia="zh-CN"/>
        </w:rPr>
        <w:t>承包人未发现发包人要求中存在错误的，承包人自行承担由此导致的费用增加和</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或</w:t>
      </w:r>
      <w:r w:rsidRPr="003538C9">
        <w:rPr>
          <w:rFonts w:ascii="Times New Roman" w:hAnsi="Times New Roman" w:cs="Times New Roman" w:hint="eastAsia"/>
          <w:color w:val="000000"/>
          <w:kern w:val="2"/>
          <w:szCs w:val="20"/>
          <w:lang w:eastAsia="zh-CN"/>
        </w:rPr>
        <w:t xml:space="preserve">) </w:t>
      </w:r>
      <w:r w:rsidRPr="003538C9">
        <w:rPr>
          <w:rFonts w:ascii="Times New Roman" w:hAnsi="Times New Roman" w:cs="Times New Roman" w:hint="eastAsia"/>
          <w:color w:val="000000"/>
          <w:kern w:val="2"/>
          <w:szCs w:val="20"/>
          <w:lang w:eastAsia="zh-CN"/>
        </w:rPr>
        <w:t>工期延误，但专用合同条款另有约定的除外。</w:t>
      </w:r>
    </w:p>
    <w:p w14:paraId="01CDCE9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1.13.3 </w:t>
      </w:r>
      <w:r w:rsidRPr="003538C9">
        <w:rPr>
          <w:rFonts w:ascii="Times New Roman" w:hAnsi="Times New Roman" w:cs="Times New Roman" w:hint="eastAsia"/>
          <w:color w:val="000000"/>
          <w:kern w:val="2"/>
          <w:szCs w:val="20"/>
          <w:lang w:eastAsia="zh-CN"/>
        </w:rPr>
        <w:t>无论承包人发现与否，在任何情况下，发包人要求中的下列错误导致承包人增加的费用和</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或</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延误的工期，由发包人承担，并向承包人支付合理利润。</w:t>
      </w:r>
    </w:p>
    <w:p w14:paraId="4F7B0E4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）发包人要求中引用的原始数据和资料；</w:t>
      </w:r>
    </w:p>
    <w:p w14:paraId="3EE0C0E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）对工程或其任何部分的功能要求；</w:t>
      </w:r>
    </w:p>
    <w:p w14:paraId="4F55EE8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）对工程的工艺安排或要求；</w:t>
      </w:r>
    </w:p>
    <w:p w14:paraId="2EABC3B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）试验和检验标准；</w:t>
      </w:r>
    </w:p>
    <w:p w14:paraId="0E80698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5</w:t>
      </w:r>
      <w:r w:rsidRPr="003538C9">
        <w:rPr>
          <w:rFonts w:ascii="Times New Roman" w:hAnsi="Times New Roman" w:cs="Times New Roman" w:hint="eastAsia"/>
          <w:color w:val="000000"/>
          <w:kern w:val="2"/>
          <w:szCs w:val="20"/>
          <w:lang w:eastAsia="zh-CN"/>
        </w:rPr>
        <w:t>）除合同另有约定外，承包人无法核实的数据和资料。</w:t>
      </w:r>
    </w:p>
    <w:p w14:paraId="6F5D00E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2" w:name="_Toc300835047"/>
      <w:r w:rsidRPr="003538C9">
        <w:rPr>
          <w:rFonts w:ascii="Times New Roman" w:hAnsi="Times New Roman" w:cs="Times New Roman" w:hint="eastAsia"/>
          <w:color w:val="000000"/>
          <w:kern w:val="2"/>
          <w:szCs w:val="20"/>
          <w:lang w:eastAsia="zh-CN"/>
        </w:rPr>
        <w:t xml:space="preserve">1.14 </w:t>
      </w:r>
      <w:r w:rsidRPr="003538C9">
        <w:rPr>
          <w:rFonts w:ascii="Times New Roman" w:hAnsi="Times New Roman" w:cs="Times New Roman" w:hint="eastAsia"/>
          <w:color w:val="000000"/>
          <w:kern w:val="2"/>
          <w:szCs w:val="20"/>
          <w:lang w:eastAsia="zh-CN"/>
        </w:rPr>
        <w:t>发包人要求违法</w:t>
      </w:r>
      <w:bookmarkEnd w:id="52"/>
    </w:p>
    <w:p w14:paraId="5DF9C70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14:paraId="52567C90" w14:textId="5C766503"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53" w:name="_Toc184635099"/>
      <w:bookmarkStart w:id="54" w:name="_Toc247527650"/>
      <w:bookmarkStart w:id="55" w:name="_Toc300835048"/>
      <w:bookmarkStart w:id="56" w:name="_Toc256000088"/>
      <w:bookmarkStart w:id="57" w:name="_Toc247514049"/>
      <w:bookmarkStart w:id="58" w:name="_Toc112743150"/>
      <w:r w:rsidRPr="003538C9">
        <w:rPr>
          <w:rFonts w:ascii="Times New Roman" w:eastAsia="黑体" w:hAnsi="Times New Roman" w:cs="Times New Roman" w:hint="eastAsia"/>
          <w:color w:val="000000"/>
          <w:kern w:val="2"/>
          <w:sz w:val="24"/>
          <w:szCs w:val="20"/>
          <w:lang w:eastAsia="zh-CN"/>
        </w:rPr>
        <w:lastRenderedPageBreak/>
        <w:t>2</w:t>
      </w:r>
      <w:r w:rsidRPr="003538C9">
        <w:rPr>
          <w:rFonts w:ascii="Times New Roman" w:eastAsia="黑体" w:hAnsi="Times New Roman" w:cs="Times New Roman" w:hint="eastAsia"/>
          <w:color w:val="000000"/>
          <w:kern w:val="2"/>
          <w:sz w:val="24"/>
          <w:szCs w:val="20"/>
          <w:lang w:eastAsia="zh-CN"/>
        </w:rPr>
        <w:t>．发包人义务</w:t>
      </w:r>
      <w:bookmarkEnd w:id="53"/>
      <w:bookmarkEnd w:id="54"/>
      <w:bookmarkEnd w:id="55"/>
      <w:bookmarkEnd w:id="56"/>
      <w:bookmarkEnd w:id="57"/>
      <w:bookmarkEnd w:id="58"/>
    </w:p>
    <w:p w14:paraId="5AF592A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9" w:name="_Toc247514050"/>
      <w:bookmarkStart w:id="60" w:name="_Toc247527651"/>
      <w:bookmarkStart w:id="61" w:name="_Toc300835049"/>
      <w:r w:rsidRPr="003538C9">
        <w:rPr>
          <w:rFonts w:ascii="Times New Roman" w:hAnsi="Times New Roman" w:cs="Times New Roman" w:hint="eastAsia"/>
          <w:color w:val="000000"/>
          <w:kern w:val="2"/>
          <w:szCs w:val="20"/>
          <w:lang w:eastAsia="zh-CN"/>
        </w:rPr>
        <w:t xml:space="preserve">2.1 </w:t>
      </w:r>
      <w:r w:rsidRPr="003538C9">
        <w:rPr>
          <w:rFonts w:ascii="Times New Roman" w:hAnsi="Times New Roman" w:cs="Times New Roman" w:hint="eastAsia"/>
          <w:color w:val="000000"/>
          <w:kern w:val="2"/>
          <w:szCs w:val="20"/>
          <w:lang w:eastAsia="zh-CN"/>
        </w:rPr>
        <w:t>遵守法律</w:t>
      </w:r>
      <w:bookmarkEnd w:id="59"/>
      <w:bookmarkEnd w:id="60"/>
      <w:bookmarkEnd w:id="61"/>
    </w:p>
    <w:p w14:paraId="1A07F18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发包人在履行合同过程中应遵守法律，并保证承包人免于承担因发包人违反法律而引起的任何责任。</w:t>
      </w:r>
    </w:p>
    <w:p w14:paraId="3DCA82B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62" w:name="_Toc300835050"/>
      <w:bookmarkStart w:id="63" w:name="_Toc247514051"/>
      <w:bookmarkStart w:id="64" w:name="_Toc247527652"/>
      <w:r w:rsidRPr="003538C9">
        <w:rPr>
          <w:rFonts w:ascii="Times New Roman" w:hAnsi="Times New Roman" w:cs="Times New Roman" w:hint="eastAsia"/>
          <w:color w:val="000000"/>
          <w:kern w:val="2"/>
          <w:szCs w:val="20"/>
          <w:lang w:eastAsia="zh-CN"/>
        </w:rPr>
        <w:t xml:space="preserve">2.2 </w:t>
      </w:r>
      <w:r w:rsidRPr="003538C9">
        <w:rPr>
          <w:rFonts w:ascii="Times New Roman" w:hAnsi="Times New Roman" w:cs="Times New Roman" w:hint="eastAsia"/>
          <w:color w:val="000000"/>
          <w:kern w:val="2"/>
          <w:szCs w:val="20"/>
          <w:lang w:eastAsia="zh-CN"/>
        </w:rPr>
        <w:t>发出承包人开始工作通知</w:t>
      </w:r>
      <w:bookmarkEnd w:id="62"/>
      <w:bookmarkEnd w:id="63"/>
      <w:bookmarkEnd w:id="64"/>
    </w:p>
    <w:p w14:paraId="1D0688A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发包人应委托监理人按第</w:t>
      </w:r>
      <w:r w:rsidRPr="003538C9">
        <w:rPr>
          <w:rFonts w:ascii="Times New Roman" w:hAnsi="Times New Roman" w:cs="Times New Roman" w:hint="eastAsia"/>
          <w:color w:val="000000"/>
          <w:kern w:val="2"/>
          <w:szCs w:val="20"/>
          <w:lang w:eastAsia="zh-CN"/>
        </w:rPr>
        <w:t xml:space="preserve">11.1 </w:t>
      </w:r>
      <w:r w:rsidRPr="003538C9">
        <w:rPr>
          <w:rFonts w:ascii="Times New Roman" w:hAnsi="Times New Roman" w:cs="Times New Roman" w:hint="eastAsia"/>
          <w:color w:val="000000"/>
          <w:kern w:val="2"/>
          <w:szCs w:val="20"/>
          <w:lang w:eastAsia="zh-CN"/>
        </w:rPr>
        <w:t>款的约定向承包人发出开始工作通知。</w:t>
      </w:r>
    </w:p>
    <w:p w14:paraId="1EB5D33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65" w:name="_Toc247514052"/>
      <w:bookmarkStart w:id="66" w:name="_Toc300835051"/>
      <w:bookmarkStart w:id="67" w:name="_Toc247527653"/>
      <w:r w:rsidRPr="003538C9">
        <w:rPr>
          <w:rFonts w:ascii="Times New Roman" w:hAnsi="Times New Roman" w:cs="Times New Roman" w:hint="eastAsia"/>
          <w:color w:val="000000"/>
          <w:kern w:val="2"/>
          <w:szCs w:val="20"/>
          <w:lang w:eastAsia="zh-CN"/>
        </w:rPr>
        <w:t xml:space="preserve">2.3 </w:t>
      </w:r>
      <w:r w:rsidRPr="003538C9">
        <w:rPr>
          <w:rFonts w:ascii="Times New Roman" w:hAnsi="Times New Roman" w:cs="Times New Roman" w:hint="eastAsia"/>
          <w:color w:val="000000"/>
          <w:kern w:val="2"/>
          <w:szCs w:val="20"/>
          <w:lang w:eastAsia="zh-CN"/>
        </w:rPr>
        <w:t>提供施工场地</w:t>
      </w:r>
      <w:bookmarkEnd w:id="65"/>
      <w:bookmarkEnd w:id="66"/>
      <w:bookmarkEnd w:id="67"/>
    </w:p>
    <w:p w14:paraId="4074258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发包人应按专用合同条款约定向承包人提供施工场地及进场施工条件，并明确与承包人的交接界面。</w:t>
      </w:r>
    </w:p>
    <w:p w14:paraId="42D0189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68" w:name="_Toc247527654"/>
      <w:bookmarkStart w:id="69" w:name="_Toc247514053"/>
      <w:bookmarkStart w:id="70" w:name="_Toc300835052"/>
      <w:r w:rsidRPr="003538C9">
        <w:rPr>
          <w:rFonts w:ascii="Times New Roman" w:hAnsi="Times New Roman" w:cs="Times New Roman" w:hint="eastAsia"/>
          <w:color w:val="000000"/>
          <w:kern w:val="2"/>
          <w:szCs w:val="20"/>
          <w:lang w:eastAsia="zh-CN"/>
        </w:rPr>
        <w:t xml:space="preserve">2.4 </w:t>
      </w:r>
      <w:r w:rsidRPr="003538C9">
        <w:rPr>
          <w:rFonts w:ascii="Times New Roman" w:hAnsi="Times New Roman" w:cs="Times New Roman" w:hint="eastAsia"/>
          <w:color w:val="000000"/>
          <w:kern w:val="2"/>
          <w:szCs w:val="20"/>
          <w:lang w:eastAsia="zh-CN"/>
        </w:rPr>
        <w:t>办理证件和批件</w:t>
      </w:r>
      <w:bookmarkEnd w:id="68"/>
      <w:bookmarkEnd w:id="69"/>
      <w:bookmarkEnd w:id="70"/>
    </w:p>
    <w:p w14:paraId="444B1D7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法律规定和（或）合同约定由发包人负责办理的工程建设项目必须履行的各类审批、核准或备案手续，发包人应按时办理。</w:t>
      </w:r>
    </w:p>
    <w:p w14:paraId="10B606D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法律规定和（或）合同约定由承包人负责的有关设计、施工证件和批件，发包人应给予必要的协助。</w:t>
      </w:r>
    </w:p>
    <w:p w14:paraId="3231512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71" w:name="_Toc247514054"/>
      <w:bookmarkStart w:id="72" w:name="_Toc247527655"/>
      <w:bookmarkStart w:id="73" w:name="_Toc300835053"/>
      <w:r w:rsidRPr="003538C9">
        <w:rPr>
          <w:rFonts w:ascii="Times New Roman" w:hAnsi="Times New Roman" w:cs="Times New Roman" w:hint="eastAsia"/>
          <w:color w:val="000000"/>
          <w:kern w:val="2"/>
          <w:szCs w:val="20"/>
          <w:lang w:eastAsia="zh-CN"/>
        </w:rPr>
        <w:t>2.5</w:t>
      </w:r>
      <w:bookmarkStart w:id="74" w:name="_Toc247514055"/>
      <w:bookmarkStart w:id="75" w:name="_Toc247527656"/>
      <w:bookmarkEnd w:id="71"/>
      <w:bookmarkEnd w:id="72"/>
      <w:r w:rsidRPr="003538C9">
        <w:rPr>
          <w:rFonts w:ascii="Times New Roman" w:hAnsi="Times New Roman" w:cs="Times New Roman" w:hint="eastAsia"/>
          <w:color w:val="000000"/>
          <w:kern w:val="2"/>
          <w:szCs w:val="20"/>
          <w:lang w:eastAsia="zh-CN"/>
        </w:rPr>
        <w:t xml:space="preserve"> </w:t>
      </w:r>
      <w:r w:rsidRPr="003538C9">
        <w:rPr>
          <w:rFonts w:ascii="Times New Roman" w:hAnsi="Times New Roman" w:cs="Times New Roman" w:hint="eastAsia"/>
          <w:color w:val="000000"/>
          <w:kern w:val="2"/>
          <w:szCs w:val="20"/>
          <w:lang w:eastAsia="zh-CN"/>
        </w:rPr>
        <w:t>支付合同价款</w:t>
      </w:r>
      <w:bookmarkEnd w:id="73"/>
      <w:bookmarkEnd w:id="74"/>
      <w:bookmarkEnd w:id="75"/>
    </w:p>
    <w:p w14:paraId="29041AD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发包人应按合同约定向承包人及时支付合同价款。专用合同条款对发包人工程款支付担保有约定的，从其约定。</w:t>
      </w:r>
    </w:p>
    <w:p w14:paraId="1D868EB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76" w:name="_Toc247527657"/>
      <w:bookmarkStart w:id="77" w:name="_Toc247514056"/>
      <w:bookmarkStart w:id="78" w:name="_Toc300835054"/>
      <w:r w:rsidRPr="003538C9">
        <w:rPr>
          <w:rFonts w:ascii="Times New Roman" w:hAnsi="Times New Roman" w:cs="Times New Roman" w:hint="eastAsia"/>
          <w:color w:val="000000"/>
          <w:kern w:val="2"/>
          <w:szCs w:val="20"/>
          <w:lang w:eastAsia="zh-CN"/>
        </w:rPr>
        <w:t xml:space="preserve">2.6 </w:t>
      </w:r>
      <w:r w:rsidRPr="003538C9">
        <w:rPr>
          <w:rFonts w:ascii="Times New Roman" w:hAnsi="Times New Roman" w:cs="Times New Roman" w:hint="eastAsia"/>
          <w:color w:val="000000"/>
          <w:kern w:val="2"/>
          <w:szCs w:val="20"/>
          <w:lang w:eastAsia="zh-CN"/>
        </w:rPr>
        <w:t>组织竣工验收</w:t>
      </w:r>
      <w:bookmarkEnd w:id="76"/>
      <w:bookmarkEnd w:id="77"/>
      <w:bookmarkEnd w:id="78"/>
    </w:p>
    <w:p w14:paraId="4E1E99F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发包人应按合同约定及时组织竣工验收。</w:t>
      </w:r>
    </w:p>
    <w:p w14:paraId="0705602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79" w:name="_Toc247514057"/>
      <w:bookmarkStart w:id="80" w:name="_Toc247527658"/>
      <w:bookmarkStart w:id="81" w:name="_Toc300835055"/>
      <w:r w:rsidRPr="003538C9">
        <w:rPr>
          <w:rFonts w:ascii="Times New Roman" w:hAnsi="Times New Roman" w:cs="Times New Roman" w:hint="eastAsia"/>
          <w:color w:val="000000"/>
          <w:kern w:val="2"/>
          <w:szCs w:val="20"/>
          <w:lang w:eastAsia="zh-CN"/>
        </w:rPr>
        <w:t xml:space="preserve">2.7 </w:t>
      </w:r>
      <w:r w:rsidRPr="003538C9">
        <w:rPr>
          <w:rFonts w:ascii="Times New Roman" w:hAnsi="Times New Roman" w:cs="Times New Roman" w:hint="eastAsia"/>
          <w:color w:val="000000"/>
          <w:kern w:val="2"/>
          <w:szCs w:val="20"/>
          <w:lang w:eastAsia="zh-CN"/>
        </w:rPr>
        <w:t>其他义务</w:t>
      </w:r>
      <w:bookmarkEnd w:id="79"/>
      <w:bookmarkEnd w:id="80"/>
      <w:bookmarkEnd w:id="81"/>
    </w:p>
    <w:p w14:paraId="7445FC8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发包人应履行合同约定的其他义务。</w:t>
      </w:r>
    </w:p>
    <w:p w14:paraId="3BF58A67" w14:textId="7C59F537"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82" w:name="_Toc247527659"/>
      <w:bookmarkStart w:id="83" w:name="_Toc184635100"/>
      <w:bookmarkStart w:id="84" w:name="_Toc300835056"/>
      <w:bookmarkStart w:id="85" w:name="_Toc256000089"/>
      <w:bookmarkStart w:id="86" w:name="_Toc247514058"/>
      <w:bookmarkStart w:id="87" w:name="_Toc112743151"/>
      <w:r w:rsidRPr="003538C9">
        <w:rPr>
          <w:rFonts w:ascii="Times New Roman" w:eastAsia="黑体" w:hAnsi="Times New Roman" w:cs="Times New Roman" w:hint="eastAsia"/>
          <w:color w:val="000000"/>
          <w:kern w:val="2"/>
          <w:sz w:val="24"/>
          <w:szCs w:val="20"/>
          <w:lang w:eastAsia="zh-CN"/>
        </w:rPr>
        <w:t xml:space="preserve">3. </w:t>
      </w:r>
      <w:r w:rsidRPr="003538C9">
        <w:rPr>
          <w:rFonts w:ascii="Times New Roman" w:eastAsia="黑体" w:hAnsi="Times New Roman" w:cs="Times New Roman" w:hint="eastAsia"/>
          <w:color w:val="000000"/>
          <w:kern w:val="2"/>
          <w:sz w:val="24"/>
          <w:szCs w:val="20"/>
          <w:lang w:eastAsia="zh-CN"/>
        </w:rPr>
        <w:t>监理人</w:t>
      </w:r>
      <w:bookmarkEnd w:id="82"/>
      <w:bookmarkEnd w:id="83"/>
      <w:bookmarkEnd w:id="84"/>
      <w:bookmarkEnd w:id="85"/>
      <w:bookmarkEnd w:id="86"/>
      <w:bookmarkEnd w:id="87"/>
    </w:p>
    <w:p w14:paraId="55CB76A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88" w:name="_Toc247514059"/>
      <w:bookmarkStart w:id="89" w:name="_Toc247527660"/>
      <w:bookmarkStart w:id="90" w:name="_Toc300835057"/>
      <w:r w:rsidRPr="003538C9">
        <w:rPr>
          <w:rFonts w:ascii="Times New Roman" w:hAnsi="Times New Roman" w:cs="Times New Roman" w:hint="eastAsia"/>
          <w:color w:val="000000"/>
          <w:kern w:val="2"/>
          <w:szCs w:val="20"/>
          <w:lang w:eastAsia="zh-CN"/>
        </w:rPr>
        <w:t xml:space="preserve">3.1 </w:t>
      </w:r>
      <w:r w:rsidRPr="003538C9">
        <w:rPr>
          <w:rFonts w:ascii="Times New Roman" w:hAnsi="Times New Roman" w:cs="Times New Roman" w:hint="eastAsia"/>
          <w:color w:val="000000"/>
          <w:kern w:val="2"/>
          <w:szCs w:val="20"/>
          <w:lang w:eastAsia="zh-CN"/>
        </w:rPr>
        <w:t>监理人的职责和权力</w:t>
      </w:r>
      <w:bookmarkEnd w:id="88"/>
      <w:bookmarkEnd w:id="89"/>
      <w:bookmarkEnd w:id="90"/>
    </w:p>
    <w:p w14:paraId="799380F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3.1.1 </w:t>
      </w:r>
      <w:r w:rsidRPr="003538C9">
        <w:rPr>
          <w:rFonts w:ascii="Times New Roman" w:hAnsi="Times New Roman" w:cs="Times New Roman" w:hint="eastAsia"/>
          <w:color w:val="000000"/>
          <w:kern w:val="2"/>
          <w:szCs w:val="20"/>
          <w:lang w:eastAsia="zh-CN"/>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2AC85D1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3.1.2 </w:t>
      </w:r>
      <w:r w:rsidRPr="003538C9">
        <w:rPr>
          <w:rFonts w:ascii="Times New Roman" w:hAnsi="Times New Roman" w:cs="Times New Roman" w:hint="eastAsia"/>
          <w:color w:val="000000"/>
          <w:kern w:val="2"/>
          <w:szCs w:val="20"/>
          <w:lang w:eastAsia="zh-CN"/>
        </w:rPr>
        <w:t>合同约定应由承包人承担的义务和责任，不因监理人对承包人文件的审查或批准，对工程、材料和工程设备的检查和检验，以及为实施监理</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的指示等职务行为而减轻或解除。</w:t>
      </w:r>
    </w:p>
    <w:p w14:paraId="63A782C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91" w:name="_Toc247527661"/>
      <w:bookmarkStart w:id="92" w:name="_Toc300835058"/>
      <w:bookmarkStart w:id="93" w:name="_Toc247514060"/>
      <w:r w:rsidRPr="003538C9">
        <w:rPr>
          <w:rFonts w:ascii="Times New Roman" w:hAnsi="Times New Roman" w:cs="Times New Roman" w:hint="eastAsia"/>
          <w:color w:val="000000"/>
          <w:kern w:val="2"/>
          <w:szCs w:val="20"/>
          <w:lang w:eastAsia="zh-CN"/>
        </w:rPr>
        <w:t xml:space="preserve">3.2 </w:t>
      </w:r>
      <w:r w:rsidRPr="003538C9">
        <w:rPr>
          <w:rFonts w:ascii="Times New Roman" w:hAnsi="Times New Roman" w:cs="Times New Roman" w:hint="eastAsia"/>
          <w:color w:val="000000"/>
          <w:kern w:val="2"/>
          <w:szCs w:val="20"/>
          <w:lang w:eastAsia="zh-CN"/>
        </w:rPr>
        <w:t>总监理工程师</w:t>
      </w:r>
      <w:bookmarkEnd w:id="91"/>
      <w:bookmarkEnd w:id="92"/>
      <w:bookmarkEnd w:id="93"/>
    </w:p>
    <w:p w14:paraId="2C512D8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发包人应在发出开始工作通知前将总监理工程师的任命通知承包人。总监理工程师更换时，应提前</w:t>
      </w:r>
      <w:r w:rsidRPr="003538C9">
        <w:rPr>
          <w:rFonts w:ascii="Times New Roman" w:hAnsi="Times New Roman" w:cs="Times New Roman" w:hint="eastAsia"/>
          <w:color w:val="000000"/>
          <w:kern w:val="2"/>
          <w:szCs w:val="20"/>
          <w:lang w:eastAsia="zh-CN"/>
        </w:rPr>
        <w:t xml:space="preserve">14 </w:t>
      </w:r>
      <w:proofErr w:type="gramStart"/>
      <w:r w:rsidRPr="003538C9">
        <w:rPr>
          <w:rFonts w:ascii="Times New Roman" w:hAnsi="Times New Roman" w:cs="Times New Roman" w:hint="eastAsia"/>
          <w:color w:val="000000"/>
          <w:kern w:val="2"/>
          <w:szCs w:val="20"/>
          <w:lang w:eastAsia="zh-CN"/>
        </w:rPr>
        <w:t>天通知</w:t>
      </w:r>
      <w:proofErr w:type="gramEnd"/>
      <w:r w:rsidRPr="003538C9">
        <w:rPr>
          <w:rFonts w:ascii="Times New Roman" w:hAnsi="Times New Roman" w:cs="Times New Roman" w:hint="eastAsia"/>
          <w:color w:val="000000"/>
          <w:kern w:val="2"/>
          <w:szCs w:val="20"/>
          <w:lang w:eastAsia="zh-CN"/>
        </w:rPr>
        <w:t>承包人。总监理工程师超过２天不能履行职责的，应委派代表代行其职责，并通知承包人。</w:t>
      </w:r>
    </w:p>
    <w:p w14:paraId="414CDCC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94" w:name="_Toc247527662"/>
      <w:bookmarkStart w:id="95" w:name="_Toc300835059"/>
      <w:bookmarkStart w:id="96" w:name="_Toc247514061"/>
      <w:r w:rsidRPr="003538C9">
        <w:rPr>
          <w:rFonts w:ascii="Times New Roman" w:hAnsi="Times New Roman" w:cs="Times New Roman" w:hint="eastAsia"/>
          <w:color w:val="000000"/>
          <w:kern w:val="2"/>
          <w:szCs w:val="20"/>
          <w:lang w:eastAsia="zh-CN"/>
        </w:rPr>
        <w:t xml:space="preserve">3.3 </w:t>
      </w:r>
      <w:r w:rsidRPr="003538C9">
        <w:rPr>
          <w:rFonts w:ascii="Times New Roman" w:hAnsi="Times New Roman" w:cs="Times New Roman" w:hint="eastAsia"/>
          <w:color w:val="000000"/>
          <w:kern w:val="2"/>
          <w:szCs w:val="20"/>
          <w:lang w:eastAsia="zh-CN"/>
        </w:rPr>
        <w:t>监理人员</w:t>
      </w:r>
      <w:bookmarkEnd w:id="94"/>
      <w:bookmarkEnd w:id="95"/>
      <w:bookmarkEnd w:id="96"/>
    </w:p>
    <w:p w14:paraId="3CBE895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3.3.1 </w:t>
      </w:r>
      <w:r w:rsidRPr="003538C9">
        <w:rPr>
          <w:rFonts w:ascii="Times New Roman" w:hAnsi="Times New Roman" w:cs="Times New Roman" w:hint="eastAsia"/>
          <w:color w:val="000000"/>
          <w:kern w:val="2"/>
          <w:szCs w:val="20"/>
          <w:lang w:eastAsia="zh-CN"/>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74A8DB7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3.3.2 </w:t>
      </w:r>
      <w:r w:rsidRPr="003538C9">
        <w:rPr>
          <w:rFonts w:ascii="Times New Roman" w:hAnsi="Times New Roman" w:cs="Times New Roman" w:hint="eastAsia"/>
          <w:color w:val="000000"/>
          <w:kern w:val="2"/>
          <w:szCs w:val="20"/>
          <w:lang w:eastAsia="zh-CN"/>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0CF99D1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3.3.3 </w:t>
      </w:r>
      <w:r w:rsidRPr="003538C9">
        <w:rPr>
          <w:rFonts w:ascii="Times New Roman" w:hAnsi="Times New Roman" w:cs="Times New Roman" w:hint="eastAsia"/>
          <w:color w:val="000000"/>
          <w:kern w:val="2"/>
          <w:szCs w:val="20"/>
          <w:lang w:eastAsia="zh-CN"/>
        </w:rPr>
        <w:t>承包人对总监理工程师授权的监理人员发出的指示有疑问的，可在该指示发出的</w:t>
      </w:r>
      <w:r w:rsidRPr="003538C9">
        <w:rPr>
          <w:rFonts w:ascii="Times New Roman" w:hAnsi="Times New Roman" w:cs="Times New Roman" w:hint="eastAsia"/>
          <w:color w:val="000000"/>
          <w:kern w:val="2"/>
          <w:szCs w:val="20"/>
          <w:lang w:eastAsia="zh-CN"/>
        </w:rPr>
        <w:t>48</w:t>
      </w:r>
      <w:r w:rsidRPr="003538C9">
        <w:rPr>
          <w:rFonts w:ascii="Times New Roman" w:hAnsi="Times New Roman" w:cs="Times New Roman" w:hint="eastAsia"/>
          <w:color w:val="000000"/>
          <w:kern w:val="2"/>
          <w:szCs w:val="20"/>
          <w:lang w:eastAsia="zh-CN"/>
        </w:rPr>
        <w:t>小时内向总监理工程师提出书面异议，总监理工程师应在</w:t>
      </w:r>
      <w:r w:rsidRPr="003538C9">
        <w:rPr>
          <w:rFonts w:ascii="Times New Roman" w:hAnsi="Times New Roman" w:cs="Times New Roman" w:hint="eastAsia"/>
          <w:color w:val="000000"/>
          <w:kern w:val="2"/>
          <w:szCs w:val="20"/>
          <w:lang w:eastAsia="zh-CN"/>
        </w:rPr>
        <w:t>48</w:t>
      </w:r>
      <w:r w:rsidRPr="003538C9">
        <w:rPr>
          <w:rFonts w:ascii="Times New Roman" w:hAnsi="Times New Roman" w:cs="Times New Roman" w:hint="eastAsia"/>
          <w:color w:val="000000"/>
          <w:kern w:val="2"/>
          <w:szCs w:val="20"/>
          <w:lang w:eastAsia="zh-CN"/>
        </w:rPr>
        <w:t>小时内对该指示予以确认、更改或撤销。</w:t>
      </w:r>
    </w:p>
    <w:p w14:paraId="5F0D0C5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3.3.4 </w:t>
      </w:r>
      <w:r w:rsidRPr="003538C9">
        <w:rPr>
          <w:rFonts w:ascii="Times New Roman" w:hAnsi="Times New Roman" w:cs="Times New Roman" w:hint="eastAsia"/>
          <w:color w:val="000000"/>
          <w:kern w:val="2"/>
          <w:szCs w:val="20"/>
          <w:lang w:eastAsia="zh-CN"/>
        </w:rPr>
        <w:t>除专用合同条款另有约定外，总监理工程师不应将第</w:t>
      </w:r>
      <w:r w:rsidRPr="003538C9">
        <w:rPr>
          <w:rFonts w:ascii="Times New Roman" w:hAnsi="Times New Roman" w:cs="Times New Roman" w:hint="eastAsia"/>
          <w:color w:val="000000"/>
          <w:kern w:val="2"/>
          <w:szCs w:val="20"/>
          <w:lang w:eastAsia="zh-CN"/>
        </w:rPr>
        <w:t xml:space="preserve">3.5 </w:t>
      </w:r>
      <w:r w:rsidRPr="003538C9">
        <w:rPr>
          <w:rFonts w:ascii="Times New Roman" w:hAnsi="Times New Roman" w:cs="Times New Roman" w:hint="eastAsia"/>
          <w:color w:val="000000"/>
          <w:kern w:val="2"/>
          <w:szCs w:val="20"/>
          <w:lang w:eastAsia="zh-CN"/>
        </w:rPr>
        <w:t>款约定应由总监理工程师</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确定的权力授权或委托给其他监理人员。</w:t>
      </w:r>
    </w:p>
    <w:p w14:paraId="129E74C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97" w:name="_Toc247514062"/>
      <w:bookmarkStart w:id="98" w:name="_Toc300835060"/>
      <w:bookmarkStart w:id="99" w:name="_Toc247527663"/>
      <w:r w:rsidRPr="003538C9">
        <w:rPr>
          <w:rFonts w:ascii="Times New Roman" w:hAnsi="Times New Roman" w:cs="Times New Roman" w:hint="eastAsia"/>
          <w:color w:val="000000"/>
          <w:kern w:val="2"/>
          <w:szCs w:val="20"/>
          <w:lang w:eastAsia="zh-CN"/>
        </w:rPr>
        <w:t xml:space="preserve">3.4 </w:t>
      </w:r>
      <w:r w:rsidRPr="003538C9">
        <w:rPr>
          <w:rFonts w:ascii="Times New Roman" w:hAnsi="Times New Roman" w:cs="Times New Roman" w:hint="eastAsia"/>
          <w:color w:val="000000"/>
          <w:kern w:val="2"/>
          <w:szCs w:val="20"/>
          <w:lang w:eastAsia="zh-CN"/>
        </w:rPr>
        <w:t>监理人的指示</w:t>
      </w:r>
      <w:bookmarkEnd w:id="97"/>
      <w:bookmarkEnd w:id="98"/>
      <w:bookmarkEnd w:id="99"/>
    </w:p>
    <w:p w14:paraId="63F247E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3.4.1 </w:t>
      </w:r>
      <w:r w:rsidRPr="003538C9">
        <w:rPr>
          <w:rFonts w:ascii="Times New Roman" w:hAnsi="Times New Roman" w:cs="Times New Roman" w:hint="eastAsia"/>
          <w:color w:val="000000"/>
          <w:kern w:val="2"/>
          <w:szCs w:val="20"/>
          <w:lang w:eastAsia="zh-CN"/>
        </w:rPr>
        <w:t>监理人应按第</w:t>
      </w:r>
      <w:r w:rsidRPr="003538C9">
        <w:rPr>
          <w:rFonts w:ascii="Times New Roman" w:hAnsi="Times New Roman" w:cs="Times New Roman" w:hint="eastAsia"/>
          <w:color w:val="000000"/>
          <w:kern w:val="2"/>
          <w:szCs w:val="20"/>
          <w:lang w:eastAsia="zh-CN"/>
        </w:rPr>
        <w:t xml:space="preserve">3.1 </w:t>
      </w:r>
      <w:r w:rsidRPr="003538C9">
        <w:rPr>
          <w:rFonts w:ascii="Times New Roman" w:hAnsi="Times New Roman" w:cs="Times New Roman" w:hint="eastAsia"/>
          <w:color w:val="000000"/>
          <w:kern w:val="2"/>
          <w:szCs w:val="20"/>
          <w:lang w:eastAsia="zh-CN"/>
        </w:rPr>
        <w:t>款的约定向承包人发出指示，监理人的指示应盖有监理人授权的项目管理机构章，并由总监理工程师或总监理工程师约定授权的监理人员签字。</w:t>
      </w:r>
    </w:p>
    <w:p w14:paraId="60BDA52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3.4.2 </w:t>
      </w:r>
      <w:r w:rsidRPr="003538C9">
        <w:rPr>
          <w:rFonts w:ascii="Times New Roman" w:hAnsi="Times New Roman" w:cs="Times New Roman" w:hint="eastAsia"/>
          <w:color w:val="000000"/>
          <w:kern w:val="2"/>
          <w:szCs w:val="20"/>
          <w:lang w:eastAsia="zh-CN"/>
        </w:rPr>
        <w:t>承包人收到监理人</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的指示后应遵照执行。指示构成变更的，应按第</w:t>
      </w:r>
      <w:r w:rsidRPr="003538C9">
        <w:rPr>
          <w:rFonts w:ascii="Times New Roman" w:hAnsi="Times New Roman" w:cs="Times New Roman" w:hint="eastAsia"/>
          <w:color w:val="000000"/>
          <w:kern w:val="2"/>
          <w:szCs w:val="20"/>
          <w:lang w:eastAsia="zh-CN"/>
        </w:rPr>
        <w:t>15</w:t>
      </w:r>
      <w:r w:rsidRPr="003538C9">
        <w:rPr>
          <w:rFonts w:ascii="Times New Roman" w:hAnsi="Times New Roman" w:cs="Times New Roman" w:hint="eastAsia"/>
          <w:color w:val="000000"/>
          <w:kern w:val="2"/>
          <w:szCs w:val="20"/>
          <w:lang w:eastAsia="zh-CN"/>
        </w:rPr>
        <w:t>条执行。</w:t>
      </w:r>
    </w:p>
    <w:p w14:paraId="6675145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3.4.3 </w:t>
      </w:r>
      <w:r w:rsidRPr="003538C9">
        <w:rPr>
          <w:rFonts w:ascii="Times New Roman" w:hAnsi="Times New Roman" w:cs="Times New Roman" w:hint="eastAsia"/>
          <w:color w:val="000000"/>
          <w:kern w:val="2"/>
          <w:szCs w:val="20"/>
          <w:lang w:eastAsia="zh-CN"/>
        </w:rPr>
        <w:t>在紧急情况下，总监理工程师或其授权的监理人员可以当场签发临时书面指示，承包人应遵照执行。监理应在临时书面指示发出后</w:t>
      </w:r>
      <w:r w:rsidRPr="003538C9">
        <w:rPr>
          <w:rFonts w:ascii="Times New Roman" w:hAnsi="Times New Roman" w:cs="Times New Roman" w:hint="eastAsia"/>
          <w:color w:val="000000"/>
          <w:kern w:val="2"/>
          <w:szCs w:val="20"/>
          <w:lang w:eastAsia="zh-CN"/>
        </w:rPr>
        <w:t>24</w:t>
      </w:r>
      <w:r w:rsidRPr="003538C9">
        <w:rPr>
          <w:rFonts w:ascii="Times New Roman" w:hAnsi="Times New Roman" w:cs="Times New Roman" w:hint="eastAsia"/>
          <w:color w:val="000000"/>
          <w:kern w:val="2"/>
          <w:szCs w:val="20"/>
          <w:lang w:eastAsia="zh-CN"/>
        </w:rPr>
        <w:t>小时内发出书面确认函，监理人在</w:t>
      </w:r>
      <w:r w:rsidRPr="003538C9">
        <w:rPr>
          <w:rFonts w:ascii="Times New Roman" w:hAnsi="Times New Roman" w:cs="Times New Roman" w:hint="eastAsia"/>
          <w:color w:val="000000"/>
          <w:kern w:val="2"/>
          <w:szCs w:val="20"/>
          <w:lang w:eastAsia="zh-CN"/>
        </w:rPr>
        <w:t>24</w:t>
      </w:r>
      <w:r w:rsidRPr="003538C9">
        <w:rPr>
          <w:rFonts w:ascii="Times New Roman" w:hAnsi="Times New Roman" w:cs="Times New Roman" w:hint="eastAsia"/>
          <w:color w:val="000000"/>
          <w:kern w:val="2"/>
          <w:szCs w:val="20"/>
          <w:lang w:eastAsia="zh-CN"/>
        </w:rPr>
        <w:t>小时内未发出书面确认函的，该临时书面指示应被视为监理人的正式指示。</w:t>
      </w:r>
    </w:p>
    <w:p w14:paraId="349A4BA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3.4.4 </w:t>
      </w:r>
      <w:r w:rsidRPr="003538C9">
        <w:rPr>
          <w:rFonts w:ascii="Times New Roman" w:hAnsi="Times New Roman" w:cs="Times New Roman" w:hint="eastAsia"/>
          <w:color w:val="000000"/>
          <w:kern w:val="2"/>
          <w:szCs w:val="20"/>
          <w:lang w:eastAsia="zh-CN"/>
        </w:rPr>
        <w:t>除合同另有约定外，承包人只从总监理工程师或按第</w:t>
      </w:r>
      <w:r w:rsidRPr="003538C9">
        <w:rPr>
          <w:rFonts w:ascii="Times New Roman" w:hAnsi="Times New Roman" w:cs="Times New Roman" w:hint="eastAsia"/>
          <w:color w:val="000000"/>
          <w:kern w:val="2"/>
          <w:szCs w:val="20"/>
          <w:lang w:eastAsia="zh-CN"/>
        </w:rPr>
        <w:t>3.3.1</w:t>
      </w:r>
      <w:r w:rsidRPr="003538C9">
        <w:rPr>
          <w:rFonts w:ascii="Times New Roman" w:hAnsi="Times New Roman" w:cs="Times New Roman" w:hint="eastAsia"/>
          <w:color w:val="000000"/>
          <w:kern w:val="2"/>
          <w:szCs w:val="20"/>
          <w:lang w:eastAsia="zh-CN"/>
        </w:rPr>
        <w:t>项被授权的监理人员处取得指示。</w:t>
      </w:r>
    </w:p>
    <w:p w14:paraId="1E5473A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3.4.5 </w:t>
      </w:r>
      <w:r w:rsidRPr="003538C9">
        <w:rPr>
          <w:rFonts w:ascii="Times New Roman" w:hAnsi="Times New Roman" w:cs="Times New Roman" w:hint="eastAsia"/>
          <w:color w:val="000000"/>
          <w:kern w:val="2"/>
          <w:szCs w:val="20"/>
          <w:lang w:eastAsia="zh-CN"/>
        </w:rPr>
        <w:t>由于监理人未能按合同约定发出指示、指示延误或指示错误而导致承包人费用增加和（或）工期延误的，发包人应承担由此增加的费用和（或）工期延误，并向承包人支付合理利润。</w:t>
      </w:r>
    </w:p>
    <w:p w14:paraId="28E4789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00" w:name="_Toc247527664"/>
      <w:bookmarkStart w:id="101" w:name="_Toc247514063"/>
      <w:bookmarkStart w:id="102" w:name="_Toc300835061"/>
      <w:r w:rsidRPr="003538C9">
        <w:rPr>
          <w:rFonts w:ascii="Times New Roman" w:hAnsi="Times New Roman" w:cs="Times New Roman" w:hint="eastAsia"/>
          <w:color w:val="000000"/>
          <w:kern w:val="2"/>
          <w:szCs w:val="20"/>
          <w:lang w:eastAsia="zh-CN"/>
        </w:rPr>
        <w:t xml:space="preserve">3.5 </w:t>
      </w:r>
      <w:r w:rsidRPr="003538C9">
        <w:rPr>
          <w:rFonts w:ascii="Times New Roman" w:hAnsi="Times New Roman" w:cs="Times New Roman" w:hint="eastAsia"/>
          <w:color w:val="000000"/>
          <w:kern w:val="2"/>
          <w:szCs w:val="20"/>
          <w:lang w:eastAsia="zh-CN"/>
        </w:rPr>
        <w:t>商定或确定</w:t>
      </w:r>
      <w:bookmarkEnd w:id="100"/>
      <w:bookmarkEnd w:id="101"/>
      <w:bookmarkEnd w:id="102"/>
    </w:p>
    <w:p w14:paraId="5FF262C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3.5.1 </w:t>
      </w:r>
      <w:r w:rsidRPr="003538C9">
        <w:rPr>
          <w:rFonts w:ascii="Times New Roman" w:hAnsi="Times New Roman" w:cs="Times New Roman" w:hint="eastAsia"/>
          <w:color w:val="000000"/>
          <w:kern w:val="2"/>
          <w:szCs w:val="20"/>
          <w:lang w:eastAsia="zh-CN"/>
        </w:rPr>
        <w:t>合同约定总监理工程师应按照本款对任何事项进行商定或确定时，总监理工程师应与合同当事人协商，尽量达成一致。不能达成一致的，总监理工程师应认真研究后审慎确定。</w:t>
      </w:r>
    </w:p>
    <w:p w14:paraId="70C3B7F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3.5.2 </w:t>
      </w:r>
      <w:r w:rsidRPr="003538C9">
        <w:rPr>
          <w:rFonts w:ascii="Times New Roman" w:hAnsi="Times New Roman" w:cs="Times New Roman" w:hint="eastAsia"/>
          <w:color w:val="000000"/>
          <w:kern w:val="2"/>
          <w:szCs w:val="20"/>
          <w:lang w:eastAsia="zh-CN"/>
        </w:rPr>
        <w:t>总监理工程师应将商定或确定的事项通知合同当事人，并附详细依据。对总监理工程师的确定有异议的，构成争议，按照第</w:t>
      </w:r>
      <w:r w:rsidRPr="003538C9">
        <w:rPr>
          <w:rFonts w:ascii="Times New Roman" w:hAnsi="Times New Roman" w:cs="Times New Roman" w:hint="eastAsia"/>
          <w:color w:val="000000"/>
          <w:kern w:val="2"/>
          <w:szCs w:val="20"/>
          <w:lang w:eastAsia="zh-CN"/>
        </w:rPr>
        <w:t xml:space="preserve">24 </w:t>
      </w:r>
      <w:r w:rsidRPr="003538C9">
        <w:rPr>
          <w:rFonts w:ascii="Times New Roman" w:hAnsi="Times New Roman" w:cs="Times New Roman" w:hint="eastAsia"/>
          <w:color w:val="000000"/>
          <w:kern w:val="2"/>
          <w:szCs w:val="20"/>
          <w:lang w:eastAsia="zh-CN"/>
        </w:rPr>
        <w:t>条的约定处理。在争议解决前，双方应暂按总监理工程师的确定执行，按照第</w:t>
      </w:r>
      <w:r w:rsidRPr="003538C9">
        <w:rPr>
          <w:rFonts w:ascii="Times New Roman" w:hAnsi="Times New Roman" w:cs="Times New Roman" w:hint="eastAsia"/>
          <w:color w:val="000000"/>
          <w:kern w:val="2"/>
          <w:szCs w:val="20"/>
          <w:lang w:eastAsia="zh-CN"/>
        </w:rPr>
        <w:t xml:space="preserve">24 </w:t>
      </w:r>
      <w:r w:rsidRPr="003538C9">
        <w:rPr>
          <w:rFonts w:ascii="Times New Roman" w:hAnsi="Times New Roman" w:cs="Times New Roman" w:hint="eastAsia"/>
          <w:color w:val="000000"/>
          <w:kern w:val="2"/>
          <w:szCs w:val="20"/>
          <w:lang w:eastAsia="zh-CN"/>
        </w:rPr>
        <w:t>条的约定对总监理工程师的确定</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修改的，按修改后的结果执行，由此导致承包人增加的费用和（或）延误的工期由发包人承担。</w:t>
      </w:r>
    </w:p>
    <w:p w14:paraId="1F766D5B" w14:textId="56535185"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103" w:name="_Toc256000090"/>
      <w:bookmarkStart w:id="104" w:name="_Toc184635101"/>
      <w:bookmarkStart w:id="105" w:name="_Toc300835062"/>
      <w:bookmarkStart w:id="106" w:name="_Toc247527665"/>
      <w:bookmarkStart w:id="107" w:name="_Toc247514064"/>
      <w:bookmarkStart w:id="108" w:name="_Toc112743152"/>
      <w:r w:rsidRPr="003538C9">
        <w:rPr>
          <w:rFonts w:ascii="Times New Roman" w:eastAsia="黑体" w:hAnsi="Times New Roman" w:cs="Times New Roman" w:hint="eastAsia"/>
          <w:color w:val="000000"/>
          <w:kern w:val="2"/>
          <w:sz w:val="24"/>
          <w:szCs w:val="20"/>
          <w:lang w:eastAsia="zh-CN"/>
        </w:rPr>
        <w:t xml:space="preserve">4. </w:t>
      </w:r>
      <w:r w:rsidRPr="003538C9">
        <w:rPr>
          <w:rFonts w:ascii="Times New Roman" w:eastAsia="黑体" w:hAnsi="Times New Roman" w:cs="Times New Roman" w:hint="eastAsia"/>
          <w:color w:val="000000"/>
          <w:kern w:val="2"/>
          <w:sz w:val="24"/>
          <w:szCs w:val="20"/>
          <w:lang w:eastAsia="zh-CN"/>
        </w:rPr>
        <w:t>承包人</w:t>
      </w:r>
      <w:bookmarkEnd w:id="103"/>
      <w:bookmarkEnd w:id="104"/>
      <w:bookmarkEnd w:id="105"/>
      <w:bookmarkEnd w:id="106"/>
      <w:bookmarkEnd w:id="107"/>
      <w:bookmarkEnd w:id="108"/>
    </w:p>
    <w:p w14:paraId="1D4E0D0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09" w:name="_Toc247514065"/>
      <w:bookmarkStart w:id="110" w:name="_Toc300835063"/>
      <w:bookmarkStart w:id="111" w:name="_Toc247527666"/>
      <w:r w:rsidRPr="003538C9">
        <w:rPr>
          <w:rFonts w:ascii="Times New Roman" w:hAnsi="Times New Roman" w:cs="Times New Roman" w:hint="eastAsia"/>
          <w:color w:val="000000"/>
          <w:kern w:val="2"/>
          <w:szCs w:val="20"/>
          <w:lang w:eastAsia="zh-CN"/>
        </w:rPr>
        <w:t xml:space="preserve">4.1 </w:t>
      </w:r>
      <w:r w:rsidRPr="003538C9">
        <w:rPr>
          <w:rFonts w:ascii="Times New Roman" w:hAnsi="Times New Roman" w:cs="Times New Roman" w:hint="eastAsia"/>
          <w:color w:val="000000"/>
          <w:kern w:val="2"/>
          <w:szCs w:val="20"/>
          <w:lang w:eastAsia="zh-CN"/>
        </w:rPr>
        <w:t>承包人的一般义务</w:t>
      </w:r>
      <w:bookmarkEnd w:id="109"/>
      <w:bookmarkEnd w:id="110"/>
      <w:bookmarkEnd w:id="111"/>
    </w:p>
    <w:p w14:paraId="5657B97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4.1.1 </w:t>
      </w:r>
      <w:r w:rsidRPr="003538C9">
        <w:rPr>
          <w:rFonts w:ascii="Times New Roman" w:hAnsi="Times New Roman" w:cs="Times New Roman" w:hint="eastAsia"/>
          <w:color w:val="000000"/>
          <w:kern w:val="2"/>
          <w:szCs w:val="20"/>
          <w:lang w:eastAsia="zh-CN"/>
        </w:rPr>
        <w:t>遵守法律</w:t>
      </w:r>
    </w:p>
    <w:p w14:paraId="7E73BD5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承包人在履行合同过程中应遵守法律，并保证发包人免于承担因承包人违反法律而引起的任何责任。</w:t>
      </w:r>
    </w:p>
    <w:p w14:paraId="3934612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4.1.2 </w:t>
      </w:r>
      <w:r w:rsidRPr="003538C9">
        <w:rPr>
          <w:rFonts w:ascii="Times New Roman" w:hAnsi="Times New Roman" w:cs="Times New Roman" w:hint="eastAsia"/>
          <w:color w:val="000000"/>
          <w:kern w:val="2"/>
          <w:szCs w:val="20"/>
          <w:lang w:eastAsia="zh-CN"/>
        </w:rPr>
        <w:t>依法纳税</w:t>
      </w:r>
    </w:p>
    <w:p w14:paraId="2980741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承包人应按有关法律规定纳税，应缴纳的税金包括在合同价格内。</w:t>
      </w:r>
    </w:p>
    <w:p w14:paraId="3FF20BB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4.1.3 </w:t>
      </w:r>
      <w:r w:rsidRPr="003538C9">
        <w:rPr>
          <w:rFonts w:ascii="Times New Roman" w:hAnsi="Times New Roman" w:cs="Times New Roman" w:hint="eastAsia"/>
          <w:color w:val="000000"/>
          <w:kern w:val="2"/>
          <w:szCs w:val="20"/>
          <w:lang w:eastAsia="zh-CN"/>
        </w:rPr>
        <w:t>完成各项承包工作</w:t>
      </w:r>
    </w:p>
    <w:p w14:paraId="43B84D4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承包人应按合同约定以及监理人根据第</w:t>
      </w:r>
      <w:r w:rsidRPr="003538C9">
        <w:rPr>
          <w:rFonts w:ascii="Times New Roman" w:hAnsi="Times New Roman" w:cs="Times New Roman" w:hint="eastAsia"/>
          <w:color w:val="000000"/>
          <w:kern w:val="2"/>
          <w:szCs w:val="20"/>
          <w:lang w:eastAsia="zh-CN"/>
        </w:rPr>
        <w:t>3.4</w:t>
      </w:r>
      <w:r w:rsidRPr="003538C9">
        <w:rPr>
          <w:rFonts w:ascii="Times New Roman" w:hAnsi="Times New Roman" w:cs="Times New Roman" w:hint="eastAsia"/>
          <w:color w:val="000000"/>
          <w:kern w:val="2"/>
          <w:szCs w:val="20"/>
          <w:lang w:eastAsia="zh-CN"/>
        </w:rPr>
        <w:t>款</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的指示，完成合同约定的全部工作，并对工作中的任何缺陷进行整改、完善和修补，使其满足合同约定的目的。除专用合同条款另有约定外，承包人应提供合同约定的工程设备和承包人文件，以及为完成合同工作所需的</w:t>
      </w:r>
      <w:r w:rsidRPr="003538C9">
        <w:rPr>
          <w:rFonts w:ascii="Times New Roman" w:hAnsi="Times New Roman" w:cs="Times New Roman" w:hint="eastAsia"/>
          <w:color w:val="000000"/>
          <w:kern w:val="2"/>
          <w:szCs w:val="20"/>
          <w:lang w:eastAsia="zh-CN"/>
        </w:rPr>
        <w:lastRenderedPageBreak/>
        <w:t>劳务、材料、施工设备和其他物品，并按合同约定负责临时设施的设计、施工、运行、维护、管理和拆除。</w:t>
      </w:r>
    </w:p>
    <w:p w14:paraId="1078DEC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4.1.4 </w:t>
      </w:r>
      <w:r w:rsidRPr="003538C9">
        <w:rPr>
          <w:rFonts w:ascii="Times New Roman" w:hAnsi="Times New Roman" w:cs="Times New Roman" w:hint="eastAsia"/>
          <w:color w:val="000000"/>
          <w:kern w:val="2"/>
          <w:szCs w:val="20"/>
          <w:lang w:eastAsia="zh-CN"/>
        </w:rPr>
        <w:t>对设计、施工作业和施工方法，以及工程的完备性负责</w:t>
      </w:r>
    </w:p>
    <w:p w14:paraId="08065CA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承包人应按合同约定的工作内容和进度要求，编制设计、施工的组织和实施计划，并对所有设计、施工作业和施工方法，以及全部工程的完备性和安全可靠性负责。</w:t>
      </w:r>
    </w:p>
    <w:p w14:paraId="771DDBB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4.1.5 </w:t>
      </w:r>
      <w:r w:rsidRPr="003538C9">
        <w:rPr>
          <w:rFonts w:ascii="Times New Roman" w:hAnsi="Times New Roman" w:cs="Times New Roman" w:hint="eastAsia"/>
          <w:color w:val="000000"/>
          <w:kern w:val="2"/>
          <w:szCs w:val="20"/>
          <w:lang w:eastAsia="zh-CN"/>
        </w:rPr>
        <w:t>保证工程施工和人员的安全</w:t>
      </w:r>
    </w:p>
    <w:p w14:paraId="4F8211C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承包人应按第</w:t>
      </w:r>
      <w:r w:rsidRPr="003538C9">
        <w:rPr>
          <w:rFonts w:ascii="Times New Roman" w:hAnsi="Times New Roman" w:cs="Times New Roman" w:hint="eastAsia"/>
          <w:color w:val="000000"/>
          <w:kern w:val="2"/>
          <w:szCs w:val="20"/>
          <w:lang w:eastAsia="zh-CN"/>
        </w:rPr>
        <w:t xml:space="preserve">10.2 </w:t>
      </w:r>
      <w:r w:rsidRPr="003538C9">
        <w:rPr>
          <w:rFonts w:ascii="Times New Roman" w:hAnsi="Times New Roman" w:cs="Times New Roman" w:hint="eastAsia"/>
          <w:color w:val="000000"/>
          <w:kern w:val="2"/>
          <w:szCs w:val="20"/>
          <w:lang w:eastAsia="zh-CN"/>
        </w:rPr>
        <w:t>款约定采取施工安全措施，确保工程及其人员、材料、设备和设施的安全，防止因工程施工造成的人身伤害和财产损失。</w:t>
      </w:r>
    </w:p>
    <w:p w14:paraId="4BF00E1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4.1.6 </w:t>
      </w:r>
      <w:r w:rsidRPr="003538C9">
        <w:rPr>
          <w:rFonts w:ascii="Times New Roman" w:hAnsi="Times New Roman" w:cs="Times New Roman" w:hint="eastAsia"/>
          <w:color w:val="000000"/>
          <w:kern w:val="2"/>
          <w:szCs w:val="20"/>
          <w:lang w:eastAsia="zh-CN"/>
        </w:rPr>
        <w:t>负责施工场地及其周边环境与生态的保护工作</w:t>
      </w:r>
    </w:p>
    <w:p w14:paraId="5358DD7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承包人应按照第</w:t>
      </w:r>
      <w:r w:rsidRPr="003538C9">
        <w:rPr>
          <w:rFonts w:ascii="Times New Roman" w:hAnsi="Times New Roman" w:cs="Times New Roman" w:hint="eastAsia"/>
          <w:color w:val="000000"/>
          <w:kern w:val="2"/>
          <w:szCs w:val="20"/>
          <w:lang w:eastAsia="zh-CN"/>
        </w:rPr>
        <w:t xml:space="preserve">10.4 </w:t>
      </w:r>
      <w:r w:rsidRPr="003538C9">
        <w:rPr>
          <w:rFonts w:ascii="Times New Roman" w:hAnsi="Times New Roman" w:cs="Times New Roman" w:hint="eastAsia"/>
          <w:color w:val="000000"/>
          <w:kern w:val="2"/>
          <w:szCs w:val="20"/>
          <w:lang w:eastAsia="zh-CN"/>
        </w:rPr>
        <w:t>款约定负责施工场地及其周边环境与生态的保护工作。</w:t>
      </w:r>
    </w:p>
    <w:p w14:paraId="13362EE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4.1.7 </w:t>
      </w:r>
      <w:r w:rsidRPr="003538C9">
        <w:rPr>
          <w:rFonts w:ascii="Times New Roman" w:hAnsi="Times New Roman" w:cs="Times New Roman" w:hint="eastAsia"/>
          <w:color w:val="000000"/>
          <w:kern w:val="2"/>
          <w:szCs w:val="20"/>
          <w:lang w:eastAsia="zh-CN"/>
        </w:rPr>
        <w:t>避免施工对公众与他人的利益造成损害</w:t>
      </w:r>
    </w:p>
    <w:p w14:paraId="20B103C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1EA5F7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4.1.8 </w:t>
      </w:r>
      <w:r w:rsidRPr="003538C9">
        <w:rPr>
          <w:rFonts w:ascii="Times New Roman" w:hAnsi="Times New Roman" w:cs="Times New Roman" w:hint="eastAsia"/>
          <w:color w:val="000000"/>
          <w:kern w:val="2"/>
          <w:szCs w:val="20"/>
          <w:lang w:eastAsia="zh-CN"/>
        </w:rPr>
        <w:t>为他人提供方便</w:t>
      </w:r>
    </w:p>
    <w:p w14:paraId="575DAD0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承包人应按监理人的指示为他人在施工场地或附近实施与工程有关的其他各项工作提供可能的条件。除合同另有约定外，提供有关条件的内容和可能发生的费用，由监理人按第</w:t>
      </w:r>
      <w:r w:rsidRPr="003538C9">
        <w:rPr>
          <w:rFonts w:ascii="Times New Roman" w:hAnsi="Times New Roman" w:cs="Times New Roman" w:hint="eastAsia"/>
          <w:color w:val="000000"/>
          <w:kern w:val="2"/>
          <w:szCs w:val="20"/>
          <w:lang w:eastAsia="zh-CN"/>
        </w:rPr>
        <w:t xml:space="preserve">3.5 </w:t>
      </w:r>
      <w:r w:rsidRPr="003538C9">
        <w:rPr>
          <w:rFonts w:ascii="Times New Roman" w:hAnsi="Times New Roman" w:cs="Times New Roman" w:hint="eastAsia"/>
          <w:color w:val="000000"/>
          <w:kern w:val="2"/>
          <w:szCs w:val="20"/>
          <w:lang w:eastAsia="zh-CN"/>
        </w:rPr>
        <w:t>款商定或确定。</w:t>
      </w:r>
    </w:p>
    <w:p w14:paraId="3FC3B9F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4.1.9 </w:t>
      </w:r>
      <w:r w:rsidRPr="003538C9">
        <w:rPr>
          <w:rFonts w:ascii="Times New Roman" w:hAnsi="Times New Roman" w:cs="Times New Roman" w:hint="eastAsia"/>
          <w:color w:val="000000"/>
          <w:kern w:val="2"/>
          <w:szCs w:val="20"/>
          <w:lang w:eastAsia="zh-CN"/>
        </w:rPr>
        <w:t>工程的维护和照管</w:t>
      </w:r>
    </w:p>
    <w:p w14:paraId="52C2ED9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工程接收证书颁发前，承包人应负责照管和维护工程。工程接收证书颁发时尚有部分未竣工工程的，承包人还应</w:t>
      </w:r>
      <w:proofErr w:type="gramStart"/>
      <w:r w:rsidRPr="003538C9">
        <w:rPr>
          <w:rFonts w:ascii="Times New Roman" w:hAnsi="Times New Roman" w:cs="Times New Roman" w:hint="eastAsia"/>
          <w:color w:val="000000"/>
          <w:kern w:val="2"/>
          <w:szCs w:val="20"/>
          <w:lang w:eastAsia="zh-CN"/>
        </w:rPr>
        <w:t>负责该未竣工</w:t>
      </w:r>
      <w:proofErr w:type="gramEnd"/>
      <w:r w:rsidRPr="003538C9">
        <w:rPr>
          <w:rFonts w:ascii="Times New Roman" w:hAnsi="Times New Roman" w:cs="Times New Roman" w:hint="eastAsia"/>
          <w:color w:val="000000"/>
          <w:kern w:val="2"/>
          <w:szCs w:val="20"/>
          <w:lang w:eastAsia="zh-CN"/>
        </w:rPr>
        <w:t>工程的照管和维护工作，直至竣工后移交给发包人。</w:t>
      </w:r>
    </w:p>
    <w:p w14:paraId="1B2162B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4.1.10 </w:t>
      </w:r>
      <w:r w:rsidRPr="003538C9">
        <w:rPr>
          <w:rFonts w:ascii="Times New Roman" w:hAnsi="Times New Roman" w:cs="Times New Roman" w:hint="eastAsia"/>
          <w:color w:val="000000"/>
          <w:kern w:val="2"/>
          <w:szCs w:val="20"/>
          <w:lang w:eastAsia="zh-CN"/>
        </w:rPr>
        <w:t>其他义务</w:t>
      </w:r>
    </w:p>
    <w:p w14:paraId="6AD3F9E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承包人应履行合同约定的其他义务。</w:t>
      </w:r>
    </w:p>
    <w:p w14:paraId="6127692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12" w:name="_Toc247527667"/>
      <w:bookmarkStart w:id="113" w:name="_Toc300835064"/>
      <w:bookmarkStart w:id="114" w:name="_Toc247514066"/>
      <w:r w:rsidRPr="003538C9">
        <w:rPr>
          <w:rFonts w:ascii="Times New Roman" w:hAnsi="Times New Roman" w:cs="Times New Roman" w:hint="eastAsia"/>
          <w:color w:val="000000"/>
          <w:kern w:val="2"/>
          <w:szCs w:val="20"/>
          <w:lang w:eastAsia="zh-CN"/>
        </w:rPr>
        <w:t xml:space="preserve">4.2 </w:t>
      </w:r>
      <w:r w:rsidRPr="003538C9">
        <w:rPr>
          <w:rFonts w:ascii="Times New Roman" w:hAnsi="Times New Roman" w:cs="Times New Roman" w:hint="eastAsia"/>
          <w:color w:val="000000"/>
          <w:kern w:val="2"/>
          <w:szCs w:val="20"/>
          <w:lang w:eastAsia="zh-CN"/>
        </w:rPr>
        <w:t>履约担保</w:t>
      </w:r>
      <w:bookmarkEnd w:id="112"/>
      <w:bookmarkEnd w:id="113"/>
      <w:bookmarkEnd w:id="114"/>
    </w:p>
    <w:p w14:paraId="3FF9498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4.2.1 </w:t>
      </w:r>
      <w:r w:rsidRPr="003538C9">
        <w:rPr>
          <w:rFonts w:ascii="Times New Roman" w:hAnsi="Times New Roman" w:cs="Times New Roman" w:hint="eastAsia"/>
          <w:color w:val="000000"/>
          <w:kern w:val="2"/>
          <w:szCs w:val="20"/>
          <w:lang w:eastAsia="zh-CN"/>
        </w:rPr>
        <w:t>承包人应保证其履约担保在发包人颁发工程接收证书前一直有效。发包人应在工程接收证书颁发后</w:t>
      </w:r>
      <w:r w:rsidRPr="003538C9">
        <w:rPr>
          <w:rFonts w:ascii="Times New Roman" w:hAnsi="Times New Roman" w:cs="Times New Roman" w:hint="eastAsia"/>
          <w:color w:val="000000"/>
          <w:kern w:val="2"/>
          <w:szCs w:val="20"/>
          <w:lang w:eastAsia="zh-CN"/>
        </w:rPr>
        <w:t xml:space="preserve">28 </w:t>
      </w:r>
      <w:r w:rsidRPr="003538C9">
        <w:rPr>
          <w:rFonts w:ascii="Times New Roman" w:hAnsi="Times New Roman" w:cs="Times New Roman" w:hint="eastAsia"/>
          <w:color w:val="000000"/>
          <w:kern w:val="2"/>
          <w:szCs w:val="20"/>
          <w:lang w:eastAsia="zh-CN"/>
        </w:rPr>
        <w:t>天内将履约担保退还给承包人。需进行竣工</w:t>
      </w:r>
      <w:proofErr w:type="gramStart"/>
      <w:r w:rsidRPr="003538C9">
        <w:rPr>
          <w:rFonts w:ascii="Times New Roman" w:hAnsi="Times New Roman" w:cs="Times New Roman" w:hint="eastAsia"/>
          <w:color w:val="000000"/>
          <w:kern w:val="2"/>
          <w:szCs w:val="20"/>
          <w:lang w:eastAsia="zh-CN"/>
        </w:rPr>
        <w:t>后试验</w:t>
      </w:r>
      <w:proofErr w:type="gramEnd"/>
      <w:r w:rsidRPr="003538C9">
        <w:rPr>
          <w:rFonts w:ascii="Times New Roman" w:hAnsi="Times New Roman" w:cs="Times New Roman" w:hint="eastAsia"/>
          <w:color w:val="000000"/>
          <w:kern w:val="2"/>
          <w:szCs w:val="20"/>
          <w:lang w:eastAsia="zh-CN"/>
        </w:rPr>
        <w:t>的，承包人应保证</w:t>
      </w:r>
      <w:r w:rsidRPr="003538C9">
        <w:rPr>
          <w:rFonts w:ascii="Times New Roman" w:hAnsi="Times New Roman" w:cs="Times New Roman" w:hint="eastAsia"/>
          <w:color w:val="000000"/>
          <w:kern w:val="2"/>
          <w:szCs w:val="20"/>
          <w:lang w:eastAsia="zh-CN"/>
        </w:rPr>
        <w:lastRenderedPageBreak/>
        <w:t>其履约担保在竣工</w:t>
      </w:r>
      <w:proofErr w:type="gramStart"/>
      <w:r w:rsidRPr="003538C9">
        <w:rPr>
          <w:rFonts w:ascii="Times New Roman" w:hAnsi="Times New Roman" w:cs="Times New Roman" w:hint="eastAsia"/>
          <w:color w:val="000000"/>
          <w:kern w:val="2"/>
          <w:szCs w:val="20"/>
          <w:lang w:eastAsia="zh-CN"/>
        </w:rPr>
        <w:t>后试验</w:t>
      </w:r>
      <w:proofErr w:type="gramEnd"/>
      <w:r w:rsidRPr="003538C9">
        <w:rPr>
          <w:rFonts w:ascii="Times New Roman" w:hAnsi="Times New Roman" w:cs="Times New Roman" w:hint="eastAsia"/>
          <w:color w:val="000000"/>
          <w:kern w:val="2"/>
          <w:szCs w:val="20"/>
          <w:lang w:eastAsia="zh-CN"/>
        </w:rPr>
        <w:t>通过前一直有效，发包人应在通过竣工验收后</w:t>
      </w:r>
      <w:r w:rsidRPr="003538C9">
        <w:rPr>
          <w:rFonts w:ascii="Times New Roman" w:hAnsi="Times New Roman" w:cs="Times New Roman" w:hint="eastAsia"/>
          <w:color w:val="000000"/>
          <w:kern w:val="2"/>
          <w:szCs w:val="20"/>
          <w:lang w:eastAsia="zh-CN"/>
        </w:rPr>
        <w:t>7</w:t>
      </w:r>
      <w:r w:rsidRPr="003538C9">
        <w:rPr>
          <w:rFonts w:ascii="Times New Roman" w:hAnsi="Times New Roman" w:cs="Times New Roman" w:hint="eastAsia"/>
          <w:color w:val="000000"/>
          <w:kern w:val="2"/>
          <w:szCs w:val="20"/>
          <w:lang w:eastAsia="zh-CN"/>
        </w:rPr>
        <w:t>天内将履约担保退还给承包人。</w:t>
      </w:r>
    </w:p>
    <w:p w14:paraId="59872D9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4.2.2 </w:t>
      </w:r>
      <w:r w:rsidRPr="003538C9">
        <w:rPr>
          <w:rFonts w:ascii="Times New Roman" w:hAnsi="Times New Roman" w:cs="Times New Roman" w:hint="eastAsia"/>
          <w:color w:val="000000"/>
          <w:kern w:val="2"/>
          <w:szCs w:val="20"/>
          <w:lang w:eastAsia="zh-CN"/>
        </w:rPr>
        <w:t>如工程延期，承包人有义务继续提供履约担保。由于发包人原因导致延期的，继续提供履约担保所需的费用由发包人承担；由于承包人原因导致延期的，继续提供履约担保所需费用由承包人承担。</w:t>
      </w:r>
    </w:p>
    <w:p w14:paraId="31EBE5E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15" w:name="_Toc247527668"/>
      <w:bookmarkStart w:id="116" w:name="_Toc247514067"/>
      <w:bookmarkStart w:id="117" w:name="_Toc300835065"/>
      <w:r w:rsidRPr="003538C9">
        <w:rPr>
          <w:rFonts w:ascii="Times New Roman" w:hAnsi="Times New Roman" w:cs="Times New Roman" w:hint="eastAsia"/>
          <w:color w:val="000000"/>
          <w:kern w:val="2"/>
          <w:szCs w:val="20"/>
          <w:lang w:eastAsia="zh-CN"/>
        </w:rPr>
        <w:t xml:space="preserve">4.3 </w:t>
      </w:r>
      <w:r w:rsidRPr="003538C9">
        <w:rPr>
          <w:rFonts w:ascii="Times New Roman" w:hAnsi="Times New Roman" w:cs="Times New Roman" w:hint="eastAsia"/>
          <w:color w:val="000000"/>
          <w:kern w:val="2"/>
          <w:szCs w:val="20"/>
          <w:lang w:eastAsia="zh-CN"/>
        </w:rPr>
        <w:t>分包</w:t>
      </w:r>
      <w:bookmarkEnd w:id="115"/>
      <w:bookmarkEnd w:id="116"/>
      <w:r w:rsidRPr="003538C9">
        <w:rPr>
          <w:rFonts w:ascii="Times New Roman" w:hAnsi="Times New Roman" w:cs="Times New Roman" w:hint="eastAsia"/>
          <w:color w:val="000000"/>
          <w:kern w:val="2"/>
          <w:szCs w:val="20"/>
          <w:lang w:eastAsia="zh-CN"/>
        </w:rPr>
        <w:t>和不得转包</w:t>
      </w:r>
      <w:bookmarkEnd w:id="117"/>
    </w:p>
    <w:p w14:paraId="41DE7FD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4.3.1 </w:t>
      </w:r>
      <w:r w:rsidRPr="003538C9">
        <w:rPr>
          <w:rFonts w:ascii="Times New Roman" w:hAnsi="Times New Roman" w:cs="Times New Roman" w:hint="eastAsia"/>
          <w:color w:val="000000"/>
          <w:kern w:val="2"/>
          <w:szCs w:val="20"/>
          <w:lang w:eastAsia="zh-CN"/>
        </w:rPr>
        <w:t>承包人不得将其承包的全部工程转包给第三人，也不得将其承包的全部工程肢解后以分包的名义分别转包给第三人。</w:t>
      </w:r>
    </w:p>
    <w:p w14:paraId="0FDA4CA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4.3.2 </w:t>
      </w:r>
      <w:r w:rsidRPr="003538C9">
        <w:rPr>
          <w:rFonts w:ascii="Times New Roman" w:hAnsi="Times New Roman" w:cs="Times New Roman" w:hint="eastAsia"/>
          <w:color w:val="000000"/>
          <w:kern w:val="2"/>
          <w:szCs w:val="20"/>
          <w:lang w:eastAsia="zh-CN"/>
        </w:rPr>
        <w:t>承包人不得将设计和施工的主体、关键性工作分包给第三人。除专用合同条款另有约定外，未经发包人同意，承包人也不得将非主体、非关键性工作分包给第三人。</w:t>
      </w:r>
    </w:p>
    <w:p w14:paraId="44BC0A7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4.3.3 </w:t>
      </w:r>
      <w:r w:rsidRPr="003538C9">
        <w:rPr>
          <w:rFonts w:ascii="Times New Roman" w:hAnsi="Times New Roman" w:cs="Times New Roman" w:hint="eastAsia"/>
          <w:color w:val="000000"/>
          <w:kern w:val="2"/>
          <w:szCs w:val="20"/>
          <w:lang w:eastAsia="zh-CN"/>
        </w:rPr>
        <w:t>分包人的资格能力应与其分包工作的标准和规模相适应。</w:t>
      </w:r>
    </w:p>
    <w:p w14:paraId="7CEB83D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4.3.4 </w:t>
      </w:r>
      <w:r w:rsidRPr="003538C9">
        <w:rPr>
          <w:rFonts w:ascii="Times New Roman" w:hAnsi="Times New Roman" w:cs="Times New Roman" w:hint="eastAsia"/>
          <w:color w:val="000000"/>
          <w:kern w:val="2"/>
          <w:szCs w:val="20"/>
          <w:lang w:eastAsia="zh-CN"/>
        </w:rPr>
        <w:t>发包人同意承包人分包工作的，承包人应向发包人和监理人提交分包合同副本。</w:t>
      </w:r>
    </w:p>
    <w:p w14:paraId="722D1FC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18" w:name="_Toc300835066"/>
      <w:bookmarkStart w:id="119" w:name="_Toc247514068"/>
      <w:bookmarkStart w:id="120" w:name="_Toc247527669"/>
      <w:r w:rsidRPr="003538C9">
        <w:rPr>
          <w:rFonts w:ascii="Times New Roman" w:hAnsi="Times New Roman" w:cs="Times New Roman" w:hint="eastAsia"/>
          <w:color w:val="000000"/>
          <w:kern w:val="2"/>
          <w:szCs w:val="20"/>
          <w:lang w:eastAsia="zh-CN"/>
        </w:rPr>
        <w:t xml:space="preserve">4.4 </w:t>
      </w:r>
      <w:r w:rsidRPr="003538C9">
        <w:rPr>
          <w:rFonts w:ascii="Times New Roman" w:hAnsi="Times New Roman" w:cs="Times New Roman" w:hint="eastAsia"/>
          <w:color w:val="000000"/>
          <w:kern w:val="2"/>
          <w:szCs w:val="20"/>
          <w:lang w:eastAsia="zh-CN"/>
        </w:rPr>
        <w:t>联合体</w:t>
      </w:r>
      <w:bookmarkEnd w:id="118"/>
      <w:bookmarkEnd w:id="119"/>
      <w:bookmarkEnd w:id="120"/>
    </w:p>
    <w:p w14:paraId="4827EA6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4.4.1 </w:t>
      </w:r>
      <w:r w:rsidRPr="003538C9">
        <w:rPr>
          <w:rFonts w:ascii="Times New Roman" w:hAnsi="Times New Roman" w:cs="Times New Roman" w:hint="eastAsia"/>
          <w:color w:val="000000"/>
          <w:kern w:val="2"/>
          <w:szCs w:val="20"/>
          <w:lang w:eastAsia="zh-CN"/>
        </w:rPr>
        <w:t>联合体各方应共同与发包人签订合同。联合体各方应为履行合同承担连带责任。</w:t>
      </w:r>
    </w:p>
    <w:p w14:paraId="3E577F2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4.4.2 </w:t>
      </w:r>
      <w:r w:rsidRPr="003538C9">
        <w:rPr>
          <w:rFonts w:ascii="Times New Roman" w:hAnsi="Times New Roman" w:cs="Times New Roman" w:hint="eastAsia"/>
          <w:color w:val="000000"/>
          <w:kern w:val="2"/>
          <w:szCs w:val="20"/>
          <w:lang w:eastAsia="zh-CN"/>
        </w:rPr>
        <w:t>联合体协议经发包人确认后作为合同附件。在履行合同过程中，未经发包人同意，不得修改联合体协议。</w:t>
      </w:r>
    </w:p>
    <w:p w14:paraId="3DB5D4E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4.4.3 </w:t>
      </w:r>
      <w:r w:rsidRPr="003538C9">
        <w:rPr>
          <w:rFonts w:ascii="Times New Roman" w:hAnsi="Times New Roman" w:cs="Times New Roman" w:hint="eastAsia"/>
          <w:color w:val="000000"/>
          <w:kern w:val="2"/>
          <w:szCs w:val="20"/>
          <w:lang w:eastAsia="zh-CN"/>
        </w:rPr>
        <w:t>联合体牵头人或联合体授权的代表负责与发包人和监理人联系，并接受指示，负责组织联合体各成员全面履行合同。</w:t>
      </w:r>
    </w:p>
    <w:p w14:paraId="03B69F8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21" w:name="_Toc300835067"/>
      <w:bookmarkStart w:id="122" w:name="_Toc247514069"/>
      <w:bookmarkStart w:id="123" w:name="_Toc247527670"/>
      <w:r w:rsidRPr="003538C9">
        <w:rPr>
          <w:rFonts w:ascii="Times New Roman" w:hAnsi="Times New Roman" w:cs="Times New Roman" w:hint="eastAsia"/>
          <w:color w:val="000000"/>
          <w:kern w:val="2"/>
          <w:szCs w:val="20"/>
          <w:lang w:eastAsia="zh-CN"/>
        </w:rPr>
        <w:t xml:space="preserve">4.5 </w:t>
      </w:r>
      <w:r w:rsidRPr="003538C9">
        <w:rPr>
          <w:rFonts w:ascii="Times New Roman" w:hAnsi="Times New Roman" w:cs="Times New Roman" w:hint="eastAsia"/>
          <w:color w:val="000000"/>
          <w:kern w:val="2"/>
          <w:szCs w:val="20"/>
          <w:lang w:eastAsia="zh-CN"/>
        </w:rPr>
        <w:t>承包人项目经理</w:t>
      </w:r>
      <w:bookmarkEnd w:id="121"/>
      <w:bookmarkEnd w:id="122"/>
      <w:bookmarkEnd w:id="123"/>
    </w:p>
    <w:p w14:paraId="1012DB8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4.5.1 </w:t>
      </w:r>
      <w:r w:rsidRPr="003538C9">
        <w:rPr>
          <w:rFonts w:ascii="Times New Roman" w:hAnsi="Times New Roman" w:cs="Times New Roman" w:hint="eastAsia"/>
          <w:color w:val="000000"/>
          <w:kern w:val="2"/>
          <w:szCs w:val="20"/>
          <w:lang w:eastAsia="zh-CN"/>
        </w:rPr>
        <w:t>承包人应按合同协议书的约定指派项目经理，并在约定的期限内到职。承包人更换项目经理应事先征得发包人同意，并应在更换</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天前将拟更换的项目经理的姓名和详细资料提交发包人和监理人。承包人项目经理</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天内不能履行职责的，应事先征得监理人同意，并委派代表代行其职责。</w:t>
      </w:r>
    </w:p>
    <w:p w14:paraId="3E7DA47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4.5.2 </w:t>
      </w:r>
      <w:r w:rsidRPr="003538C9">
        <w:rPr>
          <w:rFonts w:ascii="Times New Roman" w:hAnsi="Times New Roman" w:cs="Times New Roman" w:hint="eastAsia"/>
          <w:color w:val="000000"/>
          <w:kern w:val="2"/>
          <w:szCs w:val="20"/>
          <w:lang w:eastAsia="zh-CN"/>
        </w:rPr>
        <w:t>承包人项目经理应按合同约定以及监理人按第</w:t>
      </w:r>
      <w:r w:rsidRPr="003538C9">
        <w:rPr>
          <w:rFonts w:ascii="Times New Roman" w:hAnsi="Times New Roman" w:cs="Times New Roman" w:hint="eastAsia"/>
          <w:color w:val="000000"/>
          <w:kern w:val="2"/>
          <w:szCs w:val="20"/>
          <w:lang w:eastAsia="zh-CN"/>
        </w:rPr>
        <w:t xml:space="preserve">3.4 </w:t>
      </w:r>
      <w:r w:rsidRPr="003538C9">
        <w:rPr>
          <w:rFonts w:ascii="Times New Roman" w:hAnsi="Times New Roman" w:cs="Times New Roman" w:hint="eastAsia"/>
          <w:color w:val="000000"/>
          <w:kern w:val="2"/>
          <w:szCs w:val="20"/>
          <w:lang w:eastAsia="zh-CN"/>
        </w:rPr>
        <w:t>款</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的指示，负责组织合同工作的实施。在情况紧急且无法与监理人取得联系时，可采取保证工程和人员生命财产安全的紧急措施，并在采取措施后</w:t>
      </w:r>
      <w:r w:rsidRPr="003538C9">
        <w:rPr>
          <w:rFonts w:ascii="Times New Roman" w:hAnsi="Times New Roman" w:cs="Times New Roman" w:hint="eastAsia"/>
          <w:color w:val="000000"/>
          <w:kern w:val="2"/>
          <w:szCs w:val="20"/>
          <w:lang w:eastAsia="zh-CN"/>
        </w:rPr>
        <w:t>24</w:t>
      </w:r>
      <w:r w:rsidRPr="003538C9">
        <w:rPr>
          <w:rFonts w:ascii="Times New Roman" w:hAnsi="Times New Roman" w:cs="Times New Roman" w:hint="eastAsia"/>
          <w:color w:val="000000"/>
          <w:kern w:val="2"/>
          <w:szCs w:val="20"/>
          <w:lang w:eastAsia="zh-CN"/>
        </w:rPr>
        <w:t>小时内向监理人提交书面报告。</w:t>
      </w:r>
    </w:p>
    <w:p w14:paraId="751A2BF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4.5.3 </w:t>
      </w:r>
      <w:r w:rsidRPr="003538C9">
        <w:rPr>
          <w:rFonts w:ascii="Times New Roman" w:hAnsi="Times New Roman" w:cs="Times New Roman" w:hint="eastAsia"/>
          <w:color w:val="000000"/>
          <w:kern w:val="2"/>
          <w:szCs w:val="20"/>
          <w:lang w:eastAsia="zh-CN"/>
        </w:rPr>
        <w:t>承包人为履行合同发出的一切函件均应盖有承包人单位章或由承包人项目经理签字。</w:t>
      </w:r>
    </w:p>
    <w:p w14:paraId="08155CF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4.5.4 </w:t>
      </w:r>
      <w:r w:rsidRPr="003538C9">
        <w:rPr>
          <w:rFonts w:ascii="Times New Roman" w:hAnsi="Times New Roman" w:cs="Times New Roman" w:hint="eastAsia"/>
          <w:color w:val="000000"/>
          <w:kern w:val="2"/>
          <w:szCs w:val="20"/>
          <w:lang w:eastAsia="zh-CN"/>
        </w:rPr>
        <w:t>承包人项目经理可以授权其下属人员履行其某项职责，但事先应将这些人员的姓名和授权范围书面通知发包人和监理人。</w:t>
      </w:r>
    </w:p>
    <w:p w14:paraId="369BB55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24" w:name="_Toc247514070"/>
      <w:bookmarkStart w:id="125" w:name="_Toc300835068"/>
      <w:bookmarkStart w:id="126" w:name="_Toc247527671"/>
      <w:r w:rsidRPr="003538C9">
        <w:rPr>
          <w:rFonts w:ascii="Times New Roman" w:hAnsi="Times New Roman" w:cs="Times New Roman" w:hint="eastAsia"/>
          <w:color w:val="000000"/>
          <w:kern w:val="2"/>
          <w:szCs w:val="20"/>
          <w:lang w:eastAsia="zh-CN"/>
        </w:rPr>
        <w:t xml:space="preserve">4.6 </w:t>
      </w:r>
      <w:r w:rsidRPr="003538C9">
        <w:rPr>
          <w:rFonts w:ascii="Times New Roman" w:hAnsi="Times New Roman" w:cs="Times New Roman" w:hint="eastAsia"/>
          <w:color w:val="000000"/>
          <w:kern w:val="2"/>
          <w:szCs w:val="20"/>
          <w:lang w:eastAsia="zh-CN"/>
        </w:rPr>
        <w:t>承包人人员的管理</w:t>
      </w:r>
      <w:bookmarkEnd w:id="124"/>
      <w:bookmarkEnd w:id="125"/>
      <w:bookmarkEnd w:id="126"/>
    </w:p>
    <w:p w14:paraId="0E89778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4.6.1 </w:t>
      </w:r>
      <w:r w:rsidRPr="003538C9">
        <w:rPr>
          <w:rFonts w:ascii="Times New Roman" w:hAnsi="Times New Roman" w:cs="Times New Roman" w:hint="eastAsia"/>
          <w:color w:val="000000"/>
          <w:kern w:val="2"/>
          <w:szCs w:val="20"/>
          <w:lang w:eastAsia="zh-CN"/>
        </w:rPr>
        <w:t>承包人应在接到开始工作通知之日起</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并向监理人提交继任人员的资格、管理经验等资料。项目经理的更换，应按照本章第</w:t>
      </w:r>
      <w:r w:rsidRPr="003538C9">
        <w:rPr>
          <w:rFonts w:ascii="Times New Roman" w:hAnsi="Times New Roman" w:cs="Times New Roman" w:hint="eastAsia"/>
          <w:color w:val="000000"/>
          <w:kern w:val="2"/>
          <w:szCs w:val="20"/>
          <w:lang w:eastAsia="zh-CN"/>
        </w:rPr>
        <w:t>4.5</w:t>
      </w:r>
      <w:r w:rsidRPr="003538C9">
        <w:rPr>
          <w:rFonts w:ascii="Times New Roman" w:hAnsi="Times New Roman" w:cs="Times New Roman" w:hint="eastAsia"/>
          <w:color w:val="000000"/>
          <w:kern w:val="2"/>
          <w:szCs w:val="20"/>
          <w:lang w:eastAsia="zh-CN"/>
        </w:rPr>
        <w:t>款规定执行。</w:t>
      </w:r>
    </w:p>
    <w:p w14:paraId="4ABAEEC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4.6.2 </w:t>
      </w:r>
      <w:r w:rsidRPr="003538C9">
        <w:rPr>
          <w:rFonts w:ascii="Times New Roman" w:hAnsi="Times New Roman" w:cs="Times New Roman" w:hint="eastAsia"/>
          <w:color w:val="000000"/>
          <w:kern w:val="2"/>
          <w:szCs w:val="20"/>
          <w:lang w:eastAsia="zh-CN"/>
        </w:rPr>
        <w:t>承包人安排的主要管理人员包括项目经理、设计负责人、施工负责人、采购负责人以及专职质量、安全生产管理人员等；技术人员包括设计师、建筑师、土木工程师、设备工程师、建造师等。</w:t>
      </w:r>
    </w:p>
    <w:p w14:paraId="00670A6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4.6.3 </w:t>
      </w:r>
      <w:r w:rsidRPr="003538C9">
        <w:rPr>
          <w:rFonts w:ascii="Times New Roman" w:hAnsi="Times New Roman" w:cs="Times New Roman" w:hint="eastAsia"/>
          <w:color w:val="000000"/>
          <w:kern w:val="2"/>
          <w:szCs w:val="20"/>
          <w:lang w:eastAsia="zh-CN"/>
        </w:rPr>
        <w:t>承包人的设计人员应由具有国家规定和发包人要求中约定的资格，并具有从事设计所必需的经验与能力。</w:t>
      </w:r>
    </w:p>
    <w:p w14:paraId="0C060D0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承包人应保证其设计人员（包括分包人的设计人员）在合同期限内的任何时候，都能按时参加发包人或其委托的监理人组织的工作会议。</w:t>
      </w:r>
    </w:p>
    <w:p w14:paraId="5F2E543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4.6.4 </w:t>
      </w:r>
      <w:r w:rsidRPr="003538C9">
        <w:rPr>
          <w:rFonts w:ascii="Times New Roman" w:hAnsi="Times New Roman" w:cs="Times New Roman" w:hint="eastAsia"/>
          <w:color w:val="000000"/>
          <w:kern w:val="2"/>
          <w:szCs w:val="20"/>
          <w:lang w:eastAsia="zh-CN"/>
        </w:rPr>
        <w:t>国家规定应当持证上岗的工作人员均应持有相应的资格证明，监理人有权随时检查。监理人认为有必要时，可进行现场考核。</w:t>
      </w:r>
    </w:p>
    <w:p w14:paraId="0F62345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4.6.5 </w:t>
      </w:r>
      <w:r w:rsidRPr="003538C9">
        <w:rPr>
          <w:rFonts w:ascii="Times New Roman" w:hAnsi="Times New Roman" w:cs="Times New Roman" w:hint="eastAsia"/>
          <w:color w:val="000000"/>
          <w:kern w:val="2"/>
          <w:szCs w:val="20"/>
          <w:lang w:eastAsia="zh-CN"/>
        </w:rPr>
        <w:t>除专用合同条款另有约定外，承包人的主要施工管理人员离开施工现场连续超过</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天的，应事先征得监理人同意。承包人擅自更换项目经理或主要施工管理人员，或前述人员未经监理人许可擅自离开施工现场连续超过</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天的，应按照专用合同条款约定承担违约责任。</w:t>
      </w:r>
    </w:p>
    <w:p w14:paraId="457FB5A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27" w:name="_Toc300835069"/>
      <w:bookmarkStart w:id="128" w:name="_Toc247527672"/>
      <w:bookmarkStart w:id="129" w:name="_Toc247514071"/>
      <w:r w:rsidRPr="003538C9">
        <w:rPr>
          <w:rFonts w:ascii="Times New Roman" w:hAnsi="Times New Roman" w:cs="Times New Roman" w:hint="eastAsia"/>
          <w:color w:val="000000"/>
          <w:kern w:val="2"/>
          <w:szCs w:val="20"/>
          <w:lang w:eastAsia="zh-CN"/>
        </w:rPr>
        <w:t xml:space="preserve">4.7 </w:t>
      </w:r>
      <w:r w:rsidRPr="003538C9">
        <w:rPr>
          <w:rFonts w:ascii="Times New Roman" w:hAnsi="Times New Roman" w:cs="Times New Roman" w:hint="eastAsia"/>
          <w:color w:val="000000"/>
          <w:kern w:val="2"/>
          <w:szCs w:val="20"/>
          <w:lang w:eastAsia="zh-CN"/>
        </w:rPr>
        <w:t>撤换承包人项目经理和其他人员</w:t>
      </w:r>
      <w:bookmarkEnd w:id="127"/>
      <w:bookmarkEnd w:id="128"/>
      <w:bookmarkEnd w:id="129"/>
    </w:p>
    <w:p w14:paraId="4F6836F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承包人应对其项目经理和其他人员进行有效管理。监理人要求撤换不能胜任本职工作、行为不端或玩忽职守的承包人项目经理和其他人员的，承包人应予以撤换。</w:t>
      </w:r>
    </w:p>
    <w:p w14:paraId="6C1141C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30" w:name="_Toc247514072"/>
      <w:bookmarkStart w:id="131" w:name="_Toc247527673"/>
      <w:bookmarkStart w:id="132" w:name="_Toc300835070"/>
      <w:r w:rsidRPr="003538C9">
        <w:rPr>
          <w:rFonts w:ascii="Times New Roman" w:hAnsi="Times New Roman" w:cs="Times New Roman" w:hint="eastAsia"/>
          <w:color w:val="000000"/>
          <w:kern w:val="2"/>
          <w:szCs w:val="20"/>
          <w:lang w:eastAsia="zh-CN"/>
        </w:rPr>
        <w:t xml:space="preserve">4.8 </w:t>
      </w:r>
      <w:r w:rsidRPr="003538C9">
        <w:rPr>
          <w:rFonts w:ascii="Times New Roman" w:hAnsi="Times New Roman" w:cs="Times New Roman" w:hint="eastAsia"/>
          <w:color w:val="000000"/>
          <w:kern w:val="2"/>
          <w:szCs w:val="20"/>
          <w:lang w:eastAsia="zh-CN"/>
        </w:rPr>
        <w:t>保障承包人人员的合法权益</w:t>
      </w:r>
      <w:bookmarkEnd w:id="130"/>
      <w:bookmarkEnd w:id="131"/>
      <w:bookmarkEnd w:id="132"/>
    </w:p>
    <w:p w14:paraId="6D16256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4.8.1 </w:t>
      </w:r>
      <w:r w:rsidRPr="003538C9">
        <w:rPr>
          <w:rFonts w:ascii="Times New Roman" w:hAnsi="Times New Roman" w:cs="Times New Roman" w:hint="eastAsia"/>
          <w:color w:val="000000"/>
          <w:kern w:val="2"/>
          <w:szCs w:val="20"/>
          <w:lang w:eastAsia="zh-CN"/>
        </w:rPr>
        <w:t>承包人应与其雇佣的人员签订劳动合同，并按时发放工资。</w:t>
      </w:r>
    </w:p>
    <w:p w14:paraId="05A672E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4.8.2 </w:t>
      </w:r>
      <w:r w:rsidRPr="003538C9">
        <w:rPr>
          <w:rFonts w:ascii="Times New Roman" w:hAnsi="Times New Roman" w:cs="Times New Roman" w:hint="eastAsia"/>
          <w:color w:val="000000"/>
          <w:kern w:val="2"/>
          <w:szCs w:val="20"/>
          <w:lang w:eastAsia="zh-CN"/>
        </w:rPr>
        <w:t>承包人应按劳动法的规定安排工作时间，保证其雇佣人员享有休息和休假的权利。因设计、施工的特殊需要占用休假日或延长工作时间的，应不超过法律规定的限度，并按法律规定给予补休或付酬。</w:t>
      </w:r>
    </w:p>
    <w:p w14:paraId="5D92091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4.8.3 </w:t>
      </w:r>
      <w:r w:rsidRPr="003538C9">
        <w:rPr>
          <w:rFonts w:ascii="Times New Roman" w:hAnsi="Times New Roman" w:cs="Times New Roman" w:hint="eastAsia"/>
          <w:color w:val="000000"/>
          <w:kern w:val="2"/>
          <w:szCs w:val="20"/>
          <w:lang w:eastAsia="zh-CN"/>
        </w:rPr>
        <w:t>承包人应为其雇佣人员提供必要的食宿条件，以及符合环境保护和卫生要求的生活环境，在远离城镇的施工场地，还应配备必要的伤病防治和急救的医务人员与医疗设施。</w:t>
      </w:r>
    </w:p>
    <w:p w14:paraId="4672972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4.8.4 </w:t>
      </w:r>
      <w:r w:rsidRPr="003538C9">
        <w:rPr>
          <w:rFonts w:ascii="Times New Roman" w:hAnsi="Times New Roman" w:cs="Times New Roman" w:hint="eastAsia"/>
          <w:color w:val="000000"/>
          <w:kern w:val="2"/>
          <w:szCs w:val="20"/>
          <w:lang w:eastAsia="zh-CN"/>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51DCC6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4.8.5 </w:t>
      </w:r>
      <w:r w:rsidRPr="003538C9">
        <w:rPr>
          <w:rFonts w:ascii="Times New Roman" w:hAnsi="Times New Roman" w:cs="Times New Roman" w:hint="eastAsia"/>
          <w:color w:val="000000"/>
          <w:kern w:val="2"/>
          <w:szCs w:val="20"/>
          <w:lang w:eastAsia="zh-CN"/>
        </w:rPr>
        <w:t>承包人应按有关法律规定和合同约定，为其雇佣人员办理保险。</w:t>
      </w:r>
    </w:p>
    <w:p w14:paraId="533729F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4.8.6 </w:t>
      </w:r>
      <w:r w:rsidRPr="003538C9">
        <w:rPr>
          <w:rFonts w:ascii="Times New Roman" w:hAnsi="Times New Roman" w:cs="Times New Roman" w:hint="eastAsia"/>
          <w:color w:val="000000"/>
          <w:kern w:val="2"/>
          <w:szCs w:val="20"/>
          <w:lang w:eastAsia="zh-CN"/>
        </w:rPr>
        <w:t>承包人应负责处理其雇佣人员因工伤亡事故的善后事宜。</w:t>
      </w:r>
    </w:p>
    <w:p w14:paraId="0652ACF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33" w:name="_Toc300835071"/>
      <w:bookmarkStart w:id="134" w:name="_Toc247514073"/>
      <w:bookmarkStart w:id="135" w:name="_Toc247527674"/>
      <w:r w:rsidRPr="003538C9">
        <w:rPr>
          <w:rFonts w:ascii="Times New Roman" w:hAnsi="Times New Roman" w:cs="Times New Roman" w:hint="eastAsia"/>
          <w:color w:val="000000"/>
          <w:kern w:val="2"/>
          <w:szCs w:val="20"/>
          <w:lang w:eastAsia="zh-CN"/>
        </w:rPr>
        <w:t xml:space="preserve">4.9 </w:t>
      </w:r>
      <w:r w:rsidRPr="003538C9">
        <w:rPr>
          <w:rFonts w:ascii="Times New Roman" w:hAnsi="Times New Roman" w:cs="Times New Roman" w:hint="eastAsia"/>
          <w:color w:val="000000"/>
          <w:kern w:val="2"/>
          <w:szCs w:val="20"/>
          <w:lang w:eastAsia="zh-CN"/>
        </w:rPr>
        <w:t>工程价款应专款专用</w:t>
      </w:r>
      <w:bookmarkEnd w:id="133"/>
      <w:bookmarkEnd w:id="134"/>
      <w:bookmarkEnd w:id="135"/>
    </w:p>
    <w:p w14:paraId="2CC1982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发包人按合同约定支付给承包人的各项价款应专用于合同工作。</w:t>
      </w:r>
    </w:p>
    <w:p w14:paraId="19F7F58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36" w:name="_Toc300835072"/>
      <w:bookmarkStart w:id="137" w:name="_Toc247514074"/>
      <w:bookmarkStart w:id="138" w:name="_Toc247527675"/>
      <w:r w:rsidRPr="003538C9">
        <w:rPr>
          <w:rFonts w:ascii="Times New Roman" w:hAnsi="Times New Roman" w:cs="Times New Roman" w:hint="eastAsia"/>
          <w:color w:val="000000"/>
          <w:kern w:val="2"/>
          <w:szCs w:val="20"/>
          <w:lang w:eastAsia="zh-CN"/>
        </w:rPr>
        <w:t xml:space="preserve">4.10 </w:t>
      </w:r>
      <w:r w:rsidRPr="003538C9">
        <w:rPr>
          <w:rFonts w:ascii="Times New Roman" w:hAnsi="Times New Roman" w:cs="Times New Roman" w:hint="eastAsia"/>
          <w:color w:val="000000"/>
          <w:kern w:val="2"/>
          <w:szCs w:val="20"/>
          <w:lang w:eastAsia="zh-CN"/>
        </w:rPr>
        <w:t>承包人现场查勘</w:t>
      </w:r>
      <w:bookmarkEnd w:id="136"/>
      <w:bookmarkEnd w:id="137"/>
      <w:bookmarkEnd w:id="138"/>
    </w:p>
    <w:p w14:paraId="589212B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4.10.1 </w:t>
      </w:r>
      <w:r w:rsidRPr="003538C9">
        <w:rPr>
          <w:rFonts w:ascii="Times New Roman" w:hAnsi="Times New Roman" w:cs="Times New Roman" w:hint="eastAsia"/>
          <w:color w:val="000000"/>
          <w:kern w:val="2"/>
          <w:szCs w:val="20"/>
          <w:lang w:eastAsia="zh-CN"/>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的解释和推断负责。</w:t>
      </w:r>
    </w:p>
    <w:p w14:paraId="76E4701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4.10.2 </w:t>
      </w:r>
      <w:r w:rsidRPr="003538C9">
        <w:rPr>
          <w:rFonts w:ascii="Times New Roman" w:hAnsi="Times New Roman" w:cs="Times New Roman" w:hint="eastAsia"/>
          <w:color w:val="000000"/>
          <w:kern w:val="2"/>
          <w:szCs w:val="20"/>
          <w:lang w:eastAsia="zh-CN"/>
        </w:rPr>
        <w:t>承包人应对施工场地和周围环境进行查勘，并收集除发包人提供外为完成合同工作有关的当地资料。在全部合同工作中，视为承包人已充分估计了应承担的责任和风险。</w:t>
      </w:r>
    </w:p>
    <w:p w14:paraId="34ADD18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39" w:name="_Toc247527676"/>
      <w:bookmarkStart w:id="140" w:name="_Toc247514075"/>
      <w:bookmarkStart w:id="141" w:name="_Toc300835073"/>
      <w:r w:rsidRPr="003538C9">
        <w:rPr>
          <w:rFonts w:ascii="Times New Roman" w:hAnsi="Times New Roman" w:cs="Times New Roman" w:hint="eastAsia"/>
          <w:color w:val="000000"/>
          <w:kern w:val="2"/>
          <w:szCs w:val="20"/>
          <w:lang w:eastAsia="zh-CN"/>
        </w:rPr>
        <w:t xml:space="preserve">4.11 </w:t>
      </w:r>
      <w:bookmarkEnd w:id="139"/>
      <w:bookmarkEnd w:id="140"/>
      <w:r w:rsidRPr="003538C9">
        <w:rPr>
          <w:rFonts w:ascii="Times New Roman" w:hAnsi="Times New Roman" w:cs="Times New Roman" w:hint="eastAsia"/>
          <w:color w:val="000000"/>
          <w:kern w:val="2"/>
          <w:szCs w:val="20"/>
          <w:lang w:eastAsia="zh-CN"/>
        </w:rPr>
        <w:t>不可预见物质条件（</w:t>
      </w:r>
      <w:r w:rsidRPr="003538C9">
        <w:rPr>
          <w:rFonts w:ascii="Times New Roman" w:hAnsi="Times New Roman" w:cs="Times New Roman" w:hint="eastAsia"/>
          <w:color w:val="000000"/>
          <w:kern w:val="2"/>
          <w:szCs w:val="20"/>
          <w:lang w:eastAsia="zh-CN"/>
        </w:rPr>
        <w:t>A</w:t>
      </w:r>
      <w:r w:rsidRPr="003538C9">
        <w:rPr>
          <w:rFonts w:ascii="Times New Roman" w:hAnsi="Times New Roman" w:cs="Times New Roman" w:hint="eastAsia"/>
          <w:color w:val="000000"/>
          <w:kern w:val="2"/>
          <w:szCs w:val="20"/>
          <w:lang w:eastAsia="zh-CN"/>
        </w:rPr>
        <w:t>）</w:t>
      </w:r>
      <w:bookmarkEnd w:id="141"/>
    </w:p>
    <w:p w14:paraId="0B4B8BC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4.11.1 </w:t>
      </w:r>
      <w:r w:rsidRPr="003538C9">
        <w:rPr>
          <w:rFonts w:ascii="Times New Roman" w:hAnsi="Times New Roman" w:cs="Times New Roman" w:hint="eastAsia"/>
          <w:color w:val="000000"/>
          <w:kern w:val="2"/>
          <w:szCs w:val="20"/>
          <w:lang w:eastAsia="zh-CN"/>
        </w:rPr>
        <w:t>不可预见物质条件，除专用合同条款另有约定外，是指承包人在施工场地遇到的不可预见的自然物质条件、非自然的物质障碍和污染物，包括地下和水文条件，但不包括气候条件。</w:t>
      </w:r>
    </w:p>
    <w:p w14:paraId="6C3ED89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4.11.2 </w:t>
      </w:r>
      <w:r w:rsidRPr="003538C9">
        <w:rPr>
          <w:rFonts w:ascii="Times New Roman" w:hAnsi="Times New Roman" w:cs="Times New Roman" w:hint="eastAsia"/>
          <w:color w:val="000000"/>
          <w:kern w:val="2"/>
          <w:szCs w:val="20"/>
          <w:lang w:eastAsia="zh-CN"/>
        </w:rPr>
        <w:t>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w:t>
      </w:r>
      <w:r w:rsidRPr="003538C9">
        <w:rPr>
          <w:rFonts w:ascii="Times New Roman" w:hAnsi="Times New Roman" w:cs="Times New Roman" w:hint="eastAsia"/>
          <w:color w:val="000000"/>
          <w:kern w:val="2"/>
          <w:szCs w:val="20"/>
          <w:lang w:eastAsia="zh-CN"/>
        </w:rPr>
        <w:t>15</w:t>
      </w:r>
      <w:r w:rsidRPr="003538C9">
        <w:rPr>
          <w:rFonts w:ascii="Times New Roman" w:hAnsi="Times New Roman" w:cs="Times New Roman" w:hint="eastAsia"/>
          <w:color w:val="000000"/>
          <w:kern w:val="2"/>
          <w:szCs w:val="20"/>
          <w:lang w:eastAsia="zh-CN"/>
        </w:rPr>
        <w:t>条约定执行。监理人没有发出指示的，承包人因采取合理措施而增加的费用和（或）工期延误，由发包人承担。</w:t>
      </w:r>
    </w:p>
    <w:p w14:paraId="4207FDA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42" w:name="_Toc265955416"/>
      <w:bookmarkStart w:id="143" w:name="_Toc247705004"/>
      <w:bookmarkStart w:id="144" w:name="_Toc300835074"/>
      <w:r w:rsidRPr="003538C9">
        <w:rPr>
          <w:rFonts w:ascii="Times New Roman" w:hAnsi="Times New Roman" w:cs="Times New Roman" w:hint="eastAsia"/>
          <w:color w:val="000000"/>
          <w:kern w:val="2"/>
          <w:szCs w:val="20"/>
          <w:lang w:eastAsia="zh-CN"/>
        </w:rPr>
        <w:lastRenderedPageBreak/>
        <w:t xml:space="preserve">4.11 </w:t>
      </w:r>
      <w:r w:rsidRPr="003538C9">
        <w:rPr>
          <w:rFonts w:ascii="Times New Roman" w:hAnsi="Times New Roman" w:cs="Times New Roman" w:hint="eastAsia"/>
          <w:color w:val="000000"/>
          <w:kern w:val="2"/>
          <w:szCs w:val="20"/>
          <w:lang w:eastAsia="zh-CN"/>
        </w:rPr>
        <w:t>不可预见的困难和费用</w:t>
      </w:r>
      <w:bookmarkEnd w:id="142"/>
      <w:bookmarkEnd w:id="143"/>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B</w:t>
      </w:r>
      <w:r w:rsidRPr="003538C9">
        <w:rPr>
          <w:rFonts w:ascii="Times New Roman" w:hAnsi="Times New Roman" w:cs="Times New Roman" w:hint="eastAsia"/>
          <w:color w:val="000000"/>
          <w:kern w:val="2"/>
          <w:szCs w:val="20"/>
          <w:lang w:eastAsia="zh-CN"/>
        </w:rPr>
        <w:t>）</w:t>
      </w:r>
      <w:bookmarkEnd w:id="144"/>
    </w:p>
    <w:p w14:paraId="479A158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除合同另有约定外，承包人应视为已取得工程有关风险、意外事件和其他情况的全部必要资料，并预见工程所有困难和费用。承包人遇到不可预见的困难和费用时，合同价格不予调整。</w:t>
      </w:r>
    </w:p>
    <w:p w14:paraId="7D38C88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45" w:name="_Toc300835075"/>
      <w:bookmarkStart w:id="146" w:name="_Toc247527677"/>
      <w:bookmarkStart w:id="147" w:name="_Toc247514076"/>
      <w:r w:rsidRPr="003538C9">
        <w:rPr>
          <w:rFonts w:ascii="Times New Roman" w:hAnsi="Times New Roman" w:cs="Times New Roman" w:hint="eastAsia"/>
          <w:color w:val="000000"/>
          <w:kern w:val="2"/>
          <w:szCs w:val="20"/>
          <w:lang w:eastAsia="zh-CN"/>
        </w:rPr>
        <w:t xml:space="preserve">4.12 </w:t>
      </w:r>
      <w:r w:rsidRPr="003538C9">
        <w:rPr>
          <w:rFonts w:ascii="Times New Roman" w:hAnsi="Times New Roman" w:cs="Times New Roman" w:hint="eastAsia"/>
          <w:color w:val="000000"/>
          <w:kern w:val="2"/>
          <w:szCs w:val="20"/>
          <w:lang w:eastAsia="zh-CN"/>
        </w:rPr>
        <w:t>进度计划</w:t>
      </w:r>
      <w:bookmarkEnd w:id="145"/>
      <w:bookmarkEnd w:id="146"/>
      <w:bookmarkEnd w:id="147"/>
    </w:p>
    <w:p w14:paraId="0672309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4.12.1 </w:t>
      </w:r>
      <w:r w:rsidRPr="003538C9">
        <w:rPr>
          <w:rFonts w:ascii="Times New Roman" w:hAnsi="Times New Roman" w:cs="Times New Roman" w:hint="eastAsia"/>
          <w:color w:val="000000"/>
          <w:kern w:val="2"/>
          <w:szCs w:val="20"/>
          <w:lang w:eastAsia="zh-CN"/>
        </w:rPr>
        <w:t>合同进度计划</w:t>
      </w:r>
    </w:p>
    <w:p w14:paraId="65BE342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w:t>
      </w:r>
      <w:proofErr w:type="gramStart"/>
      <w:r w:rsidRPr="003538C9">
        <w:rPr>
          <w:rFonts w:ascii="Times New Roman" w:hAnsi="Times New Roman" w:cs="Times New Roman" w:hint="eastAsia"/>
          <w:color w:val="000000"/>
          <w:kern w:val="2"/>
          <w:szCs w:val="20"/>
          <w:lang w:eastAsia="zh-CN"/>
        </w:rPr>
        <w:t>计划称合同</w:t>
      </w:r>
      <w:proofErr w:type="gramEnd"/>
      <w:r w:rsidRPr="003538C9">
        <w:rPr>
          <w:rFonts w:ascii="Times New Roman" w:hAnsi="Times New Roman" w:cs="Times New Roman" w:hint="eastAsia"/>
          <w:color w:val="000000"/>
          <w:kern w:val="2"/>
          <w:szCs w:val="20"/>
          <w:lang w:eastAsia="zh-CN"/>
        </w:rPr>
        <w:t>进度计划，是控制合同工程进度的依据。承包人还应根据合同进度计划，编制更为详细的分阶段或分项进度计划，报监理人批准。</w:t>
      </w:r>
    </w:p>
    <w:p w14:paraId="4CE43B6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4.12.2 </w:t>
      </w:r>
      <w:r w:rsidRPr="003538C9">
        <w:rPr>
          <w:rFonts w:ascii="Times New Roman" w:hAnsi="Times New Roman" w:cs="Times New Roman" w:hint="eastAsia"/>
          <w:color w:val="000000"/>
          <w:kern w:val="2"/>
          <w:szCs w:val="20"/>
          <w:lang w:eastAsia="zh-CN"/>
        </w:rPr>
        <w:t>合同进度计划的修订</w:t>
      </w:r>
    </w:p>
    <w:p w14:paraId="6AC69EF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不论何种原因造成工程的实际进度与第</w:t>
      </w:r>
      <w:r w:rsidRPr="003538C9">
        <w:rPr>
          <w:rFonts w:ascii="Times New Roman" w:hAnsi="Times New Roman" w:cs="Times New Roman" w:hint="eastAsia"/>
          <w:color w:val="000000"/>
          <w:kern w:val="2"/>
          <w:szCs w:val="20"/>
          <w:lang w:eastAsia="zh-CN"/>
        </w:rPr>
        <w:t>4.12.1</w:t>
      </w:r>
      <w:r w:rsidRPr="003538C9">
        <w:rPr>
          <w:rFonts w:ascii="Times New Roman" w:hAnsi="Times New Roman" w:cs="Times New Roman" w:hint="eastAsia"/>
          <w:color w:val="000000"/>
          <w:kern w:val="2"/>
          <w:szCs w:val="20"/>
          <w:lang w:eastAsia="zh-CN"/>
        </w:rPr>
        <w:t>项的合同进度计划不符时，承包人可以在专用合同条款约定的期限内向监理人提交修订合同进度计划的申请报告，并附有</w:t>
      </w:r>
      <w:proofErr w:type="gramStart"/>
      <w:r w:rsidRPr="003538C9">
        <w:rPr>
          <w:rFonts w:ascii="Times New Roman" w:hAnsi="Times New Roman" w:cs="Times New Roman" w:hint="eastAsia"/>
          <w:color w:val="000000"/>
          <w:kern w:val="2"/>
          <w:szCs w:val="20"/>
          <w:lang w:eastAsia="zh-CN"/>
        </w:rPr>
        <w:t>关措施</w:t>
      </w:r>
      <w:proofErr w:type="gramEnd"/>
      <w:r w:rsidRPr="003538C9">
        <w:rPr>
          <w:rFonts w:ascii="Times New Roman" w:hAnsi="Times New Roman" w:cs="Times New Roman" w:hint="eastAsia"/>
          <w:color w:val="000000"/>
          <w:kern w:val="2"/>
          <w:szCs w:val="20"/>
          <w:lang w:eastAsia="zh-CN"/>
        </w:rPr>
        <w:t>和相关资料，报监理人批准；监理人也可以直接向承包人</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修订合同进度计划的指示，承包人应按该指示修订合同进度计划，报监理人批准。监理人应在专用合同条款约定的期限内批复。监理人在批复前应获得发包人同意。</w:t>
      </w:r>
    </w:p>
    <w:p w14:paraId="60CDB32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48" w:name="_Toc300835076"/>
      <w:r w:rsidRPr="003538C9">
        <w:rPr>
          <w:rFonts w:ascii="Times New Roman" w:hAnsi="Times New Roman" w:cs="Times New Roman" w:hint="eastAsia"/>
          <w:color w:val="000000"/>
          <w:kern w:val="2"/>
          <w:szCs w:val="20"/>
          <w:lang w:eastAsia="zh-CN"/>
        </w:rPr>
        <w:t xml:space="preserve">4.13 </w:t>
      </w:r>
      <w:r w:rsidRPr="003538C9">
        <w:rPr>
          <w:rFonts w:ascii="Times New Roman" w:hAnsi="Times New Roman" w:cs="Times New Roman" w:hint="eastAsia"/>
          <w:color w:val="000000"/>
          <w:kern w:val="2"/>
          <w:szCs w:val="20"/>
          <w:lang w:eastAsia="zh-CN"/>
        </w:rPr>
        <w:t>质量保证</w:t>
      </w:r>
      <w:bookmarkEnd w:id="148"/>
    </w:p>
    <w:p w14:paraId="4E5E292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4.13.1 </w:t>
      </w:r>
      <w:r w:rsidRPr="003538C9">
        <w:rPr>
          <w:rFonts w:ascii="Times New Roman" w:hAnsi="Times New Roman" w:cs="Times New Roman" w:hint="eastAsia"/>
          <w:color w:val="000000"/>
          <w:kern w:val="2"/>
          <w:szCs w:val="20"/>
          <w:lang w:eastAsia="zh-CN"/>
        </w:rPr>
        <w:t>为保证工程质量，承包人应按照合同要求建立质量保证体系。监理人有权对承包人的质量保证体系进行审查。</w:t>
      </w:r>
    </w:p>
    <w:p w14:paraId="0D5D4BB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4.13.2 </w:t>
      </w:r>
      <w:r w:rsidRPr="003538C9">
        <w:rPr>
          <w:rFonts w:ascii="Times New Roman" w:hAnsi="Times New Roman" w:cs="Times New Roman" w:hint="eastAsia"/>
          <w:color w:val="000000"/>
          <w:kern w:val="2"/>
          <w:szCs w:val="20"/>
          <w:lang w:eastAsia="zh-CN"/>
        </w:rPr>
        <w:t>承包人应在各设计和实施阶段开始前，向监理人提交其具体的质量保证细则和工作程序。</w:t>
      </w:r>
    </w:p>
    <w:p w14:paraId="4F2E1B5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4.13.3 </w:t>
      </w:r>
      <w:r w:rsidRPr="003538C9">
        <w:rPr>
          <w:rFonts w:ascii="Times New Roman" w:hAnsi="Times New Roman" w:cs="Times New Roman" w:hint="eastAsia"/>
          <w:color w:val="000000"/>
          <w:kern w:val="2"/>
          <w:szCs w:val="20"/>
          <w:lang w:eastAsia="zh-CN"/>
        </w:rPr>
        <w:t>遵守质量保证体系，不应免除合同约定的承包人的义务和责任。</w:t>
      </w:r>
    </w:p>
    <w:p w14:paraId="36DCE354" w14:textId="3E3EADE3"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149" w:name="_Toc256000091"/>
      <w:bookmarkStart w:id="150" w:name="_Toc300835077"/>
      <w:bookmarkStart w:id="151" w:name="_Toc247527678"/>
      <w:bookmarkStart w:id="152" w:name="_Toc247514077"/>
      <w:bookmarkStart w:id="153" w:name="_Toc112743153"/>
      <w:r w:rsidRPr="003538C9">
        <w:rPr>
          <w:rFonts w:ascii="Times New Roman" w:eastAsia="黑体" w:hAnsi="Times New Roman" w:cs="Times New Roman" w:hint="eastAsia"/>
          <w:color w:val="000000"/>
          <w:kern w:val="2"/>
          <w:sz w:val="24"/>
          <w:szCs w:val="20"/>
          <w:lang w:eastAsia="zh-CN"/>
        </w:rPr>
        <w:t xml:space="preserve">5. </w:t>
      </w:r>
      <w:r w:rsidRPr="003538C9">
        <w:rPr>
          <w:rFonts w:ascii="Times New Roman" w:eastAsia="黑体" w:hAnsi="Times New Roman" w:cs="Times New Roman" w:hint="eastAsia"/>
          <w:color w:val="000000"/>
          <w:kern w:val="2"/>
          <w:sz w:val="24"/>
          <w:szCs w:val="20"/>
          <w:lang w:eastAsia="zh-CN"/>
        </w:rPr>
        <w:t>设计</w:t>
      </w:r>
      <w:bookmarkEnd w:id="149"/>
      <w:bookmarkEnd w:id="150"/>
      <w:bookmarkEnd w:id="151"/>
      <w:bookmarkEnd w:id="152"/>
      <w:bookmarkEnd w:id="153"/>
    </w:p>
    <w:p w14:paraId="5309E2D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54" w:name="_Toc259552511"/>
      <w:bookmarkStart w:id="155" w:name="_Toc264373498"/>
      <w:bookmarkStart w:id="156" w:name="_Toc300835078"/>
      <w:bookmarkStart w:id="157" w:name="_Toc258440543"/>
      <w:bookmarkStart w:id="158" w:name="_Toc257880849"/>
      <w:bookmarkStart w:id="159" w:name="_Toc259350427"/>
      <w:bookmarkStart w:id="160" w:name="_Toc247527679"/>
      <w:bookmarkStart w:id="161" w:name="_Toc297347661"/>
      <w:bookmarkStart w:id="162" w:name="_Toc247514078"/>
      <w:bookmarkStart w:id="163" w:name="_Toc468936969"/>
      <w:bookmarkStart w:id="164" w:name="_Toc487072795"/>
      <w:r w:rsidRPr="003538C9">
        <w:rPr>
          <w:rFonts w:ascii="Times New Roman" w:hAnsi="Times New Roman" w:cs="Times New Roman" w:hint="eastAsia"/>
          <w:color w:val="000000"/>
          <w:kern w:val="2"/>
          <w:szCs w:val="20"/>
          <w:lang w:eastAsia="zh-CN"/>
        </w:rPr>
        <w:t xml:space="preserve">5.1 </w:t>
      </w:r>
      <w:r w:rsidRPr="003538C9">
        <w:rPr>
          <w:rFonts w:ascii="Times New Roman" w:hAnsi="Times New Roman" w:cs="Times New Roman" w:hint="eastAsia"/>
          <w:color w:val="000000"/>
          <w:kern w:val="2"/>
          <w:szCs w:val="20"/>
          <w:lang w:eastAsia="zh-CN"/>
        </w:rPr>
        <w:t>承包人的设计义务</w:t>
      </w:r>
      <w:bookmarkEnd w:id="154"/>
      <w:bookmarkEnd w:id="155"/>
      <w:bookmarkEnd w:id="156"/>
      <w:bookmarkEnd w:id="157"/>
      <w:bookmarkEnd w:id="158"/>
      <w:bookmarkEnd w:id="159"/>
    </w:p>
    <w:p w14:paraId="3D50E77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65" w:name="_Toc258440544"/>
      <w:bookmarkStart w:id="166" w:name="_Toc259552512"/>
      <w:bookmarkStart w:id="167" w:name="_Toc264373499"/>
      <w:bookmarkStart w:id="168" w:name="_Toc259350428"/>
      <w:r w:rsidRPr="003538C9">
        <w:rPr>
          <w:rFonts w:ascii="Times New Roman" w:hAnsi="Times New Roman" w:cs="Times New Roman" w:hint="eastAsia"/>
          <w:color w:val="000000"/>
          <w:kern w:val="2"/>
          <w:szCs w:val="20"/>
          <w:lang w:eastAsia="zh-CN"/>
        </w:rPr>
        <w:t xml:space="preserve">5.1.1 </w:t>
      </w:r>
      <w:r w:rsidRPr="003538C9">
        <w:rPr>
          <w:rFonts w:ascii="Times New Roman" w:hAnsi="Times New Roman" w:cs="Times New Roman" w:hint="eastAsia"/>
          <w:color w:val="000000"/>
          <w:kern w:val="2"/>
          <w:szCs w:val="20"/>
          <w:lang w:eastAsia="zh-CN"/>
        </w:rPr>
        <w:t>设计义务</w:t>
      </w:r>
      <w:bookmarkEnd w:id="165"/>
      <w:bookmarkEnd w:id="166"/>
      <w:bookmarkEnd w:id="167"/>
      <w:bookmarkEnd w:id="168"/>
      <w:r w:rsidRPr="003538C9">
        <w:rPr>
          <w:rFonts w:ascii="Times New Roman" w:hAnsi="Times New Roman" w:cs="Times New Roman" w:hint="eastAsia"/>
          <w:color w:val="000000"/>
          <w:kern w:val="2"/>
          <w:szCs w:val="20"/>
          <w:lang w:eastAsia="zh-CN"/>
        </w:rPr>
        <w:t>的一般要求</w:t>
      </w:r>
    </w:p>
    <w:p w14:paraId="63CD90E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承包人应按照法律规定，以及国家、行业和地方的规范和标准完成设计工作，并符合发包人要求。</w:t>
      </w:r>
    </w:p>
    <w:p w14:paraId="603C0C3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5.1.2 </w:t>
      </w:r>
      <w:r w:rsidRPr="003538C9">
        <w:rPr>
          <w:rFonts w:ascii="Times New Roman" w:hAnsi="Times New Roman" w:cs="Times New Roman" w:hint="eastAsia"/>
          <w:color w:val="000000"/>
          <w:kern w:val="2"/>
          <w:szCs w:val="20"/>
          <w:lang w:eastAsia="zh-CN"/>
        </w:rPr>
        <w:t>法律和标准的变化</w:t>
      </w:r>
    </w:p>
    <w:p w14:paraId="7AAD52D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w:t>
      </w:r>
      <w:r w:rsidRPr="003538C9">
        <w:rPr>
          <w:rFonts w:ascii="Times New Roman" w:hAnsi="Times New Roman" w:cs="Times New Roman" w:hint="eastAsia"/>
          <w:color w:val="000000"/>
          <w:kern w:val="2"/>
          <w:szCs w:val="20"/>
          <w:lang w:eastAsia="zh-CN"/>
        </w:rPr>
        <w:t>7</w:t>
      </w:r>
      <w:r w:rsidRPr="003538C9">
        <w:rPr>
          <w:rFonts w:ascii="Times New Roman" w:hAnsi="Times New Roman" w:cs="Times New Roman" w:hint="eastAsia"/>
          <w:color w:val="000000"/>
          <w:kern w:val="2"/>
          <w:szCs w:val="20"/>
          <w:lang w:eastAsia="zh-CN"/>
        </w:rPr>
        <w:t>天内发出是否遵守新规定的指示。发包人或其委托的监理人指示遵守新规定的，按照第</w:t>
      </w:r>
      <w:r w:rsidRPr="003538C9">
        <w:rPr>
          <w:rFonts w:ascii="Times New Roman" w:hAnsi="Times New Roman" w:cs="Times New Roman" w:hint="eastAsia"/>
          <w:color w:val="000000"/>
          <w:kern w:val="2"/>
          <w:szCs w:val="20"/>
          <w:lang w:eastAsia="zh-CN"/>
        </w:rPr>
        <w:t>15</w:t>
      </w:r>
      <w:r w:rsidRPr="003538C9">
        <w:rPr>
          <w:rFonts w:ascii="Times New Roman" w:hAnsi="Times New Roman" w:cs="Times New Roman" w:hint="eastAsia"/>
          <w:color w:val="000000"/>
          <w:kern w:val="2"/>
          <w:szCs w:val="20"/>
          <w:lang w:eastAsia="zh-CN"/>
        </w:rPr>
        <w:t>条或第</w:t>
      </w:r>
      <w:r w:rsidRPr="003538C9">
        <w:rPr>
          <w:rFonts w:ascii="Times New Roman" w:hAnsi="Times New Roman" w:cs="Times New Roman" w:hint="eastAsia"/>
          <w:color w:val="000000"/>
          <w:kern w:val="2"/>
          <w:szCs w:val="20"/>
          <w:lang w:eastAsia="zh-CN"/>
        </w:rPr>
        <w:t>16.2</w:t>
      </w:r>
      <w:r w:rsidRPr="003538C9">
        <w:rPr>
          <w:rFonts w:ascii="Times New Roman" w:hAnsi="Times New Roman" w:cs="Times New Roman" w:hint="eastAsia"/>
          <w:color w:val="000000"/>
          <w:kern w:val="2"/>
          <w:szCs w:val="20"/>
          <w:lang w:eastAsia="zh-CN"/>
        </w:rPr>
        <w:t>款约定执行。</w:t>
      </w:r>
    </w:p>
    <w:p w14:paraId="665049D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69" w:name="_Toc257880851"/>
      <w:bookmarkStart w:id="170" w:name="_Toc259350434"/>
      <w:bookmarkStart w:id="171" w:name="_Toc258440550"/>
      <w:bookmarkStart w:id="172" w:name="_Toc300835079"/>
      <w:bookmarkStart w:id="173" w:name="_Toc259552518"/>
      <w:bookmarkStart w:id="174" w:name="_Toc264373505"/>
      <w:r w:rsidRPr="003538C9">
        <w:rPr>
          <w:rFonts w:ascii="Times New Roman" w:hAnsi="Times New Roman" w:cs="Times New Roman" w:hint="eastAsia"/>
          <w:color w:val="000000"/>
          <w:kern w:val="2"/>
          <w:szCs w:val="20"/>
          <w:lang w:eastAsia="zh-CN"/>
        </w:rPr>
        <w:t xml:space="preserve">5.2 </w:t>
      </w:r>
      <w:bookmarkEnd w:id="169"/>
      <w:r w:rsidRPr="003538C9">
        <w:rPr>
          <w:rFonts w:ascii="Times New Roman" w:hAnsi="Times New Roman" w:cs="Times New Roman" w:hint="eastAsia"/>
          <w:color w:val="000000"/>
          <w:kern w:val="2"/>
          <w:szCs w:val="20"/>
          <w:lang w:eastAsia="zh-CN"/>
        </w:rPr>
        <w:t>承包人设计进度计划</w:t>
      </w:r>
      <w:bookmarkEnd w:id="170"/>
      <w:bookmarkEnd w:id="171"/>
      <w:bookmarkEnd w:id="172"/>
      <w:bookmarkEnd w:id="173"/>
      <w:bookmarkEnd w:id="174"/>
    </w:p>
    <w:p w14:paraId="312E870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w:t>
      </w:r>
      <w:r w:rsidRPr="003538C9">
        <w:rPr>
          <w:rFonts w:ascii="Times New Roman" w:hAnsi="Times New Roman" w:cs="Times New Roman"/>
          <w:color w:val="000000"/>
          <w:kern w:val="2"/>
          <w:szCs w:val="20"/>
          <w:lang w:eastAsia="zh-CN"/>
        </w:rPr>
        <w:t>应</w:t>
      </w:r>
      <w:r w:rsidRPr="003538C9">
        <w:rPr>
          <w:rFonts w:ascii="Times New Roman" w:hAnsi="Times New Roman" w:cs="Times New Roman" w:hint="eastAsia"/>
          <w:color w:val="000000"/>
          <w:kern w:val="2"/>
          <w:szCs w:val="20"/>
          <w:lang w:eastAsia="zh-CN"/>
        </w:rPr>
        <w:t>按照发包人要求，在合同进度计划中专门列出</w:t>
      </w:r>
      <w:r w:rsidRPr="003538C9">
        <w:rPr>
          <w:rFonts w:ascii="Times New Roman" w:hAnsi="Times New Roman" w:cs="Times New Roman"/>
          <w:color w:val="000000"/>
          <w:kern w:val="2"/>
          <w:szCs w:val="20"/>
          <w:lang w:eastAsia="zh-CN"/>
        </w:rPr>
        <w:t>设计</w:t>
      </w:r>
      <w:r w:rsidRPr="003538C9">
        <w:rPr>
          <w:rFonts w:ascii="Times New Roman" w:hAnsi="Times New Roman" w:cs="Times New Roman" w:hint="eastAsia"/>
          <w:color w:val="000000"/>
          <w:kern w:val="2"/>
          <w:szCs w:val="20"/>
          <w:lang w:eastAsia="zh-CN"/>
        </w:rPr>
        <w:t>进度</w:t>
      </w:r>
      <w:r w:rsidRPr="003538C9">
        <w:rPr>
          <w:rFonts w:ascii="Times New Roman" w:hAnsi="Times New Roman" w:cs="Times New Roman"/>
          <w:color w:val="000000"/>
          <w:kern w:val="2"/>
          <w:szCs w:val="20"/>
          <w:lang w:eastAsia="zh-CN"/>
        </w:rPr>
        <w:t>计划，</w:t>
      </w:r>
      <w:r w:rsidRPr="003538C9">
        <w:rPr>
          <w:rFonts w:ascii="Times New Roman" w:hAnsi="Times New Roman" w:cs="Times New Roman" w:hint="eastAsia"/>
          <w:color w:val="000000"/>
          <w:kern w:val="2"/>
          <w:szCs w:val="20"/>
          <w:lang w:eastAsia="zh-CN"/>
        </w:rPr>
        <w:t>报发包人</w:t>
      </w:r>
      <w:r w:rsidRPr="003538C9">
        <w:rPr>
          <w:rFonts w:ascii="Times New Roman" w:hAnsi="Times New Roman" w:cs="Times New Roman"/>
          <w:color w:val="000000"/>
          <w:kern w:val="2"/>
          <w:szCs w:val="20"/>
          <w:lang w:eastAsia="zh-CN"/>
        </w:rPr>
        <w:t>批准后</w:t>
      </w:r>
      <w:r w:rsidRPr="003538C9">
        <w:rPr>
          <w:rFonts w:ascii="Times New Roman" w:hAnsi="Times New Roman" w:cs="Times New Roman" w:hint="eastAsia"/>
          <w:color w:val="000000"/>
          <w:kern w:val="2"/>
          <w:szCs w:val="20"/>
          <w:lang w:eastAsia="zh-CN"/>
        </w:rPr>
        <w:t>执行。承包人需按照经批准后的计划开展设计工作。</w:t>
      </w:r>
    </w:p>
    <w:p w14:paraId="60FE753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75" w:name="_Toc247593033"/>
      <w:r w:rsidRPr="003538C9">
        <w:rPr>
          <w:rFonts w:ascii="Times New Roman" w:hAnsi="Times New Roman" w:cs="Times New Roman" w:hint="eastAsia"/>
          <w:color w:val="000000"/>
          <w:kern w:val="2"/>
          <w:szCs w:val="20"/>
          <w:lang w:eastAsia="zh-CN"/>
        </w:rPr>
        <w:t>因承包人原因影响设计进度的，按第</w:t>
      </w:r>
      <w:r w:rsidRPr="003538C9">
        <w:rPr>
          <w:rFonts w:ascii="Times New Roman" w:hAnsi="Times New Roman" w:cs="Times New Roman" w:hint="eastAsia"/>
          <w:color w:val="000000"/>
          <w:kern w:val="2"/>
          <w:szCs w:val="20"/>
          <w:lang w:eastAsia="zh-CN"/>
        </w:rPr>
        <w:t>11.5</w:t>
      </w:r>
      <w:r w:rsidRPr="003538C9">
        <w:rPr>
          <w:rFonts w:ascii="Times New Roman" w:hAnsi="Times New Roman" w:cs="Times New Roman" w:hint="eastAsia"/>
          <w:color w:val="000000"/>
          <w:kern w:val="2"/>
          <w:szCs w:val="20"/>
          <w:lang w:eastAsia="zh-CN"/>
        </w:rPr>
        <w:t>款</w:t>
      </w:r>
      <w:bookmarkEnd w:id="175"/>
      <w:r w:rsidRPr="003538C9">
        <w:rPr>
          <w:rFonts w:ascii="Times New Roman" w:hAnsi="Times New Roman" w:cs="Times New Roman" w:hint="eastAsia"/>
          <w:color w:val="000000"/>
          <w:kern w:val="2"/>
          <w:szCs w:val="20"/>
          <w:lang w:eastAsia="zh-CN"/>
        </w:rPr>
        <w:t>的约定执行。因发包人原因影响设计进度的，按第</w:t>
      </w:r>
      <w:r w:rsidRPr="003538C9">
        <w:rPr>
          <w:rFonts w:ascii="Times New Roman" w:hAnsi="Times New Roman" w:cs="Times New Roman" w:hint="eastAsia"/>
          <w:color w:val="000000"/>
          <w:kern w:val="2"/>
          <w:szCs w:val="20"/>
          <w:lang w:eastAsia="zh-CN"/>
        </w:rPr>
        <w:t>15</w:t>
      </w:r>
      <w:r w:rsidRPr="003538C9">
        <w:rPr>
          <w:rFonts w:ascii="Times New Roman" w:hAnsi="Times New Roman" w:cs="Times New Roman" w:hint="eastAsia"/>
          <w:color w:val="000000"/>
          <w:kern w:val="2"/>
          <w:szCs w:val="20"/>
          <w:lang w:eastAsia="zh-CN"/>
        </w:rPr>
        <w:t>条变更处理。</w:t>
      </w:r>
    </w:p>
    <w:p w14:paraId="1CE4049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发包人或其委托的监理人有权要求承包人根据第</w:t>
      </w:r>
      <w:r w:rsidRPr="003538C9">
        <w:rPr>
          <w:rFonts w:ascii="Times New Roman" w:hAnsi="Times New Roman" w:cs="Times New Roman" w:hint="eastAsia"/>
          <w:color w:val="000000"/>
          <w:kern w:val="2"/>
          <w:szCs w:val="20"/>
          <w:lang w:eastAsia="zh-CN"/>
        </w:rPr>
        <w:t>11.5</w:t>
      </w:r>
      <w:r w:rsidRPr="003538C9">
        <w:rPr>
          <w:rFonts w:ascii="Times New Roman" w:hAnsi="Times New Roman" w:cs="Times New Roman" w:hint="eastAsia"/>
          <w:color w:val="000000"/>
          <w:kern w:val="2"/>
          <w:szCs w:val="20"/>
          <w:lang w:eastAsia="zh-CN"/>
        </w:rPr>
        <w:t>款提交修正的进度计划、增加投入资源并加快设计进度。</w:t>
      </w:r>
    </w:p>
    <w:p w14:paraId="729007F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76" w:name="_Toc300835080"/>
      <w:bookmarkStart w:id="177" w:name="_Toc264373507"/>
      <w:bookmarkStart w:id="178" w:name="_Toc259552523"/>
      <w:bookmarkStart w:id="179" w:name="_Toc258440555"/>
      <w:bookmarkStart w:id="180" w:name="_Toc257880852"/>
      <w:bookmarkStart w:id="181" w:name="_Toc259350439"/>
      <w:r w:rsidRPr="003538C9">
        <w:rPr>
          <w:rFonts w:ascii="Times New Roman" w:hAnsi="Times New Roman" w:cs="Times New Roman" w:hint="eastAsia"/>
          <w:color w:val="000000"/>
          <w:kern w:val="2"/>
          <w:szCs w:val="20"/>
          <w:lang w:eastAsia="zh-CN"/>
        </w:rPr>
        <w:t xml:space="preserve">5.3 </w:t>
      </w:r>
      <w:r w:rsidRPr="003538C9">
        <w:rPr>
          <w:rFonts w:ascii="Times New Roman" w:hAnsi="Times New Roman" w:cs="Times New Roman" w:hint="eastAsia"/>
          <w:color w:val="000000"/>
          <w:kern w:val="2"/>
          <w:szCs w:val="20"/>
          <w:lang w:eastAsia="zh-CN"/>
        </w:rPr>
        <w:t>设计审查</w:t>
      </w:r>
      <w:bookmarkEnd w:id="176"/>
      <w:bookmarkEnd w:id="177"/>
      <w:bookmarkEnd w:id="178"/>
      <w:bookmarkEnd w:id="179"/>
      <w:bookmarkEnd w:id="180"/>
      <w:bookmarkEnd w:id="181"/>
    </w:p>
    <w:p w14:paraId="1A8F628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5.3.1 </w:t>
      </w:r>
      <w:r w:rsidRPr="003538C9">
        <w:rPr>
          <w:rFonts w:ascii="Times New Roman" w:hAnsi="Times New Roman" w:cs="Times New Roman" w:hint="eastAsia"/>
          <w:color w:val="000000"/>
          <w:kern w:val="2"/>
          <w:szCs w:val="20"/>
          <w:lang w:eastAsia="zh-CN"/>
        </w:rPr>
        <w:t>承包人的设计文件应报发包人审查同意。审查的范围和内容在发包人要求中约定。</w:t>
      </w:r>
    </w:p>
    <w:p w14:paraId="09C3CB5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除合同另有约定外，自监理人收到承包人的设计文件以及承包人的通知之日起，发包人对承包人的设计文件审查期不超过</w:t>
      </w:r>
      <w:r w:rsidRPr="003538C9">
        <w:rPr>
          <w:rFonts w:ascii="Times New Roman" w:hAnsi="Times New Roman" w:cs="Times New Roman" w:hint="eastAsia"/>
          <w:color w:val="000000"/>
          <w:kern w:val="2"/>
          <w:szCs w:val="20"/>
          <w:lang w:eastAsia="zh-CN"/>
        </w:rPr>
        <w:t>21</w:t>
      </w:r>
      <w:r w:rsidRPr="003538C9">
        <w:rPr>
          <w:rFonts w:ascii="Times New Roman" w:hAnsi="Times New Roman" w:cs="Times New Roman" w:hint="eastAsia"/>
          <w:color w:val="000000"/>
          <w:kern w:val="2"/>
          <w:szCs w:val="20"/>
          <w:lang w:eastAsia="zh-CN"/>
        </w:rPr>
        <w:t>天。承包人的设计文件对于合同约定有偏离的，应在通知中说明。承包人需要修改已提交的承包人文件的，应立即通知监理人，并向监理人提交修改后的承包人的设计文件，审查</w:t>
      </w:r>
      <w:proofErr w:type="gramStart"/>
      <w:r w:rsidRPr="003538C9">
        <w:rPr>
          <w:rFonts w:ascii="Times New Roman" w:hAnsi="Times New Roman" w:cs="Times New Roman" w:hint="eastAsia"/>
          <w:color w:val="000000"/>
          <w:kern w:val="2"/>
          <w:szCs w:val="20"/>
          <w:lang w:eastAsia="zh-CN"/>
        </w:rPr>
        <w:t>期重新</w:t>
      </w:r>
      <w:proofErr w:type="gramEnd"/>
      <w:r w:rsidRPr="003538C9">
        <w:rPr>
          <w:rFonts w:ascii="Times New Roman" w:hAnsi="Times New Roman" w:cs="Times New Roman" w:hint="eastAsia"/>
          <w:color w:val="000000"/>
          <w:kern w:val="2"/>
          <w:szCs w:val="20"/>
          <w:lang w:eastAsia="zh-CN"/>
        </w:rPr>
        <w:t>起算。</w:t>
      </w:r>
    </w:p>
    <w:p w14:paraId="375D34A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发包人不同意设计文件的，应通过监理人以书面形式通知承包人，并说明不符合合同要求的具体内容。承包人应根据监理人的书面说明，对承包人文件进行修改后重新报送发包人审查，审查</w:t>
      </w:r>
      <w:proofErr w:type="gramStart"/>
      <w:r w:rsidRPr="003538C9">
        <w:rPr>
          <w:rFonts w:ascii="Times New Roman" w:hAnsi="Times New Roman" w:cs="Times New Roman" w:hint="eastAsia"/>
          <w:color w:val="000000"/>
          <w:kern w:val="2"/>
          <w:szCs w:val="20"/>
          <w:lang w:eastAsia="zh-CN"/>
        </w:rPr>
        <w:t>期重新</w:t>
      </w:r>
      <w:proofErr w:type="gramEnd"/>
      <w:r w:rsidRPr="003538C9">
        <w:rPr>
          <w:rFonts w:ascii="Times New Roman" w:hAnsi="Times New Roman" w:cs="Times New Roman" w:hint="eastAsia"/>
          <w:color w:val="000000"/>
          <w:kern w:val="2"/>
          <w:szCs w:val="20"/>
          <w:lang w:eastAsia="zh-CN"/>
        </w:rPr>
        <w:t>起算。</w:t>
      </w:r>
    </w:p>
    <w:p w14:paraId="0DB8E4C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合同约定的审查期满，发包人没有做出审查结论也没有提出异议的，视为承包人的设计文件已获发包人同意。</w:t>
      </w:r>
    </w:p>
    <w:p w14:paraId="092D431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5.3.2 </w:t>
      </w:r>
      <w:r w:rsidRPr="003538C9">
        <w:rPr>
          <w:rFonts w:ascii="Times New Roman" w:hAnsi="Times New Roman" w:cs="Times New Roman" w:hint="eastAsia"/>
          <w:color w:val="000000"/>
          <w:kern w:val="2"/>
          <w:szCs w:val="20"/>
          <w:lang w:eastAsia="zh-CN"/>
        </w:rPr>
        <w:t>承包人的设计文件不需要政府有关部门审查或批准的，承包人应当严格按照经发包人审查同意的设计文件设计和实施工程。</w:t>
      </w:r>
    </w:p>
    <w:p w14:paraId="2872B36D" w14:textId="20C4E29F"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5.3.3 </w:t>
      </w:r>
      <w:r w:rsidRPr="003538C9">
        <w:rPr>
          <w:rFonts w:ascii="Times New Roman" w:hAnsi="Times New Roman" w:cs="Times New Roman" w:hint="eastAsia"/>
          <w:color w:val="000000"/>
          <w:kern w:val="2"/>
          <w:szCs w:val="20"/>
          <w:lang w:eastAsia="zh-CN"/>
        </w:rPr>
        <w:t>设计文件需政府有关部门审查或批准的，发包人应在审查同意承包人的设计文件后</w:t>
      </w:r>
      <w:r w:rsidRPr="003538C9">
        <w:rPr>
          <w:rFonts w:ascii="Times New Roman" w:hAnsi="Times New Roman" w:cs="Times New Roman" w:hint="eastAsia"/>
          <w:color w:val="000000"/>
          <w:kern w:val="2"/>
          <w:szCs w:val="20"/>
          <w:lang w:eastAsia="zh-CN"/>
        </w:rPr>
        <w:t>7</w:t>
      </w:r>
      <w:r w:rsidRPr="003538C9">
        <w:rPr>
          <w:rFonts w:ascii="Times New Roman" w:hAnsi="Times New Roman" w:cs="Times New Roman" w:hint="eastAsia"/>
          <w:color w:val="000000"/>
          <w:kern w:val="2"/>
          <w:szCs w:val="20"/>
          <w:lang w:eastAsia="zh-CN"/>
        </w:rPr>
        <w:t>天内，向政府有关部门报送设计文件，承包人应予以协助。</w:t>
      </w:r>
    </w:p>
    <w:p w14:paraId="535A24A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w:t>
      </w:r>
      <w:r w:rsidRPr="003538C9">
        <w:rPr>
          <w:rFonts w:ascii="Times New Roman" w:hAnsi="Times New Roman" w:cs="Times New Roman" w:hint="eastAsia"/>
          <w:color w:val="000000"/>
          <w:kern w:val="2"/>
          <w:szCs w:val="20"/>
          <w:lang w:eastAsia="zh-CN"/>
        </w:rPr>
        <w:t>15</w:t>
      </w:r>
      <w:r w:rsidRPr="003538C9">
        <w:rPr>
          <w:rFonts w:ascii="Times New Roman" w:hAnsi="Times New Roman" w:cs="Times New Roman" w:hint="eastAsia"/>
          <w:color w:val="000000"/>
          <w:kern w:val="2"/>
          <w:szCs w:val="20"/>
          <w:lang w:eastAsia="zh-CN"/>
        </w:rPr>
        <w:t>条、第</w:t>
      </w:r>
      <w:r w:rsidRPr="003538C9">
        <w:rPr>
          <w:rFonts w:ascii="Times New Roman" w:hAnsi="Times New Roman" w:cs="Times New Roman" w:hint="eastAsia"/>
          <w:color w:val="000000"/>
          <w:kern w:val="2"/>
          <w:szCs w:val="20"/>
          <w:lang w:eastAsia="zh-CN"/>
        </w:rPr>
        <w:t>1.13</w:t>
      </w:r>
      <w:r w:rsidRPr="003538C9">
        <w:rPr>
          <w:rFonts w:ascii="Times New Roman" w:hAnsi="Times New Roman" w:cs="Times New Roman" w:hint="eastAsia"/>
          <w:color w:val="000000"/>
          <w:kern w:val="2"/>
          <w:szCs w:val="20"/>
          <w:lang w:eastAsia="zh-CN"/>
        </w:rPr>
        <w:t>款的有关约定。政府有关部门审查批准的，承包人应当严格按照批准后的承包人的设计文件设计和实施工程。</w:t>
      </w:r>
    </w:p>
    <w:p w14:paraId="443DF70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82" w:name="_Toc300835081"/>
      <w:r w:rsidRPr="003538C9">
        <w:rPr>
          <w:rFonts w:ascii="Times New Roman" w:hAnsi="Times New Roman" w:cs="Times New Roman" w:hint="eastAsia"/>
          <w:color w:val="000000"/>
          <w:kern w:val="2"/>
          <w:szCs w:val="20"/>
          <w:lang w:eastAsia="zh-CN"/>
        </w:rPr>
        <w:t xml:space="preserve">5.4 </w:t>
      </w:r>
      <w:r w:rsidRPr="003538C9">
        <w:rPr>
          <w:rFonts w:ascii="Times New Roman" w:hAnsi="Times New Roman" w:cs="Times New Roman" w:hint="eastAsia"/>
          <w:color w:val="000000"/>
          <w:kern w:val="2"/>
          <w:szCs w:val="20"/>
          <w:lang w:eastAsia="zh-CN"/>
        </w:rPr>
        <w:t>培训</w:t>
      </w:r>
      <w:bookmarkEnd w:id="182"/>
    </w:p>
    <w:p w14:paraId="1839F2B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承包人应按照发包人要求，对发包人的人员进行工程操作和维修方面的培训。合同约定接收之前进行培训的，应在第</w:t>
      </w:r>
      <w:r w:rsidRPr="003538C9">
        <w:rPr>
          <w:rFonts w:ascii="Times New Roman" w:hAnsi="Times New Roman" w:cs="Times New Roman" w:hint="eastAsia"/>
          <w:color w:val="000000"/>
          <w:kern w:val="2"/>
          <w:szCs w:val="20"/>
          <w:lang w:eastAsia="zh-CN"/>
        </w:rPr>
        <w:t>18.3</w:t>
      </w:r>
      <w:r w:rsidRPr="003538C9">
        <w:rPr>
          <w:rFonts w:ascii="Times New Roman" w:hAnsi="Times New Roman" w:cs="Times New Roman" w:hint="eastAsia"/>
          <w:color w:val="000000"/>
          <w:kern w:val="2"/>
          <w:szCs w:val="20"/>
          <w:lang w:eastAsia="zh-CN"/>
        </w:rPr>
        <w:t>款约定的竣工验收前完成培训。</w:t>
      </w:r>
    </w:p>
    <w:p w14:paraId="02218BB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83" w:name="_Toc300835082"/>
      <w:bookmarkStart w:id="184" w:name="_Toc247514080"/>
      <w:bookmarkStart w:id="185" w:name="_Toc247527681"/>
      <w:bookmarkStart w:id="186" w:name="_Toc487072797"/>
      <w:bookmarkStart w:id="187" w:name="_Toc468936971"/>
      <w:bookmarkStart w:id="188" w:name="_Toc297347663"/>
      <w:bookmarkEnd w:id="160"/>
      <w:bookmarkEnd w:id="161"/>
      <w:bookmarkEnd w:id="162"/>
      <w:bookmarkEnd w:id="163"/>
      <w:bookmarkEnd w:id="164"/>
      <w:r w:rsidRPr="003538C9">
        <w:rPr>
          <w:rFonts w:ascii="Times New Roman" w:hAnsi="Times New Roman" w:cs="Times New Roman"/>
          <w:color w:val="000000"/>
          <w:kern w:val="2"/>
          <w:szCs w:val="20"/>
          <w:lang w:eastAsia="zh-CN"/>
        </w:rPr>
        <w:t>5</w:t>
      </w:r>
      <w:r w:rsidRPr="003538C9">
        <w:rPr>
          <w:rFonts w:ascii="Times New Roman" w:hAnsi="Times New Roman" w:cs="Times New Roman" w:hint="eastAsia"/>
          <w:color w:val="000000"/>
          <w:kern w:val="2"/>
          <w:szCs w:val="20"/>
          <w:lang w:eastAsia="zh-CN"/>
        </w:rPr>
        <w:t xml:space="preserve">.5 </w:t>
      </w:r>
      <w:r w:rsidRPr="003538C9">
        <w:rPr>
          <w:rFonts w:ascii="Times New Roman" w:hAnsi="Times New Roman" w:cs="Times New Roman" w:hint="eastAsia"/>
          <w:color w:val="000000"/>
          <w:kern w:val="2"/>
          <w:szCs w:val="20"/>
          <w:lang w:eastAsia="zh-CN"/>
        </w:rPr>
        <w:t>竣工文件</w:t>
      </w:r>
      <w:bookmarkEnd w:id="183"/>
    </w:p>
    <w:p w14:paraId="5BFA6DA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5.5.1 </w:t>
      </w:r>
      <w:r w:rsidRPr="003538C9">
        <w:rPr>
          <w:rFonts w:ascii="Times New Roman" w:hAnsi="Times New Roman" w:cs="Times New Roman" w:hint="eastAsia"/>
          <w:color w:val="000000"/>
          <w:kern w:val="2"/>
          <w:szCs w:val="20"/>
          <w:lang w:eastAsia="zh-CN"/>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314EA9D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5.5.2 </w:t>
      </w:r>
      <w:r w:rsidRPr="003538C9">
        <w:rPr>
          <w:rFonts w:ascii="Times New Roman" w:hAnsi="Times New Roman" w:cs="Times New Roman" w:hint="eastAsia"/>
          <w:color w:val="000000"/>
          <w:kern w:val="2"/>
          <w:szCs w:val="20"/>
          <w:lang w:eastAsia="zh-CN"/>
        </w:rPr>
        <w:t>在颁发工程接收证书之前，承包人应按照发包人要求的份数和形式向监理人提交相应竣工图纸，并取得监理人对尺寸、参照系统及其他有关细节的认可。监理人应按照第</w:t>
      </w:r>
      <w:r w:rsidRPr="003538C9">
        <w:rPr>
          <w:rFonts w:ascii="Times New Roman" w:hAnsi="Times New Roman" w:cs="Times New Roman" w:hint="eastAsia"/>
          <w:color w:val="000000"/>
          <w:kern w:val="2"/>
          <w:szCs w:val="20"/>
          <w:lang w:eastAsia="zh-CN"/>
        </w:rPr>
        <w:t>5.3</w:t>
      </w:r>
      <w:r w:rsidRPr="003538C9">
        <w:rPr>
          <w:rFonts w:ascii="Times New Roman" w:hAnsi="Times New Roman" w:cs="Times New Roman" w:hint="eastAsia"/>
          <w:color w:val="000000"/>
          <w:kern w:val="2"/>
          <w:szCs w:val="20"/>
          <w:lang w:eastAsia="zh-CN"/>
        </w:rPr>
        <w:t>款的约定进行审查。</w:t>
      </w:r>
    </w:p>
    <w:p w14:paraId="31D78B9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5.5.3 </w:t>
      </w:r>
      <w:r w:rsidRPr="003538C9">
        <w:rPr>
          <w:rFonts w:ascii="Times New Roman" w:hAnsi="Times New Roman" w:cs="Times New Roman" w:hint="eastAsia"/>
          <w:color w:val="000000"/>
          <w:kern w:val="2"/>
          <w:szCs w:val="20"/>
          <w:lang w:eastAsia="zh-CN"/>
        </w:rPr>
        <w:t>在监理人收到上述文件前，不应认为工程已根据第</w:t>
      </w:r>
      <w:r w:rsidRPr="003538C9">
        <w:rPr>
          <w:rFonts w:ascii="Times New Roman" w:hAnsi="Times New Roman" w:cs="Times New Roman" w:hint="eastAsia"/>
          <w:color w:val="000000"/>
          <w:kern w:val="2"/>
          <w:szCs w:val="20"/>
          <w:lang w:eastAsia="zh-CN"/>
        </w:rPr>
        <w:t>18.3</w:t>
      </w:r>
      <w:r w:rsidRPr="003538C9">
        <w:rPr>
          <w:rFonts w:ascii="Times New Roman" w:hAnsi="Times New Roman" w:cs="Times New Roman" w:hint="eastAsia"/>
          <w:color w:val="000000"/>
          <w:kern w:val="2"/>
          <w:szCs w:val="20"/>
          <w:lang w:eastAsia="zh-CN"/>
        </w:rPr>
        <w:t>款和第</w:t>
      </w:r>
      <w:r w:rsidRPr="003538C9">
        <w:rPr>
          <w:rFonts w:ascii="Times New Roman" w:hAnsi="Times New Roman" w:cs="Times New Roman" w:hint="eastAsia"/>
          <w:color w:val="000000"/>
          <w:kern w:val="2"/>
          <w:szCs w:val="20"/>
          <w:lang w:eastAsia="zh-CN"/>
        </w:rPr>
        <w:t>18.5</w:t>
      </w:r>
      <w:r w:rsidRPr="003538C9">
        <w:rPr>
          <w:rFonts w:ascii="Times New Roman" w:hAnsi="Times New Roman" w:cs="Times New Roman" w:hint="eastAsia"/>
          <w:color w:val="000000"/>
          <w:kern w:val="2"/>
          <w:szCs w:val="20"/>
          <w:lang w:eastAsia="zh-CN"/>
        </w:rPr>
        <w:t>款约定完成验收。</w:t>
      </w:r>
    </w:p>
    <w:p w14:paraId="3512961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89" w:name="_Toc300835083"/>
      <w:r w:rsidRPr="003538C9">
        <w:rPr>
          <w:rFonts w:ascii="Times New Roman" w:hAnsi="Times New Roman" w:cs="Times New Roman"/>
          <w:color w:val="000000"/>
          <w:kern w:val="2"/>
          <w:szCs w:val="20"/>
          <w:lang w:eastAsia="zh-CN"/>
        </w:rPr>
        <w:t>5</w:t>
      </w:r>
      <w:r w:rsidRPr="003538C9">
        <w:rPr>
          <w:rFonts w:ascii="Times New Roman" w:hAnsi="Times New Roman" w:cs="Times New Roman" w:hint="eastAsia"/>
          <w:color w:val="000000"/>
          <w:kern w:val="2"/>
          <w:szCs w:val="20"/>
          <w:lang w:eastAsia="zh-CN"/>
        </w:rPr>
        <w:t xml:space="preserve">.6 </w:t>
      </w:r>
      <w:r w:rsidRPr="003538C9">
        <w:rPr>
          <w:rFonts w:ascii="Times New Roman" w:hAnsi="Times New Roman" w:cs="Times New Roman" w:hint="eastAsia"/>
          <w:color w:val="000000"/>
          <w:kern w:val="2"/>
          <w:szCs w:val="20"/>
          <w:lang w:eastAsia="zh-CN"/>
        </w:rPr>
        <w:t>操作和维修手册</w:t>
      </w:r>
      <w:bookmarkEnd w:id="189"/>
    </w:p>
    <w:p w14:paraId="2515BF3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5.6.1 </w:t>
      </w:r>
      <w:r w:rsidRPr="003538C9">
        <w:rPr>
          <w:rFonts w:ascii="Times New Roman" w:hAnsi="Times New Roman" w:cs="Times New Roman" w:hint="eastAsia"/>
          <w:color w:val="000000"/>
          <w:kern w:val="2"/>
          <w:szCs w:val="20"/>
          <w:lang w:eastAsia="zh-CN"/>
        </w:rPr>
        <w:t>在竣工试验开始前，承包人应向监理人提交暂行的操作和维修手册，该手册应足够详细，以便发包人能够对生产设备进行操作、维修、拆卸、重新安装、调整及修理。</w:t>
      </w:r>
    </w:p>
    <w:p w14:paraId="4E554AF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5.6.2 </w:t>
      </w:r>
      <w:r w:rsidRPr="003538C9">
        <w:rPr>
          <w:rFonts w:ascii="Times New Roman" w:hAnsi="Times New Roman" w:cs="Times New Roman" w:hint="eastAsia"/>
          <w:color w:val="000000"/>
          <w:kern w:val="2"/>
          <w:szCs w:val="20"/>
          <w:lang w:eastAsia="zh-CN"/>
        </w:rPr>
        <w:t>承包人应提交足够详细的最终操作和维修手册，以及在发包人要求中明确的相关操作和维修手册。在监理人收到上述文件前，不应认为工程已根据第</w:t>
      </w:r>
      <w:r w:rsidRPr="003538C9">
        <w:rPr>
          <w:rFonts w:ascii="Times New Roman" w:hAnsi="Times New Roman" w:cs="Times New Roman" w:hint="eastAsia"/>
          <w:color w:val="000000"/>
          <w:kern w:val="2"/>
          <w:szCs w:val="20"/>
          <w:lang w:eastAsia="zh-CN"/>
        </w:rPr>
        <w:t>18.3</w:t>
      </w:r>
      <w:r w:rsidRPr="003538C9">
        <w:rPr>
          <w:rFonts w:ascii="Times New Roman" w:hAnsi="Times New Roman" w:cs="Times New Roman" w:hint="eastAsia"/>
          <w:color w:val="000000"/>
          <w:kern w:val="2"/>
          <w:szCs w:val="20"/>
          <w:lang w:eastAsia="zh-CN"/>
        </w:rPr>
        <w:t>款和第</w:t>
      </w:r>
      <w:r w:rsidRPr="003538C9">
        <w:rPr>
          <w:rFonts w:ascii="Times New Roman" w:hAnsi="Times New Roman" w:cs="Times New Roman" w:hint="eastAsia"/>
          <w:color w:val="000000"/>
          <w:kern w:val="2"/>
          <w:szCs w:val="20"/>
          <w:lang w:eastAsia="zh-CN"/>
        </w:rPr>
        <w:t>18.5</w:t>
      </w:r>
      <w:r w:rsidRPr="003538C9">
        <w:rPr>
          <w:rFonts w:ascii="Times New Roman" w:hAnsi="Times New Roman" w:cs="Times New Roman" w:hint="eastAsia"/>
          <w:color w:val="000000"/>
          <w:kern w:val="2"/>
          <w:szCs w:val="20"/>
          <w:lang w:eastAsia="zh-CN"/>
        </w:rPr>
        <w:t>款约定完成验收。</w:t>
      </w:r>
    </w:p>
    <w:p w14:paraId="3928CE9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90" w:name="_Toc247527686"/>
      <w:bookmarkStart w:id="191" w:name="_Toc247514085"/>
      <w:bookmarkStart w:id="192" w:name="_Toc300835084"/>
      <w:bookmarkEnd w:id="184"/>
      <w:bookmarkEnd w:id="185"/>
      <w:bookmarkEnd w:id="186"/>
      <w:bookmarkEnd w:id="187"/>
      <w:bookmarkEnd w:id="188"/>
      <w:r w:rsidRPr="003538C9">
        <w:rPr>
          <w:rFonts w:ascii="Times New Roman" w:hAnsi="Times New Roman" w:cs="Times New Roman"/>
          <w:color w:val="000000"/>
          <w:kern w:val="2"/>
          <w:szCs w:val="20"/>
          <w:lang w:eastAsia="zh-CN"/>
        </w:rPr>
        <w:t>5</w:t>
      </w:r>
      <w:r w:rsidRPr="003538C9">
        <w:rPr>
          <w:rFonts w:ascii="Times New Roman" w:hAnsi="Times New Roman" w:cs="Times New Roman" w:hint="eastAsia"/>
          <w:color w:val="000000"/>
          <w:kern w:val="2"/>
          <w:szCs w:val="20"/>
          <w:lang w:eastAsia="zh-CN"/>
        </w:rPr>
        <w:t xml:space="preserve">.7 </w:t>
      </w:r>
      <w:r w:rsidRPr="003538C9">
        <w:rPr>
          <w:rFonts w:ascii="Times New Roman" w:hAnsi="Times New Roman" w:cs="Times New Roman" w:hint="eastAsia"/>
          <w:color w:val="000000"/>
          <w:kern w:val="2"/>
          <w:szCs w:val="20"/>
          <w:lang w:eastAsia="zh-CN"/>
        </w:rPr>
        <w:t>承包人文件错误</w:t>
      </w:r>
      <w:bookmarkEnd w:id="190"/>
      <w:bookmarkEnd w:id="191"/>
      <w:bookmarkEnd w:id="192"/>
    </w:p>
    <w:p w14:paraId="6D8AB59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承包人文件存在错误、遗漏、含混、矛盾、不充分之处或其他缺陷，无论承包人是否根据本款获得了批准，承包人均应</w:t>
      </w:r>
      <w:proofErr w:type="gramStart"/>
      <w:r w:rsidRPr="003538C9">
        <w:rPr>
          <w:rFonts w:ascii="Times New Roman" w:hAnsi="Times New Roman" w:cs="Times New Roman" w:hint="eastAsia"/>
          <w:color w:val="000000"/>
          <w:kern w:val="2"/>
          <w:szCs w:val="20"/>
          <w:lang w:eastAsia="zh-CN"/>
        </w:rPr>
        <w:t>自费对</w:t>
      </w:r>
      <w:proofErr w:type="gramEnd"/>
      <w:r w:rsidRPr="003538C9">
        <w:rPr>
          <w:rFonts w:ascii="Times New Roman" w:hAnsi="Times New Roman" w:cs="Times New Roman" w:hint="eastAsia"/>
          <w:color w:val="000000"/>
          <w:kern w:val="2"/>
          <w:szCs w:val="20"/>
          <w:lang w:eastAsia="zh-CN"/>
        </w:rPr>
        <w:t>前述问题带来的缺陷和工程问题进行改正。第</w:t>
      </w:r>
      <w:r w:rsidRPr="003538C9">
        <w:rPr>
          <w:rFonts w:ascii="Times New Roman" w:hAnsi="Times New Roman" w:cs="Times New Roman" w:hint="eastAsia"/>
          <w:color w:val="000000"/>
          <w:kern w:val="2"/>
          <w:szCs w:val="20"/>
          <w:lang w:eastAsia="zh-CN"/>
        </w:rPr>
        <w:t>1.13</w:t>
      </w:r>
      <w:r w:rsidRPr="003538C9">
        <w:rPr>
          <w:rFonts w:ascii="Times New Roman" w:hAnsi="Times New Roman" w:cs="Times New Roman" w:hint="eastAsia"/>
          <w:color w:val="000000"/>
          <w:kern w:val="2"/>
          <w:szCs w:val="20"/>
          <w:lang w:eastAsia="zh-CN"/>
        </w:rPr>
        <w:t>款发包人要求的错误导致承包人文件错误、遗漏、含混、矛盾、不充分或其他缺陷的除外。</w:t>
      </w:r>
    </w:p>
    <w:p w14:paraId="7D668021" w14:textId="6AD6FB2C"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193" w:name="_Toc184635102"/>
      <w:bookmarkStart w:id="194" w:name="_Toc256000092"/>
      <w:bookmarkStart w:id="195" w:name="_Toc247514086"/>
      <w:bookmarkStart w:id="196" w:name="_Toc247527687"/>
      <w:bookmarkStart w:id="197" w:name="_Toc300835085"/>
      <w:bookmarkStart w:id="198" w:name="_Toc112743154"/>
      <w:r w:rsidRPr="003538C9">
        <w:rPr>
          <w:rFonts w:ascii="Times New Roman" w:eastAsia="黑体" w:hAnsi="Times New Roman" w:cs="Times New Roman" w:hint="eastAsia"/>
          <w:color w:val="000000"/>
          <w:kern w:val="2"/>
          <w:sz w:val="24"/>
          <w:szCs w:val="20"/>
          <w:lang w:eastAsia="zh-CN"/>
        </w:rPr>
        <w:t xml:space="preserve">6. </w:t>
      </w:r>
      <w:r w:rsidRPr="003538C9">
        <w:rPr>
          <w:rFonts w:ascii="Times New Roman" w:eastAsia="黑体" w:hAnsi="Times New Roman" w:cs="Times New Roman" w:hint="eastAsia"/>
          <w:color w:val="000000"/>
          <w:kern w:val="2"/>
          <w:sz w:val="24"/>
          <w:szCs w:val="20"/>
          <w:lang w:eastAsia="zh-CN"/>
        </w:rPr>
        <w:t>材料和工程设备</w:t>
      </w:r>
      <w:bookmarkEnd w:id="193"/>
      <w:bookmarkEnd w:id="194"/>
      <w:bookmarkEnd w:id="195"/>
      <w:bookmarkEnd w:id="196"/>
      <w:bookmarkEnd w:id="197"/>
      <w:bookmarkEnd w:id="198"/>
    </w:p>
    <w:p w14:paraId="604E7D6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199" w:name="_Toc247527688"/>
      <w:bookmarkStart w:id="200" w:name="_Toc247514087"/>
      <w:bookmarkStart w:id="201" w:name="_Toc300835086"/>
      <w:r w:rsidRPr="003538C9">
        <w:rPr>
          <w:rFonts w:ascii="Times New Roman" w:hAnsi="Times New Roman" w:cs="Times New Roman" w:hint="eastAsia"/>
          <w:color w:val="000000"/>
          <w:kern w:val="2"/>
          <w:szCs w:val="20"/>
          <w:lang w:eastAsia="zh-CN"/>
        </w:rPr>
        <w:t xml:space="preserve">6.1 </w:t>
      </w:r>
      <w:r w:rsidRPr="003538C9">
        <w:rPr>
          <w:rFonts w:ascii="Times New Roman" w:hAnsi="Times New Roman" w:cs="Times New Roman" w:hint="eastAsia"/>
          <w:color w:val="000000"/>
          <w:kern w:val="2"/>
          <w:szCs w:val="20"/>
          <w:lang w:eastAsia="zh-CN"/>
        </w:rPr>
        <w:t>承包人提供的材料和工程设备</w:t>
      </w:r>
      <w:bookmarkEnd w:id="199"/>
      <w:bookmarkEnd w:id="200"/>
      <w:bookmarkEnd w:id="201"/>
    </w:p>
    <w:p w14:paraId="3E2EC02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6.1.1 </w:t>
      </w:r>
      <w:r w:rsidRPr="003538C9">
        <w:rPr>
          <w:rFonts w:ascii="Times New Roman" w:hAnsi="Times New Roman" w:cs="Times New Roman" w:hint="eastAsia"/>
          <w:color w:val="000000"/>
          <w:kern w:val="2"/>
          <w:szCs w:val="20"/>
          <w:lang w:eastAsia="zh-CN"/>
        </w:rPr>
        <w:t>除专用合同条款另有约定外，承包人提供的材料和工程设备均由承包人负责采购、运输和保管。承包人应对其采购的材料和工程设备负责。</w:t>
      </w:r>
    </w:p>
    <w:p w14:paraId="228E4DD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6.1.2 </w:t>
      </w:r>
      <w:r w:rsidRPr="003538C9">
        <w:rPr>
          <w:rFonts w:ascii="Times New Roman" w:hAnsi="Times New Roman" w:cs="Times New Roman" w:hint="eastAsia"/>
          <w:color w:val="000000"/>
          <w:kern w:val="2"/>
          <w:szCs w:val="20"/>
          <w:lang w:eastAsia="zh-CN"/>
        </w:rPr>
        <w:t>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484C26D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6.1.3 </w:t>
      </w:r>
      <w:r w:rsidRPr="003538C9">
        <w:rPr>
          <w:rFonts w:ascii="Times New Roman" w:hAnsi="Times New Roman" w:cs="Times New Roman" w:hint="eastAsia"/>
          <w:color w:val="000000"/>
          <w:kern w:val="2"/>
          <w:szCs w:val="20"/>
          <w:lang w:eastAsia="zh-CN"/>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2C7BC14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02" w:name="_Toc247527689"/>
      <w:bookmarkStart w:id="203" w:name="_Toc247514088"/>
      <w:bookmarkStart w:id="204" w:name="_Toc300835087"/>
      <w:r w:rsidRPr="003538C9">
        <w:rPr>
          <w:rFonts w:ascii="Times New Roman" w:hAnsi="Times New Roman" w:cs="Times New Roman" w:hint="eastAsia"/>
          <w:color w:val="000000"/>
          <w:kern w:val="2"/>
          <w:szCs w:val="20"/>
          <w:lang w:eastAsia="zh-CN"/>
        </w:rPr>
        <w:t xml:space="preserve">6.2 </w:t>
      </w:r>
      <w:r w:rsidRPr="003538C9">
        <w:rPr>
          <w:rFonts w:ascii="Times New Roman" w:hAnsi="Times New Roman" w:cs="Times New Roman" w:hint="eastAsia"/>
          <w:color w:val="000000"/>
          <w:kern w:val="2"/>
          <w:szCs w:val="20"/>
          <w:lang w:eastAsia="zh-CN"/>
        </w:rPr>
        <w:t>发包人提供的材料和工程设备</w:t>
      </w:r>
      <w:bookmarkEnd w:id="202"/>
      <w:bookmarkEnd w:id="203"/>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A</w:t>
      </w:r>
      <w:r w:rsidRPr="003538C9">
        <w:rPr>
          <w:rFonts w:ascii="Times New Roman" w:hAnsi="Times New Roman" w:cs="Times New Roman" w:hint="eastAsia"/>
          <w:color w:val="000000"/>
          <w:kern w:val="2"/>
          <w:szCs w:val="20"/>
          <w:lang w:eastAsia="zh-CN"/>
        </w:rPr>
        <w:t>）</w:t>
      </w:r>
      <w:bookmarkEnd w:id="204"/>
    </w:p>
    <w:p w14:paraId="22B1B3B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6.2.1 </w:t>
      </w:r>
      <w:r w:rsidRPr="003538C9">
        <w:rPr>
          <w:rFonts w:ascii="Times New Roman" w:hAnsi="Times New Roman" w:cs="Times New Roman" w:hint="eastAsia"/>
          <w:color w:val="000000"/>
          <w:kern w:val="2"/>
          <w:szCs w:val="20"/>
          <w:lang w:eastAsia="zh-CN"/>
        </w:rPr>
        <w:t>专用合同条款约定发包人提供部分材料和工程设备的，应写明材料和工程设备的名称、规格、数量、价格、交货方式、交货地点等。</w:t>
      </w:r>
    </w:p>
    <w:p w14:paraId="1647D91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6.2.2 </w:t>
      </w:r>
      <w:r w:rsidRPr="003538C9">
        <w:rPr>
          <w:rFonts w:ascii="Times New Roman" w:hAnsi="Times New Roman" w:cs="Times New Roman" w:hint="eastAsia"/>
          <w:color w:val="000000"/>
          <w:kern w:val="2"/>
          <w:szCs w:val="20"/>
          <w:lang w:eastAsia="zh-CN"/>
        </w:rPr>
        <w:t>承包人应根据合同进度计划的安排，向监理人报送要求发包人交货的日期计划。发包人应按照监理人与合同双方当事人商定的交货日期，向承包人提交材料和工程设备。</w:t>
      </w:r>
    </w:p>
    <w:p w14:paraId="5D60BD0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6.2.3 </w:t>
      </w:r>
      <w:r w:rsidRPr="003538C9">
        <w:rPr>
          <w:rFonts w:ascii="Times New Roman" w:hAnsi="Times New Roman" w:cs="Times New Roman" w:hint="eastAsia"/>
          <w:color w:val="000000"/>
          <w:kern w:val="2"/>
          <w:szCs w:val="20"/>
          <w:lang w:eastAsia="zh-CN"/>
        </w:rPr>
        <w:t>发包人应在材料和工程设备到货</w:t>
      </w:r>
      <w:r w:rsidRPr="003538C9">
        <w:rPr>
          <w:rFonts w:ascii="Times New Roman" w:hAnsi="Times New Roman" w:cs="Times New Roman" w:hint="eastAsia"/>
          <w:color w:val="000000"/>
          <w:kern w:val="2"/>
          <w:szCs w:val="20"/>
          <w:lang w:eastAsia="zh-CN"/>
        </w:rPr>
        <w:t xml:space="preserve">7 </w:t>
      </w:r>
      <w:r w:rsidRPr="003538C9">
        <w:rPr>
          <w:rFonts w:ascii="Times New Roman" w:hAnsi="Times New Roman" w:cs="Times New Roman" w:hint="eastAsia"/>
          <w:color w:val="000000"/>
          <w:kern w:val="2"/>
          <w:szCs w:val="20"/>
          <w:lang w:eastAsia="zh-CN"/>
        </w:rPr>
        <w:t>天前通知承包人，承包人应会同监理人在约定的时间内，赴交货地点共同进行验收。除专用合同条款另有约定外，发包人提供的材料和工程设备验收后，由承包人负责接收、运输和保管。</w:t>
      </w:r>
    </w:p>
    <w:p w14:paraId="63413FD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6.2.4 </w:t>
      </w:r>
      <w:r w:rsidRPr="003538C9">
        <w:rPr>
          <w:rFonts w:ascii="Times New Roman" w:hAnsi="Times New Roman" w:cs="Times New Roman" w:hint="eastAsia"/>
          <w:color w:val="000000"/>
          <w:kern w:val="2"/>
          <w:szCs w:val="20"/>
          <w:lang w:eastAsia="zh-CN"/>
        </w:rPr>
        <w:t>发包人要求向承包人提前交货的，承包人不得拒绝，但发包人应承担承包人由此增加的费用。</w:t>
      </w:r>
    </w:p>
    <w:p w14:paraId="593AE3B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6.2.5 </w:t>
      </w:r>
      <w:r w:rsidRPr="003538C9">
        <w:rPr>
          <w:rFonts w:ascii="Times New Roman" w:hAnsi="Times New Roman" w:cs="Times New Roman" w:hint="eastAsia"/>
          <w:color w:val="000000"/>
          <w:kern w:val="2"/>
          <w:szCs w:val="20"/>
          <w:lang w:eastAsia="zh-CN"/>
        </w:rPr>
        <w:t>承包人要求更改交货日期或地点的，应事先报请监理人批准。由于承包人要求更改交货时间或地点所增加的费用和（或）工期延误由承包人承担。</w:t>
      </w:r>
    </w:p>
    <w:p w14:paraId="433E975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6.2.6 </w:t>
      </w:r>
      <w:r w:rsidRPr="003538C9">
        <w:rPr>
          <w:rFonts w:ascii="Times New Roman" w:hAnsi="Times New Roman" w:cs="Times New Roman" w:hint="eastAsia"/>
          <w:color w:val="000000"/>
          <w:kern w:val="2"/>
          <w:szCs w:val="20"/>
          <w:lang w:eastAsia="zh-CN"/>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340660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05" w:name="_Toc300835088"/>
      <w:r w:rsidRPr="003538C9">
        <w:rPr>
          <w:rFonts w:ascii="Times New Roman" w:hAnsi="Times New Roman" w:cs="Times New Roman" w:hint="eastAsia"/>
          <w:color w:val="000000"/>
          <w:kern w:val="2"/>
          <w:szCs w:val="20"/>
          <w:lang w:eastAsia="zh-CN"/>
        </w:rPr>
        <w:lastRenderedPageBreak/>
        <w:t xml:space="preserve">6.2 </w:t>
      </w:r>
      <w:r w:rsidRPr="003538C9">
        <w:rPr>
          <w:rFonts w:ascii="Times New Roman" w:hAnsi="Times New Roman" w:cs="Times New Roman" w:hint="eastAsia"/>
          <w:color w:val="000000"/>
          <w:kern w:val="2"/>
          <w:szCs w:val="20"/>
          <w:lang w:eastAsia="zh-CN"/>
        </w:rPr>
        <w:t>发包人提供的材料和工程设备（</w:t>
      </w:r>
      <w:r w:rsidRPr="003538C9">
        <w:rPr>
          <w:rFonts w:ascii="Times New Roman" w:hAnsi="Times New Roman" w:cs="Times New Roman" w:hint="eastAsia"/>
          <w:color w:val="000000"/>
          <w:kern w:val="2"/>
          <w:szCs w:val="20"/>
          <w:lang w:eastAsia="zh-CN"/>
        </w:rPr>
        <w:t>B</w:t>
      </w:r>
      <w:r w:rsidRPr="003538C9">
        <w:rPr>
          <w:rFonts w:ascii="Times New Roman" w:hAnsi="Times New Roman" w:cs="Times New Roman" w:hint="eastAsia"/>
          <w:color w:val="000000"/>
          <w:kern w:val="2"/>
          <w:szCs w:val="20"/>
          <w:lang w:eastAsia="zh-CN"/>
        </w:rPr>
        <w:t>）</w:t>
      </w:r>
      <w:bookmarkEnd w:id="205"/>
    </w:p>
    <w:p w14:paraId="689705B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发包人不提供材料和工程设备。</w:t>
      </w:r>
    </w:p>
    <w:p w14:paraId="04C2276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06" w:name="_Toc247527690"/>
      <w:bookmarkStart w:id="207" w:name="_Toc247514089"/>
      <w:bookmarkStart w:id="208" w:name="_Toc300835089"/>
      <w:r w:rsidRPr="003538C9">
        <w:rPr>
          <w:rFonts w:ascii="Times New Roman" w:hAnsi="Times New Roman" w:cs="Times New Roman" w:hint="eastAsia"/>
          <w:color w:val="000000"/>
          <w:kern w:val="2"/>
          <w:szCs w:val="20"/>
          <w:lang w:eastAsia="zh-CN"/>
        </w:rPr>
        <w:t xml:space="preserve">6.3 </w:t>
      </w:r>
      <w:r w:rsidRPr="003538C9">
        <w:rPr>
          <w:rFonts w:ascii="Times New Roman" w:hAnsi="Times New Roman" w:cs="Times New Roman" w:hint="eastAsia"/>
          <w:color w:val="000000"/>
          <w:kern w:val="2"/>
          <w:szCs w:val="20"/>
          <w:lang w:eastAsia="zh-CN"/>
        </w:rPr>
        <w:t>专用于工程的</w:t>
      </w:r>
      <w:bookmarkEnd w:id="206"/>
      <w:bookmarkEnd w:id="207"/>
      <w:r w:rsidRPr="003538C9">
        <w:rPr>
          <w:rFonts w:ascii="Times New Roman" w:hAnsi="Times New Roman" w:cs="Times New Roman" w:hint="eastAsia"/>
          <w:color w:val="000000"/>
          <w:kern w:val="2"/>
          <w:szCs w:val="20"/>
          <w:lang w:eastAsia="zh-CN"/>
        </w:rPr>
        <w:t>材料和工程设备</w:t>
      </w:r>
      <w:bookmarkEnd w:id="208"/>
    </w:p>
    <w:p w14:paraId="276E549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6.3.1 </w:t>
      </w:r>
      <w:r w:rsidRPr="003538C9">
        <w:rPr>
          <w:rFonts w:ascii="Times New Roman" w:hAnsi="Times New Roman" w:cs="Times New Roman" w:hint="eastAsia"/>
          <w:color w:val="000000"/>
          <w:kern w:val="2"/>
          <w:szCs w:val="20"/>
          <w:lang w:eastAsia="zh-CN"/>
        </w:rPr>
        <w:t>运入施工场地的材料、工程设备，包括备品备件、安装</w:t>
      </w:r>
      <w:proofErr w:type="gramStart"/>
      <w:r w:rsidRPr="003538C9">
        <w:rPr>
          <w:rFonts w:ascii="Times New Roman" w:hAnsi="Times New Roman" w:cs="Times New Roman" w:hint="eastAsia"/>
          <w:color w:val="000000"/>
          <w:kern w:val="2"/>
          <w:szCs w:val="20"/>
          <w:lang w:eastAsia="zh-CN"/>
        </w:rPr>
        <w:t>专用工</w:t>
      </w:r>
      <w:proofErr w:type="gramEnd"/>
      <w:r w:rsidRPr="003538C9">
        <w:rPr>
          <w:rFonts w:ascii="Times New Roman" w:hAnsi="Times New Roman" w:cs="Times New Roman" w:hint="eastAsia"/>
          <w:color w:val="000000"/>
          <w:kern w:val="2"/>
          <w:szCs w:val="20"/>
          <w:lang w:eastAsia="zh-CN"/>
        </w:rPr>
        <w:t>器具与随机资料，必须专用于合同约定范围内的工程，未经监理人同意，承包人不得运出施工场地或挪作他用。</w:t>
      </w:r>
    </w:p>
    <w:p w14:paraId="4EAEF05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6.3.2 </w:t>
      </w:r>
      <w:r w:rsidRPr="003538C9">
        <w:rPr>
          <w:rFonts w:ascii="Times New Roman" w:hAnsi="Times New Roman" w:cs="Times New Roman" w:hint="eastAsia"/>
          <w:color w:val="000000"/>
          <w:kern w:val="2"/>
          <w:szCs w:val="20"/>
          <w:lang w:eastAsia="zh-CN"/>
        </w:rPr>
        <w:t>随同工程设备运入施工场地的备品备件、</w:t>
      </w:r>
      <w:proofErr w:type="gramStart"/>
      <w:r w:rsidRPr="003538C9">
        <w:rPr>
          <w:rFonts w:ascii="Times New Roman" w:hAnsi="Times New Roman" w:cs="Times New Roman" w:hint="eastAsia"/>
          <w:color w:val="000000"/>
          <w:kern w:val="2"/>
          <w:szCs w:val="20"/>
          <w:lang w:eastAsia="zh-CN"/>
        </w:rPr>
        <w:t>专用工</w:t>
      </w:r>
      <w:proofErr w:type="gramEnd"/>
      <w:r w:rsidRPr="003538C9">
        <w:rPr>
          <w:rFonts w:ascii="Times New Roman" w:hAnsi="Times New Roman" w:cs="Times New Roman" w:hint="eastAsia"/>
          <w:color w:val="000000"/>
          <w:kern w:val="2"/>
          <w:szCs w:val="20"/>
          <w:lang w:eastAsia="zh-CN"/>
        </w:rPr>
        <w:t>器具与随机资料，应由承包人会同监理人按供货人的装箱单清点后共同封存，未经监理人同意不得启用。承包人因合同工作需要使用上述物品时，应向监理人提出申请。</w:t>
      </w:r>
    </w:p>
    <w:p w14:paraId="284796F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09" w:name="_Toc300835090"/>
      <w:bookmarkStart w:id="210" w:name="_Toc247527691"/>
      <w:bookmarkStart w:id="211" w:name="_Toc247514090"/>
      <w:r w:rsidRPr="003538C9">
        <w:rPr>
          <w:rFonts w:ascii="Times New Roman" w:hAnsi="Times New Roman" w:cs="Times New Roman" w:hint="eastAsia"/>
          <w:color w:val="000000"/>
          <w:kern w:val="2"/>
          <w:szCs w:val="20"/>
          <w:lang w:eastAsia="zh-CN"/>
        </w:rPr>
        <w:t xml:space="preserve">6.4 </w:t>
      </w:r>
      <w:r w:rsidRPr="003538C9">
        <w:rPr>
          <w:rFonts w:ascii="Times New Roman" w:hAnsi="Times New Roman" w:cs="Times New Roman" w:hint="eastAsia"/>
          <w:color w:val="000000"/>
          <w:kern w:val="2"/>
          <w:szCs w:val="20"/>
          <w:lang w:eastAsia="zh-CN"/>
        </w:rPr>
        <w:t>实施方法</w:t>
      </w:r>
      <w:bookmarkEnd w:id="209"/>
    </w:p>
    <w:p w14:paraId="5D768B1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承包人对材料的加工、工程设备的采购、制造、安装应当按照法律规定、合同约定以及行业习惯来实施。</w:t>
      </w:r>
    </w:p>
    <w:p w14:paraId="27C3E97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12" w:name="_Toc300835091"/>
      <w:r w:rsidRPr="003538C9">
        <w:rPr>
          <w:rFonts w:ascii="Times New Roman" w:hAnsi="Times New Roman" w:cs="Times New Roman" w:hint="eastAsia"/>
          <w:color w:val="000000"/>
          <w:kern w:val="2"/>
          <w:szCs w:val="20"/>
          <w:lang w:eastAsia="zh-CN"/>
        </w:rPr>
        <w:t xml:space="preserve">6.5 </w:t>
      </w:r>
      <w:r w:rsidRPr="003538C9">
        <w:rPr>
          <w:rFonts w:ascii="Times New Roman" w:hAnsi="Times New Roman" w:cs="Times New Roman" w:hint="eastAsia"/>
          <w:color w:val="000000"/>
          <w:kern w:val="2"/>
          <w:szCs w:val="20"/>
          <w:lang w:eastAsia="zh-CN"/>
        </w:rPr>
        <w:t>禁止使用不合格的材料和工程设备</w:t>
      </w:r>
      <w:bookmarkEnd w:id="210"/>
      <w:bookmarkEnd w:id="211"/>
      <w:bookmarkEnd w:id="212"/>
    </w:p>
    <w:p w14:paraId="21E180A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6.5.1 </w:t>
      </w:r>
      <w:r w:rsidRPr="003538C9">
        <w:rPr>
          <w:rFonts w:ascii="Times New Roman" w:hAnsi="Times New Roman" w:cs="Times New Roman" w:hint="eastAsia"/>
          <w:color w:val="000000"/>
          <w:kern w:val="2"/>
          <w:szCs w:val="20"/>
          <w:lang w:eastAsia="zh-CN"/>
        </w:rPr>
        <w:t>监理人有权拒绝承包人提供的不合格材料或工程设备，并要求承包人立即进行更换。监理人应在更换后再次进行检查和检验，由此增加的费用和（或）工期延误由承包人承担。</w:t>
      </w:r>
    </w:p>
    <w:p w14:paraId="6312815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6.5.2 </w:t>
      </w:r>
      <w:r w:rsidRPr="003538C9">
        <w:rPr>
          <w:rFonts w:ascii="Times New Roman" w:hAnsi="Times New Roman" w:cs="Times New Roman" w:hint="eastAsia"/>
          <w:color w:val="000000"/>
          <w:kern w:val="2"/>
          <w:szCs w:val="20"/>
          <w:lang w:eastAsia="zh-CN"/>
        </w:rPr>
        <w:t>监理人发现承包人使用了不合格的材料和工程设备，应即时发出指示要求承包人立即改正，并禁止在工程中继续使用不合格的材料和工程设备。</w:t>
      </w:r>
    </w:p>
    <w:p w14:paraId="57F95A5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6.5.3 </w:t>
      </w:r>
      <w:r w:rsidRPr="003538C9">
        <w:rPr>
          <w:rFonts w:ascii="Times New Roman" w:hAnsi="Times New Roman" w:cs="Times New Roman" w:hint="eastAsia"/>
          <w:color w:val="000000"/>
          <w:kern w:val="2"/>
          <w:szCs w:val="20"/>
          <w:lang w:eastAsia="zh-CN"/>
        </w:rPr>
        <w:t>发包人提供的材料或工程设备不符合合同要求的，承包人有权拒绝，并可要求发包人更换，由此增加的费用和（或）工期延误由发包人承担。</w:t>
      </w:r>
    </w:p>
    <w:p w14:paraId="140BDD74" w14:textId="2ABC1CF8"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213" w:name="_Toc247527692"/>
      <w:bookmarkStart w:id="214" w:name="_Toc256000093"/>
      <w:bookmarkStart w:id="215" w:name="_Toc247514091"/>
      <w:bookmarkStart w:id="216" w:name="_Toc184635103"/>
      <w:bookmarkStart w:id="217" w:name="_Toc300835092"/>
      <w:bookmarkStart w:id="218" w:name="_Toc112743155"/>
      <w:r w:rsidRPr="003538C9">
        <w:rPr>
          <w:rFonts w:ascii="Times New Roman" w:eastAsia="黑体" w:hAnsi="Times New Roman" w:cs="Times New Roman" w:hint="eastAsia"/>
          <w:color w:val="000000"/>
          <w:kern w:val="2"/>
          <w:sz w:val="24"/>
          <w:szCs w:val="20"/>
          <w:lang w:eastAsia="zh-CN"/>
        </w:rPr>
        <w:t xml:space="preserve">7. </w:t>
      </w:r>
      <w:r w:rsidRPr="003538C9">
        <w:rPr>
          <w:rFonts w:ascii="Times New Roman" w:eastAsia="黑体" w:hAnsi="Times New Roman" w:cs="Times New Roman" w:hint="eastAsia"/>
          <w:color w:val="000000"/>
          <w:kern w:val="2"/>
          <w:sz w:val="24"/>
          <w:szCs w:val="20"/>
          <w:lang w:eastAsia="zh-CN"/>
        </w:rPr>
        <w:t>施工设备和临时设施</w:t>
      </w:r>
      <w:bookmarkEnd w:id="213"/>
      <w:bookmarkEnd w:id="214"/>
      <w:bookmarkEnd w:id="215"/>
      <w:bookmarkEnd w:id="216"/>
      <w:bookmarkEnd w:id="217"/>
      <w:bookmarkEnd w:id="218"/>
    </w:p>
    <w:p w14:paraId="263B6BC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19" w:name="_Toc247527693"/>
      <w:bookmarkStart w:id="220" w:name="_Toc247514092"/>
      <w:bookmarkStart w:id="221" w:name="_Toc300835093"/>
      <w:r w:rsidRPr="003538C9">
        <w:rPr>
          <w:rFonts w:ascii="Times New Roman" w:hAnsi="Times New Roman" w:cs="Times New Roman" w:hint="eastAsia"/>
          <w:color w:val="000000"/>
          <w:kern w:val="2"/>
          <w:szCs w:val="20"/>
          <w:lang w:eastAsia="zh-CN"/>
        </w:rPr>
        <w:t xml:space="preserve">7.1 </w:t>
      </w:r>
      <w:r w:rsidRPr="003538C9">
        <w:rPr>
          <w:rFonts w:ascii="Times New Roman" w:hAnsi="Times New Roman" w:cs="Times New Roman" w:hint="eastAsia"/>
          <w:color w:val="000000"/>
          <w:kern w:val="2"/>
          <w:szCs w:val="20"/>
          <w:lang w:eastAsia="zh-CN"/>
        </w:rPr>
        <w:t>承包人提供的施工设备和临时设施</w:t>
      </w:r>
      <w:bookmarkEnd w:id="219"/>
      <w:bookmarkEnd w:id="220"/>
      <w:bookmarkEnd w:id="221"/>
    </w:p>
    <w:p w14:paraId="50A38E4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7.1.1 </w:t>
      </w:r>
      <w:r w:rsidRPr="003538C9">
        <w:rPr>
          <w:rFonts w:ascii="Times New Roman" w:hAnsi="Times New Roman" w:cs="Times New Roman" w:hint="eastAsia"/>
          <w:color w:val="000000"/>
          <w:kern w:val="2"/>
          <w:szCs w:val="20"/>
          <w:lang w:eastAsia="zh-CN"/>
        </w:rPr>
        <w:t>承包人应按合同进度计划的要求，及时配置施工设备和修建临时设施。进入施工场地的承包人设备需经监理人核查后才能投入使用。承包人更换合同约定的承包人设备的，应报监理人批准。</w:t>
      </w:r>
    </w:p>
    <w:p w14:paraId="2D9749B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7.1.2 </w:t>
      </w:r>
      <w:r w:rsidRPr="003538C9">
        <w:rPr>
          <w:rFonts w:ascii="Times New Roman" w:hAnsi="Times New Roman" w:cs="Times New Roman" w:hint="eastAsia"/>
          <w:color w:val="000000"/>
          <w:kern w:val="2"/>
          <w:szCs w:val="20"/>
          <w:lang w:eastAsia="zh-CN"/>
        </w:rPr>
        <w:t>除专用合同条款另有约定外，承包人应自行承担修建临时设施的费用。需要临时占地的，应由发包人办理申请手续并承担相应费用。</w:t>
      </w:r>
    </w:p>
    <w:p w14:paraId="1FF2A86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22" w:name="_Toc247527694"/>
      <w:bookmarkStart w:id="223" w:name="_Toc247514093"/>
      <w:bookmarkStart w:id="224" w:name="_Toc300835094"/>
      <w:r w:rsidRPr="003538C9">
        <w:rPr>
          <w:rFonts w:ascii="Times New Roman" w:hAnsi="Times New Roman" w:cs="Times New Roman" w:hint="eastAsia"/>
          <w:color w:val="000000"/>
          <w:kern w:val="2"/>
          <w:szCs w:val="20"/>
          <w:lang w:eastAsia="zh-CN"/>
        </w:rPr>
        <w:lastRenderedPageBreak/>
        <w:t xml:space="preserve">7.2 </w:t>
      </w:r>
      <w:r w:rsidRPr="003538C9">
        <w:rPr>
          <w:rFonts w:ascii="Times New Roman" w:hAnsi="Times New Roman" w:cs="Times New Roman" w:hint="eastAsia"/>
          <w:color w:val="000000"/>
          <w:kern w:val="2"/>
          <w:szCs w:val="20"/>
          <w:lang w:eastAsia="zh-CN"/>
        </w:rPr>
        <w:t>发包人提供的施工设备和临时设施</w:t>
      </w:r>
      <w:bookmarkEnd w:id="222"/>
      <w:bookmarkEnd w:id="223"/>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A</w:t>
      </w:r>
      <w:r w:rsidRPr="003538C9">
        <w:rPr>
          <w:rFonts w:ascii="Times New Roman" w:hAnsi="Times New Roman" w:cs="Times New Roman" w:hint="eastAsia"/>
          <w:color w:val="000000"/>
          <w:kern w:val="2"/>
          <w:szCs w:val="20"/>
          <w:lang w:eastAsia="zh-CN"/>
        </w:rPr>
        <w:t>）</w:t>
      </w:r>
      <w:bookmarkEnd w:id="224"/>
    </w:p>
    <w:p w14:paraId="3B3230A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发包人提供的施工设备或临时设施在专用合同条款中约定。</w:t>
      </w:r>
    </w:p>
    <w:p w14:paraId="0F8094D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25" w:name="_Toc300835095"/>
      <w:r w:rsidRPr="003538C9">
        <w:rPr>
          <w:rFonts w:ascii="Times New Roman" w:hAnsi="Times New Roman" w:cs="Times New Roman" w:hint="eastAsia"/>
          <w:color w:val="000000"/>
          <w:kern w:val="2"/>
          <w:szCs w:val="20"/>
          <w:lang w:eastAsia="zh-CN"/>
        </w:rPr>
        <w:t xml:space="preserve">7.2 </w:t>
      </w:r>
      <w:r w:rsidRPr="003538C9">
        <w:rPr>
          <w:rFonts w:ascii="Times New Roman" w:hAnsi="Times New Roman" w:cs="Times New Roman" w:hint="eastAsia"/>
          <w:color w:val="000000"/>
          <w:kern w:val="2"/>
          <w:szCs w:val="20"/>
          <w:lang w:eastAsia="zh-CN"/>
        </w:rPr>
        <w:t>发包人提供的施工设备和临时设施（</w:t>
      </w:r>
      <w:r w:rsidRPr="003538C9">
        <w:rPr>
          <w:rFonts w:ascii="Times New Roman" w:hAnsi="Times New Roman" w:cs="Times New Roman" w:hint="eastAsia"/>
          <w:color w:val="000000"/>
          <w:kern w:val="2"/>
          <w:szCs w:val="20"/>
          <w:lang w:eastAsia="zh-CN"/>
        </w:rPr>
        <w:t>B</w:t>
      </w:r>
      <w:r w:rsidRPr="003538C9">
        <w:rPr>
          <w:rFonts w:ascii="Times New Roman" w:hAnsi="Times New Roman" w:cs="Times New Roman" w:hint="eastAsia"/>
          <w:color w:val="000000"/>
          <w:kern w:val="2"/>
          <w:szCs w:val="20"/>
          <w:lang w:eastAsia="zh-CN"/>
        </w:rPr>
        <w:t>）</w:t>
      </w:r>
      <w:bookmarkEnd w:id="225"/>
    </w:p>
    <w:p w14:paraId="52D9C0D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发包人不提供施工设备或临时设施。</w:t>
      </w:r>
    </w:p>
    <w:p w14:paraId="06C894D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26" w:name="_Toc247514094"/>
      <w:bookmarkStart w:id="227" w:name="_Toc300835096"/>
      <w:bookmarkStart w:id="228" w:name="_Toc247527695"/>
      <w:r w:rsidRPr="003538C9">
        <w:rPr>
          <w:rFonts w:ascii="Times New Roman" w:hAnsi="Times New Roman" w:cs="Times New Roman" w:hint="eastAsia"/>
          <w:color w:val="000000"/>
          <w:kern w:val="2"/>
          <w:szCs w:val="20"/>
          <w:lang w:eastAsia="zh-CN"/>
        </w:rPr>
        <w:t xml:space="preserve">7.3 </w:t>
      </w:r>
      <w:r w:rsidRPr="003538C9">
        <w:rPr>
          <w:rFonts w:ascii="Times New Roman" w:hAnsi="Times New Roman" w:cs="Times New Roman" w:hint="eastAsia"/>
          <w:color w:val="000000"/>
          <w:kern w:val="2"/>
          <w:szCs w:val="20"/>
          <w:lang w:eastAsia="zh-CN"/>
        </w:rPr>
        <w:t>要求承包人增加或更换施工设备</w:t>
      </w:r>
      <w:bookmarkEnd w:id="226"/>
      <w:bookmarkEnd w:id="227"/>
      <w:bookmarkEnd w:id="228"/>
    </w:p>
    <w:p w14:paraId="5802923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承包人使用的施工设备不能满足合同进度计划和（或）质量标准时，监理人有权要求承包人增加或更换施工设备，承包人应及时增加或更换，由此增加的费用和（或）工期延误由承包人承担。</w:t>
      </w:r>
    </w:p>
    <w:p w14:paraId="75AFEB7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29" w:name="_Toc247527696"/>
      <w:bookmarkStart w:id="230" w:name="_Toc300835097"/>
      <w:bookmarkStart w:id="231" w:name="_Toc247514095"/>
      <w:r w:rsidRPr="003538C9">
        <w:rPr>
          <w:rFonts w:ascii="Times New Roman" w:hAnsi="Times New Roman" w:cs="Times New Roman" w:hint="eastAsia"/>
          <w:color w:val="000000"/>
          <w:kern w:val="2"/>
          <w:szCs w:val="20"/>
          <w:lang w:eastAsia="zh-CN"/>
        </w:rPr>
        <w:t xml:space="preserve">7.4 </w:t>
      </w:r>
      <w:r w:rsidRPr="003538C9">
        <w:rPr>
          <w:rFonts w:ascii="Times New Roman" w:hAnsi="Times New Roman" w:cs="Times New Roman" w:hint="eastAsia"/>
          <w:color w:val="000000"/>
          <w:kern w:val="2"/>
          <w:szCs w:val="20"/>
          <w:lang w:eastAsia="zh-CN"/>
        </w:rPr>
        <w:t>施工设备和临时设施专用于合同工程</w:t>
      </w:r>
      <w:bookmarkEnd w:id="229"/>
      <w:bookmarkEnd w:id="230"/>
      <w:bookmarkEnd w:id="231"/>
    </w:p>
    <w:p w14:paraId="78EA44B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7.4.1 </w:t>
      </w:r>
      <w:r w:rsidRPr="003538C9">
        <w:rPr>
          <w:rFonts w:ascii="Times New Roman" w:hAnsi="Times New Roman" w:cs="Times New Roman" w:hint="eastAsia"/>
          <w:color w:val="000000"/>
          <w:kern w:val="2"/>
          <w:szCs w:val="20"/>
          <w:lang w:eastAsia="zh-CN"/>
        </w:rPr>
        <w:t>除合同另有约定外，运入施工场地的所有施工设备以及在施工场地建设的临时设施应专用于合同工程。未经监理人同意，不得将上述施工设备和临时设施中的任何部分运出施工场地或挪作他用。</w:t>
      </w:r>
    </w:p>
    <w:p w14:paraId="4E5B421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7.4.2 </w:t>
      </w:r>
      <w:r w:rsidRPr="003538C9">
        <w:rPr>
          <w:rFonts w:ascii="Times New Roman" w:hAnsi="Times New Roman" w:cs="Times New Roman" w:hint="eastAsia"/>
          <w:color w:val="000000"/>
          <w:kern w:val="2"/>
          <w:szCs w:val="20"/>
          <w:lang w:eastAsia="zh-CN"/>
        </w:rPr>
        <w:t>经监理人同意，承包人可根据合同进度计划撤走闲置的施工设备。</w:t>
      </w:r>
    </w:p>
    <w:p w14:paraId="1E03B1A5" w14:textId="4A96D3CE"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232" w:name="_Toc184635104"/>
      <w:bookmarkStart w:id="233" w:name="_Toc247514096"/>
      <w:bookmarkStart w:id="234" w:name="_Toc300835098"/>
      <w:bookmarkStart w:id="235" w:name="_Toc256000094"/>
      <w:bookmarkStart w:id="236" w:name="_Toc247527697"/>
      <w:bookmarkStart w:id="237" w:name="_Toc112743156"/>
      <w:r w:rsidRPr="003538C9">
        <w:rPr>
          <w:rFonts w:ascii="Times New Roman" w:eastAsia="黑体" w:hAnsi="Times New Roman" w:cs="Times New Roman" w:hint="eastAsia"/>
          <w:color w:val="000000"/>
          <w:kern w:val="2"/>
          <w:sz w:val="24"/>
          <w:szCs w:val="20"/>
          <w:lang w:eastAsia="zh-CN"/>
        </w:rPr>
        <w:t xml:space="preserve">8. </w:t>
      </w:r>
      <w:r w:rsidRPr="003538C9">
        <w:rPr>
          <w:rFonts w:ascii="Times New Roman" w:eastAsia="黑体" w:hAnsi="Times New Roman" w:cs="Times New Roman" w:hint="eastAsia"/>
          <w:color w:val="000000"/>
          <w:kern w:val="2"/>
          <w:sz w:val="24"/>
          <w:szCs w:val="20"/>
          <w:lang w:eastAsia="zh-CN"/>
        </w:rPr>
        <w:t>交通运输</w:t>
      </w:r>
      <w:bookmarkEnd w:id="232"/>
      <w:bookmarkEnd w:id="233"/>
      <w:bookmarkEnd w:id="234"/>
      <w:bookmarkEnd w:id="235"/>
      <w:bookmarkEnd w:id="236"/>
      <w:bookmarkEnd w:id="237"/>
    </w:p>
    <w:p w14:paraId="0EC2C46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38" w:name="_Toc247527698"/>
      <w:bookmarkStart w:id="239" w:name="_Toc247514097"/>
      <w:bookmarkStart w:id="240" w:name="_Toc300835099"/>
      <w:r w:rsidRPr="003538C9">
        <w:rPr>
          <w:rFonts w:ascii="Times New Roman" w:hAnsi="Times New Roman" w:cs="Times New Roman" w:hint="eastAsia"/>
          <w:color w:val="000000"/>
          <w:kern w:val="2"/>
          <w:szCs w:val="20"/>
          <w:lang w:eastAsia="zh-CN"/>
        </w:rPr>
        <w:t xml:space="preserve">8.1 </w:t>
      </w:r>
      <w:r w:rsidRPr="003538C9">
        <w:rPr>
          <w:rFonts w:ascii="Times New Roman" w:hAnsi="Times New Roman" w:cs="Times New Roman" w:hint="eastAsia"/>
          <w:color w:val="000000"/>
          <w:kern w:val="2"/>
          <w:szCs w:val="20"/>
          <w:lang w:eastAsia="zh-CN"/>
        </w:rPr>
        <w:t>道路通行权和场外设施</w:t>
      </w:r>
      <w:bookmarkEnd w:id="238"/>
      <w:bookmarkEnd w:id="239"/>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A</w:t>
      </w:r>
      <w:r w:rsidRPr="003538C9">
        <w:rPr>
          <w:rFonts w:ascii="Times New Roman" w:hAnsi="Times New Roman" w:cs="Times New Roman" w:hint="eastAsia"/>
          <w:color w:val="000000"/>
          <w:kern w:val="2"/>
          <w:szCs w:val="20"/>
          <w:lang w:eastAsia="zh-CN"/>
        </w:rPr>
        <w:t>）</w:t>
      </w:r>
      <w:bookmarkEnd w:id="240"/>
    </w:p>
    <w:p w14:paraId="60F4BB5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发包人应根据工程的施工需要，负责办理取得出入施工场地的专用和临时道路的通行权，以及取得为工程建设所需修建场外设施的权利，并承担有关费用。承包人应协助发包人办理上述手续。</w:t>
      </w:r>
    </w:p>
    <w:p w14:paraId="27C3ED5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41" w:name="_Toc300835100"/>
      <w:r w:rsidRPr="003538C9">
        <w:rPr>
          <w:rFonts w:ascii="Times New Roman" w:hAnsi="Times New Roman" w:cs="Times New Roman" w:hint="eastAsia"/>
          <w:color w:val="000000"/>
          <w:kern w:val="2"/>
          <w:szCs w:val="20"/>
          <w:lang w:eastAsia="zh-CN"/>
        </w:rPr>
        <w:t xml:space="preserve">8.1 </w:t>
      </w:r>
      <w:r w:rsidRPr="003538C9">
        <w:rPr>
          <w:rFonts w:ascii="Times New Roman" w:hAnsi="Times New Roman" w:cs="Times New Roman" w:hint="eastAsia"/>
          <w:color w:val="000000"/>
          <w:kern w:val="2"/>
          <w:szCs w:val="20"/>
          <w:lang w:eastAsia="zh-CN"/>
        </w:rPr>
        <w:t>道路通行权和场外设施（</w:t>
      </w:r>
      <w:r w:rsidRPr="003538C9">
        <w:rPr>
          <w:rFonts w:ascii="Times New Roman" w:hAnsi="Times New Roman" w:cs="Times New Roman" w:hint="eastAsia"/>
          <w:color w:val="000000"/>
          <w:kern w:val="2"/>
          <w:szCs w:val="20"/>
          <w:lang w:eastAsia="zh-CN"/>
        </w:rPr>
        <w:t>B</w:t>
      </w:r>
      <w:r w:rsidRPr="003538C9">
        <w:rPr>
          <w:rFonts w:ascii="Times New Roman" w:hAnsi="Times New Roman" w:cs="Times New Roman" w:hint="eastAsia"/>
          <w:color w:val="000000"/>
          <w:kern w:val="2"/>
          <w:szCs w:val="20"/>
          <w:lang w:eastAsia="zh-CN"/>
        </w:rPr>
        <w:t>）</w:t>
      </w:r>
      <w:bookmarkEnd w:id="241"/>
    </w:p>
    <w:p w14:paraId="227522A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承包人应根据工程的施工需要，负责办理取得出入施工场地的专用和临时道路的通行权，以及取得为工程建设所需修建场外设施的权利，并承担有关费用。发包人应协助承包人办理上述手续。</w:t>
      </w:r>
    </w:p>
    <w:p w14:paraId="02BF712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42" w:name="_Toc247527699"/>
      <w:bookmarkStart w:id="243" w:name="_Toc300835101"/>
      <w:bookmarkStart w:id="244" w:name="_Toc247514098"/>
      <w:r w:rsidRPr="003538C9">
        <w:rPr>
          <w:rFonts w:ascii="Times New Roman" w:hAnsi="Times New Roman" w:cs="Times New Roman" w:hint="eastAsia"/>
          <w:color w:val="000000"/>
          <w:kern w:val="2"/>
          <w:szCs w:val="20"/>
          <w:lang w:eastAsia="zh-CN"/>
        </w:rPr>
        <w:t xml:space="preserve">8.2 </w:t>
      </w:r>
      <w:r w:rsidRPr="003538C9">
        <w:rPr>
          <w:rFonts w:ascii="Times New Roman" w:hAnsi="Times New Roman" w:cs="Times New Roman" w:hint="eastAsia"/>
          <w:color w:val="000000"/>
          <w:kern w:val="2"/>
          <w:szCs w:val="20"/>
          <w:lang w:eastAsia="zh-CN"/>
        </w:rPr>
        <w:t>场内施工道路</w:t>
      </w:r>
      <w:bookmarkEnd w:id="242"/>
      <w:bookmarkEnd w:id="243"/>
      <w:bookmarkEnd w:id="244"/>
    </w:p>
    <w:p w14:paraId="0563E0A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8.2.1 </w:t>
      </w:r>
      <w:r w:rsidRPr="003538C9">
        <w:rPr>
          <w:rFonts w:ascii="Times New Roman" w:hAnsi="Times New Roman" w:cs="Times New Roman" w:hint="eastAsia"/>
          <w:color w:val="000000"/>
          <w:kern w:val="2"/>
          <w:szCs w:val="20"/>
          <w:lang w:eastAsia="zh-CN"/>
        </w:rPr>
        <w:t>除专用合同条款另有约定外，承包人应负责修建、维修、养护和管理施工所需的临时道路和交通设施，包括维修、养护和管理发包人提供的道路和交通设施，并承担相应费用。</w:t>
      </w:r>
    </w:p>
    <w:p w14:paraId="63AD013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8.2.2 </w:t>
      </w:r>
      <w:r w:rsidRPr="003538C9">
        <w:rPr>
          <w:rFonts w:ascii="Times New Roman" w:hAnsi="Times New Roman" w:cs="Times New Roman" w:hint="eastAsia"/>
          <w:color w:val="000000"/>
          <w:kern w:val="2"/>
          <w:szCs w:val="20"/>
          <w:lang w:eastAsia="zh-CN"/>
        </w:rPr>
        <w:t>除专用合同条款另有约定外，承包人修建的临时道路和交通设施应免费提供发包人和监理人为实现合同目的使用。</w:t>
      </w:r>
    </w:p>
    <w:p w14:paraId="7F156AF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45" w:name="_Toc247527700"/>
      <w:bookmarkStart w:id="246" w:name="_Toc300835102"/>
      <w:bookmarkStart w:id="247" w:name="_Toc247514099"/>
      <w:r w:rsidRPr="003538C9">
        <w:rPr>
          <w:rFonts w:ascii="Times New Roman" w:hAnsi="Times New Roman" w:cs="Times New Roman" w:hint="eastAsia"/>
          <w:color w:val="000000"/>
          <w:kern w:val="2"/>
          <w:szCs w:val="20"/>
          <w:lang w:eastAsia="zh-CN"/>
        </w:rPr>
        <w:t xml:space="preserve">8.3 </w:t>
      </w:r>
      <w:r w:rsidRPr="003538C9">
        <w:rPr>
          <w:rFonts w:ascii="Times New Roman" w:hAnsi="Times New Roman" w:cs="Times New Roman" w:hint="eastAsia"/>
          <w:color w:val="000000"/>
          <w:kern w:val="2"/>
          <w:szCs w:val="20"/>
          <w:lang w:eastAsia="zh-CN"/>
        </w:rPr>
        <w:t>场外交通</w:t>
      </w:r>
      <w:bookmarkEnd w:id="245"/>
      <w:bookmarkEnd w:id="246"/>
      <w:bookmarkEnd w:id="247"/>
    </w:p>
    <w:p w14:paraId="73B4C91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8.3.1 </w:t>
      </w:r>
      <w:r w:rsidRPr="003538C9">
        <w:rPr>
          <w:rFonts w:ascii="Times New Roman" w:hAnsi="Times New Roman" w:cs="Times New Roman" w:hint="eastAsia"/>
          <w:color w:val="000000"/>
          <w:kern w:val="2"/>
          <w:szCs w:val="20"/>
          <w:lang w:eastAsia="zh-CN"/>
        </w:rPr>
        <w:t>承包人车辆外出行驶所需的场外公共道路的通行费、养路费和税款等由承包人承担。</w:t>
      </w:r>
    </w:p>
    <w:p w14:paraId="7994397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8.3.2 </w:t>
      </w:r>
      <w:r w:rsidRPr="003538C9">
        <w:rPr>
          <w:rFonts w:ascii="Times New Roman" w:hAnsi="Times New Roman" w:cs="Times New Roman" w:hint="eastAsia"/>
          <w:color w:val="000000"/>
          <w:kern w:val="2"/>
          <w:szCs w:val="20"/>
          <w:lang w:eastAsia="zh-CN"/>
        </w:rPr>
        <w:t>承包人应遵守有关交通法规，严格按照道路和桥梁的限制荷重安全行驶，并服从交通管理部门的检查和监督。</w:t>
      </w:r>
    </w:p>
    <w:p w14:paraId="466DAC0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48" w:name="_Toc247527701"/>
      <w:bookmarkStart w:id="249" w:name="_Toc247514100"/>
      <w:bookmarkStart w:id="250" w:name="_Toc300835103"/>
      <w:r w:rsidRPr="003538C9">
        <w:rPr>
          <w:rFonts w:ascii="Times New Roman" w:hAnsi="Times New Roman" w:cs="Times New Roman" w:hint="eastAsia"/>
          <w:color w:val="000000"/>
          <w:kern w:val="2"/>
          <w:szCs w:val="20"/>
          <w:lang w:eastAsia="zh-CN"/>
        </w:rPr>
        <w:t xml:space="preserve">8.4 </w:t>
      </w:r>
      <w:r w:rsidRPr="003538C9">
        <w:rPr>
          <w:rFonts w:ascii="Times New Roman" w:hAnsi="Times New Roman" w:cs="Times New Roman" w:hint="eastAsia"/>
          <w:color w:val="000000"/>
          <w:kern w:val="2"/>
          <w:szCs w:val="20"/>
          <w:lang w:eastAsia="zh-CN"/>
        </w:rPr>
        <w:t>超大件和超重件的运输</w:t>
      </w:r>
      <w:bookmarkEnd w:id="248"/>
      <w:bookmarkEnd w:id="249"/>
      <w:bookmarkEnd w:id="250"/>
    </w:p>
    <w:p w14:paraId="786C5C2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0175FE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51" w:name="_Toc300835104"/>
      <w:bookmarkStart w:id="252" w:name="_Toc247514101"/>
      <w:bookmarkStart w:id="253" w:name="_Toc247527702"/>
      <w:r w:rsidRPr="003538C9">
        <w:rPr>
          <w:rFonts w:ascii="Times New Roman" w:hAnsi="Times New Roman" w:cs="Times New Roman" w:hint="eastAsia"/>
          <w:color w:val="000000"/>
          <w:kern w:val="2"/>
          <w:szCs w:val="20"/>
          <w:lang w:eastAsia="zh-CN"/>
        </w:rPr>
        <w:t xml:space="preserve">8.5 </w:t>
      </w:r>
      <w:r w:rsidRPr="003538C9">
        <w:rPr>
          <w:rFonts w:ascii="Times New Roman" w:hAnsi="Times New Roman" w:cs="Times New Roman" w:hint="eastAsia"/>
          <w:color w:val="000000"/>
          <w:kern w:val="2"/>
          <w:szCs w:val="20"/>
          <w:lang w:eastAsia="zh-CN"/>
        </w:rPr>
        <w:t>道路和桥梁的损坏责任</w:t>
      </w:r>
      <w:bookmarkEnd w:id="251"/>
      <w:bookmarkEnd w:id="252"/>
      <w:bookmarkEnd w:id="253"/>
    </w:p>
    <w:p w14:paraId="4BC76CA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因承包人运输造成施工场地内外公共道路和桥梁损坏的，由承包人承担修复损坏的全部费用和可能引起的赔偿。</w:t>
      </w:r>
    </w:p>
    <w:p w14:paraId="3C9FF1A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54" w:name="_Toc247527703"/>
      <w:bookmarkStart w:id="255" w:name="_Toc300835105"/>
      <w:bookmarkStart w:id="256" w:name="_Toc247514102"/>
      <w:r w:rsidRPr="003538C9">
        <w:rPr>
          <w:rFonts w:ascii="Times New Roman" w:hAnsi="Times New Roman" w:cs="Times New Roman" w:hint="eastAsia"/>
          <w:color w:val="000000"/>
          <w:kern w:val="2"/>
          <w:szCs w:val="20"/>
          <w:lang w:eastAsia="zh-CN"/>
        </w:rPr>
        <w:t xml:space="preserve">8.6 </w:t>
      </w:r>
      <w:r w:rsidRPr="003538C9">
        <w:rPr>
          <w:rFonts w:ascii="Times New Roman" w:hAnsi="Times New Roman" w:cs="Times New Roman" w:hint="eastAsia"/>
          <w:color w:val="000000"/>
          <w:kern w:val="2"/>
          <w:szCs w:val="20"/>
          <w:lang w:eastAsia="zh-CN"/>
        </w:rPr>
        <w:t>水路和航空运输</w:t>
      </w:r>
      <w:bookmarkEnd w:id="254"/>
      <w:bookmarkEnd w:id="255"/>
      <w:bookmarkEnd w:id="256"/>
    </w:p>
    <w:p w14:paraId="5F0642D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本条上述各款的内容适用于水路运输和航空运输，其中“道路”一词的涵义包括河道、航线、船闸、机场、码头、堤防以及水路或航空运输中其他相似结构物；“车辆”一词的涵义包括船舶和飞机等。</w:t>
      </w:r>
    </w:p>
    <w:p w14:paraId="0E404F7D" w14:textId="7CB57D74"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257" w:name="_Toc300835106"/>
      <w:bookmarkStart w:id="258" w:name="_Toc184635105"/>
      <w:bookmarkStart w:id="259" w:name="_Toc247514103"/>
      <w:bookmarkStart w:id="260" w:name="_Toc247527704"/>
      <w:bookmarkStart w:id="261" w:name="_Toc256000095"/>
      <w:bookmarkStart w:id="262" w:name="_Toc112743157"/>
      <w:r w:rsidRPr="003538C9">
        <w:rPr>
          <w:rFonts w:ascii="Times New Roman" w:eastAsia="黑体" w:hAnsi="Times New Roman" w:cs="Times New Roman" w:hint="eastAsia"/>
          <w:color w:val="000000"/>
          <w:kern w:val="2"/>
          <w:sz w:val="24"/>
          <w:szCs w:val="20"/>
          <w:lang w:eastAsia="zh-CN"/>
        </w:rPr>
        <w:t xml:space="preserve">9. </w:t>
      </w:r>
      <w:r w:rsidRPr="003538C9">
        <w:rPr>
          <w:rFonts w:ascii="Times New Roman" w:eastAsia="黑体" w:hAnsi="Times New Roman" w:cs="Times New Roman" w:hint="eastAsia"/>
          <w:color w:val="000000"/>
          <w:kern w:val="2"/>
          <w:sz w:val="24"/>
          <w:szCs w:val="20"/>
          <w:lang w:eastAsia="zh-CN"/>
        </w:rPr>
        <w:t>测量放线</w:t>
      </w:r>
      <w:bookmarkEnd w:id="257"/>
      <w:bookmarkEnd w:id="258"/>
      <w:bookmarkEnd w:id="259"/>
      <w:bookmarkEnd w:id="260"/>
      <w:bookmarkEnd w:id="261"/>
      <w:bookmarkEnd w:id="262"/>
    </w:p>
    <w:p w14:paraId="5436262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63" w:name="_Toc300835107"/>
      <w:bookmarkStart w:id="264" w:name="_Toc247514104"/>
      <w:bookmarkStart w:id="265" w:name="_Toc247527705"/>
      <w:r w:rsidRPr="003538C9">
        <w:rPr>
          <w:rFonts w:ascii="Times New Roman" w:hAnsi="Times New Roman" w:cs="Times New Roman" w:hint="eastAsia"/>
          <w:color w:val="000000"/>
          <w:kern w:val="2"/>
          <w:szCs w:val="20"/>
          <w:lang w:eastAsia="zh-CN"/>
        </w:rPr>
        <w:t xml:space="preserve">9.1 </w:t>
      </w:r>
      <w:r w:rsidRPr="003538C9">
        <w:rPr>
          <w:rFonts w:ascii="Times New Roman" w:hAnsi="Times New Roman" w:cs="Times New Roman" w:hint="eastAsia"/>
          <w:color w:val="000000"/>
          <w:kern w:val="2"/>
          <w:szCs w:val="20"/>
          <w:lang w:eastAsia="zh-CN"/>
        </w:rPr>
        <w:t>施工控制网</w:t>
      </w:r>
      <w:bookmarkEnd w:id="263"/>
      <w:bookmarkEnd w:id="264"/>
      <w:bookmarkEnd w:id="265"/>
    </w:p>
    <w:p w14:paraId="3C62ABC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9.1.1 </w:t>
      </w:r>
      <w:r w:rsidRPr="003538C9">
        <w:rPr>
          <w:rFonts w:ascii="Times New Roman" w:hAnsi="Times New Roman" w:cs="Times New Roman" w:hint="eastAsia"/>
          <w:color w:val="000000"/>
          <w:kern w:val="2"/>
          <w:szCs w:val="20"/>
          <w:lang w:eastAsia="zh-CN"/>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306452E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9.1.2 </w:t>
      </w:r>
      <w:r w:rsidRPr="003538C9">
        <w:rPr>
          <w:rFonts w:ascii="Times New Roman" w:hAnsi="Times New Roman" w:cs="Times New Roman" w:hint="eastAsia"/>
          <w:color w:val="000000"/>
          <w:kern w:val="2"/>
          <w:szCs w:val="20"/>
          <w:lang w:eastAsia="zh-CN"/>
        </w:rPr>
        <w:t>承包人应负责管理施工控制网点。施工控制网点丢失或损坏的，承包人应及时修复。承包人应承担施工控制网点的管理与修复费用，并在工程竣工后将施工控制网点移交发包人。</w:t>
      </w:r>
    </w:p>
    <w:p w14:paraId="13CC189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66" w:name="_Toc300835108"/>
      <w:bookmarkStart w:id="267" w:name="_Toc247527706"/>
      <w:bookmarkStart w:id="268" w:name="_Toc247514105"/>
      <w:r w:rsidRPr="003538C9">
        <w:rPr>
          <w:rFonts w:ascii="Times New Roman" w:hAnsi="Times New Roman" w:cs="Times New Roman" w:hint="eastAsia"/>
          <w:color w:val="000000"/>
          <w:kern w:val="2"/>
          <w:szCs w:val="20"/>
          <w:lang w:eastAsia="zh-CN"/>
        </w:rPr>
        <w:lastRenderedPageBreak/>
        <w:t xml:space="preserve">9.2 </w:t>
      </w:r>
      <w:r w:rsidRPr="003538C9">
        <w:rPr>
          <w:rFonts w:ascii="Times New Roman" w:hAnsi="Times New Roman" w:cs="Times New Roman" w:hint="eastAsia"/>
          <w:color w:val="000000"/>
          <w:kern w:val="2"/>
          <w:szCs w:val="20"/>
          <w:lang w:eastAsia="zh-CN"/>
        </w:rPr>
        <w:t>施工测量</w:t>
      </w:r>
      <w:bookmarkEnd w:id="266"/>
      <w:bookmarkEnd w:id="267"/>
      <w:bookmarkEnd w:id="268"/>
    </w:p>
    <w:p w14:paraId="17D8420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9.2.1 </w:t>
      </w:r>
      <w:r w:rsidRPr="003538C9">
        <w:rPr>
          <w:rFonts w:ascii="Times New Roman" w:hAnsi="Times New Roman" w:cs="Times New Roman" w:hint="eastAsia"/>
          <w:color w:val="000000"/>
          <w:kern w:val="2"/>
          <w:szCs w:val="20"/>
          <w:lang w:eastAsia="zh-CN"/>
        </w:rPr>
        <w:t>承包人应负责施工过程中的全部施工测量放线工作，并配置合格的人员、仪器、设备和其他物品。</w:t>
      </w:r>
    </w:p>
    <w:p w14:paraId="5E6AEDD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9.2.2 </w:t>
      </w:r>
      <w:r w:rsidRPr="003538C9">
        <w:rPr>
          <w:rFonts w:ascii="Times New Roman" w:hAnsi="Times New Roman" w:cs="Times New Roman" w:hint="eastAsia"/>
          <w:color w:val="000000"/>
          <w:kern w:val="2"/>
          <w:szCs w:val="20"/>
          <w:lang w:eastAsia="zh-CN"/>
        </w:rPr>
        <w:t>监理人可以指示承包人进行抽样复测，当复测中发现错误或出现超过合同约定的误差时，承包人应按监理人指示进行修正或补测，并承担相应的复测费用。</w:t>
      </w:r>
    </w:p>
    <w:p w14:paraId="4732903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69" w:name="_Toc247514106"/>
      <w:bookmarkStart w:id="270" w:name="_Toc247527707"/>
      <w:bookmarkStart w:id="271" w:name="_Toc300835109"/>
      <w:r w:rsidRPr="003538C9">
        <w:rPr>
          <w:rFonts w:ascii="Times New Roman" w:hAnsi="Times New Roman" w:cs="Times New Roman" w:hint="eastAsia"/>
          <w:color w:val="000000"/>
          <w:kern w:val="2"/>
          <w:szCs w:val="20"/>
          <w:lang w:eastAsia="zh-CN"/>
        </w:rPr>
        <w:t xml:space="preserve">9.3 </w:t>
      </w:r>
      <w:r w:rsidRPr="003538C9">
        <w:rPr>
          <w:rFonts w:ascii="Times New Roman" w:hAnsi="Times New Roman" w:cs="Times New Roman" w:hint="eastAsia"/>
          <w:color w:val="000000"/>
          <w:kern w:val="2"/>
          <w:szCs w:val="20"/>
          <w:lang w:eastAsia="zh-CN"/>
        </w:rPr>
        <w:t>基准资料错误的责任</w:t>
      </w:r>
      <w:bookmarkEnd w:id="269"/>
      <w:bookmarkEnd w:id="270"/>
      <w:bookmarkEnd w:id="271"/>
    </w:p>
    <w:p w14:paraId="79D382A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4247C6A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72" w:name="_Toc247527708"/>
      <w:bookmarkStart w:id="273" w:name="_Toc247514107"/>
      <w:bookmarkStart w:id="274" w:name="_Toc300835110"/>
      <w:r w:rsidRPr="003538C9">
        <w:rPr>
          <w:rFonts w:ascii="Times New Roman" w:hAnsi="Times New Roman" w:cs="Times New Roman" w:hint="eastAsia"/>
          <w:color w:val="000000"/>
          <w:kern w:val="2"/>
          <w:szCs w:val="20"/>
          <w:lang w:eastAsia="zh-CN"/>
        </w:rPr>
        <w:t xml:space="preserve">9.4 </w:t>
      </w:r>
      <w:r w:rsidRPr="003538C9">
        <w:rPr>
          <w:rFonts w:ascii="Times New Roman" w:hAnsi="Times New Roman" w:cs="Times New Roman" w:hint="eastAsia"/>
          <w:color w:val="000000"/>
          <w:kern w:val="2"/>
          <w:szCs w:val="20"/>
          <w:lang w:eastAsia="zh-CN"/>
        </w:rPr>
        <w:t>监理人使用施工控制网</w:t>
      </w:r>
      <w:bookmarkEnd w:id="272"/>
      <w:bookmarkEnd w:id="273"/>
      <w:bookmarkEnd w:id="274"/>
    </w:p>
    <w:p w14:paraId="569D2F9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监理人需要使用施工控制网的，承包人应提供必要的协助，发包人不再为此支付费用。</w:t>
      </w:r>
    </w:p>
    <w:p w14:paraId="67387B4A" w14:textId="62EF8AF5"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275" w:name="_Toc247527709"/>
      <w:bookmarkStart w:id="276" w:name="_Toc300835111"/>
      <w:bookmarkStart w:id="277" w:name="_Toc247514108"/>
      <w:bookmarkStart w:id="278" w:name="_Toc184635106"/>
      <w:bookmarkStart w:id="279" w:name="_Toc256000096"/>
      <w:bookmarkStart w:id="280" w:name="_Toc112743158"/>
      <w:r w:rsidRPr="003538C9">
        <w:rPr>
          <w:rFonts w:ascii="Times New Roman" w:eastAsia="黑体" w:hAnsi="Times New Roman" w:cs="Times New Roman" w:hint="eastAsia"/>
          <w:color w:val="000000"/>
          <w:kern w:val="2"/>
          <w:sz w:val="24"/>
          <w:szCs w:val="20"/>
          <w:lang w:eastAsia="zh-CN"/>
        </w:rPr>
        <w:t xml:space="preserve">10. </w:t>
      </w:r>
      <w:r w:rsidRPr="003538C9">
        <w:rPr>
          <w:rFonts w:ascii="Times New Roman" w:eastAsia="黑体" w:hAnsi="Times New Roman" w:cs="Times New Roman" w:hint="eastAsia"/>
          <w:color w:val="000000"/>
          <w:kern w:val="2"/>
          <w:sz w:val="24"/>
          <w:szCs w:val="20"/>
          <w:lang w:eastAsia="zh-CN"/>
        </w:rPr>
        <w:t>安全、治安保卫和环境保护</w:t>
      </w:r>
      <w:bookmarkEnd w:id="275"/>
      <w:bookmarkEnd w:id="276"/>
      <w:bookmarkEnd w:id="277"/>
      <w:bookmarkEnd w:id="278"/>
      <w:bookmarkEnd w:id="279"/>
      <w:bookmarkEnd w:id="280"/>
    </w:p>
    <w:p w14:paraId="7CDEBD3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81" w:name="_Toc247527710"/>
      <w:bookmarkStart w:id="282" w:name="_Toc247514109"/>
      <w:bookmarkStart w:id="283" w:name="_Toc300835112"/>
      <w:r w:rsidRPr="003538C9">
        <w:rPr>
          <w:rFonts w:ascii="Times New Roman" w:hAnsi="Times New Roman" w:cs="Times New Roman" w:hint="eastAsia"/>
          <w:color w:val="000000"/>
          <w:kern w:val="2"/>
          <w:szCs w:val="20"/>
          <w:lang w:eastAsia="zh-CN"/>
        </w:rPr>
        <w:t xml:space="preserve">10.1 </w:t>
      </w:r>
      <w:r w:rsidRPr="003538C9">
        <w:rPr>
          <w:rFonts w:ascii="Times New Roman" w:hAnsi="Times New Roman" w:cs="Times New Roman" w:hint="eastAsia"/>
          <w:color w:val="000000"/>
          <w:kern w:val="2"/>
          <w:szCs w:val="20"/>
          <w:lang w:eastAsia="zh-CN"/>
        </w:rPr>
        <w:t>发包人的安全责任</w:t>
      </w:r>
      <w:bookmarkEnd w:id="281"/>
      <w:bookmarkEnd w:id="282"/>
      <w:bookmarkEnd w:id="283"/>
    </w:p>
    <w:p w14:paraId="080EDAE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10.1.1 </w:t>
      </w:r>
      <w:r w:rsidRPr="003538C9">
        <w:rPr>
          <w:rFonts w:ascii="Times New Roman" w:hAnsi="Times New Roman" w:cs="Times New Roman" w:hint="eastAsia"/>
          <w:color w:val="000000"/>
          <w:kern w:val="2"/>
          <w:szCs w:val="20"/>
          <w:lang w:eastAsia="zh-CN"/>
        </w:rPr>
        <w:t>发包人应按合同约定履行安全职责，授权监理人按合同约定的安全工作内容监督、检查承包人安全工作的实施，组织承包人和有关单位进行安全检查。</w:t>
      </w:r>
    </w:p>
    <w:p w14:paraId="3CF1830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10.1.2 </w:t>
      </w:r>
      <w:r w:rsidRPr="003538C9">
        <w:rPr>
          <w:rFonts w:ascii="Times New Roman" w:hAnsi="Times New Roman" w:cs="Times New Roman" w:hint="eastAsia"/>
          <w:color w:val="000000"/>
          <w:kern w:val="2"/>
          <w:szCs w:val="20"/>
          <w:lang w:eastAsia="zh-CN"/>
        </w:rPr>
        <w:t>发包人应对其现场机构雇佣的全部人员的工伤事故承担责任，但由于承包人原因造成发包人人员工伤的，应由承包人承担责任。</w:t>
      </w:r>
    </w:p>
    <w:p w14:paraId="183D521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10.1.3 </w:t>
      </w:r>
      <w:r w:rsidRPr="003538C9">
        <w:rPr>
          <w:rFonts w:ascii="Times New Roman" w:hAnsi="Times New Roman" w:cs="Times New Roman" w:hint="eastAsia"/>
          <w:color w:val="000000"/>
          <w:kern w:val="2"/>
          <w:szCs w:val="20"/>
          <w:lang w:eastAsia="zh-CN"/>
        </w:rPr>
        <w:t>发包人应负责赔偿以下各种情况造成的第三者人身伤亡和财产损失：</w:t>
      </w:r>
    </w:p>
    <w:p w14:paraId="03839B1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）工程或工程的任何部分对土地的占用所造成的第三者财产损失；</w:t>
      </w:r>
    </w:p>
    <w:p w14:paraId="6AE2A86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）由于发包人原因在施工场地及其毗邻地带、履行合同工作中造成的第三者人身伤亡和财产损失。</w:t>
      </w:r>
    </w:p>
    <w:p w14:paraId="1463AE2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84" w:name="_Toc247527711"/>
      <w:bookmarkStart w:id="285" w:name="_Toc247514110"/>
      <w:bookmarkStart w:id="286" w:name="_Toc300835113"/>
      <w:r w:rsidRPr="003538C9">
        <w:rPr>
          <w:rFonts w:ascii="Times New Roman" w:hAnsi="Times New Roman" w:cs="Times New Roman" w:hint="eastAsia"/>
          <w:color w:val="000000"/>
          <w:kern w:val="2"/>
          <w:szCs w:val="20"/>
          <w:lang w:eastAsia="zh-CN"/>
        </w:rPr>
        <w:t xml:space="preserve">10.2 </w:t>
      </w:r>
      <w:r w:rsidRPr="003538C9">
        <w:rPr>
          <w:rFonts w:ascii="Times New Roman" w:hAnsi="Times New Roman" w:cs="Times New Roman" w:hint="eastAsia"/>
          <w:color w:val="000000"/>
          <w:kern w:val="2"/>
          <w:szCs w:val="20"/>
          <w:lang w:eastAsia="zh-CN"/>
        </w:rPr>
        <w:t>承包人的安全责任</w:t>
      </w:r>
      <w:bookmarkEnd w:id="284"/>
      <w:bookmarkEnd w:id="285"/>
      <w:bookmarkEnd w:id="286"/>
    </w:p>
    <w:p w14:paraId="4F1D825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10.2.1 </w:t>
      </w:r>
      <w:r w:rsidRPr="003538C9">
        <w:rPr>
          <w:rFonts w:ascii="Times New Roman" w:hAnsi="Times New Roman" w:cs="Times New Roman" w:hint="eastAsia"/>
          <w:color w:val="000000"/>
          <w:kern w:val="2"/>
          <w:szCs w:val="20"/>
          <w:lang w:eastAsia="zh-CN"/>
        </w:rPr>
        <w:t>承包人应按合同约定履行安全职责，执行监理人有关安全工作的指示，并在专用合同条款约定的期限内，按合同约定的安全工作内容，编制安全措施计划报送监理人批准。</w:t>
      </w:r>
    </w:p>
    <w:p w14:paraId="3A1EDBF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10.2.2 </w:t>
      </w:r>
      <w:r w:rsidRPr="003538C9">
        <w:rPr>
          <w:rFonts w:ascii="Times New Roman" w:hAnsi="Times New Roman" w:cs="Times New Roman" w:hint="eastAsia"/>
          <w:color w:val="000000"/>
          <w:kern w:val="2"/>
          <w:szCs w:val="20"/>
          <w:lang w:eastAsia="zh-CN"/>
        </w:rPr>
        <w:t>承包人按照合同约定需要进行勘察的，应严格执行操作规程，采取措施保证各类管线、设施和周边建筑物、构筑物的安全。</w:t>
      </w:r>
    </w:p>
    <w:p w14:paraId="4CEA473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10.2.3 </w:t>
      </w:r>
      <w:r w:rsidRPr="003538C9">
        <w:rPr>
          <w:rFonts w:ascii="Times New Roman" w:hAnsi="Times New Roman" w:cs="Times New Roman" w:hint="eastAsia"/>
          <w:color w:val="000000"/>
          <w:kern w:val="2"/>
          <w:szCs w:val="20"/>
          <w:lang w:eastAsia="zh-CN"/>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52BAB55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10.2.4 </w:t>
      </w:r>
      <w:r w:rsidRPr="003538C9">
        <w:rPr>
          <w:rFonts w:ascii="Times New Roman" w:hAnsi="Times New Roman" w:cs="Times New Roman" w:hint="eastAsia"/>
          <w:color w:val="000000"/>
          <w:kern w:val="2"/>
          <w:szCs w:val="20"/>
          <w:lang w:eastAsia="zh-CN"/>
        </w:rPr>
        <w:t>承包人应加强施工作业安全管理，特别应加强易燃、易爆材料、火工器材、有毒与腐蚀性材料和其他危险品的管理，以及对爆破作业和地下工程施工等危险作业的管理。</w:t>
      </w:r>
    </w:p>
    <w:p w14:paraId="5FCB927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10.2.5 </w:t>
      </w:r>
      <w:r w:rsidRPr="003538C9">
        <w:rPr>
          <w:rFonts w:ascii="Times New Roman" w:hAnsi="Times New Roman" w:cs="Times New Roman" w:hint="eastAsia"/>
          <w:color w:val="000000"/>
          <w:kern w:val="2"/>
          <w:szCs w:val="20"/>
          <w:lang w:eastAsia="zh-CN"/>
        </w:rPr>
        <w:t>承包人应严格按照国家安全标准制定施工安全操作规程，配备必要的安全生产和劳动保护设施，加强对承包人人员的安全教育，并发放安全工作手册和劳动保护用具。</w:t>
      </w:r>
    </w:p>
    <w:p w14:paraId="1FBE9A2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10.2.6 </w:t>
      </w:r>
      <w:r w:rsidRPr="003538C9">
        <w:rPr>
          <w:rFonts w:ascii="Times New Roman" w:hAnsi="Times New Roman" w:cs="Times New Roman" w:hint="eastAsia"/>
          <w:color w:val="000000"/>
          <w:kern w:val="2"/>
          <w:szCs w:val="20"/>
          <w:lang w:eastAsia="zh-CN"/>
        </w:rPr>
        <w:t>承包人应按监理人的指示制定应对灾害的紧急预案，报送监理人批准。承包人还应按预案做好安全检查，配置必要的救助物资和器材，切实保护好有关人员的人身和财产安全。</w:t>
      </w:r>
    </w:p>
    <w:p w14:paraId="6E2B8E9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10.2.7 </w:t>
      </w:r>
      <w:r w:rsidRPr="003538C9">
        <w:rPr>
          <w:rFonts w:ascii="Times New Roman" w:hAnsi="Times New Roman" w:cs="Times New Roman" w:hint="eastAsia"/>
          <w:color w:val="000000"/>
          <w:kern w:val="2"/>
          <w:szCs w:val="20"/>
          <w:lang w:eastAsia="zh-CN"/>
        </w:rPr>
        <w:t>合同约定的安全作业环境及安全施工措施所需费用应遵守有关规定，并包括在相关工作的合同价格中。因采取合同未约定的安全作业环境及安全施工措施增加的费用，由监理人按第</w:t>
      </w:r>
      <w:r w:rsidRPr="003538C9">
        <w:rPr>
          <w:rFonts w:ascii="Times New Roman" w:hAnsi="Times New Roman" w:cs="Times New Roman" w:hint="eastAsia"/>
          <w:color w:val="000000"/>
          <w:kern w:val="2"/>
          <w:szCs w:val="20"/>
          <w:lang w:eastAsia="zh-CN"/>
        </w:rPr>
        <w:t xml:space="preserve">3.5 </w:t>
      </w:r>
      <w:r w:rsidRPr="003538C9">
        <w:rPr>
          <w:rFonts w:ascii="Times New Roman" w:hAnsi="Times New Roman" w:cs="Times New Roman" w:hint="eastAsia"/>
          <w:color w:val="000000"/>
          <w:kern w:val="2"/>
          <w:szCs w:val="20"/>
          <w:lang w:eastAsia="zh-CN"/>
        </w:rPr>
        <w:t>款商定或确定。</w:t>
      </w:r>
    </w:p>
    <w:p w14:paraId="180B512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10.2.8 </w:t>
      </w:r>
      <w:r w:rsidRPr="003538C9">
        <w:rPr>
          <w:rFonts w:ascii="Times New Roman" w:hAnsi="Times New Roman" w:cs="Times New Roman" w:hint="eastAsia"/>
          <w:color w:val="000000"/>
          <w:kern w:val="2"/>
          <w:szCs w:val="20"/>
          <w:lang w:eastAsia="zh-CN"/>
        </w:rPr>
        <w:t>承包人应对其履行合同所雇佣的全部人员，包括分包人人员的工伤事故承担责任，但由于发包人原因造成承包人人员工伤事故的，应由发包人承担责任。</w:t>
      </w:r>
    </w:p>
    <w:p w14:paraId="0535853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10.2.9 </w:t>
      </w:r>
      <w:r w:rsidRPr="003538C9">
        <w:rPr>
          <w:rFonts w:ascii="Times New Roman" w:hAnsi="Times New Roman" w:cs="Times New Roman" w:hint="eastAsia"/>
          <w:color w:val="000000"/>
          <w:kern w:val="2"/>
          <w:szCs w:val="20"/>
          <w:lang w:eastAsia="zh-CN"/>
        </w:rPr>
        <w:t>由于承包人原因在施工场地内及其毗邻地带造成的第三者人员伤亡和财产损失，由承包人负责赔偿。</w:t>
      </w:r>
    </w:p>
    <w:p w14:paraId="714430F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87" w:name="_Toc300835114"/>
      <w:bookmarkStart w:id="288" w:name="_Toc247514111"/>
      <w:bookmarkStart w:id="289" w:name="_Toc247527712"/>
      <w:r w:rsidRPr="003538C9">
        <w:rPr>
          <w:rFonts w:ascii="Times New Roman" w:hAnsi="Times New Roman" w:cs="Times New Roman" w:hint="eastAsia"/>
          <w:color w:val="000000"/>
          <w:kern w:val="2"/>
          <w:szCs w:val="20"/>
          <w:lang w:eastAsia="zh-CN"/>
        </w:rPr>
        <w:t xml:space="preserve">10.3 </w:t>
      </w:r>
      <w:r w:rsidRPr="003538C9">
        <w:rPr>
          <w:rFonts w:ascii="Times New Roman" w:hAnsi="Times New Roman" w:cs="Times New Roman" w:hint="eastAsia"/>
          <w:color w:val="000000"/>
          <w:kern w:val="2"/>
          <w:szCs w:val="20"/>
          <w:lang w:eastAsia="zh-CN"/>
        </w:rPr>
        <w:t>治安保卫</w:t>
      </w:r>
      <w:bookmarkEnd w:id="287"/>
      <w:bookmarkEnd w:id="288"/>
      <w:bookmarkEnd w:id="289"/>
    </w:p>
    <w:p w14:paraId="6018924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10.3.1 </w:t>
      </w:r>
      <w:r w:rsidRPr="003538C9">
        <w:rPr>
          <w:rFonts w:ascii="Times New Roman" w:hAnsi="Times New Roman" w:cs="Times New Roman" w:hint="eastAsia"/>
          <w:color w:val="000000"/>
          <w:kern w:val="2"/>
          <w:szCs w:val="20"/>
          <w:lang w:eastAsia="zh-CN"/>
        </w:rPr>
        <w:t>除合同另有约定外，承包人应与当地公安部门协商，在现场建立治安管理机构或联防组织，统一管理施工场地的治安保卫事项，履行合同工程的治安保卫职责。</w:t>
      </w:r>
    </w:p>
    <w:p w14:paraId="29B1BB4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10.3.2 </w:t>
      </w:r>
      <w:r w:rsidRPr="003538C9">
        <w:rPr>
          <w:rFonts w:ascii="Times New Roman" w:hAnsi="Times New Roman" w:cs="Times New Roman" w:hint="eastAsia"/>
          <w:color w:val="000000"/>
          <w:kern w:val="2"/>
          <w:szCs w:val="20"/>
          <w:lang w:eastAsia="zh-CN"/>
        </w:rPr>
        <w:t>发包人和承包人除应协助现场治安管理机构或联防组织维护施工场地的社会治安外，还应做好包括生活区在内的各自管辖区的治安保卫工作。</w:t>
      </w:r>
    </w:p>
    <w:p w14:paraId="226AD08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10.3.3 </w:t>
      </w:r>
      <w:r w:rsidRPr="003538C9">
        <w:rPr>
          <w:rFonts w:ascii="Times New Roman" w:hAnsi="Times New Roman" w:cs="Times New Roman" w:hint="eastAsia"/>
          <w:color w:val="000000"/>
          <w:kern w:val="2"/>
          <w:szCs w:val="20"/>
          <w:lang w:eastAsia="zh-CN"/>
        </w:rPr>
        <w:t>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w:t>
      </w:r>
      <w:r w:rsidRPr="003538C9">
        <w:rPr>
          <w:rFonts w:ascii="Times New Roman" w:hAnsi="Times New Roman" w:cs="Times New Roman" w:hint="eastAsia"/>
          <w:color w:val="000000"/>
          <w:kern w:val="2"/>
          <w:szCs w:val="20"/>
          <w:lang w:eastAsia="zh-CN"/>
        </w:rPr>
        <w:lastRenderedPageBreak/>
        <w:t>人应立即向当地政府报告。发包人和承包人应积极协助当地有关部门采取措施平息事态，防止事态扩大，尽量减少财产损失和避免人员伤亡。</w:t>
      </w:r>
    </w:p>
    <w:p w14:paraId="76CE082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90" w:name="_Toc300835115"/>
      <w:bookmarkStart w:id="291" w:name="_Toc247514112"/>
      <w:bookmarkStart w:id="292" w:name="_Toc247527713"/>
      <w:r w:rsidRPr="003538C9">
        <w:rPr>
          <w:rFonts w:ascii="Times New Roman" w:hAnsi="Times New Roman" w:cs="Times New Roman" w:hint="eastAsia"/>
          <w:color w:val="000000"/>
          <w:kern w:val="2"/>
          <w:szCs w:val="20"/>
          <w:lang w:eastAsia="zh-CN"/>
        </w:rPr>
        <w:t xml:space="preserve">10.4 </w:t>
      </w:r>
      <w:r w:rsidRPr="003538C9">
        <w:rPr>
          <w:rFonts w:ascii="Times New Roman" w:hAnsi="Times New Roman" w:cs="Times New Roman" w:hint="eastAsia"/>
          <w:color w:val="000000"/>
          <w:kern w:val="2"/>
          <w:szCs w:val="20"/>
          <w:lang w:eastAsia="zh-CN"/>
        </w:rPr>
        <w:t>环境保护</w:t>
      </w:r>
      <w:bookmarkEnd w:id="290"/>
      <w:bookmarkEnd w:id="291"/>
      <w:bookmarkEnd w:id="292"/>
    </w:p>
    <w:p w14:paraId="591AD25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10.4.1 </w:t>
      </w:r>
      <w:r w:rsidRPr="003538C9">
        <w:rPr>
          <w:rFonts w:ascii="Times New Roman" w:hAnsi="Times New Roman" w:cs="Times New Roman" w:hint="eastAsia"/>
          <w:color w:val="000000"/>
          <w:kern w:val="2"/>
          <w:szCs w:val="20"/>
          <w:lang w:eastAsia="zh-CN"/>
        </w:rPr>
        <w:t>承包人在履行合同过程中，应遵守有关环境保护的法律，履行合同约定的环境保护义务，并对违反法律和合同约定义务所造成的环境破坏、人身伤害和财产损失负责。</w:t>
      </w:r>
    </w:p>
    <w:p w14:paraId="7503893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10.4.2 </w:t>
      </w:r>
      <w:r w:rsidRPr="003538C9">
        <w:rPr>
          <w:rFonts w:ascii="Times New Roman" w:hAnsi="Times New Roman" w:cs="Times New Roman" w:hint="eastAsia"/>
          <w:color w:val="000000"/>
          <w:kern w:val="2"/>
          <w:szCs w:val="20"/>
          <w:lang w:eastAsia="zh-CN"/>
        </w:rPr>
        <w:t>承包人应按合同约定的环保工作内容，编制环保措施计划，报送监理人批准。</w:t>
      </w:r>
    </w:p>
    <w:p w14:paraId="23B35B9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10.4.3 </w:t>
      </w:r>
      <w:r w:rsidRPr="003538C9">
        <w:rPr>
          <w:rFonts w:ascii="Times New Roman" w:hAnsi="Times New Roman" w:cs="Times New Roman" w:hint="eastAsia"/>
          <w:color w:val="000000"/>
          <w:kern w:val="2"/>
          <w:szCs w:val="20"/>
          <w:lang w:eastAsia="zh-CN"/>
        </w:rPr>
        <w:t>承包人应确保施工过程中产生的气体排放物、粉尘、噪声、地面排水及排污等，符合法律规定和发包人要求。</w:t>
      </w:r>
    </w:p>
    <w:p w14:paraId="32CCB53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293" w:name="_Toc247514113"/>
      <w:bookmarkStart w:id="294" w:name="_Toc300835116"/>
      <w:bookmarkStart w:id="295" w:name="_Toc247527714"/>
      <w:r w:rsidRPr="003538C9">
        <w:rPr>
          <w:rFonts w:ascii="Times New Roman" w:hAnsi="Times New Roman" w:cs="Times New Roman" w:hint="eastAsia"/>
          <w:color w:val="000000"/>
          <w:kern w:val="2"/>
          <w:szCs w:val="20"/>
          <w:lang w:eastAsia="zh-CN"/>
        </w:rPr>
        <w:t xml:space="preserve">10.5 </w:t>
      </w:r>
      <w:r w:rsidRPr="003538C9">
        <w:rPr>
          <w:rFonts w:ascii="Times New Roman" w:hAnsi="Times New Roman" w:cs="Times New Roman" w:hint="eastAsia"/>
          <w:color w:val="000000"/>
          <w:kern w:val="2"/>
          <w:szCs w:val="20"/>
          <w:lang w:eastAsia="zh-CN"/>
        </w:rPr>
        <w:t>事故处理</w:t>
      </w:r>
      <w:bookmarkEnd w:id="293"/>
      <w:bookmarkEnd w:id="294"/>
      <w:bookmarkEnd w:id="295"/>
    </w:p>
    <w:p w14:paraId="7250321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标记和书面记录，妥善保管有关证据。发包人和承包人应按国家有关规定，及时如实地向有关部门报告事故发生的情况，以及正在采取的紧急措施等。</w:t>
      </w:r>
    </w:p>
    <w:p w14:paraId="099F01B7" w14:textId="4CF2D897"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296" w:name="_Toc247514114"/>
      <w:bookmarkStart w:id="297" w:name="_Toc300835117"/>
      <w:bookmarkStart w:id="298" w:name="_Toc184635108"/>
      <w:bookmarkStart w:id="299" w:name="_Toc247527715"/>
      <w:bookmarkStart w:id="300" w:name="_Toc256000097"/>
      <w:bookmarkStart w:id="301" w:name="_Toc112743159"/>
      <w:r w:rsidRPr="003538C9">
        <w:rPr>
          <w:rFonts w:ascii="Times New Roman" w:eastAsia="黑体" w:hAnsi="Times New Roman" w:cs="Times New Roman" w:hint="eastAsia"/>
          <w:color w:val="000000"/>
          <w:kern w:val="2"/>
          <w:sz w:val="24"/>
          <w:szCs w:val="20"/>
          <w:lang w:eastAsia="zh-CN"/>
        </w:rPr>
        <w:t xml:space="preserve">11. </w:t>
      </w:r>
      <w:r w:rsidRPr="003538C9">
        <w:rPr>
          <w:rFonts w:ascii="Times New Roman" w:eastAsia="黑体" w:hAnsi="Times New Roman" w:cs="Times New Roman" w:hint="eastAsia"/>
          <w:color w:val="000000"/>
          <w:kern w:val="2"/>
          <w:sz w:val="24"/>
          <w:szCs w:val="20"/>
          <w:lang w:eastAsia="zh-CN"/>
        </w:rPr>
        <w:t>开始工作和竣工</w:t>
      </w:r>
      <w:bookmarkEnd w:id="296"/>
      <w:bookmarkEnd w:id="297"/>
      <w:bookmarkEnd w:id="298"/>
      <w:bookmarkEnd w:id="299"/>
      <w:bookmarkEnd w:id="300"/>
      <w:bookmarkEnd w:id="301"/>
    </w:p>
    <w:p w14:paraId="34117D1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02" w:name="_Toc247514115"/>
      <w:bookmarkStart w:id="303" w:name="_Toc300835118"/>
      <w:bookmarkStart w:id="304" w:name="_Toc247527716"/>
      <w:r w:rsidRPr="003538C9">
        <w:rPr>
          <w:rFonts w:ascii="Times New Roman" w:hAnsi="Times New Roman" w:cs="Times New Roman" w:hint="eastAsia"/>
          <w:color w:val="000000"/>
          <w:kern w:val="2"/>
          <w:szCs w:val="20"/>
          <w:lang w:eastAsia="zh-CN"/>
        </w:rPr>
        <w:t xml:space="preserve">11.1 </w:t>
      </w:r>
      <w:r w:rsidRPr="003538C9">
        <w:rPr>
          <w:rFonts w:ascii="Times New Roman" w:hAnsi="Times New Roman" w:cs="Times New Roman" w:hint="eastAsia"/>
          <w:color w:val="000000"/>
          <w:kern w:val="2"/>
          <w:szCs w:val="20"/>
          <w:lang w:eastAsia="zh-CN"/>
        </w:rPr>
        <w:t>开始工作</w:t>
      </w:r>
      <w:bookmarkEnd w:id="302"/>
      <w:bookmarkEnd w:id="303"/>
      <w:bookmarkEnd w:id="304"/>
    </w:p>
    <w:p w14:paraId="1DF9546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符合专用合同条款约定的开始工作的条件的，监理人应提前</w:t>
      </w:r>
      <w:r w:rsidRPr="003538C9">
        <w:rPr>
          <w:rFonts w:ascii="Times New Roman" w:hAnsi="Times New Roman" w:cs="Times New Roman" w:hint="eastAsia"/>
          <w:color w:val="000000"/>
          <w:kern w:val="2"/>
          <w:szCs w:val="20"/>
          <w:lang w:eastAsia="zh-CN"/>
        </w:rPr>
        <w:t>7</w:t>
      </w:r>
      <w:r w:rsidRPr="003538C9">
        <w:rPr>
          <w:rFonts w:ascii="Times New Roman" w:hAnsi="Times New Roman" w:cs="Times New Roman" w:hint="eastAsia"/>
          <w:color w:val="000000"/>
          <w:kern w:val="2"/>
          <w:szCs w:val="20"/>
          <w:lang w:eastAsia="zh-CN"/>
        </w:rPr>
        <w:t>天向承包人发出开始工作通知。监理人在发出开始工作通知前应获得发包人同意。工期自开始工作通知中载明的开始工作日期起计算。除专用合同条款另有约定外，因发包人原因造成监理人未能在合同签订之日起</w:t>
      </w:r>
      <w:r w:rsidRPr="003538C9">
        <w:rPr>
          <w:rFonts w:ascii="Times New Roman" w:hAnsi="Times New Roman" w:cs="Times New Roman" w:hint="eastAsia"/>
          <w:color w:val="000000"/>
          <w:kern w:val="2"/>
          <w:szCs w:val="20"/>
          <w:lang w:eastAsia="zh-CN"/>
        </w:rPr>
        <w:t>90</w:t>
      </w:r>
      <w:r w:rsidRPr="003538C9">
        <w:rPr>
          <w:rFonts w:ascii="Times New Roman" w:hAnsi="Times New Roman" w:cs="Times New Roman" w:hint="eastAsia"/>
          <w:color w:val="000000"/>
          <w:kern w:val="2"/>
          <w:szCs w:val="20"/>
          <w:lang w:eastAsia="zh-CN"/>
        </w:rPr>
        <w:t>天内发出开始工作通知的，承包人有权提出价格调整要求，或者解除合同。发包人应当承担由此增加的费用和（或）工期延误，并向承包人支付合理利润。</w:t>
      </w:r>
    </w:p>
    <w:p w14:paraId="04ABB4C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05" w:name="_Toc247514116"/>
      <w:bookmarkStart w:id="306" w:name="_Toc247527717"/>
      <w:bookmarkStart w:id="307" w:name="_Toc300835119"/>
      <w:r w:rsidRPr="003538C9">
        <w:rPr>
          <w:rFonts w:ascii="Times New Roman" w:hAnsi="Times New Roman" w:cs="Times New Roman" w:hint="eastAsia"/>
          <w:color w:val="000000"/>
          <w:kern w:val="2"/>
          <w:szCs w:val="20"/>
          <w:lang w:eastAsia="zh-CN"/>
        </w:rPr>
        <w:t xml:space="preserve">11.2 </w:t>
      </w:r>
      <w:r w:rsidRPr="003538C9">
        <w:rPr>
          <w:rFonts w:ascii="Times New Roman" w:hAnsi="Times New Roman" w:cs="Times New Roman" w:hint="eastAsia"/>
          <w:color w:val="000000"/>
          <w:kern w:val="2"/>
          <w:szCs w:val="20"/>
          <w:lang w:eastAsia="zh-CN"/>
        </w:rPr>
        <w:t>竣工</w:t>
      </w:r>
      <w:bookmarkEnd w:id="305"/>
      <w:bookmarkEnd w:id="306"/>
      <w:bookmarkEnd w:id="307"/>
    </w:p>
    <w:p w14:paraId="4A43947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承包人应在第</w:t>
      </w:r>
      <w:r w:rsidRPr="003538C9">
        <w:rPr>
          <w:rFonts w:ascii="Times New Roman" w:hAnsi="Times New Roman" w:cs="Times New Roman" w:hint="eastAsia"/>
          <w:color w:val="000000"/>
          <w:kern w:val="2"/>
          <w:szCs w:val="20"/>
          <w:lang w:eastAsia="zh-CN"/>
        </w:rPr>
        <w:t xml:space="preserve">1.1.4.3 </w:t>
      </w:r>
      <w:r w:rsidRPr="003538C9">
        <w:rPr>
          <w:rFonts w:ascii="Times New Roman" w:hAnsi="Times New Roman" w:cs="Times New Roman" w:hint="eastAsia"/>
          <w:color w:val="000000"/>
          <w:kern w:val="2"/>
          <w:szCs w:val="20"/>
          <w:lang w:eastAsia="zh-CN"/>
        </w:rPr>
        <w:t>目约定的期限内完成合同工作。实际竣工日期按第</w:t>
      </w:r>
      <w:r w:rsidRPr="003538C9">
        <w:rPr>
          <w:rFonts w:ascii="Times New Roman" w:hAnsi="Times New Roman" w:cs="Times New Roman" w:hint="eastAsia"/>
          <w:color w:val="000000"/>
          <w:kern w:val="2"/>
          <w:szCs w:val="20"/>
          <w:lang w:eastAsia="zh-CN"/>
        </w:rPr>
        <w:t>18.3</w:t>
      </w:r>
      <w:r w:rsidRPr="003538C9">
        <w:rPr>
          <w:rFonts w:ascii="Times New Roman" w:hAnsi="Times New Roman" w:cs="Times New Roman" w:hint="eastAsia"/>
          <w:color w:val="000000"/>
          <w:kern w:val="2"/>
          <w:szCs w:val="20"/>
          <w:lang w:eastAsia="zh-CN"/>
        </w:rPr>
        <w:t>款约定确定，并在工程接收证书中载明。</w:t>
      </w:r>
    </w:p>
    <w:p w14:paraId="1DA3212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08" w:name="_Toc247514117"/>
      <w:bookmarkStart w:id="309" w:name="_Toc247527718"/>
      <w:bookmarkStart w:id="310" w:name="_Toc300835120"/>
      <w:r w:rsidRPr="003538C9">
        <w:rPr>
          <w:rFonts w:ascii="Times New Roman" w:hAnsi="Times New Roman" w:cs="Times New Roman" w:hint="eastAsia"/>
          <w:color w:val="000000"/>
          <w:kern w:val="2"/>
          <w:szCs w:val="20"/>
          <w:lang w:eastAsia="zh-CN"/>
        </w:rPr>
        <w:t xml:space="preserve">11.3 </w:t>
      </w:r>
      <w:r w:rsidRPr="003538C9">
        <w:rPr>
          <w:rFonts w:ascii="Times New Roman" w:hAnsi="Times New Roman" w:cs="Times New Roman" w:hint="eastAsia"/>
          <w:color w:val="000000"/>
          <w:kern w:val="2"/>
          <w:szCs w:val="20"/>
          <w:lang w:eastAsia="zh-CN"/>
        </w:rPr>
        <w:t>发包人引起的工期延误</w:t>
      </w:r>
      <w:bookmarkEnd w:id="308"/>
      <w:bookmarkEnd w:id="309"/>
      <w:bookmarkEnd w:id="310"/>
    </w:p>
    <w:p w14:paraId="163ADAA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在履行合同过程中，由于发包人的下列原因造成工期延误的，承包人有权要求发包人延长工期和（或）增加费用，并支付合理利润。需要修订合同进度计划的，按照第</w:t>
      </w:r>
      <w:r w:rsidRPr="003538C9">
        <w:rPr>
          <w:rFonts w:ascii="Times New Roman" w:hAnsi="Times New Roman" w:cs="Times New Roman" w:hint="eastAsia"/>
          <w:color w:val="000000"/>
          <w:kern w:val="2"/>
          <w:szCs w:val="20"/>
          <w:lang w:eastAsia="zh-CN"/>
        </w:rPr>
        <w:t>4.12.2</w:t>
      </w:r>
      <w:r w:rsidRPr="003538C9">
        <w:rPr>
          <w:rFonts w:ascii="Times New Roman" w:hAnsi="Times New Roman" w:cs="Times New Roman" w:hint="eastAsia"/>
          <w:color w:val="000000"/>
          <w:kern w:val="2"/>
          <w:szCs w:val="20"/>
          <w:lang w:eastAsia="zh-CN"/>
        </w:rPr>
        <w:t>项的约定执行。</w:t>
      </w:r>
    </w:p>
    <w:p w14:paraId="6AE35FE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l</w:t>
      </w:r>
      <w:r w:rsidRPr="003538C9">
        <w:rPr>
          <w:rFonts w:ascii="Times New Roman" w:hAnsi="Times New Roman" w:cs="Times New Roman" w:hint="eastAsia"/>
          <w:color w:val="000000"/>
          <w:kern w:val="2"/>
          <w:szCs w:val="20"/>
          <w:lang w:eastAsia="zh-CN"/>
        </w:rPr>
        <w:t>）变更；</w:t>
      </w:r>
    </w:p>
    <w:p w14:paraId="2FE3314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）未能按照合同要求的期限对承包人文件进行审查；</w:t>
      </w:r>
    </w:p>
    <w:p w14:paraId="39E7581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）因发包人原因导致的暂停施工；</w:t>
      </w:r>
    </w:p>
    <w:p w14:paraId="7B2AA97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 xml:space="preserve">4) </w:t>
      </w:r>
      <w:r w:rsidRPr="003538C9">
        <w:rPr>
          <w:rFonts w:ascii="Times New Roman" w:hAnsi="Times New Roman" w:cs="Times New Roman" w:hint="eastAsia"/>
          <w:color w:val="000000"/>
          <w:kern w:val="2"/>
          <w:szCs w:val="20"/>
          <w:lang w:eastAsia="zh-CN"/>
        </w:rPr>
        <w:t>未按合同约定及时支付预付款、进度款；</w:t>
      </w:r>
    </w:p>
    <w:p w14:paraId="2EB42EE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 xml:space="preserve">5) </w:t>
      </w:r>
      <w:r w:rsidRPr="003538C9">
        <w:rPr>
          <w:rFonts w:ascii="Times New Roman" w:hAnsi="Times New Roman" w:cs="Times New Roman" w:hint="eastAsia"/>
          <w:color w:val="000000"/>
          <w:kern w:val="2"/>
          <w:szCs w:val="20"/>
          <w:lang w:eastAsia="zh-CN"/>
        </w:rPr>
        <w:t>发包人按第</w:t>
      </w:r>
      <w:r w:rsidRPr="003538C9">
        <w:rPr>
          <w:rFonts w:ascii="Times New Roman" w:hAnsi="Times New Roman" w:cs="Times New Roman" w:hint="eastAsia"/>
          <w:color w:val="000000"/>
          <w:kern w:val="2"/>
          <w:szCs w:val="20"/>
          <w:lang w:eastAsia="zh-CN"/>
        </w:rPr>
        <w:t>9.3</w:t>
      </w:r>
      <w:r w:rsidRPr="003538C9">
        <w:rPr>
          <w:rFonts w:ascii="Times New Roman" w:hAnsi="Times New Roman" w:cs="Times New Roman" w:hint="eastAsia"/>
          <w:color w:val="000000"/>
          <w:kern w:val="2"/>
          <w:szCs w:val="20"/>
          <w:lang w:eastAsia="zh-CN"/>
        </w:rPr>
        <w:t>款提供的基准资料错误；</w:t>
      </w:r>
    </w:p>
    <w:p w14:paraId="5177D9F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6</w:t>
      </w:r>
      <w:r w:rsidRPr="003538C9">
        <w:rPr>
          <w:rFonts w:ascii="Times New Roman" w:hAnsi="Times New Roman" w:cs="Times New Roman" w:hint="eastAsia"/>
          <w:color w:val="000000"/>
          <w:kern w:val="2"/>
          <w:szCs w:val="20"/>
          <w:lang w:eastAsia="zh-CN"/>
        </w:rPr>
        <w:t>）发包人按第</w:t>
      </w:r>
      <w:r w:rsidRPr="003538C9">
        <w:rPr>
          <w:rFonts w:ascii="Times New Roman" w:hAnsi="Times New Roman" w:cs="Times New Roman" w:hint="eastAsia"/>
          <w:color w:val="000000"/>
          <w:kern w:val="2"/>
          <w:szCs w:val="20"/>
          <w:lang w:eastAsia="zh-CN"/>
        </w:rPr>
        <w:t>6.2</w:t>
      </w:r>
      <w:r w:rsidRPr="003538C9">
        <w:rPr>
          <w:rFonts w:ascii="Times New Roman" w:hAnsi="Times New Roman" w:cs="Times New Roman" w:hint="eastAsia"/>
          <w:color w:val="000000"/>
          <w:kern w:val="2"/>
          <w:szCs w:val="20"/>
          <w:lang w:eastAsia="zh-CN"/>
        </w:rPr>
        <w:t>款迟延提供材料、工程设备或变更交货地点的；</w:t>
      </w:r>
    </w:p>
    <w:p w14:paraId="7DF28DB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7</w:t>
      </w:r>
      <w:r w:rsidRPr="003538C9">
        <w:rPr>
          <w:rFonts w:ascii="Times New Roman" w:hAnsi="Times New Roman" w:cs="Times New Roman" w:hint="eastAsia"/>
          <w:color w:val="000000"/>
          <w:kern w:val="2"/>
          <w:szCs w:val="20"/>
          <w:lang w:eastAsia="zh-CN"/>
        </w:rPr>
        <w:t>）发包人未及时按照“发包人要求”履行相关义务；</w:t>
      </w:r>
    </w:p>
    <w:p w14:paraId="5D34426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8</w:t>
      </w:r>
      <w:r w:rsidRPr="003538C9">
        <w:rPr>
          <w:rFonts w:ascii="Times New Roman" w:hAnsi="Times New Roman" w:cs="Times New Roman" w:hint="eastAsia"/>
          <w:color w:val="000000"/>
          <w:kern w:val="2"/>
          <w:szCs w:val="20"/>
          <w:lang w:eastAsia="zh-CN"/>
        </w:rPr>
        <w:t>）发包人造成工期延误的其他原因。</w:t>
      </w:r>
    </w:p>
    <w:p w14:paraId="38E56DC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11" w:name="_Toc247527719"/>
      <w:bookmarkStart w:id="312" w:name="_Toc247514118"/>
      <w:bookmarkStart w:id="313" w:name="_Toc300835121"/>
      <w:r w:rsidRPr="003538C9">
        <w:rPr>
          <w:rFonts w:ascii="Times New Roman" w:hAnsi="Times New Roman" w:cs="Times New Roman" w:hint="eastAsia"/>
          <w:color w:val="000000"/>
          <w:kern w:val="2"/>
          <w:szCs w:val="20"/>
          <w:lang w:eastAsia="zh-CN"/>
        </w:rPr>
        <w:t xml:space="preserve">11.4 </w:t>
      </w:r>
      <w:r w:rsidRPr="003538C9">
        <w:rPr>
          <w:rFonts w:ascii="Times New Roman" w:hAnsi="Times New Roman" w:cs="Times New Roman" w:hint="eastAsia"/>
          <w:color w:val="000000"/>
          <w:kern w:val="2"/>
          <w:szCs w:val="20"/>
          <w:lang w:eastAsia="zh-CN"/>
        </w:rPr>
        <w:t>异常恶劣的气候条件</w:t>
      </w:r>
      <w:bookmarkEnd w:id="311"/>
      <w:bookmarkEnd w:id="312"/>
      <w:bookmarkEnd w:id="313"/>
    </w:p>
    <w:p w14:paraId="54B1096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由于出现专用合同条款规定的异常恶劣气候的条件导致工期延误的，承包人有权要求发包人延长工期和（或）增加费用。</w:t>
      </w:r>
    </w:p>
    <w:p w14:paraId="26C3021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14" w:name="_Toc247514119"/>
      <w:bookmarkStart w:id="315" w:name="_Toc300835122"/>
      <w:bookmarkStart w:id="316" w:name="_Toc247527720"/>
      <w:r w:rsidRPr="003538C9">
        <w:rPr>
          <w:rFonts w:ascii="Times New Roman" w:hAnsi="Times New Roman" w:cs="Times New Roman" w:hint="eastAsia"/>
          <w:color w:val="000000"/>
          <w:kern w:val="2"/>
          <w:szCs w:val="20"/>
          <w:lang w:eastAsia="zh-CN"/>
        </w:rPr>
        <w:t xml:space="preserve">11.5 </w:t>
      </w:r>
      <w:r w:rsidRPr="003538C9">
        <w:rPr>
          <w:rFonts w:ascii="Times New Roman" w:hAnsi="Times New Roman" w:cs="Times New Roman" w:hint="eastAsia"/>
          <w:color w:val="000000"/>
          <w:kern w:val="2"/>
          <w:szCs w:val="20"/>
          <w:lang w:eastAsia="zh-CN"/>
        </w:rPr>
        <w:t>承包人引起的工期延误</w:t>
      </w:r>
      <w:bookmarkEnd w:id="314"/>
      <w:bookmarkEnd w:id="315"/>
      <w:bookmarkEnd w:id="316"/>
    </w:p>
    <w:p w14:paraId="223443B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w:t>
      </w:r>
      <w:proofErr w:type="gramStart"/>
      <w:r w:rsidRPr="003538C9">
        <w:rPr>
          <w:rFonts w:ascii="Times New Roman" w:hAnsi="Times New Roman" w:cs="Times New Roman" w:hint="eastAsia"/>
          <w:color w:val="000000"/>
          <w:kern w:val="2"/>
          <w:szCs w:val="20"/>
          <w:lang w:eastAsia="zh-CN"/>
        </w:rPr>
        <w:t>不</w:t>
      </w:r>
      <w:proofErr w:type="gramEnd"/>
      <w:r w:rsidRPr="003538C9">
        <w:rPr>
          <w:rFonts w:ascii="Times New Roman" w:hAnsi="Times New Roman" w:cs="Times New Roman" w:hint="eastAsia"/>
          <w:color w:val="000000"/>
          <w:kern w:val="2"/>
          <w:szCs w:val="20"/>
          <w:lang w:eastAsia="zh-CN"/>
        </w:rPr>
        <w:t>免除承包人完成工作及修补缺陷的义务。</w:t>
      </w:r>
    </w:p>
    <w:p w14:paraId="4A1673A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17" w:name="_Toc247514120"/>
      <w:bookmarkStart w:id="318" w:name="_Toc300835123"/>
      <w:bookmarkStart w:id="319" w:name="_Toc247527721"/>
      <w:r w:rsidRPr="003538C9">
        <w:rPr>
          <w:rFonts w:ascii="Times New Roman" w:hAnsi="Times New Roman" w:cs="Times New Roman" w:hint="eastAsia"/>
          <w:color w:val="000000"/>
          <w:kern w:val="2"/>
          <w:szCs w:val="20"/>
          <w:lang w:eastAsia="zh-CN"/>
        </w:rPr>
        <w:t xml:space="preserve">11.6 </w:t>
      </w:r>
      <w:r w:rsidRPr="003538C9">
        <w:rPr>
          <w:rFonts w:ascii="Times New Roman" w:hAnsi="Times New Roman" w:cs="Times New Roman" w:hint="eastAsia"/>
          <w:color w:val="000000"/>
          <w:kern w:val="2"/>
          <w:szCs w:val="20"/>
          <w:lang w:eastAsia="zh-CN"/>
        </w:rPr>
        <w:t>工期提前</w:t>
      </w:r>
      <w:bookmarkEnd w:id="317"/>
      <w:bookmarkEnd w:id="318"/>
      <w:bookmarkEnd w:id="319"/>
    </w:p>
    <w:p w14:paraId="5A5FEC5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2CFBA10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20" w:name="_Toc300835124"/>
      <w:r w:rsidRPr="003538C9">
        <w:rPr>
          <w:rFonts w:ascii="Times New Roman" w:hAnsi="Times New Roman" w:cs="Times New Roman" w:hint="eastAsia"/>
          <w:color w:val="000000"/>
          <w:kern w:val="2"/>
          <w:szCs w:val="20"/>
          <w:lang w:eastAsia="zh-CN"/>
        </w:rPr>
        <w:t xml:space="preserve">11.7 </w:t>
      </w:r>
      <w:r w:rsidRPr="003538C9">
        <w:rPr>
          <w:rFonts w:ascii="Times New Roman" w:hAnsi="Times New Roman" w:cs="Times New Roman" w:hint="eastAsia"/>
          <w:color w:val="000000"/>
          <w:kern w:val="2"/>
          <w:szCs w:val="20"/>
          <w:lang w:eastAsia="zh-CN"/>
        </w:rPr>
        <w:t>行政审批迟延</w:t>
      </w:r>
      <w:bookmarkEnd w:id="320"/>
    </w:p>
    <w:p w14:paraId="4C5E2D7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合同约定范围内的工作需国家有关部门审批的，发包人和（或）承包人应按照合同约定的职责分工完成行政审批报送。因国家有关部门审批迟延造成费用增加和（或）工期延误的，由发包人承担。</w:t>
      </w:r>
    </w:p>
    <w:p w14:paraId="5402FB7B" w14:textId="036CDE4C"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321" w:name="_Toc300835125"/>
      <w:bookmarkStart w:id="322" w:name="_Toc184635109"/>
      <w:bookmarkStart w:id="323" w:name="_Toc256000098"/>
      <w:bookmarkStart w:id="324" w:name="_Toc247514121"/>
      <w:bookmarkStart w:id="325" w:name="_Toc247527722"/>
      <w:bookmarkStart w:id="326" w:name="_Toc112743160"/>
      <w:r w:rsidRPr="003538C9">
        <w:rPr>
          <w:rFonts w:ascii="Times New Roman" w:eastAsia="黑体" w:hAnsi="Times New Roman" w:cs="Times New Roman" w:hint="eastAsia"/>
          <w:color w:val="000000"/>
          <w:kern w:val="2"/>
          <w:sz w:val="24"/>
          <w:szCs w:val="20"/>
          <w:lang w:eastAsia="zh-CN"/>
        </w:rPr>
        <w:t xml:space="preserve">12. </w:t>
      </w:r>
      <w:r w:rsidRPr="003538C9">
        <w:rPr>
          <w:rFonts w:ascii="Times New Roman" w:eastAsia="黑体" w:hAnsi="Times New Roman" w:cs="Times New Roman" w:hint="eastAsia"/>
          <w:color w:val="000000"/>
          <w:kern w:val="2"/>
          <w:sz w:val="24"/>
          <w:szCs w:val="20"/>
          <w:lang w:eastAsia="zh-CN"/>
        </w:rPr>
        <w:t>暂停工作</w:t>
      </w:r>
      <w:bookmarkEnd w:id="321"/>
      <w:bookmarkEnd w:id="322"/>
      <w:bookmarkEnd w:id="323"/>
      <w:bookmarkEnd w:id="324"/>
      <w:bookmarkEnd w:id="325"/>
      <w:bookmarkEnd w:id="326"/>
    </w:p>
    <w:p w14:paraId="117681F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27" w:name="_Toc300835126"/>
      <w:bookmarkStart w:id="328" w:name="_Toc184635110"/>
      <w:bookmarkStart w:id="329" w:name="_Toc247527728"/>
      <w:bookmarkStart w:id="330" w:name="_Toc247514127"/>
      <w:r w:rsidRPr="003538C9">
        <w:rPr>
          <w:rFonts w:ascii="Times New Roman" w:hAnsi="Times New Roman" w:cs="Times New Roman" w:hint="eastAsia"/>
          <w:color w:val="000000"/>
          <w:kern w:val="2"/>
          <w:szCs w:val="20"/>
          <w:lang w:eastAsia="zh-CN"/>
        </w:rPr>
        <w:t xml:space="preserve">12.1 </w:t>
      </w:r>
      <w:r w:rsidRPr="003538C9">
        <w:rPr>
          <w:rFonts w:ascii="Times New Roman" w:hAnsi="Times New Roman" w:cs="Times New Roman" w:hint="eastAsia"/>
          <w:color w:val="000000"/>
          <w:kern w:val="2"/>
          <w:szCs w:val="20"/>
          <w:lang w:eastAsia="zh-CN"/>
        </w:rPr>
        <w:t>由发包人暂停工作</w:t>
      </w:r>
      <w:bookmarkEnd w:id="327"/>
    </w:p>
    <w:p w14:paraId="0A63AF6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12.1.1 </w:t>
      </w:r>
      <w:r w:rsidRPr="003538C9">
        <w:rPr>
          <w:rFonts w:ascii="Times New Roman" w:hAnsi="Times New Roman" w:cs="Times New Roman" w:hint="eastAsia"/>
          <w:color w:val="000000"/>
          <w:kern w:val="2"/>
          <w:szCs w:val="20"/>
          <w:lang w:eastAsia="zh-CN"/>
        </w:rPr>
        <w:t>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14:paraId="2D4BD1E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12.1.2 </w:t>
      </w:r>
      <w:r w:rsidRPr="003538C9">
        <w:rPr>
          <w:rFonts w:ascii="Times New Roman" w:hAnsi="Times New Roman" w:cs="Times New Roman" w:hint="eastAsia"/>
          <w:color w:val="000000"/>
          <w:kern w:val="2"/>
          <w:szCs w:val="20"/>
          <w:lang w:eastAsia="zh-CN"/>
        </w:rPr>
        <w:t>由于承包人下列原因造成发包人暂停工作的，由此造成费用的增加和（或）工期延误由承包人承担：</w:t>
      </w:r>
    </w:p>
    <w:p w14:paraId="50BFCD6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）承包人违约；</w:t>
      </w:r>
    </w:p>
    <w:p w14:paraId="6937BD6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）承包人擅自暂停工作；</w:t>
      </w:r>
    </w:p>
    <w:p w14:paraId="1A69580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）合同约定由承包人承担责任的其他暂停工作。</w:t>
      </w:r>
    </w:p>
    <w:p w14:paraId="5663E9C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31" w:name="_Toc300835127"/>
      <w:r w:rsidRPr="003538C9">
        <w:rPr>
          <w:rFonts w:ascii="Times New Roman" w:hAnsi="Times New Roman" w:cs="Times New Roman" w:hint="eastAsia"/>
          <w:color w:val="000000"/>
          <w:kern w:val="2"/>
          <w:szCs w:val="20"/>
          <w:lang w:eastAsia="zh-CN"/>
        </w:rPr>
        <w:t xml:space="preserve">12.2 </w:t>
      </w:r>
      <w:r w:rsidRPr="003538C9">
        <w:rPr>
          <w:rFonts w:ascii="Times New Roman" w:hAnsi="Times New Roman" w:cs="Times New Roman" w:hint="eastAsia"/>
          <w:color w:val="000000"/>
          <w:kern w:val="2"/>
          <w:szCs w:val="20"/>
          <w:lang w:eastAsia="zh-CN"/>
        </w:rPr>
        <w:t>由承包人暂停工作</w:t>
      </w:r>
      <w:bookmarkEnd w:id="331"/>
    </w:p>
    <w:p w14:paraId="520D39B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12.2.1 </w:t>
      </w:r>
      <w:r w:rsidRPr="003538C9">
        <w:rPr>
          <w:rFonts w:ascii="Times New Roman" w:hAnsi="Times New Roman" w:cs="Times New Roman" w:hint="eastAsia"/>
          <w:color w:val="000000"/>
          <w:kern w:val="2"/>
          <w:szCs w:val="20"/>
          <w:lang w:eastAsia="zh-CN"/>
        </w:rPr>
        <w:t>合同履行过程中发生下列情形之一的，承包人可向发包人发出通知，要求发包人采取有效措施予以纠正。发包人收到承包人通知后的</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天内仍不履行合同义务，承包人有权暂停施工，并通知监理人，发包人应承担由此增加的费用和（或）工期延误责任，并支付承包人合理利润。</w:t>
      </w:r>
    </w:p>
    <w:p w14:paraId="606BC59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）发包人未能按合同约定支付价款，或拖延、拒绝批准付款申请和支付证书，导致付款延误的；</w:t>
      </w:r>
    </w:p>
    <w:p w14:paraId="2188473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）监理人无正当理由没有在约定期限内发出复工指示，导致承包人无法复工的；</w:t>
      </w:r>
    </w:p>
    <w:p w14:paraId="041FD6A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）发包人无法继续履行或明确表示不履行或实质上已停止履行合同的；</w:t>
      </w:r>
    </w:p>
    <w:p w14:paraId="547A92D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）发包人不履行合同约定其他义务的。</w:t>
      </w:r>
    </w:p>
    <w:p w14:paraId="7D5F471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12.2.2 </w:t>
      </w:r>
      <w:r w:rsidRPr="003538C9">
        <w:rPr>
          <w:rFonts w:ascii="Times New Roman" w:hAnsi="Times New Roman" w:cs="Times New Roman" w:hint="eastAsia"/>
          <w:color w:val="000000"/>
          <w:kern w:val="2"/>
          <w:szCs w:val="20"/>
          <w:lang w:eastAsia="zh-CN"/>
        </w:rPr>
        <w:t>由于发包人的原因发生暂停施工的紧急情况，且监理人未及时下达暂停工作指示的，承包人可先暂停施工，并及时向监理人提出暂停工作的书面请求。监理人应在收到书面请求后的</w:t>
      </w:r>
      <w:r w:rsidRPr="003538C9">
        <w:rPr>
          <w:rFonts w:ascii="Times New Roman" w:hAnsi="Times New Roman" w:cs="Times New Roman" w:hint="eastAsia"/>
          <w:color w:val="000000"/>
          <w:kern w:val="2"/>
          <w:szCs w:val="20"/>
          <w:lang w:eastAsia="zh-CN"/>
        </w:rPr>
        <w:t>24</w:t>
      </w:r>
      <w:r w:rsidRPr="003538C9">
        <w:rPr>
          <w:rFonts w:ascii="Times New Roman" w:hAnsi="Times New Roman" w:cs="Times New Roman" w:hint="eastAsia"/>
          <w:color w:val="000000"/>
          <w:kern w:val="2"/>
          <w:szCs w:val="20"/>
          <w:lang w:eastAsia="zh-CN"/>
        </w:rPr>
        <w:t>小时内予以答复，逾期未答复的，视为同意承包人的暂停工作请求。</w:t>
      </w:r>
    </w:p>
    <w:p w14:paraId="4B36740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32" w:name="_Toc300835128"/>
      <w:r w:rsidRPr="003538C9">
        <w:rPr>
          <w:rFonts w:ascii="Times New Roman" w:hAnsi="Times New Roman" w:cs="Times New Roman" w:hint="eastAsia"/>
          <w:color w:val="000000"/>
          <w:kern w:val="2"/>
          <w:szCs w:val="20"/>
          <w:lang w:eastAsia="zh-CN"/>
        </w:rPr>
        <w:lastRenderedPageBreak/>
        <w:t xml:space="preserve">12.3 </w:t>
      </w:r>
      <w:r w:rsidRPr="003538C9">
        <w:rPr>
          <w:rFonts w:ascii="Times New Roman" w:hAnsi="Times New Roman" w:cs="Times New Roman" w:hint="eastAsia"/>
          <w:color w:val="000000"/>
          <w:kern w:val="2"/>
          <w:szCs w:val="20"/>
          <w:lang w:eastAsia="zh-CN"/>
        </w:rPr>
        <w:t>暂停工作后的照管</w:t>
      </w:r>
      <w:bookmarkEnd w:id="332"/>
    </w:p>
    <w:p w14:paraId="030D049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不论由于何种原因引起暂停工作的，暂停工作期间，承包人应负责妥善保护工程并提供安全保障，由此增加的费用由责任方承担。</w:t>
      </w:r>
    </w:p>
    <w:p w14:paraId="2575A72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33" w:name="_Toc300835129"/>
      <w:r w:rsidRPr="003538C9">
        <w:rPr>
          <w:rFonts w:ascii="Times New Roman" w:hAnsi="Times New Roman" w:cs="Times New Roman" w:hint="eastAsia"/>
          <w:color w:val="000000"/>
          <w:kern w:val="2"/>
          <w:szCs w:val="20"/>
          <w:lang w:eastAsia="zh-CN"/>
        </w:rPr>
        <w:t xml:space="preserve">12.4 </w:t>
      </w:r>
      <w:r w:rsidRPr="003538C9">
        <w:rPr>
          <w:rFonts w:ascii="Times New Roman" w:hAnsi="Times New Roman" w:cs="Times New Roman" w:hint="eastAsia"/>
          <w:color w:val="000000"/>
          <w:kern w:val="2"/>
          <w:szCs w:val="20"/>
          <w:lang w:eastAsia="zh-CN"/>
        </w:rPr>
        <w:t>暂停工作后的复工</w:t>
      </w:r>
      <w:bookmarkEnd w:id="333"/>
    </w:p>
    <w:p w14:paraId="2D99CFD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12.4.1</w:t>
      </w:r>
      <w:r w:rsidRPr="003538C9">
        <w:rPr>
          <w:rFonts w:ascii="Times New Roman" w:hAnsi="Times New Roman" w:cs="Times New Roman" w:hint="eastAsia"/>
          <w:color w:val="000000"/>
          <w:kern w:val="2"/>
          <w:szCs w:val="20"/>
          <w:lang w:eastAsia="zh-CN"/>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00C7720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12.4.2</w:t>
      </w:r>
      <w:r w:rsidRPr="003538C9">
        <w:rPr>
          <w:rFonts w:ascii="Times New Roman" w:hAnsi="Times New Roman" w:cs="Times New Roman" w:hint="eastAsia"/>
          <w:color w:val="000000"/>
          <w:kern w:val="2"/>
          <w:szCs w:val="20"/>
          <w:lang w:eastAsia="zh-CN"/>
        </w:rPr>
        <w:t>承包人无故拖延和拒绝复工的，由此增加的费用和工期延误由承包人承担；因发包人原因无法按时复工的，承包人有权要求发包人延长工期和（或）增加费用，并支付合理利润。</w:t>
      </w:r>
    </w:p>
    <w:p w14:paraId="7E6F3BB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34" w:name="_Toc300835130"/>
      <w:r w:rsidRPr="003538C9">
        <w:rPr>
          <w:rFonts w:ascii="Times New Roman" w:hAnsi="Times New Roman" w:cs="Times New Roman" w:hint="eastAsia"/>
          <w:color w:val="000000"/>
          <w:kern w:val="2"/>
          <w:szCs w:val="20"/>
          <w:lang w:eastAsia="zh-CN"/>
        </w:rPr>
        <w:t xml:space="preserve">12.5 </w:t>
      </w:r>
      <w:r w:rsidRPr="003538C9">
        <w:rPr>
          <w:rFonts w:ascii="Times New Roman" w:hAnsi="Times New Roman" w:cs="Times New Roman" w:hint="eastAsia"/>
          <w:color w:val="000000"/>
          <w:kern w:val="2"/>
          <w:szCs w:val="20"/>
          <w:lang w:eastAsia="zh-CN"/>
        </w:rPr>
        <w:t>暂停工作</w:t>
      </w:r>
      <w:r w:rsidRPr="003538C9">
        <w:rPr>
          <w:rFonts w:ascii="Times New Roman" w:hAnsi="Times New Roman" w:cs="Times New Roman" w:hint="eastAsia"/>
          <w:color w:val="000000"/>
          <w:kern w:val="2"/>
          <w:szCs w:val="20"/>
          <w:lang w:eastAsia="zh-CN"/>
        </w:rPr>
        <w:t>56</w:t>
      </w:r>
      <w:r w:rsidRPr="003538C9">
        <w:rPr>
          <w:rFonts w:ascii="Times New Roman" w:hAnsi="Times New Roman" w:cs="Times New Roman" w:hint="eastAsia"/>
          <w:color w:val="000000"/>
          <w:kern w:val="2"/>
          <w:szCs w:val="20"/>
          <w:lang w:eastAsia="zh-CN"/>
        </w:rPr>
        <w:t>天以上</w:t>
      </w:r>
      <w:bookmarkEnd w:id="334"/>
    </w:p>
    <w:p w14:paraId="0C535B1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12.5.1</w:t>
      </w:r>
      <w:r w:rsidRPr="003538C9">
        <w:rPr>
          <w:rFonts w:ascii="Times New Roman" w:hAnsi="Times New Roman" w:cs="Times New Roman" w:hint="eastAsia"/>
          <w:color w:val="000000"/>
          <w:kern w:val="2"/>
          <w:szCs w:val="20"/>
          <w:lang w:eastAsia="zh-CN"/>
        </w:rPr>
        <w:t>监理人发出暂停工作指示后</w:t>
      </w:r>
      <w:r w:rsidRPr="003538C9">
        <w:rPr>
          <w:rFonts w:ascii="Times New Roman" w:hAnsi="Times New Roman" w:cs="Times New Roman" w:hint="eastAsia"/>
          <w:color w:val="000000"/>
          <w:kern w:val="2"/>
          <w:szCs w:val="20"/>
          <w:lang w:eastAsia="zh-CN"/>
        </w:rPr>
        <w:t xml:space="preserve">56 </w:t>
      </w:r>
      <w:r w:rsidRPr="003538C9">
        <w:rPr>
          <w:rFonts w:ascii="Times New Roman" w:hAnsi="Times New Roman" w:cs="Times New Roman" w:hint="eastAsia"/>
          <w:color w:val="000000"/>
          <w:kern w:val="2"/>
          <w:szCs w:val="20"/>
          <w:lang w:eastAsia="zh-CN"/>
        </w:rPr>
        <w:t>天内未向承包人发出复工通知的，除该项暂停由于承包人违约造成之外，承包人可向监理人提交书面通知，要求监理人在收到书面通知后</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天内准许已暂停工作的全部或部分继续工作。如监理人逾期不予批准，则承包人可以通知监理人，将工程受影响的部分按第</w:t>
      </w:r>
      <w:r w:rsidRPr="003538C9">
        <w:rPr>
          <w:rFonts w:ascii="Times New Roman" w:hAnsi="Times New Roman" w:cs="Times New Roman"/>
          <w:color w:val="000000"/>
          <w:kern w:val="2"/>
          <w:szCs w:val="20"/>
          <w:lang w:eastAsia="zh-CN"/>
        </w:rPr>
        <w:t>15</w:t>
      </w:r>
      <w:r w:rsidRPr="003538C9">
        <w:rPr>
          <w:rFonts w:ascii="Times New Roman" w:hAnsi="Times New Roman" w:cs="Times New Roman" w:hint="eastAsia"/>
          <w:color w:val="000000"/>
          <w:kern w:val="2"/>
          <w:szCs w:val="20"/>
          <w:lang w:eastAsia="zh-CN"/>
        </w:rPr>
        <w:t>条的约定作为可取消工作的变更处理。暂停工作影响到整个工程的，视为发包人违约，应按第</w:t>
      </w:r>
      <w:r w:rsidRPr="003538C9">
        <w:rPr>
          <w:rFonts w:ascii="Times New Roman" w:hAnsi="Times New Roman" w:cs="Times New Roman" w:hint="eastAsia"/>
          <w:color w:val="000000"/>
          <w:kern w:val="2"/>
          <w:szCs w:val="20"/>
          <w:lang w:eastAsia="zh-CN"/>
        </w:rPr>
        <w:t>12.2.1</w:t>
      </w:r>
      <w:r w:rsidRPr="003538C9">
        <w:rPr>
          <w:rFonts w:ascii="Times New Roman" w:hAnsi="Times New Roman" w:cs="Times New Roman" w:hint="eastAsia"/>
          <w:color w:val="000000"/>
          <w:kern w:val="2"/>
          <w:szCs w:val="20"/>
          <w:lang w:eastAsia="zh-CN"/>
        </w:rPr>
        <w:t>项的约定执行，同时承包人有权解除合同。</w:t>
      </w:r>
    </w:p>
    <w:p w14:paraId="74D94A0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12.5.2</w:t>
      </w:r>
      <w:r w:rsidRPr="003538C9">
        <w:rPr>
          <w:rFonts w:ascii="Times New Roman" w:hAnsi="Times New Roman" w:cs="Times New Roman" w:hint="eastAsia"/>
          <w:color w:val="000000"/>
          <w:kern w:val="2"/>
          <w:szCs w:val="20"/>
          <w:lang w:eastAsia="zh-CN"/>
        </w:rPr>
        <w:t>由于承包人原因引起暂停工作的，如承包人在收到监理人暂停工作指示后</w:t>
      </w:r>
      <w:r w:rsidRPr="003538C9">
        <w:rPr>
          <w:rFonts w:ascii="Times New Roman" w:hAnsi="Times New Roman" w:cs="Times New Roman" w:hint="eastAsia"/>
          <w:color w:val="000000"/>
          <w:kern w:val="2"/>
          <w:szCs w:val="20"/>
          <w:lang w:eastAsia="zh-CN"/>
        </w:rPr>
        <w:t xml:space="preserve">56 </w:t>
      </w:r>
      <w:r w:rsidRPr="003538C9">
        <w:rPr>
          <w:rFonts w:ascii="Times New Roman" w:hAnsi="Times New Roman" w:cs="Times New Roman" w:hint="eastAsia"/>
          <w:color w:val="000000"/>
          <w:kern w:val="2"/>
          <w:szCs w:val="20"/>
          <w:lang w:eastAsia="zh-CN"/>
        </w:rPr>
        <w:t>天内不采取有效的复工措施，造成工期延误的，视为承包人违约，应按第</w:t>
      </w:r>
      <w:r w:rsidRPr="003538C9">
        <w:rPr>
          <w:rFonts w:ascii="Times New Roman" w:hAnsi="Times New Roman" w:cs="Times New Roman" w:hint="eastAsia"/>
          <w:color w:val="000000"/>
          <w:kern w:val="2"/>
          <w:szCs w:val="20"/>
          <w:lang w:eastAsia="zh-CN"/>
        </w:rPr>
        <w:t xml:space="preserve">12.1.2 </w:t>
      </w:r>
      <w:r w:rsidRPr="003538C9">
        <w:rPr>
          <w:rFonts w:ascii="Times New Roman" w:hAnsi="Times New Roman" w:cs="Times New Roman" w:hint="eastAsia"/>
          <w:color w:val="000000"/>
          <w:kern w:val="2"/>
          <w:szCs w:val="20"/>
          <w:lang w:eastAsia="zh-CN"/>
        </w:rPr>
        <w:t>项的约定执行。</w:t>
      </w:r>
    </w:p>
    <w:p w14:paraId="4EF8F65C" w14:textId="5E48F5C3"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335" w:name="_Toc300835131"/>
      <w:bookmarkStart w:id="336" w:name="_Toc256000099"/>
      <w:bookmarkStart w:id="337" w:name="_Toc112743161"/>
      <w:r w:rsidRPr="003538C9">
        <w:rPr>
          <w:rFonts w:ascii="Times New Roman" w:eastAsia="黑体" w:hAnsi="Times New Roman" w:cs="Times New Roman" w:hint="eastAsia"/>
          <w:color w:val="000000"/>
          <w:kern w:val="2"/>
          <w:sz w:val="24"/>
          <w:szCs w:val="20"/>
          <w:lang w:eastAsia="zh-CN"/>
        </w:rPr>
        <w:t xml:space="preserve">13. </w:t>
      </w:r>
      <w:r w:rsidRPr="003538C9">
        <w:rPr>
          <w:rFonts w:ascii="Times New Roman" w:eastAsia="黑体" w:hAnsi="Times New Roman" w:cs="Times New Roman" w:hint="eastAsia"/>
          <w:color w:val="000000"/>
          <w:kern w:val="2"/>
          <w:sz w:val="24"/>
          <w:szCs w:val="20"/>
          <w:lang w:eastAsia="zh-CN"/>
        </w:rPr>
        <w:t>工程质量</w:t>
      </w:r>
      <w:bookmarkEnd w:id="328"/>
      <w:bookmarkEnd w:id="329"/>
      <w:bookmarkEnd w:id="330"/>
      <w:bookmarkEnd w:id="335"/>
      <w:bookmarkEnd w:id="336"/>
      <w:bookmarkEnd w:id="337"/>
    </w:p>
    <w:p w14:paraId="400FF3C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38" w:name="_Toc247514128"/>
      <w:bookmarkStart w:id="339" w:name="_Toc300835132"/>
      <w:bookmarkStart w:id="340" w:name="_Toc247527729"/>
      <w:r w:rsidRPr="003538C9">
        <w:rPr>
          <w:rFonts w:ascii="Times New Roman" w:hAnsi="Times New Roman" w:cs="Times New Roman" w:hint="eastAsia"/>
          <w:color w:val="000000"/>
          <w:kern w:val="2"/>
          <w:szCs w:val="20"/>
          <w:lang w:eastAsia="zh-CN"/>
        </w:rPr>
        <w:t xml:space="preserve">13.1 </w:t>
      </w:r>
      <w:r w:rsidRPr="003538C9">
        <w:rPr>
          <w:rFonts w:ascii="Times New Roman" w:hAnsi="Times New Roman" w:cs="Times New Roman" w:hint="eastAsia"/>
          <w:color w:val="000000"/>
          <w:kern w:val="2"/>
          <w:szCs w:val="20"/>
          <w:lang w:eastAsia="zh-CN"/>
        </w:rPr>
        <w:t>工程质量要求</w:t>
      </w:r>
      <w:bookmarkEnd w:id="338"/>
      <w:bookmarkEnd w:id="339"/>
      <w:bookmarkEnd w:id="340"/>
    </w:p>
    <w:p w14:paraId="3F07D04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13.1.1 </w:t>
      </w:r>
      <w:r w:rsidRPr="003538C9">
        <w:rPr>
          <w:rFonts w:ascii="Times New Roman" w:hAnsi="Times New Roman" w:cs="Times New Roman" w:hint="eastAsia"/>
          <w:color w:val="000000"/>
          <w:kern w:val="2"/>
          <w:szCs w:val="20"/>
          <w:lang w:eastAsia="zh-CN"/>
        </w:rPr>
        <w:t>工程质量验收按法律规定和合同约定的验收标准执行。</w:t>
      </w:r>
    </w:p>
    <w:p w14:paraId="29CE8D2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13.1.2 </w:t>
      </w:r>
      <w:r w:rsidRPr="003538C9">
        <w:rPr>
          <w:rFonts w:ascii="Times New Roman" w:hAnsi="Times New Roman" w:cs="Times New Roman" w:hint="eastAsia"/>
          <w:color w:val="000000"/>
          <w:kern w:val="2"/>
          <w:szCs w:val="20"/>
          <w:lang w:eastAsia="zh-CN"/>
        </w:rPr>
        <w:t>因承包人原因造成工程质量不符合法律的规定和合同约定的，监理人有权要求承包人返工直至符合合同要求为止，由此造成的费用增加和（或）工期延误由承包人承担。</w:t>
      </w:r>
    </w:p>
    <w:p w14:paraId="740A356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13.1.3 </w:t>
      </w:r>
      <w:r w:rsidRPr="003538C9">
        <w:rPr>
          <w:rFonts w:ascii="Times New Roman" w:hAnsi="Times New Roman" w:cs="Times New Roman" w:hint="eastAsia"/>
          <w:color w:val="000000"/>
          <w:kern w:val="2"/>
          <w:szCs w:val="20"/>
          <w:lang w:eastAsia="zh-CN"/>
        </w:rPr>
        <w:t>因发包人原因造成工程质量达不到合同约定验收标准的，发包人应承</w:t>
      </w:r>
      <w:proofErr w:type="gramStart"/>
      <w:r w:rsidRPr="003538C9">
        <w:rPr>
          <w:rFonts w:ascii="Times New Roman" w:hAnsi="Times New Roman" w:cs="Times New Roman" w:hint="eastAsia"/>
          <w:color w:val="000000"/>
          <w:kern w:val="2"/>
          <w:szCs w:val="20"/>
          <w:lang w:eastAsia="zh-CN"/>
        </w:rPr>
        <w:t>担由于</w:t>
      </w:r>
      <w:proofErr w:type="gramEnd"/>
      <w:r w:rsidRPr="003538C9">
        <w:rPr>
          <w:rFonts w:ascii="Times New Roman" w:hAnsi="Times New Roman" w:cs="Times New Roman" w:hint="eastAsia"/>
          <w:color w:val="000000"/>
          <w:kern w:val="2"/>
          <w:szCs w:val="20"/>
          <w:lang w:eastAsia="zh-CN"/>
        </w:rPr>
        <w:t>承包人返工造成的费用增加和（或）工期延误，并支付承包人合理利润。</w:t>
      </w:r>
    </w:p>
    <w:p w14:paraId="46AFDCF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41" w:name="_Toc247527731"/>
      <w:bookmarkStart w:id="342" w:name="_Toc247514130"/>
      <w:bookmarkStart w:id="343" w:name="_Toc300835133"/>
      <w:r w:rsidRPr="003538C9">
        <w:rPr>
          <w:rFonts w:ascii="Times New Roman" w:hAnsi="Times New Roman" w:cs="Times New Roman" w:hint="eastAsia"/>
          <w:color w:val="000000"/>
          <w:kern w:val="2"/>
          <w:szCs w:val="20"/>
          <w:lang w:eastAsia="zh-CN"/>
        </w:rPr>
        <w:t xml:space="preserve">13.2 </w:t>
      </w:r>
      <w:r w:rsidRPr="003538C9">
        <w:rPr>
          <w:rFonts w:ascii="Times New Roman" w:hAnsi="Times New Roman" w:cs="Times New Roman" w:hint="eastAsia"/>
          <w:color w:val="000000"/>
          <w:kern w:val="2"/>
          <w:szCs w:val="20"/>
          <w:lang w:eastAsia="zh-CN"/>
        </w:rPr>
        <w:t>承包人的质量检查</w:t>
      </w:r>
      <w:bookmarkEnd w:id="341"/>
      <w:bookmarkEnd w:id="342"/>
      <w:bookmarkEnd w:id="343"/>
    </w:p>
    <w:p w14:paraId="63BD48F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承包人应按合同约定对设计、材料、工程设备以及全部工程内容及其施工工艺进行全过程的质量检查和检验，并作详细记录，编制工程质量报表，报送监理人审查。</w:t>
      </w:r>
    </w:p>
    <w:p w14:paraId="6FA45BD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44" w:name="_Toc300835134"/>
      <w:bookmarkStart w:id="345" w:name="_Toc247527732"/>
      <w:bookmarkStart w:id="346" w:name="_Toc247514131"/>
      <w:r w:rsidRPr="003538C9">
        <w:rPr>
          <w:rFonts w:ascii="Times New Roman" w:hAnsi="Times New Roman" w:cs="Times New Roman" w:hint="eastAsia"/>
          <w:color w:val="000000"/>
          <w:kern w:val="2"/>
          <w:szCs w:val="20"/>
          <w:lang w:eastAsia="zh-CN"/>
        </w:rPr>
        <w:t xml:space="preserve">13.3 </w:t>
      </w:r>
      <w:r w:rsidRPr="003538C9">
        <w:rPr>
          <w:rFonts w:ascii="Times New Roman" w:hAnsi="Times New Roman" w:cs="Times New Roman" w:hint="eastAsia"/>
          <w:color w:val="000000"/>
          <w:kern w:val="2"/>
          <w:szCs w:val="20"/>
          <w:lang w:eastAsia="zh-CN"/>
        </w:rPr>
        <w:t>监理人的质量检查</w:t>
      </w:r>
      <w:bookmarkEnd w:id="344"/>
      <w:bookmarkEnd w:id="345"/>
      <w:bookmarkEnd w:id="346"/>
    </w:p>
    <w:p w14:paraId="0F64C8A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3538C9">
        <w:rPr>
          <w:rFonts w:ascii="Times New Roman" w:hAnsi="Times New Roman" w:cs="Times New Roman" w:hint="eastAsia"/>
          <w:color w:val="000000"/>
          <w:kern w:val="2"/>
          <w:szCs w:val="20"/>
          <w:lang w:eastAsia="zh-CN"/>
        </w:rPr>
        <w:t>不</w:t>
      </w:r>
      <w:proofErr w:type="gramEnd"/>
      <w:r w:rsidRPr="003538C9">
        <w:rPr>
          <w:rFonts w:ascii="Times New Roman" w:hAnsi="Times New Roman" w:cs="Times New Roman" w:hint="eastAsia"/>
          <w:color w:val="000000"/>
          <w:kern w:val="2"/>
          <w:szCs w:val="20"/>
          <w:lang w:eastAsia="zh-CN"/>
        </w:rPr>
        <w:t>免除承包人按合同约定应负的责任。</w:t>
      </w:r>
    </w:p>
    <w:p w14:paraId="2871D43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47" w:name="_Toc300835135"/>
      <w:bookmarkStart w:id="348" w:name="_Toc247527733"/>
      <w:bookmarkStart w:id="349" w:name="_Toc247514132"/>
      <w:r w:rsidRPr="003538C9">
        <w:rPr>
          <w:rFonts w:ascii="Times New Roman" w:hAnsi="Times New Roman" w:cs="Times New Roman" w:hint="eastAsia"/>
          <w:color w:val="000000"/>
          <w:kern w:val="2"/>
          <w:szCs w:val="20"/>
          <w:lang w:eastAsia="zh-CN"/>
        </w:rPr>
        <w:t xml:space="preserve">13.4 </w:t>
      </w:r>
      <w:r w:rsidRPr="003538C9">
        <w:rPr>
          <w:rFonts w:ascii="Times New Roman" w:hAnsi="Times New Roman" w:cs="Times New Roman" w:hint="eastAsia"/>
          <w:color w:val="000000"/>
          <w:kern w:val="2"/>
          <w:szCs w:val="20"/>
          <w:lang w:eastAsia="zh-CN"/>
        </w:rPr>
        <w:t>工程隐蔽部位覆盖前的检查</w:t>
      </w:r>
      <w:bookmarkEnd w:id="347"/>
      <w:bookmarkEnd w:id="348"/>
      <w:bookmarkEnd w:id="349"/>
    </w:p>
    <w:p w14:paraId="31E7AC0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13.4.1 </w:t>
      </w:r>
      <w:r w:rsidRPr="003538C9">
        <w:rPr>
          <w:rFonts w:ascii="Times New Roman" w:hAnsi="Times New Roman" w:cs="Times New Roman" w:hint="eastAsia"/>
          <w:color w:val="000000"/>
          <w:kern w:val="2"/>
          <w:szCs w:val="20"/>
          <w:lang w:eastAsia="zh-CN"/>
        </w:rPr>
        <w:t>通知监理人检查</w:t>
      </w:r>
    </w:p>
    <w:p w14:paraId="1FC0800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6FBAE4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13.4.2 </w:t>
      </w:r>
      <w:r w:rsidRPr="003538C9">
        <w:rPr>
          <w:rFonts w:ascii="Times New Roman" w:hAnsi="Times New Roman" w:cs="Times New Roman" w:hint="eastAsia"/>
          <w:color w:val="000000"/>
          <w:kern w:val="2"/>
          <w:szCs w:val="20"/>
          <w:lang w:eastAsia="zh-CN"/>
        </w:rPr>
        <w:t>监理人未到场检查</w:t>
      </w:r>
    </w:p>
    <w:p w14:paraId="7059ED0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监理人未按第</w:t>
      </w:r>
      <w:r w:rsidRPr="003538C9">
        <w:rPr>
          <w:rFonts w:ascii="Times New Roman" w:hAnsi="Times New Roman" w:cs="Times New Roman" w:hint="eastAsia"/>
          <w:color w:val="000000"/>
          <w:kern w:val="2"/>
          <w:szCs w:val="20"/>
          <w:lang w:eastAsia="zh-CN"/>
        </w:rPr>
        <w:t xml:space="preserve">13.4.l </w:t>
      </w:r>
      <w:r w:rsidRPr="003538C9">
        <w:rPr>
          <w:rFonts w:ascii="Times New Roman" w:hAnsi="Times New Roman" w:cs="Times New Roman" w:hint="eastAsia"/>
          <w:color w:val="000000"/>
          <w:kern w:val="2"/>
          <w:szCs w:val="20"/>
          <w:lang w:eastAsia="zh-CN"/>
        </w:rPr>
        <w:t>项约定的时间进行检查的，除监理人另有指示外，承包人可自行完成覆盖工作，并作相应记录报送监理人，监理人应签字确认。监理人事后对检查记录有疑问的，可按第</w:t>
      </w:r>
      <w:r w:rsidRPr="003538C9">
        <w:rPr>
          <w:rFonts w:ascii="Times New Roman" w:hAnsi="Times New Roman" w:cs="Times New Roman" w:hint="eastAsia"/>
          <w:color w:val="000000"/>
          <w:kern w:val="2"/>
          <w:szCs w:val="20"/>
          <w:lang w:eastAsia="zh-CN"/>
        </w:rPr>
        <w:t xml:space="preserve">13.4.3 </w:t>
      </w:r>
      <w:r w:rsidRPr="003538C9">
        <w:rPr>
          <w:rFonts w:ascii="Times New Roman" w:hAnsi="Times New Roman" w:cs="Times New Roman" w:hint="eastAsia"/>
          <w:color w:val="000000"/>
          <w:kern w:val="2"/>
          <w:szCs w:val="20"/>
          <w:lang w:eastAsia="zh-CN"/>
        </w:rPr>
        <w:t>项的约定重新检查。</w:t>
      </w:r>
    </w:p>
    <w:p w14:paraId="44E6FC7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13.4.3 </w:t>
      </w:r>
      <w:r w:rsidRPr="003538C9">
        <w:rPr>
          <w:rFonts w:ascii="Times New Roman" w:hAnsi="Times New Roman" w:cs="Times New Roman" w:hint="eastAsia"/>
          <w:color w:val="000000"/>
          <w:kern w:val="2"/>
          <w:szCs w:val="20"/>
          <w:lang w:eastAsia="zh-CN"/>
        </w:rPr>
        <w:t>监理人重新检查</w:t>
      </w:r>
    </w:p>
    <w:p w14:paraId="6C70095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承包人按第</w:t>
      </w:r>
      <w:r w:rsidRPr="003538C9">
        <w:rPr>
          <w:rFonts w:ascii="Times New Roman" w:hAnsi="Times New Roman" w:cs="Times New Roman" w:hint="eastAsia"/>
          <w:color w:val="000000"/>
          <w:kern w:val="2"/>
          <w:szCs w:val="20"/>
          <w:lang w:eastAsia="zh-CN"/>
        </w:rPr>
        <w:t xml:space="preserve">13.4.1 </w:t>
      </w:r>
      <w:r w:rsidRPr="003538C9">
        <w:rPr>
          <w:rFonts w:ascii="Times New Roman" w:hAnsi="Times New Roman" w:cs="Times New Roman" w:hint="eastAsia"/>
          <w:color w:val="000000"/>
          <w:kern w:val="2"/>
          <w:szCs w:val="20"/>
          <w:lang w:eastAsia="zh-CN"/>
        </w:rPr>
        <w:t>项或第</w:t>
      </w:r>
      <w:r w:rsidRPr="003538C9">
        <w:rPr>
          <w:rFonts w:ascii="Times New Roman" w:hAnsi="Times New Roman" w:cs="Times New Roman" w:hint="eastAsia"/>
          <w:color w:val="000000"/>
          <w:kern w:val="2"/>
          <w:szCs w:val="20"/>
          <w:lang w:eastAsia="zh-CN"/>
        </w:rPr>
        <w:t xml:space="preserve">13.4.2 </w:t>
      </w:r>
      <w:r w:rsidRPr="003538C9">
        <w:rPr>
          <w:rFonts w:ascii="Times New Roman" w:hAnsi="Times New Roman" w:cs="Times New Roman" w:hint="eastAsia"/>
          <w:color w:val="000000"/>
          <w:kern w:val="2"/>
          <w:szCs w:val="20"/>
          <w:lang w:eastAsia="zh-CN"/>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2122491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13.4.4 </w:t>
      </w:r>
      <w:r w:rsidRPr="003538C9">
        <w:rPr>
          <w:rFonts w:ascii="Times New Roman" w:hAnsi="Times New Roman" w:cs="Times New Roman" w:hint="eastAsia"/>
          <w:color w:val="000000"/>
          <w:kern w:val="2"/>
          <w:szCs w:val="20"/>
          <w:lang w:eastAsia="zh-CN"/>
        </w:rPr>
        <w:t>承包人私自覆盖</w:t>
      </w:r>
    </w:p>
    <w:p w14:paraId="3B5A90C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承包人未通知监理人到场检查，私自将工程隐蔽部位覆盖的，监理人有权指示承包人钻孔探测或揭开检查，由此增加的费用和（或）工期延误由承包人承担。</w:t>
      </w:r>
    </w:p>
    <w:p w14:paraId="1C702C0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50" w:name="_Toc247514133"/>
      <w:bookmarkStart w:id="351" w:name="_Toc247527734"/>
      <w:bookmarkStart w:id="352" w:name="_Toc300835136"/>
      <w:r w:rsidRPr="003538C9">
        <w:rPr>
          <w:rFonts w:ascii="Times New Roman" w:hAnsi="Times New Roman" w:cs="Times New Roman" w:hint="eastAsia"/>
          <w:color w:val="000000"/>
          <w:kern w:val="2"/>
          <w:szCs w:val="20"/>
          <w:lang w:eastAsia="zh-CN"/>
        </w:rPr>
        <w:t xml:space="preserve">13.5 </w:t>
      </w:r>
      <w:r w:rsidRPr="003538C9">
        <w:rPr>
          <w:rFonts w:ascii="Times New Roman" w:hAnsi="Times New Roman" w:cs="Times New Roman" w:hint="eastAsia"/>
          <w:color w:val="000000"/>
          <w:kern w:val="2"/>
          <w:szCs w:val="20"/>
          <w:lang w:eastAsia="zh-CN"/>
        </w:rPr>
        <w:t>清除不合格工程</w:t>
      </w:r>
      <w:bookmarkEnd w:id="350"/>
      <w:bookmarkEnd w:id="351"/>
      <w:bookmarkEnd w:id="352"/>
    </w:p>
    <w:p w14:paraId="1656FD2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13.5.1 </w:t>
      </w:r>
      <w:r w:rsidRPr="003538C9">
        <w:rPr>
          <w:rFonts w:ascii="Times New Roman" w:hAnsi="Times New Roman" w:cs="Times New Roman" w:hint="eastAsia"/>
          <w:color w:val="000000"/>
          <w:kern w:val="2"/>
          <w:szCs w:val="20"/>
          <w:lang w:eastAsia="zh-CN"/>
        </w:rPr>
        <w:t>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223AF33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13.5.2 </w:t>
      </w:r>
      <w:r w:rsidRPr="003538C9">
        <w:rPr>
          <w:rFonts w:ascii="Times New Roman" w:hAnsi="Times New Roman" w:cs="Times New Roman" w:hint="eastAsia"/>
          <w:color w:val="000000"/>
          <w:kern w:val="2"/>
          <w:szCs w:val="20"/>
          <w:lang w:eastAsia="zh-CN"/>
        </w:rPr>
        <w:t>由于发包人提供的材料或工程设备不合格造成的工程不合格，需要承包人采取措施补救的，发包人应承担由此增加的费用和（或）工期延误，并支付承包人合理利润。</w:t>
      </w:r>
    </w:p>
    <w:p w14:paraId="4A90B52E" w14:textId="07A2A654"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353" w:name="_Toc247514134"/>
      <w:bookmarkStart w:id="354" w:name="_Toc256000100"/>
      <w:bookmarkStart w:id="355" w:name="_Toc184635111"/>
      <w:bookmarkStart w:id="356" w:name="_Toc247527735"/>
      <w:bookmarkStart w:id="357" w:name="_Toc300835137"/>
      <w:bookmarkStart w:id="358" w:name="_Toc112743162"/>
      <w:r w:rsidRPr="003538C9">
        <w:rPr>
          <w:rFonts w:ascii="Times New Roman" w:eastAsia="黑体" w:hAnsi="Times New Roman" w:cs="Times New Roman" w:hint="eastAsia"/>
          <w:color w:val="000000"/>
          <w:kern w:val="2"/>
          <w:sz w:val="24"/>
          <w:szCs w:val="20"/>
          <w:lang w:eastAsia="zh-CN"/>
        </w:rPr>
        <w:t xml:space="preserve">14. </w:t>
      </w:r>
      <w:r w:rsidRPr="003538C9">
        <w:rPr>
          <w:rFonts w:ascii="Times New Roman" w:eastAsia="黑体" w:hAnsi="Times New Roman" w:cs="Times New Roman" w:hint="eastAsia"/>
          <w:color w:val="000000"/>
          <w:kern w:val="2"/>
          <w:sz w:val="24"/>
          <w:szCs w:val="20"/>
          <w:lang w:eastAsia="zh-CN"/>
        </w:rPr>
        <w:t>试验和检验</w:t>
      </w:r>
      <w:bookmarkEnd w:id="353"/>
      <w:bookmarkEnd w:id="354"/>
      <w:bookmarkEnd w:id="355"/>
      <w:bookmarkEnd w:id="356"/>
      <w:bookmarkEnd w:id="357"/>
      <w:bookmarkEnd w:id="358"/>
    </w:p>
    <w:p w14:paraId="2C8394C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59" w:name="_Toc300835138"/>
      <w:bookmarkStart w:id="360" w:name="_Toc247514135"/>
      <w:bookmarkStart w:id="361" w:name="_Toc247527736"/>
      <w:r w:rsidRPr="003538C9">
        <w:rPr>
          <w:rFonts w:ascii="Times New Roman" w:hAnsi="Times New Roman" w:cs="Times New Roman" w:hint="eastAsia"/>
          <w:color w:val="000000"/>
          <w:kern w:val="2"/>
          <w:szCs w:val="20"/>
          <w:lang w:eastAsia="zh-CN"/>
        </w:rPr>
        <w:t xml:space="preserve">14.1 </w:t>
      </w:r>
      <w:r w:rsidRPr="003538C9">
        <w:rPr>
          <w:rFonts w:ascii="Times New Roman" w:hAnsi="Times New Roman" w:cs="Times New Roman" w:hint="eastAsia"/>
          <w:color w:val="000000"/>
          <w:kern w:val="2"/>
          <w:szCs w:val="20"/>
          <w:lang w:eastAsia="zh-CN"/>
        </w:rPr>
        <w:t>材料、工程设备和工程的试验和检验</w:t>
      </w:r>
      <w:bookmarkEnd w:id="359"/>
      <w:bookmarkEnd w:id="360"/>
      <w:bookmarkEnd w:id="361"/>
    </w:p>
    <w:p w14:paraId="4EEE914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14.1.1 </w:t>
      </w:r>
      <w:r w:rsidRPr="003538C9">
        <w:rPr>
          <w:rFonts w:ascii="Times New Roman" w:hAnsi="Times New Roman" w:cs="Times New Roman" w:hint="eastAsia"/>
          <w:color w:val="000000"/>
          <w:kern w:val="2"/>
          <w:szCs w:val="20"/>
          <w:lang w:eastAsia="zh-CN"/>
        </w:rPr>
        <w:t>本款适用于竣工试验之前的试验和检验。</w:t>
      </w:r>
    </w:p>
    <w:p w14:paraId="3148DAA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14.1.2 </w:t>
      </w:r>
      <w:r w:rsidRPr="003538C9">
        <w:rPr>
          <w:rFonts w:ascii="Times New Roman" w:hAnsi="Times New Roman" w:cs="Times New Roman" w:hint="eastAsia"/>
          <w:color w:val="000000"/>
          <w:kern w:val="2"/>
          <w:szCs w:val="20"/>
          <w:lang w:eastAsia="zh-CN"/>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2F88AB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14.1.3 </w:t>
      </w:r>
      <w:r w:rsidRPr="003538C9">
        <w:rPr>
          <w:rFonts w:ascii="Times New Roman" w:hAnsi="Times New Roman" w:cs="Times New Roman" w:hint="eastAsia"/>
          <w:color w:val="000000"/>
          <w:kern w:val="2"/>
          <w:szCs w:val="20"/>
          <w:lang w:eastAsia="zh-CN"/>
        </w:rPr>
        <w:t>监理人未按合同约定派员参加试验和检验的，除监理人另有指示外，承包人可自行试验和检验，并应立即将试验和检验结果报送监理人，监理人应签字确认。</w:t>
      </w:r>
    </w:p>
    <w:p w14:paraId="23EF413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14.1.4 </w:t>
      </w:r>
      <w:r w:rsidRPr="003538C9">
        <w:rPr>
          <w:rFonts w:ascii="Times New Roman" w:hAnsi="Times New Roman" w:cs="Times New Roman" w:hint="eastAsia"/>
          <w:color w:val="000000"/>
          <w:kern w:val="2"/>
          <w:szCs w:val="20"/>
          <w:lang w:eastAsia="zh-CN"/>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2CA68D1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62" w:name="_Toc247527737"/>
      <w:bookmarkStart w:id="363" w:name="_Toc300835139"/>
      <w:bookmarkStart w:id="364" w:name="_Toc247514136"/>
      <w:r w:rsidRPr="003538C9">
        <w:rPr>
          <w:rFonts w:ascii="Times New Roman" w:hAnsi="Times New Roman" w:cs="Times New Roman" w:hint="eastAsia"/>
          <w:color w:val="000000"/>
          <w:kern w:val="2"/>
          <w:szCs w:val="20"/>
          <w:lang w:eastAsia="zh-CN"/>
        </w:rPr>
        <w:t xml:space="preserve">14.2 </w:t>
      </w:r>
      <w:r w:rsidRPr="003538C9">
        <w:rPr>
          <w:rFonts w:ascii="Times New Roman" w:hAnsi="Times New Roman" w:cs="Times New Roman" w:hint="eastAsia"/>
          <w:color w:val="000000"/>
          <w:kern w:val="2"/>
          <w:szCs w:val="20"/>
          <w:lang w:eastAsia="zh-CN"/>
        </w:rPr>
        <w:t>现场材料试验</w:t>
      </w:r>
      <w:bookmarkEnd w:id="362"/>
      <w:bookmarkEnd w:id="363"/>
      <w:bookmarkEnd w:id="364"/>
    </w:p>
    <w:p w14:paraId="0C7E78B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14.2.1 </w:t>
      </w:r>
      <w:r w:rsidRPr="003538C9">
        <w:rPr>
          <w:rFonts w:ascii="Times New Roman" w:hAnsi="Times New Roman" w:cs="Times New Roman" w:hint="eastAsia"/>
          <w:color w:val="000000"/>
          <w:kern w:val="2"/>
          <w:szCs w:val="20"/>
          <w:lang w:eastAsia="zh-CN"/>
        </w:rPr>
        <w:t>承包人根据合同约定或监理人指示进行的现场材料试验，应由承包人提供试验场所、试验人员、试验设备器材以及其他必要的试验条件。</w:t>
      </w:r>
    </w:p>
    <w:p w14:paraId="6AEA503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14.2.2 </w:t>
      </w:r>
      <w:r w:rsidRPr="003538C9">
        <w:rPr>
          <w:rFonts w:ascii="Times New Roman" w:hAnsi="Times New Roman" w:cs="Times New Roman" w:hint="eastAsia"/>
          <w:color w:val="000000"/>
          <w:kern w:val="2"/>
          <w:szCs w:val="20"/>
          <w:lang w:eastAsia="zh-CN"/>
        </w:rPr>
        <w:t>监理人在必要时可以使用承包人的试验场所、试验设备器材以及其他试验条件，进行以工程质量检查为目的的复核性材料试验，承包人应予以协助。</w:t>
      </w:r>
    </w:p>
    <w:p w14:paraId="3A13FCE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65" w:name="_Toc247527738"/>
      <w:bookmarkStart w:id="366" w:name="_Toc300835140"/>
      <w:bookmarkStart w:id="367" w:name="_Toc247514137"/>
      <w:r w:rsidRPr="003538C9">
        <w:rPr>
          <w:rFonts w:ascii="Times New Roman" w:hAnsi="Times New Roman" w:cs="Times New Roman" w:hint="eastAsia"/>
          <w:color w:val="000000"/>
          <w:kern w:val="2"/>
          <w:szCs w:val="20"/>
          <w:lang w:eastAsia="zh-CN"/>
        </w:rPr>
        <w:t xml:space="preserve">14.3 </w:t>
      </w:r>
      <w:r w:rsidRPr="003538C9">
        <w:rPr>
          <w:rFonts w:ascii="Times New Roman" w:hAnsi="Times New Roman" w:cs="Times New Roman" w:hint="eastAsia"/>
          <w:color w:val="000000"/>
          <w:kern w:val="2"/>
          <w:szCs w:val="20"/>
          <w:lang w:eastAsia="zh-CN"/>
        </w:rPr>
        <w:t>现场工艺试验</w:t>
      </w:r>
      <w:bookmarkEnd w:id="365"/>
      <w:bookmarkEnd w:id="366"/>
      <w:bookmarkEnd w:id="367"/>
    </w:p>
    <w:p w14:paraId="2BD95F3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承包人应按合同约定或监理人指示进行现场工艺试验。对大型的现场工艺试验，监理人认为必要时，应由承包人根据监理人提出的工艺试验要求，编制工艺试验措施计划，报送监理人批准。</w:t>
      </w:r>
    </w:p>
    <w:p w14:paraId="4D269726" w14:textId="77777777"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368" w:name="_Toc247514138"/>
      <w:bookmarkStart w:id="369" w:name="_Toc256000101"/>
      <w:bookmarkStart w:id="370" w:name="_Toc184635112"/>
      <w:bookmarkStart w:id="371" w:name="_Toc247527739"/>
      <w:bookmarkStart w:id="372" w:name="_Toc300835141"/>
      <w:bookmarkStart w:id="373" w:name="_Toc112743163"/>
      <w:r w:rsidRPr="003538C9">
        <w:rPr>
          <w:rFonts w:ascii="Times New Roman" w:eastAsia="黑体" w:hAnsi="Times New Roman" w:cs="Times New Roman" w:hint="eastAsia"/>
          <w:color w:val="000000"/>
          <w:kern w:val="2"/>
          <w:sz w:val="24"/>
          <w:szCs w:val="20"/>
          <w:lang w:eastAsia="zh-CN"/>
        </w:rPr>
        <w:lastRenderedPageBreak/>
        <w:t xml:space="preserve">15. </w:t>
      </w:r>
      <w:r w:rsidRPr="003538C9">
        <w:rPr>
          <w:rFonts w:ascii="Times New Roman" w:eastAsia="黑体" w:hAnsi="Times New Roman" w:cs="Times New Roman" w:hint="eastAsia"/>
          <w:color w:val="000000"/>
          <w:kern w:val="2"/>
          <w:sz w:val="24"/>
          <w:szCs w:val="20"/>
          <w:lang w:eastAsia="zh-CN"/>
        </w:rPr>
        <w:t>变更</w:t>
      </w:r>
      <w:bookmarkStart w:id="374" w:name="_Toc247514139"/>
      <w:bookmarkStart w:id="375" w:name="_Toc247527740"/>
      <w:bookmarkEnd w:id="368"/>
      <w:bookmarkEnd w:id="369"/>
      <w:bookmarkEnd w:id="370"/>
      <w:bookmarkEnd w:id="371"/>
      <w:bookmarkEnd w:id="372"/>
      <w:bookmarkEnd w:id="373"/>
    </w:p>
    <w:p w14:paraId="5C81624C" w14:textId="2AD7D2D6"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76" w:name="_Toc300835142"/>
      <w:r w:rsidRPr="003538C9">
        <w:rPr>
          <w:rFonts w:ascii="Times New Roman" w:hAnsi="Times New Roman" w:cs="Times New Roman" w:hint="eastAsia"/>
          <w:color w:val="000000"/>
          <w:kern w:val="2"/>
          <w:szCs w:val="20"/>
          <w:lang w:eastAsia="zh-CN"/>
        </w:rPr>
        <w:t xml:space="preserve">15.1 </w:t>
      </w:r>
      <w:r w:rsidRPr="003538C9">
        <w:rPr>
          <w:rFonts w:ascii="Times New Roman" w:hAnsi="Times New Roman" w:cs="Times New Roman" w:hint="eastAsia"/>
          <w:color w:val="000000"/>
          <w:kern w:val="2"/>
          <w:szCs w:val="20"/>
          <w:lang w:eastAsia="zh-CN"/>
        </w:rPr>
        <w:t>变更权</w:t>
      </w:r>
      <w:bookmarkEnd w:id="374"/>
      <w:bookmarkEnd w:id="375"/>
      <w:bookmarkEnd w:id="376"/>
    </w:p>
    <w:p w14:paraId="6AA4E11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在履行合同过程中，经发包人同意，监理人可按第</w:t>
      </w:r>
      <w:r w:rsidRPr="003538C9">
        <w:rPr>
          <w:rFonts w:ascii="Times New Roman" w:hAnsi="Times New Roman" w:cs="Times New Roman" w:hint="eastAsia"/>
          <w:color w:val="000000"/>
          <w:kern w:val="2"/>
          <w:szCs w:val="20"/>
          <w:lang w:eastAsia="zh-CN"/>
        </w:rPr>
        <w:t xml:space="preserve">15.3 </w:t>
      </w:r>
      <w:r w:rsidRPr="003538C9">
        <w:rPr>
          <w:rFonts w:ascii="Times New Roman" w:hAnsi="Times New Roman" w:cs="Times New Roman" w:hint="eastAsia"/>
          <w:color w:val="000000"/>
          <w:kern w:val="2"/>
          <w:szCs w:val="20"/>
          <w:lang w:eastAsia="zh-CN"/>
        </w:rPr>
        <w:t>款约定的变更程序向承包人</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有关发包人要求改变的变更指示，承包人应遵照执行。变更应在相应内容实施前提出，否则发包人应承担承包人损失。没有监理人的变更指示，承包人不得擅自变更。</w:t>
      </w:r>
    </w:p>
    <w:p w14:paraId="525CF7C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77" w:name="_Toc247514140"/>
      <w:bookmarkStart w:id="378" w:name="_Toc300835143"/>
      <w:bookmarkStart w:id="379" w:name="_Toc247527741"/>
      <w:r w:rsidRPr="003538C9">
        <w:rPr>
          <w:rFonts w:ascii="Times New Roman" w:hAnsi="Times New Roman" w:cs="Times New Roman" w:hint="eastAsia"/>
          <w:color w:val="000000"/>
          <w:kern w:val="2"/>
          <w:szCs w:val="20"/>
          <w:lang w:eastAsia="zh-CN"/>
        </w:rPr>
        <w:t xml:space="preserve">15.2 </w:t>
      </w:r>
      <w:r w:rsidRPr="003538C9">
        <w:rPr>
          <w:rFonts w:ascii="Times New Roman" w:hAnsi="Times New Roman" w:cs="Times New Roman" w:hint="eastAsia"/>
          <w:color w:val="000000"/>
          <w:kern w:val="2"/>
          <w:szCs w:val="20"/>
          <w:lang w:eastAsia="zh-CN"/>
        </w:rPr>
        <w:t>承包人的合理化建议</w:t>
      </w:r>
      <w:bookmarkEnd w:id="377"/>
      <w:bookmarkEnd w:id="378"/>
      <w:bookmarkEnd w:id="379"/>
    </w:p>
    <w:p w14:paraId="5399F91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15.2.1 </w:t>
      </w:r>
      <w:r w:rsidRPr="003538C9">
        <w:rPr>
          <w:rFonts w:ascii="Times New Roman" w:hAnsi="Times New Roman" w:cs="Times New Roman" w:hint="eastAsia"/>
          <w:color w:val="000000"/>
          <w:kern w:val="2"/>
          <w:szCs w:val="20"/>
          <w:lang w:eastAsia="zh-CN"/>
        </w:rPr>
        <w:t>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3538C9">
        <w:rPr>
          <w:rFonts w:ascii="Times New Roman" w:hAnsi="Times New Roman" w:cs="Times New Roman" w:hint="eastAsia"/>
          <w:color w:val="000000"/>
          <w:kern w:val="2"/>
          <w:szCs w:val="20"/>
          <w:lang w:eastAsia="zh-CN"/>
        </w:rPr>
        <w:t>15.3</w:t>
      </w:r>
      <w:r w:rsidRPr="003538C9">
        <w:rPr>
          <w:rFonts w:ascii="Times New Roman" w:hAnsi="Times New Roman" w:cs="Times New Roman" w:hint="eastAsia"/>
          <w:color w:val="000000"/>
          <w:kern w:val="2"/>
          <w:szCs w:val="20"/>
          <w:lang w:eastAsia="zh-CN"/>
        </w:rPr>
        <w:t>款约定向承包人发出变更指示。</w:t>
      </w:r>
    </w:p>
    <w:p w14:paraId="54F4B30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15.2.2 </w:t>
      </w:r>
      <w:r w:rsidRPr="003538C9">
        <w:rPr>
          <w:rFonts w:ascii="Times New Roman" w:hAnsi="Times New Roman" w:cs="Times New Roman" w:hint="eastAsia"/>
          <w:color w:val="000000"/>
          <w:kern w:val="2"/>
          <w:szCs w:val="20"/>
          <w:lang w:eastAsia="zh-CN"/>
        </w:rPr>
        <w:t>承包人提出的合理化建议降低了合同价格、缩短了工期或者提高了工程经济效益的，发包人可按国家有关规定在专用合同条款中约定给予奖励。</w:t>
      </w:r>
    </w:p>
    <w:p w14:paraId="4A83FF2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80" w:name="_Toc300835144"/>
      <w:bookmarkStart w:id="381" w:name="_Toc247514141"/>
      <w:bookmarkStart w:id="382" w:name="_Toc247527742"/>
      <w:r w:rsidRPr="003538C9">
        <w:rPr>
          <w:rFonts w:ascii="Times New Roman" w:hAnsi="Times New Roman" w:cs="Times New Roman" w:hint="eastAsia"/>
          <w:color w:val="000000"/>
          <w:kern w:val="2"/>
          <w:szCs w:val="20"/>
          <w:lang w:eastAsia="zh-CN"/>
        </w:rPr>
        <w:t xml:space="preserve">15.3 </w:t>
      </w:r>
      <w:r w:rsidRPr="003538C9">
        <w:rPr>
          <w:rFonts w:ascii="Times New Roman" w:hAnsi="Times New Roman" w:cs="Times New Roman" w:hint="eastAsia"/>
          <w:color w:val="000000"/>
          <w:kern w:val="2"/>
          <w:szCs w:val="20"/>
          <w:lang w:eastAsia="zh-CN"/>
        </w:rPr>
        <w:t>变更程序</w:t>
      </w:r>
      <w:bookmarkEnd w:id="380"/>
      <w:bookmarkEnd w:id="381"/>
      <w:bookmarkEnd w:id="382"/>
    </w:p>
    <w:p w14:paraId="44E1956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15.3.1 </w:t>
      </w:r>
      <w:r w:rsidRPr="003538C9">
        <w:rPr>
          <w:rFonts w:ascii="Times New Roman" w:hAnsi="Times New Roman" w:cs="Times New Roman" w:hint="eastAsia"/>
          <w:color w:val="000000"/>
          <w:kern w:val="2"/>
          <w:szCs w:val="20"/>
          <w:lang w:eastAsia="zh-CN"/>
        </w:rPr>
        <w:t>变更的提出</w:t>
      </w:r>
    </w:p>
    <w:p w14:paraId="1D2D566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sidRPr="003538C9">
        <w:rPr>
          <w:rFonts w:ascii="Times New Roman" w:hAnsi="Times New Roman" w:cs="Times New Roman" w:hint="eastAsia"/>
          <w:color w:val="000000"/>
          <w:kern w:val="2"/>
          <w:szCs w:val="20"/>
          <w:lang w:eastAsia="zh-CN"/>
        </w:rPr>
        <w:t xml:space="preserve">15.3.3 </w:t>
      </w:r>
      <w:r w:rsidRPr="003538C9">
        <w:rPr>
          <w:rFonts w:ascii="Times New Roman" w:hAnsi="Times New Roman" w:cs="Times New Roman" w:hint="eastAsia"/>
          <w:color w:val="000000"/>
          <w:kern w:val="2"/>
          <w:szCs w:val="20"/>
          <w:lang w:eastAsia="zh-CN"/>
        </w:rPr>
        <w:t>项约定发出变更指示。</w:t>
      </w:r>
    </w:p>
    <w:p w14:paraId="6F5879E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w:t>
      </w:r>
      <w:r w:rsidRPr="003538C9">
        <w:rPr>
          <w:rFonts w:ascii="Times New Roman" w:hAnsi="Times New Roman" w:cs="Times New Roman" w:hint="eastAsia"/>
          <w:color w:val="000000"/>
          <w:kern w:val="2"/>
          <w:szCs w:val="20"/>
          <w:lang w:eastAsia="zh-CN"/>
        </w:rPr>
        <w:t xml:space="preserve">14 </w:t>
      </w:r>
      <w:r w:rsidRPr="003538C9">
        <w:rPr>
          <w:rFonts w:ascii="Times New Roman" w:hAnsi="Times New Roman" w:cs="Times New Roman" w:hint="eastAsia"/>
          <w:color w:val="000000"/>
          <w:kern w:val="2"/>
          <w:szCs w:val="20"/>
          <w:lang w:eastAsia="zh-CN"/>
        </w:rPr>
        <w:t>天内</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变更指示。经研究后不同意作为变更的，应由监理人书面答复承包人。</w:t>
      </w:r>
    </w:p>
    <w:p w14:paraId="304A17A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）承包人收到监理人的变更意向书后认为难以实施此项变更的，应立即通知监理人，说明原因并附详细依据。监理人与承包人和发包人协商后确定撤销、改变或不改变原变更意向书。</w:t>
      </w:r>
    </w:p>
    <w:p w14:paraId="257AD92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15.3.2 </w:t>
      </w:r>
      <w:r w:rsidRPr="003538C9">
        <w:rPr>
          <w:rFonts w:ascii="Times New Roman" w:hAnsi="Times New Roman" w:cs="Times New Roman" w:hint="eastAsia"/>
          <w:color w:val="000000"/>
          <w:kern w:val="2"/>
          <w:szCs w:val="20"/>
          <w:lang w:eastAsia="zh-CN"/>
        </w:rPr>
        <w:t>变更估价</w:t>
      </w:r>
    </w:p>
    <w:p w14:paraId="74E9ABC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监理人应按照第</w:t>
      </w:r>
      <w:r w:rsidRPr="003538C9">
        <w:rPr>
          <w:rFonts w:ascii="Times New Roman" w:hAnsi="Times New Roman" w:cs="Times New Roman" w:hint="eastAsia"/>
          <w:color w:val="000000"/>
          <w:kern w:val="2"/>
          <w:szCs w:val="20"/>
          <w:lang w:eastAsia="zh-CN"/>
        </w:rPr>
        <w:t xml:space="preserve">3.5 </w:t>
      </w:r>
      <w:r w:rsidRPr="003538C9">
        <w:rPr>
          <w:rFonts w:ascii="Times New Roman" w:hAnsi="Times New Roman" w:cs="Times New Roman" w:hint="eastAsia"/>
          <w:color w:val="000000"/>
          <w:kern w:val="2"/>
          <w:szCs w:val="20"/>
          <w:lang w:eastAsia="zh-CN"/>
        </w:rPr>
        <w:t>款商定或确定变更价格。变更价格应包括合理的利润，并应考虑承包人根据第</w:t>
      </w:r>
      <w:r w:rsidRPr="003538C9">
        <w:rPr>
          <w:rFonts w:ascii="Times New Roman" w:hAnsi="Times New Roman" w:cs="Times New Roman" w:hint="eastAsia"/>
          <w:color w:val="000000"/>
          <w:kern w:val="2"/>
          <w:szCs w:val="20"/>
          <w:lang w:eastAsia="zh-CN"/>
        </w:rPr>
        <w:t>15.2</w:t>
      </w:r>
      <w:r w:rsidRPr="003538C9">
        <w:rPr>
          <w:rFonts w:ascii="Times New Roman" w:hAnsi="Times New Roman" w:cs="Times New Roman" w:hint="eastAsia"/>
          <w:color w:val="000000"/>
          <w:kern w:val="2"/>
          <w:szCs w:val="20"/>
          <w:lang w:eastAsia="zh-CN"/>
        </w:rPr>
        <w:t>款提出的合理化建议。</w:t>
      </w:r>
    </w:p>
    <w:p w14:paraId="437089E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15.3.3 </w:t>
      </w:r>
      <w:r w:rsidRPr="003538C9">
        <w:rPr>
          <w:rFonts w:ascii="Times New Roman" w:hAnsi="Times New Roman" w:cs="Times New Roman" w:hint="eastAsia"/>
          <w:color w:val="000000"/>
          <w:kern w:val="2"/>
          <w:szCs w:val="20"/>
          <w:lang w:eastAsia="zh-CN"/>
        </w:rPr>
        <w:t>变更指示</w:t>
      </w:r>
    </w:p>
    <w:p w14:paraId="4F671FD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）变更指示只能由监理人发出。</w:t>
      </w:r>
    </w:p>
    <w:p w14:paraId="423D221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）变更指示应说明变更的目的、范围、变更内容以及变更的工程量及其进度和技术要求，并附有关图纸和文件。承包人收到变更指示后，应按变更指示进行变更工作。</w:t>
      </w:r>
    </w:p>
    <w:p w14:paraId="3E50D16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83" w:name="_Toc247527743"/>
      <w:bookmarkStart w:id="384" w:name="_Toc247514142"/>
      <w:bookmarkStart w:id="385" w:name="_Toc300835145"/>
      <w:r w:rsidRPr="003538C9">
        <w:rPr>
          <w:rFonts w:ascii="Times New Roman" w:hAnsi="Times New Roman" w:cs="Times New Roman" w:hint="eastAsia"/>
          <w:color w:val="000000"/>
          <w:kern w:val="2"/>
          <w:szCs w:val="20"/>
          <w:lang w:eastAsia="zh-CN"/>
        </w:rPr>
        <w:t xml:space="preserve">15.4 </w:t>
      </w:r>
      <w:r w:rsidRPr="003538C9">
        <w:rPr>
          <w:rFonts w:ascii="Times New Roman" w:hAnsi="Times New Roman" w:cs="Times New Roman" w:hint="eastAsia"/>
          <w:color w:val="000000"/>
          <w:kern w:val="2"/>
          <w:szCs w:val="20"/>
          <w:lang w:eastAsia="zh-CN"/>
        </w:rPr>
        <w:t>暂列金额</w:t>
      </w:r>
      <w:bookmarkEnd w:id="383"/>
      <w:bookmarkEnd w:id="384"/>
      <w:bookmarkEnd w:id="385"/>
    </w:p>
    <w:p w14:paraId="3D7E0D1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经发包人同意，承包人可使用暂列金额，但应按照第</w:t>
      </w:r>
      <w:r w:rsidRPr="003538C9">
        <w:rPr>
          <w:rFonts w:ascii="Times New Roman" w:hAnsi="Times New Roman" w:cs="Times New Roman" w:hint="eastAsia"/>
          <w:color w:val="000000"/>
          <w:kern w:val="2"/>
          <w:szCs w:val="20"/>
          <w:lang w:eastAsia="zh-CN"/>
        </w:rPr>
        <w:t>15.6</w:t>
      </w:r>
      <w:r w:rsidRPr="003538C9">
        <w:rPr>
          <w:rFonts w:ascii="Times New Roman" w:hAnsi="Times New Roman" w:cs="Times New Roman" w:hint="eastAsia"/>
          <w:color w:val="000000"/>
          <w:kern w:val="2"/>
          <w:szCs w:val="20"/>
          <w:lang w:eastAsia="zh-CN"/>
        </w:rPr>
        <w:t>款规定的程序进行，并对合同价格进行相应调整。</w:t>
      </w:r>
    </w:p>
    <w:p w14:paraId="27CA3AA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15.5 </w:t>
      </w:r>
      <w:r w:rsidRPr="003538C9">
        <w:rPr>
          <w:rFonts w:ascii="Times New Roman" w:hAnsi="Times New Roman" w:cs="Times New Roman" w:hint="eastAsia"/>
          <w:color w:val="000000"/>
          <w:kern w:val="2"/>
          <w:szCs w:val="20"/>
          <w:lang w:eastAsia="zh-CN"/>
        </w:rPr>
        <w:t>计日工（</w:t>
      </w:r>
      <w:r w:rsidRPr="003538C9">
        <w:rPr>
          <w:rFonts w:ascii="Times New Roman" w:hAnsi="Times New Roman" w:cs="Times New Roman" w:hint="eastAsia"/>
          <w:color w:val="000000"/>
          <w:kern w:val="2"/>
          <w:szCs w:val="20"/>
          <w:lang w:eastAsia="zh-CN"/>
        </w:rPr>
        <w:t>A</w:t>
      </w:r>
      <w:r w:rsidRPr="003538C9">
        <w:rPr>
          <w:rFonts w:ascii="Times New Roman" w:hAnsi="Times New Roman" w:cs="Times New Roman" w:hint="eastAsia"/>
          <w:color w:val="000000"/>
          <w:kern w:val="2"/>
          <w:szCs w:val="20"/>
          <w:lang w:eastAsia="zh-CN"/>
        </w:rPr>
        <w:t>）</w:t>
      </w:r>
    </w:p>
    <w:p w14:paraId="1438CAB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15.5.1 </w:t>
      </w:r>
      <w:r w:rsidRPr="003538C9">
        <w:rPr>
          <w:rFonts w:ascii="Times New Roman" w:hAnsi="Times New Roman" w:cs="Times New Roman" w:hint="eastAsia"/>
          <w:color w:val="000000"/>
          <w:kern w:val="2"/>
          <w:szCs w:val="20"/>
          <w:lang w:eastAsia="zh-CN"/>
        </w:rPr>
        <w:t>发包人认为有必要时，由监理人通知承包人以计日工方式实施变更的零星工作。其价款按列入合同中的计日工计价子目及其单价进行计算。</w:t>
      </w:r>
    </w:p>
    <w:p w14:paraId="61C5DB9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15.5.2 </w:t>
      </w:r>
      <w:r w:rsidRPr="003538C9">
        <w:rPr>
          <w:rFonts w:ascii="Times New Roman" w:hAnsi="Times New Roman" w:cs="Times New Roman" w:hint="eastAsia"/>
          <w:color w:val="000000"/>
          <w:kern w:val="2"/>
          <w:szCs w:val="20"/>
          <w:lang w:eastAsia="zh-CN"/>
        </w:rPr>
        <w:t>采用计日工计价的任何一项变更工作，应从暂列金额中支付，承包人应在该项变更的实施过程中，每天提交以下报表和有关凭证报送监理人批准：</w:t>
      </w:r>
    </w:p>
    <w:p w14:paraId="7E854B0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）工作名称、内容和数量；</w:t>
      </w:r>
    </w:p>
    <w:p w14:paraId="5A9B2C7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）投入该工作所有人员的姓名、专业</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工种、级别和耗用工时；</w:t>
      </w:r>
    </w:p>
    <w:p w14:paraId="0E05DFF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）投入该工作的材料类别和数量；</w:t>
      </w:r>
    </w:p>
    <w:p w14:paraId="126E07E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）投入该工作的施工设备型号、台数和</w:t>
      </w:r>
      <w:proofErr w:type="gramStart"/>
      <w:r w:rsidRPr="003538C9">
        <w:rPr>
          <w:rFonts w:ascii="Times New Roman" w:hAnsi="Times New Roman" w:cs="Times New Roman" w:hint="eastAsia"/>
          <w:color w:val="000000"/>
          <w:kern w:val="2"/>
          <w:szCs w:val="20"/>
          <w:lang w:eastAsia="zh-CN"/>
        </w:rPr>
        <w:t>耗用台</w:t>
      </w:r>
      <w:proofErr w:type="gramEnd"/>
      <w:r w:rsidRPr="003538C9">
        <w:rPr>
          <w:rFonts w:ascii="Times New Roman" w:hAnsi="Times New Roman" w:cs="Times New Roman" w:hint="eastAsia"/>
          <w:color w:val="000000"/>
          <w:kern w:val="2"/>
          <w:szCs w:val="20"/>
          <w:lang w:eastAsia="zh-CN"/>
        </w:rPr>
        <w:t>时；</w:t>
      </w:r>
    </w:p>
    <w:p w14:paraId="22322ED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5</w:t>
      </w:r>
      <w:r w:rsidRPr="003538C9">
        <w:rPr>
          <w:rFonts w:ascii="Times New Roman" w:hAnsi="Times New Roman" w:cs="Times New Roman" w:hint="eastAsia"/>
          <w:color w:val="000000"/>
          <w:kern w:val="2"/>
          <w:szCs w:val="20"/>
          <w:lang w:eastAsia="zh-CN"/>
        </w:rPr>
        <w:t>）监理人要求提交的其他资料和凭证。</w:t>
      </w:r>
    </w:p>
    <w:p w14:paraId="7A3AD21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15.5.3 </w:t>
      </w:r>
      <w:r w:rsidRPr="003538C9">
        <w:rPr>
          <w:rFonts w:ascii="Times New Roman" w:hAnsi="Times New Roman" w:cs="Times New Roman" w:hint="eastAsia"/>
          <w:color w:val="000000"/>
          <w:kern w:val="2"/>
          <w:szCs w:val="20"/>
          <w:lang w:eastAsia="zh-CN"/>
        </w:rPr>
        <w:t>计日工由承包人汇总后，按第</w:t>
      </w:r>
      <w:r w:rsidRPr="003538C9">
        <w:rPr>
          <w:rFonts w:ascii="Times New Roman" w:hAnsi="Times New Roman" w:cs="Times New Roman" w:hint="eastAsia"/>
          <w:color w:val="000000"/>
          <w:kern w:val="2"/>
          <w:szCs w:val="20"/>
          <w:lang w:eastAsia="zh-CN"/>
        </w:rPr>
        <w:t xml:space="preserve">17.3.3 </w:t>
      </w:r>
      <w:r w:rsidRPr="003538C9">
        <w:rPr>
          <w:rFonts w:ascii="Times New Roman" w:hAnsi="Times New Roman" w:cs="Times New Roman" w:hint="eastAsia"/>
          <w:color w:val="000000"/>
          <w:kern w:val="2"/>
          <w:szCs w:val="20"/>
          <w:lang w:eastAsia="zh-CN"/>
        </w:rPr>
        <w:t>项的约定列入进度付款申请单，由监理人复核并经发包人同意后列入进度付款。</w:t>
      </w:r>
    </w:p>
    <w:p w14:paraId="3D9B28E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15.5 </w:t>
      </w:r>
      <w:r w:rsidRPr="003538C9">
        <w:rPr>
          <w:rFonts w:ascii="Times New Roman" w:hAnsi="Times New Roman" w:cs="Times New Roman" w:hint="eastAsia"/>
          <w:color w:val="000000"/>
          <w:kern w:val="2"/>
          <w:szCs w:val="20"/>
          <w:lang w:eastAsia="zh-CN"/>
        </w:rPr>
        <w:t>计日工（</w:t>
      </w:r>
      <w:r w:rsidRPr="003538C9">
        <w:rPr>
          <w:rFonts w:ascii="Times New Roman" w:hAnsi="Times New Roman" w:cs="Times New Roman" w:hint="eastAsia"/>
          <w:color w:val="000000"/>
          <w:kern w:val="2"/>
          <w:szCs w:val="20"/>
          <w:lang w:eastAsia="zh-CN"/>
        </w:rPr>
        <w:t>B</w:t>
      </w:r>
      <w:r w:rsidRPr="003538C9">
        <w:rPr>
          <w:rFonts w:ascii="Times New Roman" w:hAnsi="Times New Roman" w:cs="Times New Roman" w:hint="eastAsia"/>
          <w:color w:val="000000"/>
          <w:kern w:val="2"/>
          <w:szCs w:val="20"/>
          <w:lang w:eastAsia="zh-CN"/>
        </w:rPr>
        <w:t>）</w:t>
      </w:r>
    </w:p>
    <w:p w14:paraId="047D10B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签约合同价包括计日工的，按合同约定进行支付。</w:t>
      </w:r>
    </w:p>
    <w:p w14:paraId="4CF629E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15.6 </w:t>
      </w:r>
      <w:r w:rsidRPr="003538C9">
        <w:rPr>
          <w:rFonts w:ascii="Times New Roman" w:hAnsi="Times New Roman" w:cs="Times New Roman" w:hint="eastAsia"/>
          <w:color w:val="000000"/>
          <w:kern w:val="2"/>
          <w:szCs w:val="20"/>
          <w:lang w:eastAsia="zh-CN"/>
        </w:rPr>
        <w:t>暂估价（</w:t>
      </w:r>
      <w:r w:rsidRPr="003538C9">
        <w:rPr>
          <w:rFonts w:ascii="Times New Roman" w:hAnsi="Times New Roman" w:cs="Times New Roman" w:hint="eastAsia"/>
          <w:color w:val="000000"/>
          <w:kern w:val="2"/>
          <w:szCs w:val="20"/>
          <w:lang w:eastAsia="zh-CN"/>
        </w:rPr>
        <w:t>A</w:t>
      </w:r>
      <w:r w:rsidRPr="003538C9">
        <w:rPr>
          <w:rFonts w:ascii="Times New Roman" w:hAnsi="Times New Roman" w:cs="Times New Roman" w:hint="eastAsia"/>
          <w:color w:val="000000"/>
          <w:kern w:val="2"/>
          <w:szCs w:val="20"/>
          <w:lang w:eastAsia="zh-CN"/>
        </w:rPr>
        <w:t>）</w:t>
      </w:r>
    </w:p>
    <w:p w14:paraId="1AB3117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15.6.1 </w:t>
      </w:r>
      <w:r w:rsidRPr="003538C9">
        <w:rPr>
          <w:rFonts w:ascii="Times New Roman" w:hAnsi="Times New Roman" w:cs="Times New Roman" w:hint="eastAsia"/>
          <w:color w:val="000000"/>
          <w:kern w:val="2"/>
          <w:szCs w:val="20"/>
          <w:lang w:eastAsia="zh-CN"/>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费用列入合同价格。</w:t>
      </w:r>
    </w:p>
    <w:p w14:paraId="62B2983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15.6.2 </w:t>
      </w:r>
      <w:r w:rsidRPr="003538C9">
        <w:rPr>
          <w:rFonts w:ascii="Times New Roman" w:hAnsi="Times New Roman" w:cs="Times New Roman" w:hint="eastAsia"/>
          <w:color w:val="000000"/>
          <w:kern w:val="2"/>
          <w:szCs w:val="20"/>
          <w:lang w:eastAsia="zh-CN"/>
        </w:rPr>
        <w:t>发包人在价格清单中给定暂估价的专业服务、材料和工程设备不属于依法必须招标的范围或未达到规定的规模标准的，应由承包人按第</w:t>
      </w:r>
      <w:r w:rsidRPr="003538C9">
        <w:rPr>
          <w:rFonts w:ascii="Times New Roman" w:hAnsi="Times New Roman" w:cs="Times New Roman" w:hint="eastAsia"/>
          <w:color w:val="000000"/>
          <w:kern w:val="2"/>
          <w:szCs w:val="20"/>
          <w:lang w:eastAsia="zh-CN"/>
        </w:rPr>
        <w:t xml:space="preserve">6.1 </w:t>
      </w:r>
      <w:r w:rsidRPr="003538C9">
        <w:rPr>
          <w:rFonts w:ascii="Times New Roman" w:hAnsi="Times New Roman" w:cs="Times New Roman" w:hint="eastAsia"/>
          <w:color w:val="000000"/>
          <w:kern w:val="2"/>
          <w:szCs w:val="20"/>
          <w:lang w:eastAsia="zh-CN"/>
        </w:rPr>
        <w:t>款的约定提供。经监理人确认的专业服务、材料、工程设备的价格与价格清单中所列的暂估价的金额差以及相应的税金等其他费用列入合同价格。</w:t>
      </w:r>
    </w:p>
    <w:p w14:paraId="78864B7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15.6.3 </w:t>
      </w:r>
      <w:r w:rsidRPr="003538C9">
        <w:rPr>
          <w:rFonts w:ascii="Times New Roman" w:hAnsi="Times New Roman" w:cs="Times New Roman" w:hint="eastAsia"/>
          <w:color w:val="000000"/>
          <w:kern w:val="2"/>
          <w:szCs w:val="20"/>
          <w:lang w:eastAsia="zh-CN"/>
        </w:rPr>
        <w:t>发包人在价格清单中给定暂估价的专业工程不属于依法必须招标的范围或未达到规定的规模标准的，由监理人按照第</w:t>
      </w:r>
      <w:r w:rsidRPr="003538C9">
        <w:rPr>
          <w:rFonts w:ascii="Times New Roman" w:hAnsi="Times New Roman" w:cs="Times New Roman" w:hint="eastAsia"/>
          <w:color w:val="000000"/>
          <w:kern w:val="2"/>
          <w:szCs w:val="20"/>
          <w:lang w:eastAsia="zh-CN"/>
        </w:rPr>
        <w:t>15.3.2</w:t>
      </w:r>
      <w:r w:rsidRPr="003538C9">
        <w:rPr>
          <w:rFonts w:ascii="Times New Roman" w:hAnsi="Times New Roman" w:cs="Times New Roman" w:hint="eastAsia"/>
          <w:color w:val="000000"/>
          <w:kern w:val="2"/>
          <w:szCs w:val="20"/>
          <w:lang w:eastAsia="zh-CN"/>
        </w:rPr>
        <w:t>项进行估价，但专用合同条款另有约定的除外。经估价的专业工程与价格清单中所列的暂估价的金额差以及相应的税金等其他费用列入合同价格。</w:t>
      </w:r>
    </w:p>
    <w:p w14:paraId="530A447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15.6 </w:t>
      </w:r>
      <w:r w:rsidRPr="003538C9">
        <w:rPr>
          <w:rFonts w:ascii="Times New Roman" w:hAnsi="Times New Roman" w:cs="Times New Roman" w:hint="eastAsia"/>
          <w:color w:val="000000"/>
          <w:kern w:val="2"/>
          <w:szCs w:val="20"/>
          <w:lang w:eastAsia="zh-CN"/>
        </w:rPr>
        <w:t>暂估价（</w:t>
      </w:r>
      <w:r w:rsidRPr="003538C9">
        <w:rPr>
          <w:rFonts w:ascii="Times New Roman" w:hAnsi="Times New Roman" w:cs="Times New Roman" w:hint="eastAsia"/>
          <w:color w:val="000000"/>
          <w:kern w:val="2"/>
          <w:szCs w:val="20"/>
          <w:lang w:eastAsia="zh-CN"/>
        </w:rPr>
        <w:t>B</w:t>
      </w:r>
      <w:r w:rsidRPr="003538C9">
        <w:rPr>
          <w:rFonts w:ascii="Times New Roman" w:hAnsi="Times New Roman" w:cs="Times New Roman" w:hint="eastAsia"/>
          <w:color w:val="000000"/>
          <w:kern w:val="2"/>
          <w:szCs w:val="20"/>
          <w:lang w:eastAsia="zh-CN"/>
        </w:rPr>
        <w:t>）</w:t>
      </w:r>
    </w:p>
    <w:p w14:paraId="4BF1451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签约合同价包括暂估价的，按合同约定进行支付。</w:t>
      </w:r>
    </w:p>
    <w:p w14:paraId="01F4AEF2" w14:textId="6193B75B"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386" w:name="_Toc184635113"/>
      <w:bookmarkStart w:id="387" w:name="_Toc247527744"/>
      <w:bookmarkStart w:id="388" w:name="_Toc256000102"/>
      <w:bookmarkStart w:id="389" w:name="_Toc300835146"/>
      <w:bookmarkStart w:id="390" w:name="_Toc247514143"/>
      <w:bookmarkStart w:id="391" w:name="_Toc112743164"/>
      <w:r w:rsidRPr="003538C9">
        <w:rPr>
          <w:rFonts w:ascii="Times New Roman" w:eastAsia="黑体" w:hAnsi="Times New Roman" w:cs="Times New Roman" w:hint="eastAsia"/>
          <w:color w:val="000000"/>
          <w:kern w:val="2"/>
          <w:sz w:val="24"/>
          <w:szCs w:val="20"/>
          <w:lang w:eastAsia="zh-CN"/>
        </w:rPr>
        <w:t xml:space="preserve">16. </w:t>
      </w:r>
      <w:r w:rsidRPr="003538C9">
        <w:rPr>
          <w:rFonts w:ascii="Times New Roman" w:eastAsia="黑体" w:hAnsi="Times New Roman" w:cs="Times New Roman" w:hint="eastAsia"/>
          <w:color w:val="000000"/>
          <w:kern w:val="2"/>
          <w:sz w:val="24"/>
          <w:szCs w:val="20"/>
          <w:lang w:eastAsia="zh-CN"/>
        </w:rPr>
        <w:t>价格调整</w:t>
      </w:r>
      <w:bookmarkEnd w:id="386"/>
      <w:bookmarkEnd w:id="387"/>
      <w:bookmarkEnd w:id="388"/>
      <w:bookmarkEnd w:id="389"/>
      <w:bookmarkEnd w:id="390"/>
      <w:bookmarkEnd w:id="391"/>
    </w:p>
    <w:p w14:paraId="22E82BB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92" w:name="_Toc247527745"/>
      <w:bookmarkStart w:id="393" w:name="_Toc247514144"/>
      <w:bookmarkStart w:id="394" w:name="_Toc300835147"/>
      <w:r w:rsidRPr="003538C9">
        <w:rPr>
          <w:rFonts w:ascii="Times New Roman" w:hAnsi="Times New Roman" w:cs="Times New Roman" w:hint="eastAsia"/>
          <w:color w:val="000000"/>
          <w:kern w:val="2"/>
          <w:szCs w:val="20"/>
          <w:lang w:eastAsia="zh-CN"/>
        </w:rPr>
        <w:t xml:space="preserve">16.1 </w:t>
      </w:r>
      <w:r w:rsidRPr="003538C9">
        <w:rPr>
          <w:rFonts w:ascii="Times New Roman" w:hAnsi="Times New Roman" w:cs="Times New Roman" w:hint="eastAsia"/>
          <w:color w:val="000000"/>
          <w:kern w:val="2"/>
          <w:szCs w:val="20"/>
          <w:lang w:eastAsia="zh-CN"/>
        </w:rPr>
        <w:t>物价波动引起的调整</w:t>
      </w:r>
      <w:bookmarkEnd w:id="392"/>
      <w:bookmarkEnd w:id="393"/>
      <w:r w:rsidRPr="003538C9">
        <w:rPr>
          <w:rFonts w:ascii="Times New Roman" w:hAnsi="Times New Roman" w:cs="Times New Roman" w:hint="eastAsia"/>
          <w:color w:val="000000"/>
          <w:kern w:val="2"/>
          <w:szCs w:val="20"/>
          <w:lang w:eastAsia="zh-CN"/>
        </w:rPr>
        <w:t>（Ａ）</w:t>
      </w:r>
      <w:bookmarkEnd w:id="394"/>
    </w:p>
    <w:p w14:paraId="3FE2E9D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除专用合同条款另有约定外，因物价波动引起的价格调整按照本款约定处理。</w:t>
      </w:r>
    </w:p>
    <w:p w14:paraId="7F3201C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16.1.1 </w:t>
      </w:r>
      <w:r w:rsidRPr="003538C9">
        <w:rPr>
          <w:rFonts w:ascii="Times New Roman" w:hAnsi="Times New Roman" w:cs="Times New Roman" w:hint="eastAsia"/>
          <w:color w:val="000000"/>
          <w:kern w:val="2"/>
          <w:szCs w:val="20"/>
          <w:lang w:eastAsia="zh-CN"/>
        </w:rPr>
        <w:t>采用价格指数调整价格差额（适用于投标函附录约定了价格指数和权重的）</w:t>
      </w:r>
    </w:p>
    <w:p w14:paraId="3C7BD26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16.1.1.1 </w:t>
      </w:r>
      <w:r w:rsidRPr="003538C9">
        <w:rPr>
          <w:rFonts w:ascii="Times New Roman" w:hAnsi="Times New Roman" w:cs="Times New Roman" w:hint="eastAsia"/>
          <w:color w:val="000000"/>
          <w:kern w:val="2"/>
          <w:szCs w:val="20"/>
          <w:lang w:eastAsia="zh-CN"/>
        </w:rPr>
        <w:t>价格调整公式</w:t>
      </w:r>
    </w:p>
    <w:p w14:paraId="754313B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因人工、材料和设备等价格波动影响合同价格时，根据投标函附录中的价格指数和权重表约定的数据，按以下公式计算差额并调整合同价格。</w:t>
      </w:r>
    </w:p>
    <w:p w14:paraId="2958B8C3" w14:textId="77777777" w:rsidR="00193A6C" w:rsidRPr="003538C9" w:rsidRDefault="00733B77">
      <w:pPr>
        <w:widowControl w:val="0"/>
        <w:wordWrap w:val="0"/>
        <w:spacing w:after="200" w:line="220" w:lineRule="exact"/>
        <w:ind w:firstLineChars="1050" w:firstLine="2205"/>
        <w:jc w:val="both"/>
        <w:rPr>
          <w:rFonts w:cs="Times New Roman"/>
          <w:color w:val="000000"/>
          <w:kern w:val="2"/>
          <w:szCs w:val="21"/>
          <w:lang w:eastAsia="zh-CN"/>
        </w:rPr>
      </w:pPr>
      <w:r w:rsidRPr="003538C9">
        <w:rPr>
          <w:rFonts w:cs="Times New Roman" w:hint="eastAsia"/>
          <w:color w:val="000000"/>
          <w:kern w:val="2"/>
          <w:szCs w:val="21"/>
          <w:lang w:eastAsia="zh-CN"/>
        </w:rPr>
        <w:t>F</w:t>
      </w:r>
      <w:r w:rsidRPr="003538C9">
        <w:rPr>
          <w:rFonts w:cs="Times New Roman" w:hint="eastAsia"/>
          <w:color w:val="000000"/>
          <w:kern w:val="2"/>
          <w:sz w:val="28"/>
          <w:szCs w:val="28"/>
          <w:vertAlign w:val="subscript"/>
          <w:lang w:eastAsia="zh-CN"/>
        </w:rPr>
        <w:t>t1</w:t>
      </w:r>
      <w:r w:rsidRPr="003538C9">
        <w:rPr>
          <w:rFonts w:cs="Times New Roman" w:hint="eastAsia"/>
          <w:color w:val="000000"/>
          <w:kern w:val="2"/>
          <w:szCs w:val="21"/>
          <w:vertAlign w:val="subscript"/>
          <w:lang w:eastAsia="zh-CN"/>
        </w:rPr>
        <w:t xml:space="preserve">        </w:t>
      </w:r>
      <w:r w:rsidRPr="003538C9">
        <w:rPr>
          <w:rFonts w:cs="Times New Roman" w:hint="eastAsia"/>
          <w:color w:val="000000"/>
          <w:kern w:val="2"/>
          <w:szCs w:val="21"/>
          <w:lang w:eastAsia="zh-CN"/>
        </w:rPr>
        <w:t xml:space="preserve"> F</w:t>
      </w:r>
      <w:r w:rsidRPr="003538C9">
        <w:rPr>
          <w:rFonts w:cs="Times New Roman" w:hint="eastAsia"/>
          <w:color w:val="000000"/>
          <w:kern w:val="2"/>
          <w:sz w:val="28"/>
          <w:szCs w:val="28"/>
          <w:vertAlign w:val="subscript"/>
          <w:lang w:eastAsia="zh-CN"/>
        </w:rPr>
        <w:t>t2</w:t>
      </w:r>
      <w:r w:rsidRPr="003538C9">
        <w:rPr>
          <w:rFonts w:cs="Times New Roman" w:hint="eastAsia"/>
          <w:color w:val="000000"/>
          <w:kern w:val="2"/>
          <w:szCs w:val="21"/>
          <w:vertAlign w:val="subscript"/>
          <w:lang w:eastAsia="zh-CN"/>
        </w:rPr>
        <w:t xml:space="preserve">         </w:t>
      </w:r>
      <w:r w:rsidRPr="003538C9">
        <w:rPr>
          <w:rFonts w:cs="Times New Roman" w:hint="eastAsia"/>
          <w:color w:val="000000"/>
          <w:kern w:val="2"/>
          <w:szCs w:val="21"/>
          <w:lang w:eastAsia="zh-CN"/>
        </w:rPr>
        <w:t>F</w:t>
      </w:r>
      <w:r w:rsidRPr="003538C9">
        <w:rPr>
          <w:rFonts w:cs="Times New Roman" w:hint="eastAsia"/>
          <w:color w:val="000000"/>
          <w:kern w:val="2"/>
          <w:sz w:val="28"/>
          <w:szCs w:val="28"/>
          <w:vertAlign w:val="subscript"/>
          <w:lang w:eastAsia="zh-CN"/>
        </w:rPr>
        <w:t>t3</w:t>
      </w:r>
      <w:r w:rsidRPr="003538C9">
        <w:rPr>
          <w:rFonts w:cs="Times New Roman" w:hint="eastAsia"/>
          <w:color w:val="000000"/>
          <w:kern w:val="2"/>
          <w:szCs w:val="21"/>
          <w:vertAlign w:val="subscript"/>
          <w:lang w:eastAsia="zh-CN"/>
        </w:rPr>
        <w:t xml:space="preserve">                 </w:t>
      </w:r>
      <w:r w:rsidRPr="003538C9">
        <w:rPr>
          <w:rFonts w:cs="Times New Roman" w:hint="eastAsia"/>
          <w:color w:val="000000"/>
          <w:kern w:val="2"/>
          <w:szCs w:val="21"/>
          <w:lang w:eastAsia="zh-CN"/>
        </w:rPr>
        <w:t>F</w:t>
      </w:r>
      <w:r w:rsidRPr="003538C9">
        <w:rPr>
          <w:rFonts w:cs="Times New Roman" w:hint="eastAsia"/>
          <w:color w:val="000000"/>
          <w:kern w:val="2"/>
          <w:sz w:val="28"/>
          <w:szCs w:val="28"/>
          <w:vertAlign w:val="subscript"/>
          <w:lang w:eastAsia="zh-CN"/>
        </w:rPr>
        <w:t>tn</w:t>
      </w:r>
    </w:p>
    <w:p w14:paraId="4BB4E3C9" w14:textId="77777777" w:rsidR="00193A6C" w:rsidRPr="003538C9" w:rsidRDefault="00733B77">
      <w:pPr>
        <w:widowControl w:val="0"/>
        <w:wordWrap w:val="0"/>
        <w:spacing w:after="200" w:line="220" w:lineRule="exact"/>
        <w:ind w:leftChars="200" w:left="420" w:firstLineChars="50" w:firstLine="105"/>
        <w:jc w:val="both"/>
        <w:rPr>
          <w:rFonts w:cs="Times New Roman"/>
          <w:color w:val="000000"/>
          <w:kern w:val="2"/>
          <w:szCs w:val="21"/>
          <w:lang w:eastAsia="zh-CN"/>
        </w:rPr>
      </w:pPr>
      <w:r w:rsidRPr="003538C9">
        <w:rPr>
          <w:rFonts w:cs="Times New Roman" w:hint="eastAsia"/>
          <w:color w:val="000000"/>
          <w:kern w:val="2"/>
          <w:szCs w:val="21"/>
          <w:lang w:eastAsia="zh-CN"/>
        </w:rPr>
        <w:t>△P=P</w:t>
      </w:r>
      <w:r w:rsidRPr="003538C9">
        <w:rPr>
          <w:rFonts w:cs="Times New Roman" w:hint="eastAsia"/>
          <w:color w:val="000000"/>
          <w:kern w:val="2"/>
          <w:szCs w:val="21"/>
          <w:vertAlign w:val="subscript"/>
          <w:lang w:eastAsia="zh-CN"/>
        </w:rPr>
        <w:t>O</w:t>
      </w:r>
      <w:r w:rsidRPr="003538C9">
        <w:rPr>
          <w:rFonts w:cs="Times New Roman" w:hint="eastAsia"/>
          <w:color w:val="000000"/>
          <w:kern w:val="2"/>
          <w:szCs w:val="21"/>
          <w:lang w:eastAsia="zh-CN"/>
        </w:rPr>
        <w:t>［A+｛B</w:t>
      </w:r>
      <w:r w:rsidRPr="003538C9">
        <w:rPr>
          <w:rFonts w:cs="Times New Roman" w:hint="eastAsia"/>
          <w:color w:val="000000"/>
          <w:kern w:val="2"/>
          <w:szCs w:val="21"/>
          <w:vertAlign w:val="subscript"/>
          <w:lang w:eastAsia="zh-CN"/>
        </w:rPr>
        <w:t>1</w:t>
      </w:r>
      <w:r w:rsidRPr="003538C9">
        <w:rPr>
          <w:rFonts w:cs="Times New Roman" w:hint="eastAsia"/>
          <w:color w:val="000000"/>
          <w:kern w:val="2"/>
          <w:szCs w:val="21"/>
          <w:lang w:eastAsia="zh-CN"/>
        </w:rPr>
        <w:t>×—＋B</w:t>
      </w:r>
      <w:r w:rsidRPr="003538C9">
        <w:rPr>
          <w:rFonts w:cs="Times New Roman" w:hint="eastAsia"/>
          <w:color w:val="000000"/>
          <w:kern w:val="2"/>
          <w:szCs w:val="21"/>
          <w:vertAlign w:val="subscript"/>
          <w:lang w:eastAsia="zh-CN"/>
        </w:rPr>
        <w:t>2</w:t>
      </w:r>
      <w:r w:rsidRPr="003538C9">
        <w:rPr>
          <w:rFonts w:cs="Times New Roman" w:hint="eastAsia"/>
          <w:color w:val="000000"/>
          <w:kern w:val="2"/>
          <w:szCs w:val="21"/>
          <w:lang w:eastAsia="zh-CN"/>
        </w:rPr>
        <w:t>×—＋B</w:t>
      </w:r>
      <w:r w:rsidRPr="003538C9">
        <w:rPr>
          <w:rFonts w:cs="Times New Roman" w:hint="eastAsia"/>
          <w:color w:val="000000"/>
          <w:kern w:val="2"/>
          <w:szCs w:val="21"/>
          <w:vertAlign w:val="subscript"/>
          <w:lang w:eastAsia="zh-CN"/>
        </w:rPr>
        <w:t>3</w:t>
      </w:r>
      <w:r w:rsidRPr="003538C9">
        <w:rPr>
          <w:rFonts w:cs="Times New Roman" w:hint="eastAsia"/>
          <w:color w:val="000000"/>
          <w:kern w:val="2"/>
          <w:szCs w:val="21"/>
          <w:lang w:eastAsia="zh-CN"/>
        </w:rPr>
        <w:t>×—＋…＋B</w:t>
      </w:r>
      <w:r w:rsidRPr="003538C9">
        <w:rPr>
          <w:rFonts w:cs="Times New Roman" w:hint="eastAsia"/>
          <w:color w:val="000000"/>
          <w:kern w:val="2"/>
          <w:szCs w:val="21"/>
          <w:vertAlign w:val="subscript"/>
          <w:lang w:eastAsia="zh-CN"/>
        </w:rPr>
        <w:t>n</w:t>
      </w:r>
      <w:r w:rsidRPr="003538C9">
        <w:rPr>
          <w:rFonts w:cs="Times New Roman" w:hint="eastAsia"/>
          <w:color w:val="000000"/>
          <w:kern w:val="2"/>
          <w:szCs w:val="21"/>
          <w:lang w:eastAsia="zh-CN"/>
        </w:rPr>
        <w:t>×—｝－1</w:t>
      </w:r>
      <w:r w:rsidRPr="003538C9">
        <w:rPr>
          <w:rFonts w:cs="Times New Roman"/>
          <w:color w:val="000000"/>
          <w:kern w:val="2"/>
          <w:szCs w:val="21"/>
          <w:lang w:eastAsia="zh-CN"/>
        </w:rPr>
        <w:t>］</w:t>
      </w:r>
      <w:r w:rsidRPr="003538C9">
        <w:rPr>
          <w:rFonts w:cs="Times New Roman" w:hint="eastAsia"/>
          <w:color w:val="000000"/>
          <w:kern w:val="2"/>
          <w:szCs w:val="21"/>
          <w:lang w:eastAsia="zh-CN"/>
        </w:rPr>
        <w:t xml:space="preserve"> </w:t>
      </w:r>
    </w:p>
    <w:p w14:paraId="759372C7" w14:textId="77777777" w:rsidR="00193A6C" w:rsidRPr="003538C9" w:rsidRDefault="00733B77">
      <w:pPr>
        <w:widowControl w:val="0"/>
        <w:wordWrap w:val="0"/>
        <w:spacing w:after="200" w:line="220" w:lineRule="exact"/>
        <w:ind w:leftChars="200" w:left="420" w:firstLineChars="850" w:firstLine="1785"/>
        <w:jc w:val="both"/>
        <w:rPr>
          <w:rFonts w:cs="Times New Roman"/>
          <w:color w:val="000000"/>
          <w:kern w:val="2"/>
          <w:szCs w:val="21"/>
          <w:lang w:eastAsia="zh-CN"/>
        </w:rPr>
      </w:pPr>
      <w:r w:rsidRPr="003538C9">
        <w:rPr>
          <w:rFonts w:cs="Times New Roman" w:hint="eastAsia"/>
          <w:color w:val="000000"/>
          <w:kern w:val="2"/>
          <w:szCs w:val="21"/>
          <w:lang w:eastAsia="zh-CN"/>
        </w:rPr>
        <w:t>F</w:t>
      </w:r>
      <w:r w:rsidRPr="003538C9">
        <w:rPr>
          <w:rFonts w:cs="Times New Roman" w:hint="eastAsia"/>
          <w:color w:val="000000"/>
          <w:kern w:val="2"/>
          <w:sz w:val="28"/>
          <w:szCs w:val="28"/>
          <w:vertAlign w:val="subscript"/>
          <w:lang w:eastAsia="zh-CN"/>
        </w:rPr>
        <w:t xml:space="preserve">01        </w:t>
      </w:r>
      <w:r w:rsidRPr="003538C9">
        <w:rPr>
          <w:rFonts w:cs="Times New Roman" w:hint="eastAsia"/>
          <w:color w:val="000000"/>
          <w:kern w:val="2"/>
          <w:szCs w:val="21"/>
          <w:lang w:eastAsia="zh-CN"/>
        </w:rPr>
        <w:t>F</w:t>
      </w:r>
      <w:r w:rsidRPr="003538C9">
        <w:rPr>
          <w:rFonts w:cs="Times New Roman" w:hint="eastAsia"/>
          <w:color w:val="000000"/>
          <w:kern w:val="2"/>
          <w:sz w:val="28"/>
          <w:szCs w:val="28"/>
          <w:vertAlign w:val="subscript"/>
          <w:lang w:eastAsia="zh-CN"/>
        </w:rPr>
        <w:t xml:space="preserve">02       </w:t>
      </w:r>
      <w:r w:rsidRPr="003538C9">
        <w:rPr>
          <w:rFonts w:cs="Times New Roman" w:hint="eastAsia"/>
          <w:color w:val="000000"/>
          <w:kern w:val="2"/>
          <w:szCs w:val="21"/>
          <w:lang w:eastAsia="zh-CN"/>
        </w:rPr>
        <w:t>F</w:t>
      </w:r>
      <w:r w:rsidRPr="003538C9">
        <w:rPr>
          <w:rFonts w:cs="Times New Roman" w:hint="eastAsia"/>
          <w:color w:val="000000"/>
          <w:kern w:val="2"/>
          <w:sz w:val="28"/>
          <w:szCs w:val="28"/>
          <w:vertAlign w:val="subscript"/>
          <w:lang w:eastAsia="zh-CN"/>
        </w:rPr>
        <w:t xml:space="preserve">03              </w:t>
      </w:r>
      <w:r w:rsidRPr="003538C9">
        <w:rPr>
          <w:rFonts w:cs="Times New Roman" w:hint="eastAsia"/>
          <w:color w:val="000000"/>
          <w:kern w:val="2"/>
          <w:szCs w:val="21"/>
          <w:lang w:eastAsia="zh-CN"/>
        </w:rPr>
        <w:t>F</w:t>
      </w:r>
      <w:r w:rsidRPr="003538C9">
        <w:rPr>
          <w:rFonts w:cs="Times New Roman" w:hint="eastAsia"/>
          <w:color w:val="000000"/>
          <w:kern w:val="2"/>
          <w:sz w:val="28"/>
          <w:szCs w:val="28"/>
          <w:vertAlign w:val="subscript"/>
          <w:lang w:eastAsia="zh-CN"/>
        </w:rPr>
        <w:t>04</w:t>
      </w:r>
    </w:p>
    <w:p w14:paraId="34A7378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式中：△</w:t>
      </w:r>
      <w:r w:rsidRPr="003538C9">
        <w:rPr>
          <w:rFonts w:ascii="Times New Roman" w:hAnsi="Times New Roman" w:cs="Times New Roman" w:hint="eastAsia"/>
          <w:color w:val="000000"/>
          <w:kern w:val="2"/>
          <w:szCs w:val="20"/>
          <w:lang w:eastAsia="zh-CN"/>
        </w:rPr>
        <w:t>P---</w:t>
      </w:r>
      <w:r w:rsidRPr="003538C9">
        <w:rPr>
          <w:rFonts w:ascii="Times New Roman" w:hAnsi="Times New Roman" w:cs="Times New Roman" w:hint="eastAsia"/>
          <w:color w:val="000000"/>
          <w:kern w:val="2"/>
          <w:szCs w:val="20"/>
          <w:lang w:eastAsia="zh-CN"/>
        </w:rPr>
        <w:t>需调整的价格差额；</w:t>
      </w:r>
    </w:p>
    <w:p w14:paraId="0E0AEE6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PO---</w:t>
      </w:r>
      <w:r w:rsidRPr="003538C9">
        <w:rPr>
          <w:rFonts w:ascii="Times New Roman" w:hAnsi="Times New Roman" w:cs="Times New Roman" w:hint="eastAsia"/>
          <w:color w:val="000000"/>
          <w:kern w:val="2"/>
          <w:szCs w:val="20"/>
          <w:lang w:eastAsia="zh-CN"/>
        </w:rPr>
        <w:t>第</w:t>
      </w:r>
      <w:r w:rsidRPr="003538C9">
        <w:rPr>
          <w:rFonts w:ascii="Times New Roman" w:hAnsi="Times New Roman" w:cs="Times New Roman" w:hint="eastAsia"/>
          <w:color w:val="000000"/>
          <w:kern w:val="2"/>
          <w:szCs w:val="20"/>
          <w:lang w:eastAsia="zh-CN"/>
        </w:rPr>
        <w:t xml:space="preserve">17.3.4 </w:t>
      </w:r>
      <w:r w:rsidRPr="003538C9">
        <w:rPr>
          <w:rFonts w:ascii="Times New Roman" w:hAnsi="Times New Roman" w:cs="Times New Roman" w:hint="eastAsia"/>
          <w:color w:val="000000"/>
          <w:kern w:val="2"/>
          <w:szCs w:val="20"/>
          <w:lang w:eastAsia="zh-CN"/>
        </w:rPr>
        <w:t>项、第</w:t>
      </w:r>
      <w:r w:rsidRPr="003538C9">
        <w:rPr>
          <w:rFonts w:ascii="Times New Roman" w:hAnsi="Times New Roman" w:cs="Times New Roman" w:hint="eastAsia"/>
          <w:color w:val="000000"/>
          <w:kern w:val="2"/>
          <w:szCs w:val="20"/>
          <w:lang w:eastAsia="zh-CN"/>
        </w:rPr>
        <w:t xml:space="preserve">17.5.2 </w:t>
      </w:r>
      <w:r w:rsidRPr="003538C9">
        <w:rPr>
          <w:rFonts w:ascii="Times New Roman" w:hAnsi="Times New Roman" w:cs="Times New Roman" w:hint="eastAsia"/>
          <w:color w:val="000000"/>
          <w:kern w:val="2"/>
          <w:szCs w:val="20"/>
          <w:lang w:eastAsia="zh-CN"/>
        </w:rPr>
        <w:t>项和第</w:t>
      </w:r>
      <w:r w:rsidRPr="003538C9">
        <w:rPr>
          <w:rFonts w:ascii="Times New Roman" w:hAnsi="Times New Roman" w:cs="Times New Roman" w:hint="eastAsia"/>
          <w:color w:val="000000"/>
          <w:kern w:val="2"/>
          <w:szCs w:val="20"/>
          <w:lang w:eastAsia="zh-CN"/>
        </w:rPr>
        <w:t xml:space="preserve">17.6.2 </w:t>
      </w:r>
      <w:r w:rsidRPr="003538C9">
        <w:rPr>
          <w:rFonts w:ascii="Times New Roman" w:hAnsi="Times New Roman" w:cs="Times New Roman" w:hint="eastAsia"/>
          <w:color w:val="000000"/>
          <w:kern w:val="2"/>
          <w:szCs w:val="20"/>
          <w:lang w:eastAsia="zh-CN"/>
        </w:rPr>
        <w:t>项约定的付款证书中承包人应得到的已完成工作量的金额。此项金额应不包括价格调整、不计质量保证金的扣留和支付、预付款的支付和扣回。第</w:t>
      </w:r>
      <w:r w:rsidRPr="003538C9">
        <w:rPr>
          <w:rFonts w:ascii="Times New Roman" w:hAnsi="Times New Roman" w:cs="Times New Roman" w:hint="eastAsia"/>
          <w:color w:val="000000"/>
          <w:kern w:val="2"/>
          <w:szCs w:val="20"/>
          <w:lang w:eastAsia="zh-CN"/>
        </w:rPr>
        <w:t>15</w:t>
      </w:r>
      <w:r w:rsidRPr="003538C9">
        <w:rPr>
          <w:rFonts w:ascii="Times New Roman" w:hAnsi="Times New Roman" w:cs="Times New Roman" w:hint="eastAsia"/>
          <w:color w:val="000000"/>
          <w:kern w:val="2"/>
          <w:szCs w:val="20"/>
          <w:lang w:eastAsia="zh-CN"/>
        </w:rPr>
        <w:t>条约定的变更及其</w:t>
      </w:r>
      <w:proofErr w:type="gramStart"/>
      <w:r w:rsidRPr="003538C9">
        <w:rPr>
          <w:rFonts w:ascii="Times New Roman" w:hAnsi="Times New Roman" w:cs="Times New Roman" w:hint="eastAsia"/>
          <w:color w:val="000000"/>
          <w:kern w:val="2"/>
          <w:szCs w:val="20"/>
          <w:lang w:eastAsia="zh-CN"/>
        </w:rPr>
        <w:t>他金额</w:t>
      </w:r>
      <w:proofErr w:type="gramEnd"/>
      <w:r w:rsidRPr="003538C9">
        <w:rPr>
          <w:rFonts w:ascii="Times New Roman" w:hAnsi="Times New Roman" w:cs="Times New Roman" w:hint="eastAsia"/>
          <w:color w:val="000000"/>
          <w:kern w:val="2"/>
          <w:szCs w:val="20"/>
          <w:lang w:eastAsia="zh-CN"/>
        </w:rPr>
        <w:t>已按当期价格计价的，也不计在内；</w:t>
      </w:r>
    </w:p>
    <w:p w14:paraId="546962A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A ---</w:t>
      </w:r>
      <w:r w:rsidRPr="003538C9">
        <w:rPr>
          <w:rFonts w:ascii="Times New Roman" w:hAnsi="Times New Roman" w:cs="Times New Roman" w:hint="eastAsia"/>
          <w:color w:val="000000"/>
          <w:kern w:val="2"/>
          <w:szCs w:val="20"/>
          <w:lang w:eastAsia="zh-CN"/>
        </w:rPr>
        <w:t>定值权重（即不调部分的权重）；</w:t>
      </w:r>
    </w:p>
    <w:p w14:paraId="69FB5E9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B1</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B2</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B3</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Bn---</w:t>
      </w:r>
      <w:r w:rsidRPr="003538C9">
        <w:rPr>
          <w:rFonts w:ascii="Times New Roman" w:hAnsi="Times New Roman" w:cs="Times New Roman" w:hint="eastAsia"/>
          <w:color w:val="000000"/>
          <w:kern w:val="2"/>
          <w:szCs w:val="20"/>
          <w:lang w:eastAsia="zh-CN"/>
        </w:rPr>
        <w:t>各可调因子的变值权重（即可调部分的权重）为各可调因子在投标函投标总报价中所占的比例；</w:t>
      </w:r>
    </w:p>
    <w:p w14:paraId="6B68953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Ft1</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Ft2</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Ft3</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Ftn---</w:t>
      </w:r>
      <w:r w:rsidRPr="003538C9">
        <w:rPr>
          <w:rFonts w:ascii="Times New Roman" w:hAnsi="Times New Roman" w:cs="Times New Roman" w:hint="eastAsia"/>
          <w:color w:val="000000"/>
          <w:kern w:val="2"/>
          <w:szCs w:val="20"/>
          <w:lang w:eastAsia="zh-CN"/>
        </w:rPr>
        <w:t>各可调因子的当期价格指数，指第</w:t>
      </w:r>
      <w:r w:rsidRPr="003538C9">
        <w:rPr>
          <w:rFonts w:ascii="Times New Roman" w:hAnsi="Times New Roman" w:cs="Times New Roman" w:hint="eastAsia"/>
          <w:color w:val="000000"/>
          <w:kern w:val="2"/>
          <w:szCs w:val="20"/>
          <w:lang w:eastAsia="zh-CN"/>
        </w:rPr>
        <w:t xml:space="preserve">17.3.3 </w:t>
      </w:r>
      <w:r w:rsidRPr="003538C9">
        <w:rPr>
          <w:rFonts w:ascii="Times New Roman" w:hAnsi="Times New Roman" w:cs="Times New Roman" w:hint="eastAsia"/>
          <w:color w:val="000000"/>
          <w:kern w:val="2"/>
          <w:szCs w:val="20"/>
          <w:lang w:eastAsia="zh-CN"/>
        </w:rPr>
        <w:t>项、第</w:t>
      </w:r>
      <w:r w:rsidRPr="003538C9">
        <w:rPr>
          <w:rFonts w:ascii="Times New Roman" w:hAnsi="Times New Roman" w:cs="Times New Roman" w:hint="eastAsia"/>
          <w:color w:val="000000"/>
          <w:kern w:val="2"/>
          <w:szCs w:val="20"/>
          <w:lang w:eastAsia="zh-CN"/>
        </w:rPr>
        <w:t xml:space="preserve">17.5.2 </w:t>
      </w:r>
      <w:r w:rsidRPr="003538C9">
        <w:rPr>
          <w:rFonts w:ascii="Times New Roman" w:hAnsi="Times New Roman" w:cs="Times New Roman" w:hint="eastAsia"/>
          <w:color w:val="000000"/>
          <w:kern w:val="2"/>
          <w:szCs w:val="20"/>
          <w:lang w:eastAsia="zh-CN"/>
        </w:rPr>
        <w:t>项和第</w:t>
      </w:r>
      <w:r w:rsidRPr="003538C9">
        <w:rPr>
          <w:rFonts w:ascii="Times New Roman" w:hAnsi="Times New Roman" w:cs="Times New Roman" w:hint="eastAsia"/>
          <w:color w:val="000000"/>
          <w:kern w:val="2"/>
          <w:szCs w:val="20"/>
          <w:lang w:eastAsia="zh-CN"/>
        </w:rPr>
        <w:t xml:space="preserve">17.6.2 </w:t>
      </w:r>
      <w:r w:rsidRPr="003538C9">
        <w:rPr>
          <w:rFonts w:ascii="Times New Roman" w:hAnsi="Times New Roman" w:cs="Times New Roman" w:hint="eastAsia"/>
          <w:color w:val="000000"/>
          <w:kern w:val="2"/>
          <w:szCs w:val="20"/>
          <w:lang w:eastAsia="zh-CN"/>
        </w:rPr>
        <w:t>项约定的付款证书相关周期最后一天的前</w:t>
      </w:r>
      <w:r w:rsidRPr="003538C9">
        <w:rPr>
          <w:rFonts w:ascii="Times New Roman" w:hAnsi="Times New Roman" w:cs="Times New Roman" w:hint="eastAsia"/>
          <w:color w:val="000000"/>
          <w:kern w:val="2"/>
          <w:szCs w:val="20"/>
          <w:lang w:eastAsia="zh-CN"/>
        </w:rPr>
        <w:t>42</w:t>
      </w:r>
      <w:r w:rsidRPr="003538C9">
        <w:rPr>
          <w:rFonts w:ascii="Times New Roman" w:hAnsi="Times New Roman" w:cs="Times New Roman" w:hint="eastAsia"/>
          <w:color w:val="000000"/>
          <w:kern w:val="2"/>
          <w:szCs w:val="20"/>
          <w:lang w:eastAsia="zh-CN"/>
        </w:rPr>
        <w:t>天的各可调因子的价格指数；</w:t>
      </w:r>
    </w:p>
    <w:p w14:paraId="2631D22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F01</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F02</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F03</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F0n---</w:t>
      </w:r>
      <w:r w:rsidRPr="003538C9">
        <w:rPr>
          <w:rFonts w:ascii="Times New Roman" w:hAnsi="Times New Roman" w:cs="Times New Roman" w:hint="eastAsia"/>
          <w:color w:val="000000"/>
          <w:kern w:val="2"/>
          <w:szCs w:val="20"/>
          <w:lang w:eastAsia="zh-CN"/>
        </w:rPr>
        <w:t>各可调因子的基本价格指数，指基准日期的各可调因子的价格指数。</w:t>
      </w:r>
    </w:p>
    <w:p w14:paraId="6056D96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7EE05FE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16.1.1.2 </w:t>
      </w:r>
      <w:r w:rsidRPr="003538C9">
        <w:rPr>
          <w:rFonts w:ascii="Times New Roman" w:hAnsi="Times New Roman" w:cs="Times New Roman" w:hint="eastAsia"/>
          <w:color w:val="000000"/>
          <w:kern w:val="2"/>
          <w:szCs w:val="20"/>
          <w:lang w:eastAsia="zh-CN"/>
        </w:rPr>
        <w:t>暂时确定调整差额</w:t>
      </w:r>
    </w:p>
    <w:p w14:paraId="00CCD07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在计算调整差额时得不到当期价格指数的，可暂用上一次价格指数计算，并在以后的付款中再按实际价格指数进行调整。</w:t>
      </w:r>
    </w:p>
    <w:p w14:paraId="4C65C56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16.1.1.3 </w:t>
      </w:r>
      <w:r w:rsidRPr="003538C9">
        <w:rPr>
          <w:rFonts w:ascii="Times New Roman" w:hAnsi="Times New Roman" w:cs="Times New Roman" w:hint="eastAsia"/>
          <w:color w:val="000000"/>
          <w:kern w:val="2"/>
          <w:szCs w:val="20"/>
          <w:lang w:eastAsia="zh-CN"/>
        </w:rPr>
        <w:t>权重的调整</w:t>
      </w:r>
    </w:p>
    <w:p w14:paraId="7752393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按第</w:t>
      </w:r>
      <w:r w:rsidRPr="003538C9">
        <w:rPr>
          <w:rFonts w:ascii="Times New Roman" w:hAnsi="Times New Roman" w:cs="Times New Roman" w:hint="eastAsia"/>
          <w:color w:val="000000"/>
          <w:kern w:val="2"/>
          <w:szCs w:val="20"/>
          <w:lang w:eastAsia="zh-CN"/>
        </w:rPr>
        <w:t xml:space="preserve">15.1 </w:t>
      </w:r>
      <w:r w:rsidRPr="003538C9">
        <w:rPr>
          <w:rFonts w:ascii="Times New Roman" w:hAnsi="Times New Roman" w:cs="Times New Roman" w:hint="eastAsia"/>
          <w:color w:val="000000"/>
          <w:kern w:val="2"/>
          <w:szCs w:val="20"/>
          <w:lang w:eastAsia="zh-CN"/>
        </w:rPr>
        <w:t>款约定的变更导致原定合同中的权重不合理的，由监理人与承包人和发包人协商后进行调整。</w:t>
      </w:r>
    </w:p>
    <w:p w14:paraId="286AA90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16.1.1.4 </w:t>
      </w:r>
      <w:r w:rsidRPr="003538C9">
        <w:rPr>
          <w:rFonts w:ascii="Times New Roman" w:hAnsi="Times New Roman" w:cs="Times New Roman" w:hint="eastAsia"/>
          <w:color w:val="000000"/>
          <w:kern w:val="2"/>
          <w:szCs w:val="20"/>
          <w:lang w:eastAsia="zh-CN"/>
        </w:rPr>
        <w:t>承包人引起的工期延误后的价格调整</w:t>
      </w:r>
    </w:p>
    <w:p w14:paraId="1EE38A0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由于承包人原因未在约定的工期内竣工的，则对原约定竣工日期后继续施工的工程，在使用第</w:t>
      </w:r>
      <w:r w:rsidRPr="003538C9">
        <w:rPr>
          <w:rFonts w:ascii="Times New Roman" w:hAnsi="Times New Roman" w:cs="Times New Roman" w:hint="eastAsia"/>
          <w:color w:val="000000"/>
          <w:kern w:val="2"/>
          <w:szCs w:val="20"/>
          <w:lang w:eastAsia="zh-CN"/>
        </w:rPr>
        <w:t>16.1.1. 1</w:t>
      </w:r>
      <w:r w:rsidRPr="003538C9">
        <w:rPr>
          <w:rFonts w:ascii="Times New Roman" w:hAnsi="Times New Roman" w:cs="Times New Roman" w:hint="eastAsia"/>
          <w:color w:val="000000"/>
          <w:kern w:val="2"/>
          <w:szCs w:val="20"/>
          <w:lang w:eastAsia="zh-CN"/>
        </w:rPr>
        <w:t>目价格调整公式时，应采用原约定竣工日期与实际竣工日期的两个价格指数中较低的一个作为当期价格指数。</w:t>
      </w:r>
    </w:p>
    <w:p w14:paraId="1A32D42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16.1.1.5 </w:t>
      </w:r>
      <w:r w:rsidRPr="003538C9">
        <w:rPr>
          <w:rFonts w:ascii="Times New Roman" w:hAnsi="Times New Roman" w:cs="Times New Roman" w:hint="eastAsia"/>
          <w:color w:val="000000"/>
          <w:kern w:val="2"/>
          <w:szCs w:val="20"/>
          <w:lang w:eastAsia="zh-CN"/>
        </w:rPr>
        <w:t>发包人引起的工期延误后的价格调整</w:t>
      </w:r>
    </w:p>
    <w:p w14:paraId="2B01E36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由于发包人原因未在约定的工期内竣工的，则对原约定竣工日期后继续施工的工程，在使用第</w:t>
      </w:r>
      <w:r w:rsidRPr="003538C9">
        <w:rPr>
          <w:rFonts w:ascii="Times New Roman" w:hAnsi="Times New Roman" w:cs="Times New Roman" w:hint="eastAsia"/>
          <w:color w:val="000000"/>
          <w:kern w:val="2"/>
          <w:szCs w:val="20"/>
          <w:lang w:eastAsia="zh-CN"/>
        </w:rPr>
        <w:t>16.1.1.1</w:t>
      </w:r>
      <w:r w:rsidRPr="003538C9">
        <w:rPr>
          <w:rFonts w:ascii="Times New Roman" w:hAnsi="Times New Roman" w:cs="Times New Roman" w:hint="eastAsia"/>
          <w:color w:val="000000"/>
          <w:kern w:val="2"/>
          <w:szCs w:val="20"/>
          <w:lang w:eastAsia="zh-CN"/>
        </w:rPr>
        <w:t>目价格调整公式时，应采用原约定竣工日期与实际竣工日期的两个价格指数中较高的一个作为当期价格指数。</w:t>
      </w:r>
    </w:p>
    <w:p w14:paraId="027E2E0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16.1.1 </w:t>
      </w:r>
      <w:r w:rsidRPr="003538C9">
        <w:rPr>
          <w:rFonts w:ascii="Times New Roman" w:hAnsi="Times New Roman" w:cs="Times New Roman" w:hint="eastAsia"/>
          <w:color w:val="000000"/>
          <w:kern w:val="2"/>
          <w:szCs w:val="20"/>
          <w:lang w:eastAsia="zh-CN"/>
        </w:rPr>
        <w:t>采用造价信息调整价格差额（适用于投标函附录没有约定价格指数和权重的）</w:t>
      </w:r>
    </w:p>
    <w:p w14:paraId="3DB8983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合同工期内，因人工、材料、设备和机械台班价格波动影响合同价格时，人工、机械使用费按照国家或省、自治区、直辖市建设行政管理部门、行业建设管理部门或其授权的工程</w:t>
      </w:r>
      <w:r w:rsidRPr="003538C9">
        <w:rPr>
          <w:rFonts w:ascii="Times New Roman" w:hAnsi="Times New Roman" w:cs="Times New Roman" w:hint="eastAsia"/>
          <w:color w:val="000000"/>
          <w:kern w:val="2"/>
          <w:szCs w:val="20"/>
          <w:lang w:eastAsia="zh-CN"/>
        </w:rPr>
        <w:lastRenderedPageBreak/>
        <w:t>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6DB3348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95" w:name="_Toc265955482"/>
      <w:bookmarkStart w:id="396" w:name="_Toc300835148"/>
      <w:r w:rsidRPr="003538C9">
        <w:rPr>
          <w:rFonts w:ascii="Times New Roman" w:hAnsi="Times New Roman" w:cs="Times New Roman" w:hint="eastAsia"/>
          <w:color w:val="000000"/>
          <w:kern w:val="2"/>
          <w:szCs w:val="20"/>
          <w:lang w:eastAsia="zh-CN"/>
        </w:rPr>
        <w:t xml:space="preserve">16.1 </w:t>
      </w:r>
      <w:r w:rsidRPr="003538C9">
        <w:rPr>
          <w:rFonts w:ascii="Times New Roman" w:hAnsi="Times New Roman" w:cs="Times New Roman" w:hint="eastAsia"/>
          <w:color w:val="000000"/>
          <w:kern w:val="2"/>
          <w:szCs w:val="20"/>
          <w:lang w:eastAsia="zh-CN"/>
        </w:rPr>
        <w:t>物价波动引起的调整</w:t>
      </w:r>
      <w:bookmarkEnd w:id="395"/>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B</w:t>
      </w:r>
      <w:r w:rsidRPr="003538C9">
        <w:rPr>
          <w:rFonts w:ascii="Times New Roman" w:hAnsi="Times New Roman" w:cs="Times New Roman" w:hint="eastAsia"/>
          <w:color w:val="000000"/>
          <w:kern w:val="2"/>
          <w:szCs w:val="20"/>
          <w:lang w:eastAsia="zh-CN"/>
        </w:rPr>
        <w:t>）</w:t>
      </w:r>
      <w:bookmarkEnd w:id="396"/>
    </w:p>
    <w:p w14:paraId="0EF29CF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除法律规定或专用合同条款另有约定外，合同价格不因物价波动进行调整。</w:t>
      </w:r>
    </w:p>
    <w:p w14:paraId="0C7BC67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397" w:name="_Toc247514145"/>
      <w:bookmarkStart w:id="398" w:name="_Toc300835149"/>
      <w:bookmarkStart w:id="399" w:name="_Toc247527746"/>
      <w:r w:rsidRPr="003538C9">
        <w:rPr>
          <w:rFonts w:ascii="Times New Roman" w:hAnsi="Times New Roman" w:cs="Times New Roman" w:hint="eastAsia"/>
          <w:color w:val="000000"/>
          <w:kern w:val="2"/>
          <w:szCs w:val="20"/>
          <w:lang w:eastAsia="zh-CN"/>
        </w:rPr>
        <w:t xml:space="preserve">16.2 </w:t>
      </w:r>
      <w:r w:rsidRPr="003538C9">
        <w:rPr>
          <w:rFonts w:ascii="Times New Roman" w:hAnsi="Times New Roman" w:cs="Times New Roman" w:hint="eastAsia"/>
          <w:color w:val="000000"/>
          <w:kern w:val="2"/>
          <w:szCs w:val="20"/>
          <w:lang w:eastAsia="zh-CN"/>
        </w:rPr>
        <w:t>法律变化引起的调整</w:t>
      </w:r>
      <w:bookmarkEnd w:id="397"/>
      <w:bookmarkEnd w:id="398"/>
      <w:bookmarkEnd w:id="399"/>
    </w:p>
    <w:p w14:paraId="0379487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在基准日后，因法律变化导致承包人在合同履行中所需费用发生除第</w:t>
      </w:r>
      <w:r w:rsidRPr="003538C9">
        <w:rPr>
          <w:rFonts w:ascii="Times New Roman" w:hAnsi="Times New Roman" w:cs="Times New Roman" w:hint="eastAsia"/>
          <w:color w:val="000000"/>
          <w:kern w:val="2"/>
          <w:szCs w:val="20"/>
          <w:lang w:eastAsia="zh-CN"/>
        </w:rPr>
        <w:t xml:space="preserve">16.1 </w:t>
      </w:r>
      <w:r w:rsidRPr="003538C9">
        <w:rPr>
          <w:rFonts w:ascii="Times New Roman" w:hAnsi="Times New Roman" w:cs="Times New Roman" w:hint="eastAsia"/>
          <w:color w:val="000000"/>
          <w:kern w:val="2"/>
          <w:szCs w:val="20"/>
          <w:lang w:eastAsia="zh-CN"/>
        </w:rPr>
        <w:t>款约定以外的增减时，监理人应根据法律、国家或省、自治区、直辖市有关部门的规定，按第</w:t>
      </w:r>
      <w:r w:rsidRPr="003538C9">
        <w:rPr>
          <w:rFonts w:ascii="Times New Roman" w:hAnsi="Times New Roman" w:cs="Times New Roman" w:hint="eastAsia"/>
          <w:color w:val="000000"/>
          <w:kern w:val="2"/>
          <w:szCs w:val="20"/>
          <w:lang w:eastAsia="zh-CN"/>
        </w:rPr>
        <w:t xml:space="preserve">3.5 </w:t>
      </w:r>
      <w:r w:rsidRPr="003538C9">
        <w:rPr>
          <w:rFonts w:ascii="Times New Roman" w:hAnsi="Times New Roman" w:cs="Times New Roman" w:hint="eastAsia"/>
          <w:color w:val="000000"/>
          <w:kern w:val="2"/>
          <w:szCs w:val="20"/>
          <w:lang w:eastAsia="zh-CN"/>
        </w:rPr>
        <w:t>款商定或确定需调整的合同价格。</w:t>
      </w:r>
    </w:p>
    <w:p w14:paraId="5EDE3F38" w14:textId="454B13E4"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400" w:name="_Toc247527747"/>
      <w:bookmarkStart w:id="401" w:name="_Toc184635114"/>
      <w:bookmarkStart w:id="402" w:name="_Toc300835150"/>
      <w:bookmarkStart w:id="403" w:name="_Toc256000103"/>
      <w:bookmarkStart w:id="404" w:name="_Toc247514146"/>
      <w:bookmarkStart w:id="405" w:name="_Toc112743165"/>
      <w:r w:rsidRPr="003538C9">
        <w:rPr>
          <w:rFonts w:ascii="Times New Roman" w:eastAsia="黑体" w:hAnsi="Times New Roman" w:cs="Times New Roman" w:hint="eastAsia"/>
          <w:color w:val="000000"/>
          <w:kern w:val="2"/>
          <w:sz w:val="24"/>
          <w:szCs w:val="20"/>
          <w:lang w:eastAsia="zh-CN"/>
        </w:rPr>
        <w:t xml:space="preserve">17. </w:t>
      </w:r>
      <w:r w:rsidRPr="003538C9">
        <w:rPr>
          <w:rFonts w:ascii="Times New Roman" w:eastAsia="黑体" w:hAnsi="Times New Roman" w:cs="Times New Roman" w:hint="eastAsia"/>
          <w:color w:val="000000"/>
          <w:kern w:val="2"/>
          <w:sz w:val="24"/>
          <w:szCs w:val="20"/>
          <w:lang w:eastAsia="zh-CN"/>
        </w:rPr>
        <w:t>合同价格与支付</w:t>
      </w:r>
      <w:bookmarkEnd w:id="400"/>
      <w:bookmarkEnd w:id="401"/>
      <w:bookmarkEnd w:id="402"/>
      <w:bookmarkEnd w:id="403"/>
      <w:bookmarkEnd w:id="404"/>
      <w:bookmarkEnd w:id="405"/>
    </w:p>
    <w:p w14:paraId="0F2C2B7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06" w:name="_Toc247514147"/>
      <w:bookmarkStart w:id="407" w:name="_Toc300835151"/>
      <w:bookmarkStart w:id="408" w:name="_Toc247527748"/>
      <w:r w:rsidRPr="003538C9">
        <w:rPr>
          <w:rFonts w:ascii="Times New Roman" w:hAnsi="Times New Roman" w:cs="Times New Roman" w:hint="eastAsia"/>
          <w:color w:val="000000"/>
          <w:kern w:val="2"/>
          <w:szCs w:val="20"/>
          <w:lang w:eastAsia="zh-CN"/>
        </w:rPr>
        <w:t xml:space="preserve">17.1 </w:t>
      </w:r>
      <w:r w:rsidRPr="003538C9">
        <w:rPr>
          <w:rFonts w:ascii="Times New Roman" w:hAnsi="Times New Roman" w:cs="Times New Roman" w:hint="eastAsia"/>
          <w:color w:val="000000"/>
          <w:kern w:val="2"/>
          <w:szCs w:val="20"/>
          <w:lang w:eastAsia="zh-CN"/>
        </w:rPr>
        <w:t>合同价格</w:t>
      </w:r>
      <w:bookmarkEnd w:id="406"/>
      <w:bookmarkEnd w:id="407"/>
      <w:bookmarkEnd w:id="408"/>
    </w:p>
    <w:p w14:paraId="2C8BA80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除专用合同条款另有约定外，</w:t>
      </w:r>
    </w:p>
    <w:p w14:paraId="04B9F8C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）合同价格包括签约合同价以及按照合同约定进行的调整；</w:t>
      </w:r>
    </w:p>
    <w:p w14:paraId="6D8A854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）合同价格包括承包人依据法律规定或合同约定应支付的</w:t>
      </w:r>
      <w:proofErr w:type="gramStart"/>
      <w:r w:rsidRPr="003538C9">
        <w:rPr>
          <w:rFonts w:ascii="Times New Roman" w:hAnsi="Times New Roman" w:cs="Times New Roman" w:hint="eastAsia"/>
          <w:color w:val="000000"/>
          <w:kern w:val="2"/>
          <w:szCs w:val="20"/>
          <w:lang w:eastAsia="zh-CN"/>
        </w:rPr>
        <w:t>规</w:t>
      </w:r>
      <w:proofErr w:type="gramEnd"/>
      <w:r w:rsidRPr="003538C9">
        <w:rPr>
          <w:rFonts w:ascii="Times New Roman" w:hAnsi="Times New Roman" w:cs="Times New Roman" w:hint="eastAsia"/>
          <w:color w:val="000000"/>
          <w:kern w:val="2"/>
          <w:szCs w:val="20"/>
          <w:lang w:eastAsia="zh-CN"/>
        </w:rPr>
        <w:t>费和税金；</w:t>
      </w:r>
    </w:p>
    <w:p w14:paraId="7628909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0D40FFB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合同约定工程的某部</w:t>
      </w:r>
      <w:proofErr w:type="gramStart"/>
      <w:r w:rsidRPr="003538C9">
        <w:rPr>
          <w:rFonts w:ascii="Times New Roman" w:hAnsi="Times New Roman" w:cs="Times New Roman" w:hint="eastAsia"/>
          <w:color w:val="000000"/>
          <w:kern w:val="2"/>
          <w:szCs w:val="20"/>
          <w:lang w:eastAsia="zh-CN"/>
        </w:rPr>
        <w:t>分按照</w:t>
      </w:r>
      <w:proofErr w:type="gramEnd"/>
      <w:r w:rsidRPr="003538C9">
        <w:rPr>
          <w:rFonts w:ascii="Times New Roman" w:hAnsi="Times New Roman" w:cs="Times New Roman" w:hint="eastAsia"/>
          <w:color w:val="000000"/>
          <w:kern w:val="2"/>
          <w:szCs w:val="20"/>
          <w:lang w:eastAsia="zh-CN"/>
        </w:rPr>
        <w:t>实际完成的工程量进行支付的，应按照专用合同条款的约定进行计量和估价，并据此调整合同价格。</w:t>
      </w:r>
    </w:p>
    <w:p w14:paraId="119E4B1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09" w:name="_Toc247527749"/>
      <w:bookmarkStart w:id="410" w:name="_Toc300835152"/>
      <w:bookmarkStart w:id="411" w:name="_Toc247514148"/>
      <w:r w:rsidRPr="003538C9">
        <w:rPr>
          <w:rFonts w:ascii="Times New Roman" w:hAnsi="Times New Roman" w:cs="Times New Roman" w:hint="eastAsia"/>
          <w:color w:val="000000"/>
          <w:kern w:val="2"/>
          <w:szCs w:val="20"/>
          <w:lang w:eastAsia="zh-CN"/>
        </w:rPr>
        <w:t xml:space="preserve">17.2 </w:t>
      </w:r>
      <w:r w:rsidRPr="003538C9">
        <w:rPr>
          <w:rFonts w:ascii="Times New Roman" w:hAnsi="Times New Roman" w:cs="Times New Roman" w:hint="eastAsia"/>
          <w:color w:val="000000"/>
          <w:kern w:val="2"/>
          <w:szCs w:val="20"/>
          <w:lang w:eastAsia="zh-CN"/>
        </w:rPr>
        <w:t>预付款</w:t>
      </w:r>
      <w:bookmarkEnd w:id="409"/>
      <w:bookmarkEnd w:id="410"/>
      <w:bookmarkEnd w:id="411"/>
    </w:p>
    <w:p w14:paraId="00B2D19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17.2.1 </w:t>
      </w:r>
      <w:r w:rsidRPr="003538C9">
        <w:rPr>
          <w:rFonts w:ascii="Times New Roman" w:hAnsi="Times New Roman" w:cs="Times New Roman" w:hint="eastAsia"/>
          <w:color w:val="000000"/>
          <w:kern w:val="2"/>
          <w:szCs w:val="20"/>
          <w:lang w:eastAsia="zh-CN"/>
        </w:rPr>
        <w:t>预付款</w:t>
      </w:r>
    </w:p>
    <w:p w14:paraId="671FAF2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预付款用于承包人为合同工程的设计和工程实施购置材料、工程设备、施工设备、修建临时设施以及组织施工队伍进场等。预付款的额度和支付在专用合同条款中约定。预付款必须专用于合同工作。</w:t>
      </w:r>
    </w:p>
    <w:p w14:paraId="45902DF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17.2.2 </w:t>
      </w:r>
      <w:r w:rsidRPr="003538C9">
        <w:rPr>
          <w:rFonts w:ascii="Times New Roman" w:hAnsi="Times New Roman" w:cs="Times New Roman" w:hint="eastAsia"/>
          <w:color w:val="000000"/>
          <w:kern w:val="2"/>
          <w:szCs w:val="20"/>
          <w:lang w:eastAsia="zh-CN"/>
        </w:rPr>
        <w:t>预付款保函</w:t>
      </w:r>
    </w:p>
    <w:p w14:paraId="474008C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除专用合同条款另有约定外，承包人应在收到预付款的同时向发包人提交预付款保函，预付款保函的担保金额应与预付款金额相同。保函的担保金额可根据预付款扣回的金额相应递减。</w:t>
      </w:r>
    </w:p>
    <w:p w14:paraId="7E9DFFB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17.2.3 </w:t>
      </w:r>
      <w:r w:rsidRPr="003538C9">
        <w:rPr>
          <w:rFonts w:ascii="Times New Roman" w:hAnsi="Times New Roman" w:cs="Times New Roman" w:hint="eastAsia"/>
          <w:color w:val="000000"/>
          <w:kern w:val="2"/>
          <w:szCs w:val="20"/>
          <w:lang w:eastAsia="zh-CN"/>
        </w:rPr>
        <w:t>预付款的扣回与还清</w:t>
      </w:r>
    </w:p>
    <w:p w14:paraId="0E68745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预付款在进度付款中扣回，扣回办法在专用合同条款中约定。在颁发工程接收证书前，由于不可抗力或其他原因解除合同时，预付款尚未扣清的，尚未扣清的预付款余额应作为承包人的到期应付款。</w:t>
      </w:r>
    </w:p>
    <w:p w14:paraId="5842F0B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12" w:name="_Toc247514149"/>
      <w:bookmarkStart w:id="413" w:name="_Toc300835153"/>
      <w:bookmarkStart w:id="414" w:name="_Toc247527750"/>
      <w:r w:rsidRPr="003538C9">
        <w:rPr>
          <w:rFonts w:ascii="Times New Roman" w:hAnsi="Times New Roman" w:cs="Times New Roman" w:hint="eastAsia"/>
          <w:color w:val="000000"/>
          <w:kern w:val="2"/>
          <w:szCs w:val="20"/>
          <w:lang w:eastAsia="zh-CN"/>
        </w:rPr>
        <w:t xml:space="preserve">17.3 </w:t>
      </w:r>
      <w:r w:rsidRPr="003538C9">
        <w:rPr>
          <w:rFonts w:ascii="Times New Roman" w:hAnsi="Times New Roman" w:cs="Times New Roman" w:hint="eastAsia"/>
          <w:color w:val="000000"/>
          <w:kern w:val="2"/>
          <w:szCs w:val="20"/>
          <w:lang w:eastAsia="zh-CN"/>
        </w:rPr>
        <w:t>工程进度付款</w:t>
      </w:r>
      <w:bookmarkEnd w:id="412"/>
      <w:bookmarkEnd w:id="413"/>
      <w:bookmarkEnd w:id="414"/>
    </w:p>
    <w:p w14:paraId="1B19532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17.3.1 </w:t>
      </w:r>
      <w:r w:rsidRPr="003538C9">
        <w:rPr>
          <w:rFonts w:ascii="Times New Roman" w:hAnsi="Times New Roman" w:cs="Times New Roman" w:hint="eastAsia"/>
          <w:color w:val="000000"/>
          <w:kern w:val="2"/>
          <w:szCs w:val="20"/>
          <w:lang w:eastAsia="zh-CN"/>
        </w:rPr>
        <w:t>付款时间</w:t>
      </w:r>
    </w:p>
    <w:p w14:paraId="3598D61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除专用合同条款另有约定外，工程进度付款按月支付。</w:t>
      </w:r>
    </w:p>
    <w:p w14:paraId="435AFE8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17.3.2 </w:t>
      </w:r>
      <w:r w:rsidRPr="003538C9">
        <w:rPr>
          <w:rFonts w:ascii="Times New Roman" w:hAnsi="Times New Roman" w:cs="Times New Roman" w:hint="eastAsia"/>
          <w:color w:val="000000"/>
          <w:kern w:val="2"/>
          <w:szCs w:val="20"/>
          <w:lang w:eastAsia="zh-CN"/>
        </w:rPr>
        <w:t>支付分解表</w:t>
      </w:r>
    </w:p>
    <w:p w14:paraId="14E3AC1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除专用合同条款另有约定外，承包人应根据价格清单的价格构成、费用性质、计划发生时间和相应工作量等因素，按照以下分类和分解原则，结合第</w:t>
      </w:r>
      <w:r w:rsidRPr="003538C9">
        <w:rPr>
          <w:rFonts w:ascii="Times New Roman" w:hAnsi="Times New Roman" w:cs="Times New Roman" w:hint="eastAsia"/>
          <w:color w:val="000000"/>
          <w:kern w:val="2"/>
          <w:szCs w:val="20"/>
          <w:lang w:eastAsia="zh-CN"/>
        </w:rPr>
        <w:t>4.12.1</w:t>
      </w:r>
      <w:r w:rsidRPr="003538C9">
        <w:rPr>
          <w:rFonts w:ascii="Times New Roman" w:hAnsi="Times New Roman" w:cs="Times New Roman" w:hint="eastAsia"/>
          <w:color w:val="000000"/>
          <w:kern w:val="2"/>
          <w:szCs w:val="20"/>
          <w:lang w:eastAsia="zh-CN"/>
        </w:rPr>
        <w:t>项约定的合同进度计划，汇总形成月度支付分解报告。</w:t>
      </w:r>
    </w:p>
    <w:p w14:paraId="7D4E559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）勘察设计费。按照提供勘察设计阶段性成果文件的时间、对应的工作量进行分解。</w:t>
      </w:r>
    </w:p>
    <w:p w14:paraId="413623C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）材料和工程设备费。分别按订立采购合同、进场验收合格、安装就位、工程竣工等阶段和专用条款约定的比例进行分解。</w:t>
      </w:r>
    </w:p>
    <w:p w14:paraId="55082DE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）技术服务培训费。按照价格清单中的单价，结合第</w:t>
      </w:r>
      <w:r w:rsidRPr="003538C9">
        <w:rPr>
          <w:rFonts w:ascii="Times New Roman" w:hAnsi="Times New Roman" w:cs="Times New Roman" w:hint="eastAsia"/>
          <w:color w:val="000000"/>
          <w:kern w:val="2"/>
          <w:szCs w:val="20"/>
          <w:lang w:eastAsia="zh-CN"/>
        </w:rPr>
        <w:t>4.12.1</w:t>
      </w:r>
      <w:r w:rsidRPr="003538C9">
        <w:rPr>
          <w:rFonts w:ascii="Times New Roman" w:hAnsi="Times New Roman" w:cs="Times New Roman" w:hint="eastAsia"/>
          <w:color w:val="000000"/>
          <w:kern w:val="2"/>
          <w:szCs w:val="20"/>
          <w:lang w:eastAsia="zh-CN"/>
        </w:rPr>
        <w:t>项约定的合同进度计划对应的工作量进行分解。</w:t>
      </w:r>
    </w:p>
    <w:p w14:paraId="35D5431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）其他工程价款。除第</w:t>
      </w:r>
      <w:r w:rsidRPr="003538C9">
        <w:rPr>
          <w:rFonts w:ascii="Times New Roman" w:hAnsi="Times New Roman" w:cs="Times New Roman" w:hint="eastAsia"/>
          <w:color w:val="000000"/>
          <w:kern w:val="2"/>
          <w:szCs w:val="20"/>
          <w:lang w:eastAsia="zh-CN"/>
        </w:rPr>
        <w:t>17.1</w:t>
      </w:r>
      <w:r w:rsidRPr="003538C9">
        <w:rPr>
          <w:rFonts w:ascii="Times New Roman" w:hAnsi="Times New Roman" w:cs="Times New Roman" w:hint="eastAsia"/>
          <w:color w:val="000000"/>
          <w:kern w:val="2"/>
          <w:szCs w:val="20"/>
          <w:lang w:eastAsia="zh-CN"/>
        </w:rPr>
        <w:t>款约定按已完成工程量计量支付的工程价款外，按照价格清单中的价格，结合第</w:t>
      </w:r>
      <w:r w:rsidRPr="003538C9">
        <w:rPr>
          <w:rFonts w:ascii="Times New Roman" w:hAnsi="Times New Roman" w:cs="Times New Roman" w:hint="eastAsia"/>
          <w:color w:val="000000"/>
          <w:kern w:val="2"/>
          <w:szCs w:val="20"/>
          <w:lang w:eastAsia="zh-CN"/>
        </w:rPr>
        <w:t>4.12.1</w:t>
      </w:r>
      <w:r w:rsidRPr="003538C9">
        <w:rPr>
          <w:rFonts w:ascii="Times New Roman" w:hAnsi="Times New Roman" w:cs="Times New Roman" w:hint="eastAsia"/>
          <w:color w:val="000000"/>
          <w:kern w:val="2"/>
          <w:szCs w:val="20"/>
          <w:lang w:eastAsia="zh-CN"/>
        </w:rPr>
        <w:t>项约定的合同进度计划拟完成的工程量或者比例进行分解。</w:t>
      </w:r>
    </w:p>
    <w:p w14:paraId="517AC8B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承包人应当在收到经监理人批复的合同进度计划后</w:t>
      </w:r>
      <w:r w:rsidRPr="003538C9">
        <w:rPr>
          <w:rFonts w:ascii="Times New Roman" w:hAnsi="Times New Roman" w:cs="Times New Roman" w:hint="eastAsia"/>
          <w:color w:val="000000"/>
          <w:kern w:val="2"/>
          <w:szCs w:val="20"/>
          <w:lang w:eastAsia="zh-CN"/>
        </w:rPr>
        <w:t>7</w:t>
      </w:r>
      <w:r w:rsidRPr="003538C9">
        <w:rPr>
          <w:rFonts w:ascii="Times New Roman" w:hAnsi="Times New Roman" w:cs="Times New Roman" w:hint="eastAsia"/>
          <w:color w:val="000000"/>
          <w:kern w:val="2"/>
          <w:szCs w:val="20"/>
          <w:lang w:eastAsia="zh-CN"/>
        </w:rPr>
        <w:t>天内，将支付分解报告以及形成支付分解报告的支持性资料报监理人审批，监理人应当在收到承包人报送的支付分解报告后</w:t>
      </w:r>
      <w:r w:rsidRPr="003538C9">
        <w:rPr>
          <w:rFonts w:ascii="Times New Roman" w:hAnsi="Times New Roman" w:cs="Times New Roman" w:hint="eastAsia"/>
          <w:color w:val="000000"/>
          <w:kern w:val="2"/>
          <w:szCs w:val="20"/>
          <w:lang w:eastAsia="zh-CN"/>
        </w:rPr>
        <w:t>7</w:t>
      </w:r>
      <w:r w:rsidRPr="003538C9">
        <w:rPr>
          <w:rFonts w:ascii="Times New Roman" w:hAnsi="Times New Roman" w:cs="Times New Roman" w:hint="eastAsia"/>
          <w:color w:val="000000"/>
          <w:kern w:val="2"/>
          <w:szCs w:val="20"/>
          <w:lang w:eastAsia="zh-CN"/>
        </w:rPr>
        <w:t>天内给予批复或提出修改意见，经监理人批准的支付分解报告为有合同约束力的支付分解表。合同进度计划进行了修订的，应相应修改支付分解表，并</w:t>
      </w:r>
      <w:proofErr w:type="gramStart"/>
      <w:r w:rsidRPr="003538C9">
        <w:rPr>
          <w:rFonts w:ascii="Times New Roman" w:hAnsi="Times New Roman" w:cs="Times New Roman" w:hint="eastAsia"/>
          <w:color w:val="000000"/>
          <w:kern w:val="2"/>
          <w:szCs w:val="20"/>
          <w:lang w:eastAsia="zh-CN"/>
        </w:rPr>
        <w:t>按本目规定</w:t>
      </w:r>
      <w:proofErr w:type="gramEnd"/>
      <w:r w:rsidRPr="003538C9">
        <w:rPr>
          <w:rFonts w:ascii="Times New Roman" w:hAnsi="Times New Roman" w:cs="Times New Roman" w:hint="eastAsia"/>
          <w:color w:val="000000"/>
          <w:kern w:val="2"/>
          <w:szCs w:val="20"/>
          <w:lang w:eastAsia="zh-CN"/>
        </w:rPr>
        <w:t>报监理人批复。</w:t>
      </w:r>
    </w:p>
    <w:p w14:paraId="6E727FF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17.3.3 </w:t>
      </w:r>
      <w:r w:rsidRPr="003538C9">
        <w:rPr>
          <w:rFonts w:ascii="Times New Roman" w:hAnsi="Times New Roman" w:cs="Times New Roman" w:hint="eastAsia"/>
          <w:color w:val="000000"/>
          <w:kern w:val="2"/>
          <w:szCs w:val="20"/>
          <w:lang w:eastAsia="zh-CN"/>
        </w:rPr>
        <w:t>进度付款申请单</w:t>
      </w:r>
    </w:p>
    <w:p w14:paraId="39A36FF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承包人应在每笔进度款支付前，按监理人批准的格式和专用合同条款约定的份数，向监理人提交进度付款申请单，并附相应的支持性证明文件。除合同另有约定外，进度付款申请单应包括下列内容：</w:t>
      </w:r>
    </w:p>
    <w:p w14:paraId="4E0AEC6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）当期应支付金额总额，以及截至当期期末累计应支付金额总额、已支付的进度付款金额总额；</w:t>
      </w:r>
    </w:p>
    <w:p w14:paraId="141B586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）当期根据支付分解表应支付金额，以及截至当期期末累计应支付金额；</w:t>
      </w:r>
    </w:p>
    <w:p w14:paraId="781B110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）当期根据第</w:t>
      </w:r>
      <w:r w:rsidRPr="003538C9">
        <w:rPr>
          <w:rFonts w:ascii="Times New Roman" w:hAnsi="Times New Roman" w:cs="Times New Roman" w:hint="eastAsia"/>
          <w:color w:val="000000"/>
          <w:kern w:val="2"/>
          <w:szCs w:val="20"/>
          <w:lang w:eastAsia="zh-CN"/>
        </w:rPr>
        <w:t>17.1</w:t>
      </w:r>
      <w:r w:rsidRPr="003538C9">
        <w:rPr>
          <w:rFonts w:ascii="Times New Roman" w:hAnsi="Times New Roman" w:cs="Times New Roman" w:hint="eastAsia"/>
          <w:color w:val="000000"/>
          <w:kern w:val="2"/>
          <w:szCs w:val="20"/>
          <w:lang w:eastAsia="zh-CN"/>
        </w:rPr>
        <w:t>款约定计量的已实施工程应支付金额，以及截至当期期末累计应支付金额；</w:t>
      </w:r>
    </w:p>
    <w:p w14:paraId="416825E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）当期根据第</w:t>
      </w:r>
      <w:r w:rsidRPr="003538C9">
        <w:rPr>
          <w:rFonts w:ascii="Times New Roman" w:hAnsi="Times New Roman" w:cs="Times New Roman" w:hint="eastAsia"/>
          <w:color w:val="000000"/>
          <w:kern w:val="2"/>
          <w:szCs w:val="20"/>
          <w:lang w:eastAsia="zh-CN"/>
        </w:rPr>
        <w:t>15</w:t>
      </w:r>
      <w:r w:rsidRPr="003538C9">
        <w:rPr>
          <w:rFonts w:ascii="Times New Roman" w:hAnsi="Times New Roman" w:cs="Times New Roman" w:hint="eastAsia"/>
          <w:color w:val="000000"/>
          <w:kern w:val="2"/>
          <w:szCs w:val="20"/>
          <w:lang w:eastAsia="zh-CN"/>
        </w:rPr>
        <w:t>条应增加和扣减的变更金额，以及截至当期期末累计变更金额；</w:t>
      </w:r>
    </w:p>
    <w:p w14:paraId="5384224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5</w:t>
      </w:r>
      <w:r w:rsidRPr="003538C9">
        <w:rPr>
          <w:rFonts w:ascii="Times New Roman" w:hAnsi="Times New Roman" w:cs="Times New Roman" w:hint="eastAsia"/>
          <w:color w:val="000000"/>
          <w:kern w:val="2"/>
          <w:szCs w:val="20"/>
          <w:lang w:eastAsia="zh-CN"/>
        </w:rPr>
        <w:t>）当期根据第</w:t>
      </w:r>
      <w:r w:rsidRPr="003538C9">
        <w:rPr>
          <w:rFonts w:ascii="Times New Roman" w:hAnsi="Times New Roman" w:cs="Times New Roman" w:hint="eastAsia"/>
          <w:color w:val="000000"/>
          <w:kern w:val="2"/>
          <w:szCs w:val="20"/>
          <w:lang w:eastAsia="zh-CN"/>
        </w:rPr>
        <w:t xml:space="preserve">23 </w:t>
      </w:r>
      <w:proofErr w:type="gramStart"/>
      <w:r w:rsidRPr="003538C9">
        <w:rPr>
          <w:rFonts w:ascii="Times New Roman" w:hAnsi="Times New Roman" w:cs="Times New Roman" w:hint="eastAsia"/>
          <w:color w:val="000000"/>
          <w:kern w:val="2"/>
          <w:szCs w:val="20"/>
          <w:lang w:eastAsia="zh-CN"/>
        </w:rPr>
        <w:t>条应增加</w:t>
      </w:r>
      <w:proofErr w:type="gramEnd"/>
      <w:r w:rsidRPr="003538C9">
        <w:rPr>
          <w:rFonts w:ascii="Times New Roman" w:hAnsi="Times New Roman" w:cs="Times New Roman" w:hint="eastAsia"/>
          <w:color w:val="000000"/>
          <w:kern w:val="2"/>
          <w:szCs w:val="20"/>
          <w:lang w:eastAsia="zh-CN"/>
        </w:rPr>
        <w:t>和扣减的索赔金额，以及截至当期期末累计索赔金额；</w:t>
      </w:r>
    </w:p>
    <w:p w14:paraId="0F230F0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6</w:t>
      </w:r>
      <w:r w:rsidRPr="003538C9">
        <w:rPr>
          <w:rFonts w:ascii="Times New Roman" w:hAnsi="Times New Roman" w:cs="Times New Roman" w:hint="eastAsia"/>
          <w:color w:val="000000"/>
          <w:kern w:val="2"/>
          <w:szCs w:val="20"/>
          <w:lang w:eastAsia="zh-CN"/>
        </w:rPr>
        <w:t>）当期根据第</w:t>
      </w:r>
      <w:r w:rsidRPr="003538C9">
        <w:rPr>
          <w:rFonts w:ascii="Times New Roman" w:hAnsi="Times New Roman" w:cs="Times New Roman" w:hint="eastAsia"/>
          <w:color w:val="000000"/>
          <w:kern w:val="2"/>
          <w:szCs w:val="20"/>
          <w:lang w:eastAsia="zh-CN"/>
        </w:rPr>
        <w:t xml:space="preserve">17.2 </w:t>
      </w:r>
      <w:r w:rsidRPr="003538C9">
        <w:rPr>
          <w:rFonts w:ascii="Times New Roman" w:hAnsi="Times New Roman" w:cs="Times New Roman" w:hint="eastAsia"/>
          <w:color w:val="000000"/>
          <w:kern w:val="2"/>
          <w:szCs w:val="20"/>
          <w:lang w:eastAsia="zh-CN"/>
        </w:rPr>
        <w:t>款约定应支付的预付款和扣减的返还预付款金额，以及截至当期期末累计返还预付款金额；</w:t>
      </w:r>
    </w:p>
    <w:p w14:paraId="4F052DB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7</w:t>
      </w:r>
      <w:r w:rsidRPr="003538C9">
        <w:rPr>
          <w:rFonts w:ascii="Times New Roman" w:hAnsi="Times New Roman" w:cs="Times New Roman" w:hint="eastAsia"/>
          <w:color w:val="000000"/>
          <w:kern w:val="2"/>
          <w:szCs w:val="20"/>
          <w:lang w:eastAsia="zh-CN"/>
        </w:rPr>
        <w:t>）当期根据第</w:t>
      </w:r>
      <w:r w:rsidRPr="003538C9">
        <w:rPr>
          <w:rFonts w:ascii="Times New Roman" w:hAnsi="Times New Roman" w:cs="Times New Roman" w:hint="eastAsia"/>
          <w:color w:val="000000"/>
          <w:kern w:val="2"/>
          <w:szCs w:val="20"/>
          <w:lang w:eastAsia="zh-CN"/>
        </w:rPr>
        <w:t xml:space="preserve">17.4.1 </w:t>
      </w:r>
      <w:r w:rsidRPr="003538C9">
        <w:rPr>
          <w:rFonts w:ascii="Times New Roman" w:hAnsi="Times New Roman" w:cs="Times New Roman" w:hint="eastAsia"/>
          <w:color w:val="000000"/>
          <w:kern w:val="2"/>
          <w:szCs w:val="20"/>
          <w:lang w:eastAsia="zh-CN"/>
        </w:rPr>
        <w:t>项约定应扣减的质量保证金金额，以及截至当期期末累计扣减的质量保证金金额；</w:t>
      </w:r>
    </w:p>
    <w:p w14:paraId="14B827C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8</w:t>
      </w:r>
      <w:r w:rsidRPr="003538C9">
        <w:rPr>
          <w:rFonts w:ascii="Times New Roman" w:hAnsi="Times New Roman" w:cs="Times New Roman" w:hint="eastAsia"/>
          <w:color w:val="000000"/>
          <w:kern w:val="2"/>
          <w:szCs w:val="20"/>
          <w:lang w:eastAsia="zh-CN"/>
        </w:rPr>
        <w:t>）当期根据合同应增加和扣减的其他金额，以及截至当期期末累计增加和扣减的金额。</w:t>
      </w:r>
    </w:p>
    <w:p w14:paraId="77DA52F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17.3.4 </w:t>
      </w:r>
      <w:r w:rsidRPr="003538C9">
        <w:rPr>
          <w:rFonts w:ascii="Times New Roman" w:hAnsi="Times New Roman" w:cs="Times New Roman" w:hint="eastAsia"/>
          <w:color w:val="000000"/>
          <w:kern w:val="2"/>
          <w:szCs w:val="20"/>
          <w:lang w:eastAsia="zh-CN"/>
        </w:rPr>
        <w:t>进度付款证书和支付时间</w:t>
      </w:r>
    </w:p>
    <w:p w14:paraId="0DAD692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）监理人在收到承包人进度付款申请单以及相应的支持性证明文件后的</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50A7E99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）发包人最迟应在监理人收到进度付款申请单后的</w:t>
      </w:r>
      <w:r w:rsidRPr="003538C9">
        <w:rPr>
          <w:rFonts w:ascii="Times New Roman" w:hAnsi="Times New Roman" w:cs="Times New Roman" w:hint="eastAsia"/>
          <w:color w:val="000000"/>
          <w:kern w:val="2"/>
          <w:szCs w:val="20"/>
          <w:lang w:eastAsia="zh-CN"/>
        </w:rPr>
        <w:t xml:space="preserve">28 </w:t>
      </w:r>
      <w:r w:rsidRPr="003538C9">
        <w:rPr>
          <w:rFonts w:ascii="Times New Roman" w:hAnsi="Times New Roman" w:cs="Times New Roman" w:hint="eastAsia"/>
          <w:color w:val="000000"/>
          <w:kern w:val="2"/>
          <w:szCs w:val="20"/>
          <w:lang w:eastAsia="zh-CN"/>
        </w:rPr>
        <w:t>天内，将进度应付款支付给承包人。发包人未能在前述时间内完成审批或不予答复的，视为发包人同意进度付款申请。发包人不按期支付的，按专用合同条款的约定支付逾期付款违约金。</w:t>
      </w:r>
    </w:p>
    <w:p w14:paraId="54B9195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）监理人出具进度付款证书，不应视为监理人已同意、批准或接受了承包人完成的该部分工作。</w:t>
      </w:r>
    </w:p>
    <w:p w14:paraId="5C0D6C5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）进度付款涉及政府投资资金的，按照国库集中支付等国家相关规定和专用合同条款的约定执行。</w:t>
      </w:r>
    </w:p>
    <w:p w14:paraId="0A01B0E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17.3.5 </w:t>
      </w:r>
      <w:r w:rsidRPr="003538C9">
        <w:rPr>
          <w:rFonts w:ascii="Times New Roman" w:hAnsi="Times New Roman" w:cs="Times New Roman" w:hint="eastAsia"/>
          <w:color w:val="000000"/>
          <w:kern w:val="2"/>
          <w:szCs w:val="20"/>
          <w:lang w:eastAsia="zh-CN"/>
        </w:rPr>
        <w:t>工程进度付款的修正</w:t>
      </w:r>
    </w:p>
    <w:p w14:paraId="7DED48D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在对以往历次已签发的进度付款证书进行汇总和复核中发现错、漏或重复的，监理人有权予以修正，承包人也有权提出修正申请。经监理人、承包人复核同意的修正，应在本次进度付款中支付或扣除。</w:t>
      </w:r>
    </w:p>
    <w:p w14:paraId="13104AA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15" w:name="_Toc247514150"/>
      <w:bookmarkStart w:id="416" w:name="_Toc247527751"/>
      <w:bookmarkStart w:id="417" w:name="_Toc300835154"/>
      <w:r w:rsidRPr="003538C9">
        <w:rPr>
          <w:rFonts w:ascii="Times New Roman" w:hAnsi="Times New Roman" w:cs="Times New Roman" w:hint="eastAsia"/>
          <w:color w:val="000000"/>
          <w:kern w:val="2"/>
          <w:szCs w:val="20"/>
          <w:lang w:eastAsia="zh-CN"/>
        </w:rPr>
        <w:t xml:space="preserve">17.4 </w:t>
      </w:r>
      <w:r w:rsidRPr="003538C9">
        <w:rPr>
          <w:rFonts w:ascii="Times New Roman" w:hAnsi="Times New Roman" w:cs="Times New Roman" w:hint="eastAsia"/>
          <w:color w:val="000000"/>
          <w:kern w:val="2"/>
          <w:szCs w:val="20"/>
          <w:lang w:eastAsia="zh-CN"/>
        </w:rPr>
        <w:t>质量保证金</w:t>
      </w:r>
      <w:bookmarkEnd w:id="415"/>
      <w:bookmarkEnd w:id="416"/>
      <w:bookmarkEnd w:id="417"/>
    </w:p>
    <w:p w14:paraId="730CCDE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17.4.1 </w:t>
      </w:r>
      <w:r w:rsidRPr="003538C9">
        <w:rPr>
          <w:rFonts w:ascii="Times New Roman" w:hAnsi="Times New Roman" w:cs="Times New Roman" w:hint="eastAsia"/>
          <w:color w:val="000000"/>
          <w:kern w:val="2"/>
          <w:szCs w:val="20"/>
          <w:lang w:eastAsia="zh-CN"/>
        </w:rPr>
        <w:t>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4D43B33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17.4.2 </w:t>
      </w:r>
      <w:r w:rsidRPr="003538C9">
        <w:rPr>
          <w:rFonts w:ascii="Times New Roman" w:hAnsi="Times New Roman" w:cs="Times New Roman" w:hint="eastAsia"/>
          <w:color w:val="000000"/>
          <w:kern w:val="2"/>
          <w:szCs w:val="20"/>
          <w:lang w:eastAsia="zh-CN"/>
        </w:rPr>
        <w:t>在第</w:t>
      </w:r>
      <w:r w:rsidRPr="003538C9">
        <w:rPr>
          <w:rFonts w:ascii="Times New Roman" w:hAnsi="Times New Roman" w:cs="Times New Roman" w:hint="eastAsia"/>
          <w:color w:val="000000"/>
          <w:kern w:val="2"/>
          <w:szCs w:val="20"/>
          <w:lang w:eastAsia="zh-CN"/>
        </w:rPr>
        <w:t xml:space="preserve">1.1.4.5 </w:t>
      </w:r>
      <w:r w:rsidRPr="003538C9">
        <w:rPr>
          <w:rFonts w:ascii="Times New Roman" w:hAnsi="Times New Roman" w:cs="Times New Roman" w:hint="eastAsia"/>
          <w:color w:val="000000"/>
          <w:kern w:val="2"/>
          <w:szCs w:val="20"/>
          <w:lang w:eastAsia="zh-CN"/>
        </w:rPr>
        <w:t>目约定的缺陷责任期满时，承包人向发包人申请到期应返还承包人剩余的质量保证金，发包人应在</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天内会同承包人按照合同约定的内容核实承包人是否完成缺陷责任。如无异议，发包人应当在核实后将剩余质量保证金返还承包人。</w:t>
      </w:r>
    </w:p>
    <w:p w14:paraId="39401E7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17.4.3 </w:t>
      </w:r>
      <w:r w:rsidRPr="003538C9">
        <w:rPr>
          <w:rFonts w:ascii="Times New Roman" w:hAnsi="Times New Roman" w:cs="Times New Roman" w:hint="eastAsia"/>
          <w:color w:val="000000"/>
          <w:kern w:val="2"/>
          <w:szCs w:val="20"/>
          <w:lang w:eastAsia="zh-CN"/>
        </w:rPr>
        <w:t>在第</w:t>
      </w:r>
      <w:r w:rsidRPr="003538C9">
        <w:rPr>
          <w:rFonts w:ascii="Times New Roman" w:hAnsi="Times New Roman" w:cs="Times New Roman" w:hint="eastAsia"/>
          <w:color w:val="000000"/>
          <w:kern w:val="2"/>
          <w:szCs w:val="20"/>
          <w:lang w:eastAsia="zh-CN"/>
        </w:rPr>
        <w:t xml:space="preserve">1.1.4.5 </w:t>
      </w:r>
      <w:r w:rsidRPr="003538C9">
        <w:rPr>
          <w:rFonts w:ascii="Times New Roman" w:hAnsi="Times New Roman" w:cs="Times New Roman" w:hint="eastAsia"/>
          <w:color w:val="000000"/>
          <w:kern w:val="2"/>
          <w:szCs w:val="20"/>
          <w:lang w:eastAsia="zh-CN"/>
        </w:rPr>
        <w:t>目约定的缺陷责任期满时，承包人没有完成缺陷责任的，发包人有权扣留与未履行责任剩余工作所需金额相应的质量保证金余额，并有权根据第</w:t>
      </w:r>
      <w:r w:rsidRPr="003538C9">
        <w:rPr>
          <w:rFonts w:ascii="Times New Roman" w:hAnsi="Times New Roman" w:cs="Times New Roman" w:hint="eastAsia"/>
          <w:color w:val="000000"/>
          <w:kern w:val="2"/>
          <w:szCs w:val="20"/>
          <w:lang w:eastAsia="zh-CN"/>
        </w:rPr>
        <w:t xml:space="preserve">19.3 </w:t>
      </w:r>
      <w:r w:rsidRPr="003538C9">
        <w:rPr>
          <w:rFonts w:ascii="Times New Roman" w:hAnsi="Times New Roman" w:cs="Times New Roman" w:hint="eastAsia"/>
          <w:color w:val="000000"/>
          <w:kern w:val="2"/>
          <w:szCs w:val="20"/>
          <w:lang w:eastAsia="zh-CN"/>
        </w:rPr>
        <w:t>款约定要求延长缺陷责任期，直至完成剩余工作为止。</w:t>
      </w:r>
    </w:p>
    <w:p w14:paraId="6BDDF6B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18" w:name="_Toc247514151"/>
      <w:bookmarkStart w:id="419" w:name="_Toc247527752"/>
      <w:bookmarkStart w:id="420" w:name="_Toc300835155"/>
      <w:r w:rsidRPr="003538C9">
        <w:rPr>
          <w:rFonts w:ascii="Times New Roman" w:hAnsi="Times New Roman" w:cs="Times New Roman" w:hint="eastAsia"/>
          <w:color w:val="000000"/>
          <w:kern w:val="2"/>
          <w:szCs w:val="20"/>
          <w:lang w:eastAsia="zh-CN"/>
        </w:rPr>
        <w:t xml:space="preserve">17.5 </w:t>
      </w:r>
      <w:r w:rsidRPr="003538C9">
        <w:rPr>
          <w:rFonts w:ascii="Times New Roman" w:hAnsi="Times New Roman" w:cs="Times New Roman" w:hint="eastAsia"/>
          <w:color w:val="000000"/>
          <w:kern w:val="2"/>
          <w:szCs w:val="20"/>
          <w:lang w:eastAsia="zh-CN"/>
        </w:rPr>
        <w:t>竣工结算</w:t>
      </w:r>
      <w:bookmarkEnd w:id="418"/>
      <w:bookmarkEnd w:id="419"/>
      <w:bookmarkEnd w:id="420"/>
    </w:p>
    <w:p w14:paraId="3D4E1CB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17.5.1 </w:t>
      </w:r>
      <w:r w:rsidRPr="003538C9">
        <w:rPr>
          <w:rFonts w:ascii="Times New Roman" w:hAnsi="Times New Roman" w:cs="Times New Roman" w:hint="eastAsia"/>
          <w:color w:val="000000"/>
          <w:kern w:val="2"/>
          <w:szCs w:val="20"/>
          <w:lang w:eastAsia="zh-CN"/>
        </w:rPr>
        <w:t>竣工付款申请单</w:t>
      </w:r>
    </w:p>
    <w:p w14:paraId="78AFD99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工程竣工验收合格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0D3C4D0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）监理人对竣工付款申请单有异议的，有权要求承包人进行修正和提供补充资料。经监理人和承包人协商后，由承包人向监理人提交修正后的竣工付款申请单。</w:t>
      </w:r>
    </w:p>
    <w:p w14:paraId="5D63DC1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17.5.2 </w:t>
      </w:r>
      <w:r w:rsidRPr="003538C9">
        <w:rPr>
          <w:rFonts w:ascii="Times New Roman" w:hAnsi="Times New Roman" w:cs="Times New Roman" w:hint="eastAsia"/>
          <w:color w:val="000000"/>
          <w:kern w:val="2"/>
          <w:szCs w:val="20"/>
          <w:lang w:eastAsia="zh-CN"/>
        </w:rPr>
        <w:t>竣工付款证书及支付时间</w:t>
      </w:r>
    </w:p>
    <w:p w14:paraId="5AFF09F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）监理人在收到承包人提交的竣工付款申请单后的</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天内完成核查，提出发包人到期应支付给承包人的价款送发包人审核并抄送承包人。发包人应在收到后</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天内审核完毕，由监理人向承包人出具经发包人签认的竣工付款证书。监理人未在约定时间内核查，又未提</w:t>
      </w:r>
      <w:r w:rsidRPr="003538C9">
        <w:rPr>
          <w:rFonts w:ascii="Times New Roman" w:hAnsi="Times New Roman" w:cs="Times New Roman" w:hint="eastAsia"/>
          <w:color w:val="000000"/>
          <w:kern w:val="2"/>
          <w:szCs w:val="20"/>
          <w:lang w:eastAsia="zh-CN"/>
        </w:rPr>
        <w:lastRenderedPageBreak/>
        <w:t>出具体意见的，视为承包人提交的竣工付款申请单已经监理人核查同意；发包人未在约定时间内审核又未提出具体意见的，监理人提出发包人到期应支付给承包人的价款视为已经发包人同意。</w:t>
      </w:r>
    </w:p>
    <w:p w14:paraId="052E17A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）发包人应在监理人出具竣工付款证书后的</w:t>
      </w:r>
      <w:r w:rsidRPr="003538C9">
        <w:rPr>
          <w:rFonts w:ascii="Times New Roman" w:hAnsi="Times New Roman" w:cs="Times New Roman" w:hint="eastAsia"/>
          <w:color w:val="000000"/>
          <w:kern w:val="2"/>
          <w:szCs w:val="20"/>
          <w:lang w:eastAsia="zh-CN"/>
        </w:rPr>
        <w:t xml:space="preserve">14 </w:t>
      </w:r>
      <w:r w:rsidRPr="003538C9">
        <w:rPr>
          <w:rFonts w:ascii="Times New Roman" w:hAnsi="Times New Roman" w:cs="Times New Roman" w:hint="eastAsia"/>
          <w:color w:val="000000"/>
          <w:kern w:val="2"/>
          <w:szCs w:val="20"/>
          <w:lang w:eastAsia="zh-CN"/>
        </w:rPr>
        <w:t>天内，将应支付款支付给承包人。发包人不按期支付的，按第</w:t>
      </w:r>
      <w:r w:rsidRPr="003538C9">
        <w:rPr>
          <w:rFonts w:ascii="Times New Roman" w:hAnsi="Times New Roman" w:cs="Times New Roman" w:hint="eastAsia"/>
          <w:color w:val="000000"/>
          <w:kern w:val="2"/>
          <w:szCs w:val="20"/>
          <w:lang w:eastAsia="zh-CN"/>
        </w:rPr>
        <w:t>17.3.4</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）目的约定，将逾期付款违约金支付给承包人。</w:t>
      </w:r>
    </w:p>
    <w:p w14:paraId="544D5F9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）承包人对发包人签认的竣工付款证书有异议的，发包人可出具竣工付款申请单中承包人已同意部分的临时付款证书。存在争议的部分，按第</w:t>
      </w:r>
      <w:r w:rsidRPr="003538C9">
        <w:rPr>
          <w:rFonts w:ascii="Times New Roman" w:hAnsi="Times New Roman" w:cs="Times New Roman" w:hint="eastAsia"/>
          <w:color w:val="000000"/>
          <w:kern w:val="2"/>
          <w:szCs w:val="20"/>
          <w:lang w:eastAsia="zh-CN"/>
        </w:rPr>
        <w:t>24</w:t>
      </w:r>
      <w:r w:rsidRPr="003538C9">
        <w:rPr>
          <w:rFonts w:ascii="Times New Roman" w:hAnsi="Times New Roman" w:cs="Times New Roman" w:hint="eastAsia"/>
          <w:color w:val="000000"/>
          <w:kern w:val="2"/>
          <w:szCs w:val="20"/>
          <w:lang w:eastAsia="zh-CN"/>
        </w:rPr>
        <w:t>条的约定执行。</w:t>
      </w:r>
    </w:p>
    <w:p w14:paraId="3759177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）竣工付款涉及政府投资资金的，按第</w:t>
      </w:r>
      <w:r w:rsidRPr="003538C9">
        <w:rPr>
          <w:rFonts w:ascii="Times New Roman" w:hAnsi="Times New Roman" w:cs="Times New Roman" w:hint="eastAsia"/>
          <w:color w:val="000000"/>
          <w:kern w:val="2"/>
          <w:szCs w:val="20"/>
          <w:lang w:eastAsia="zh-CN"/>
        </w:rPr>
        <w:t>17.3.4</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）目的约定执行。</w:t>
      </w:r>
    </w:p>
    <w:p w14:paraId="6FE63AD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21" w:name="_Toc247514152"/>
      <w:bookmarkStart w:id="422" w:name="_Toc247527753"/>
      <w:bookmarkStart w:id="423" w:name="_Toc300835156"/>
      <w:r w:rsidRPr="003538C9">
        <w:rPr>
          <w:rFonts w:ascii="Times New Roman" w:hAnsi="Times New Roman" w:cs="Times New Roman" w:hint="eastAsia"/>
          <w:color w:val="000000"/>
          <w:kern w:val="2"/>
          <w:szCs w:val="20"/>
          <w:lang w:eastAsia="zh-CN"/>
        </w:rPr>
        <w:t xml:space="preserve">17.6 </w:t>
      </w:r>
      <w:r w:rsidRPr="003538C9">
        <w:rPr>
          <w:rFonts w:ascii="Times New Roman" w:hAnsi="Times New Roman" w:cs="Times New Roman" w:hint="eastAsia"/>
          <w:color w:val="000000"/>
          <w:kern w:val="2"/>
          <w:szCs w:val="20"/>
          <w:lang w:eastAsia="zh-CN"/>
        </w:rPr>
        <w:t>最终结清</w:t>
      </w:r>
      <w:bookmarkEnd w:id="421"/>
      <w:bookmarkEnd w:id="422"/>
      <w:bookmarkEnd w:id="423"/>
    </w:p>
    <w:p w14:paraId="6E6C720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17.6.1 </w:t>
      </w:r>
      <w:r w:rsidRPr="003538C9">
        <w:rPr>
          <w:rFonts w:ascii="Times New Roman" w:hAnsi="Times New Roman" w:cs="Times New Roman" w:hint="eastAsia"/>
          <w:color w:val="000000"/>
          <w:kern w:val="2"/>
          <w:szCs w:val="20"/>
          <w:lang w:eastAsia="zh-CN"/>
        </w:rPr>
        <w:t>最终结清申请单</w:t>
      </w:r>
    </w:p>
    <w:p w14:paraId="515F05E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）缺陷责任期终止证书签发后，承包人可按专用合同条款约定的份数和期限向监理人提交最终结清申请单，并提供相关证明材料。</w:t>
      </w:r>
    </w:p>
    <w:p w14:paraId="457251E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）发包人对最终结清申请单内容有异议的，有权要求承包人进行修正和提供补充资料，由承包人向监理人提交修正后的最终结清申请单。</w:t>
      </w:r>
    </w:p>
    <w:p w14:paraId="4DBCBC5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17.6.2 </w:t>
      </w:r>
      <w:r w:rsidRPr="003538C9">
        <w:rPr>
          <w:rFonts w:ascii="Times New Roman" w:hAnsi="Times New Roman" w:cs="Times New Roman" w:hint="eastAsia"/>
          <w:color w:val="000000"/>
          <w:kern w:val="2"/>
          <w:szCs w:val="20"/>
          <w:lang w:eastAsia="zh-CN"/>
        </w:rPr>
        <w:t>最终结清证书和支付时间</w:t>
      </w:r>
    </w:p>
    <w:p w14:paraId="5C935DD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）监理人收到承包人提交的最终结清申请单后的</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天内，提出发包人应支付给承包人的价款送发包人审核并抄送承包人。发包人应在收到后</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1C84702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）发包人应在监理人出具最终结清证书后的</w:t>
      </w:r>
      <w:r w:rsidRPr="003538C9">
        <w:rPr>
          <w:rFonts w:ascii="Times New Roman" w:hAnsi="Times New Roman" w:cs="Times New Roman" w:hint="eastAsia"/>
          <w:color w:val="000000"/>
          <w:kern w:val="2"/>
          <w:szCs w:val="20"/>
          <w:lang w:eastAsia="zh-CN"/>
        </w:rPr>
        <w:t xml:space="preserve">14 </w:t>
      </w:r>
      <w:r w:rsidRPr="003538C9">
        <w:rPr>
          <w:rFonts w:ascii="Times New Roman" w:hAnsi="Times New Roman" w:cs="Times New Roman" w:hint="eastAsia"/>
          <w:color w:val="000000"/>
          <w:kern w:val="2"/>
          <w:szCs w:val="20"/>
          <w:lang w:eastAsia="zh-CN"/>
        </w:rPr>
        <w:t>天内，将应支付款支付给承包人。</w:t>
      </w:r>
    </w:p>
    <w:p w14:paraId="1FCE661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发包人不按期支付的，按第</w:t>
      </w:r>
      <w:r w:rsidRPr="003538C9">
        <w:rPr>
          <w:rFonts w:ascii="Times New Roman" w:hAnsi="Times New Roman" w:cs="Times New Roman" w:hint="eastAsia"/>
          <w:color w:val="000000"/>
          <w:kern w:val="2"/>
          <w:szCs w:val="20"/>
          <w:lang w:eastAsia="zh-CN"/>
        </w:rPr>
        <w:t>17.3.4</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）目的约定，将逾期付款违约金支付给承包人。</w:t>
      </w:r>
    </w:p>
    <w:p w14:paraId="4C2FAB3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）承包人对发包人签认的最终结清证书有异议的，按第</w:t>
      </w:r>
      <w:r w:rsidRPr="003538C9">
        <w:rPr>
          <w:rFonts w:ascii="Times New Roman" w:hAnsi="Times New Roman" w:cs="Times New Roman" w:hint="eastAsia"/>
          <w:color w:val="000000"/>
          <w:kern w:val="2"/>
          <w:szCs w:val="20"/>
          <w:lang w:eastAsia="zh-CN"/>
        </w:rPr>
        <w:t>24</w:t>
      </w:r>
      <w:r w:rsidRPr="003538C9">
        <w:rPr>
          <w:rFonts w:ascii="Times New Roman" w:hAnsi="Times New Roman" w:cs="Times New Roman" w:hint="eastAsia"/>
          <w:color w:val="000000"/>
          <w:kern w:val="2"/>
          <w:szCs w:val="20"/>
          <w:lang w:eastAsia="zh-CN"/>
        </w:rPr>
        <w:t>条的约定执行。</w:t>
      </w:r>
    </w:p>
    <w:p w14:paraId="5BC7560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）最终结清付款涉及政府投资资金的，按第</w:t>
      </w:r>
      <w:r w:rsidRPr="003538C9">
        <w:rPr>
          <w:rFonts w:ascii="Times New Roman" w:hAnsi="Times New Roman" w:cs="Times New Roman" w:hint="eastAsia"/>
          <w:color w:val="000000"/>
          <w:kern w:val="2"/>
          <w:szCs w:val="20"/>
          <w:lang w:eastAsia="zh-CN"/>
        </w:rPr>
        <w:t>17.3.4</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）目的约定执行。</w:t>
      </w:r>
    </w:p>
    <w:p w14:paraId="093C6BF1" w14:textId="77B46349"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424" w:name="_Toc184635115"/>
      <w:bookmarkStart w:id="425" w:name="_Toc247527754"/>
      <w:bookmarkStart w:id="426" w:name="_Toc247514153"/>
      <w:bookmarkStart w:id="427" w:name="_Toc300835157"/>
      <w:bookmarkStart w:id="428" w:name="_Toc256000104"/>
      <w:bookmarkStart w:id="429" w:name="_Toc112743166"/>
      <w:r w:rsidRPr="003538C9">
        <w:rPr>
          <w:rFonts w:ascii="Times New Roman" w:eastAsia="黑体" w:hAnsi="Times New Roman" w:cs="Times New Roman" w:hint="eastAsia"/>
          <w:color w:val="000000"/>
          <w:kern w:val="2"/>
          <w:sz w:val="24"/>
          <w:szCs w:val="20"/>
          <w:lang w:eastAsia="zh-CN"/>
        </w:rPr>
        <w:t xml:space="preserve">18. </w:t>
      </w:r>
      <w:r w:rsidRPr="003538C9">
        <w:rPr>
          <w:rFonts w:ascii="Times New Roman" w:eastAsia="黑体" w:hAnsi="Times New Roman" w:cs="Times New Roman" w:hint="eastAsia"/>
          <w:color w:val="000000"/>
          <w:kern w:val="2"/>
          <w:sz w:val="24"/>
          <w:szCs w:val="20"/>
          <w:lang w:eastAsia="zh-CN"/>
        </w:rPr>
        <w:t>竣工试验和竣工验收</w:t>
      </w:r>
      <w:bookmarkEnd w:id="424"/>
      <w:bookmarkEnd w:id="425"/>
      <w:bookmarkEnd w:id="426"/>
      <w:bookmarkEnd w:id="427"/>
      <w:bookmarkEnd w:id="428"/>
      <w:bookmarkEnd w:id="429"/>
    </w:p>
    <w:p w14:paraId="6E05B9C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30" w:name="_Toc300835158"/>
      <w:bookmarkStart w:id="431" w:name="_Toc247527755"/>
      <w:bookmarkStart w:id="432" w:name="_Toc247514154"/>
      <w:r w:rsidRPr="003538C9">
        <w:rPr>
          <w:rFonts w:ascii="Times New Roman" w:hAnsi="Times New Roman" w:cs="Times New Roman" w:hint="eastAsia"/>
          <w:color w:val="000000"/>
          <w:kern w:val="2"/>
          <w:szCs w:val="20"/>
          <w:lang w:eastAsia="zh-CN"/>
        </w:rPr>
        <w:t xml:space="preserve">18.1 </w:t>
      </w:r>
      <w:r w:rsidRPr="003538C9">
        <w:rPr>
          <w:rFonts w:ascii="Times New Roman" w:hAnsi="Times New Roman" w:cs="Times New Roman" w:hint="eastAsia"/>
          <w:color w:val="000000"/>
          <w:kern w:val="2"/>
          <w:szCs w:val="20"/>
          <w:lang w:eastAsia="zh-CN"/>
        </w:rPr>
        <w:t>竣工试验</w:t>
      </w:r>
      <w:bookmarkEnd w:id="430"/>
    </w:p>
    <w:p w14:paraId="6CB47D6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18.1.1</w:t>
      </w:r>
      <w:r w:rsidRPr="003538C9">
        <w:rPr>
          <w:rFonts w:ascii="Times New Roman" w:hAnsi="Times New Roman" w:cs="Times New Roman" w:hint="eastAsia"/>
          <w:color w:val="000000"/>
          <w:kern w:val="2"/>
          <w:szCs w:val="20"/>
          <w:lang w:eastAsia="zh-CN"/>
        </w:rPr>
        <w:t>承包人按照第</w:t>
      </w:r>
      <w:r w:rsidRPr="003538C9">
        <w:rPr>
          <w:rFonts w:ascii="Times New Roman" w:hAnsi="Times New Roman" w:cs="Times New Roman" w:hint="eastAsia"/>
          <w:color w:val="000000"/>
          <w:kern w:val="2"/>
          <w:szCs w:val="20"/>
          <w:lang w:eastAsia="zh-CN"/>
        </w:rPr>
        <w:t>5.5</w:t>
      </w:r>
      <w:r w:rsidRPr="003538C9">
        <w:rPr>
          <w:rFonts w:ascii="Times New Roman" w:hAnsi="Times New Roman" w:cs="Times New Roman" w:hint="eastAsia"/>
          <w:color w:val="000000"/>
          <w:kern w:val="2"/>
          <w:szCs w:val="20"/>
          <w:lang w:eastAsia="zh-CN"/>
        </w:rPr>
        <w:t>款和第</w:t>
      </w:r>
      <w:r w:rsidRPr="003538C9">
        <w:rPr>
          <w:rFonts w:ascii="Times New Roman" w:hAnsi="Times New Roman" w:cs="Times New Roman" w:hint="eastAsia"/>
          <w:color w:val="000000"/>
          <w:kern w:val="2"/>
          <w:szCs w:val="20"/>
          <w:lang w:eastAsia="zh-CN"/>
        </w:rPr>
        <w:t>5.6</w:t>
      </w:r>
      <w:r w:rsidRPr="003538C9">
        <w:rPr>
          <w:rFonts w:ascii="Times New Roman" w:hAnsi="Times New Roman" w:cs="Times New Roman" w:hint="eastAsia"/>
          <w:color w:val="000000"/>
          <w:kern w:val="2"/>
          <w:szCs w:val="20"/>
          <w:lang w:eastAsia="zh-CN"/>
        </w:rPr>
        <w:t>款提交文件后，进行竣工试验。</w:t>
      </w:r>
    </w:p>
    <w:p w14:paraId="633BB32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18.1.2</w:t>
      </w:r>
      <w:r w:rsidRPr="003538C9">
        <w:rPr>
          <w:rFonts w:ascii="Times New Roman" w:hAnsi="Times New Roman" w:cs="Times New Roman" w:hint="eastAsia"/>
          <w:color w:val="000000"/>
          <w:kern w:val="2"/>
          <w:szCs w:val="20"/>
          <w:lang w:eastAsia="zh-CN"/>
        </w:rPr>
        <w:t>承包人应提前</w:t>
      </w:r>
      <w:r w:rsidRPr="003538C9">
        <w:rPr>
          <w:rFonts w:ascii="Times New Roman" w:hAnsi="Times New Roman" w:cs="Times New Roman" w:hint="eastAsia"/>
          <w:color w:val="000000"/>
          <w:kern w:val="2"/>
          <w:szCs w:val="20"/>
          <w:lang w:eastAsia="zh-CN"/>
        </w:rPr>
        <w:t>21</w:t>
      </w:r>
      <w:r w:rsidRPr="003538C9">
        <w:rPr>
          <w:rFonts w:ascii="Times New Roman" w:hAnsi="Times New Roman" w:cs="Times New Roman" w:hint="eastAsia"/>
          <w:color w:val="000000"/>
          <w:kern w:val="2"/>
          <w:szCs w:val="20"/>
          <w:lang w:eastAsia="zh-CN"/>
        </w:rPr>
        <w:t>天将可以开始进行竣工试验的日期通知监理人，监理人应在该日期后</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天内，确定竣工试验具体时间。除专用合同条款中另有约定外，竣工试验应按下述顺序进行：</w:t>
      </w:r>
    </w:p>
    <w:p w14:paraId="0454DE2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）第一阶段，承包人进行适当的检查和功能性试验，保证每一项工程设备都满足合同要求，并能安全地进入下一阶段试验</w:t>
      </w:r>
      <w:r w:rsidRPr="003538C9">
        <w:rPr>
          <w:rFonts w:ascii="Times New Roman" w:hAnsi="Times New Roman" w:cs="Times New Roman"/>
          <w:color w:val="000000"/>
          <w:kern w:val="2"/>
          <w:szCs w:val="20"/>
          <w:lang w:eastAsia="zh-CN"/>
        </w:rPr>
        <w:t>;</w:t>
      </w:r>
    </w:p>
    <w:p w14:paraId="46DC134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）第二阶段，承包人进行试验，保证工程或区段工程满足合同要求，在所有可利用的操作条件下安全运行；</w:t>
      </w:r>
    </w:p>
    <w:p w14:paraId="03DB733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）第三阶段，当工程能安全运行时，承包人应通知监理人，可以进行其他竣工试验，包括各种性能测试，以证明工程符合发包人要求中列明的性能保证指标。</w:t>
      </w:r>
    </w:p>
    <w:p w14:paraId="14DFCD3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18.1.3 </w:t>
      </w:r>
      <w:r w:rsidRPr="003538C9">
        <w:rPr>
          <w:rFonts w:ascii="Times New Roman" w:hAnsi="Times New Roman" w:cs="Times New Roman" w:hint="eastAsia"/>
          <w:color w:val="000000"/>
          <w:kern w:val="2"/>
          <w:szCs w:val="20"/>
          <w:lang w:eastAsia="zh-CN"/>
        </w:rPr>
        <w:t>承包人应按合同约定进行工程及工程设备试运行。试运行所需人员、设备、材料、燃料、电力、消耗品、工具等必要的条件以及试运行费用等由专用合同条款规定。</w:t>
      </w:r>
    </w:p>
    <w:p w14:paraId="68D06E5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18.1.4 </w:t>
      </w:r>
      <w:r w:rsidRPr="003538C9">
        <w:rPr>
          <w:rFonts w:ascii="Times New Roman" w:hAnsi="Times New Roman" w:cs="Times New Roman" w:hint="eastAsia"/>
          <w:color w:val="000000"/>
          <w:kern w:val="2"/>
          <w:szCs w:val="20"/>
          <w:lang w:eastAsia="zh-CN"/>
        </w:rPr>
        <w:t>某项竣工试验未能通过的，承包人应按照监理人的指示限期改正，并承担合同约定的相应责任。</w:t>
      </w:r>
    </w:p>
    <w:p w14:paraId="1F26557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33" w:name="_Toc247527760"/>
      <w:bookmarkStart w:id="434" w:name="_Toc247514159"/>
      <w:bookmarkStart w:id="435" w:name="_Toc300835159"/>
      <w:bookmarkEnd w:id="431"/>
      <w:bookmarkEnd w:id="432"/>
      <w:r w:rsidRPr="003538C9">
        <w:rPr>
          <w:rFonts w:ascii="Times New Roman" w:hAnsi="Times New Roman" w:cs="Times New Roman" w:hint="eastAsia"/>
          <w:color w:val="000000"/>
          <w:kern w:val="2"/>
          <w:szCs w:val="20"/>
          <w:lang w:eastAsia="zh-CN"/>
        </w:rPr>
        <w:t xml:space="preserve">18.2 </w:t>
      </w:r>
      <w:r w:rsidRPr="003538C9">
        <w:rPr>
          <w:rFonts w:ascii="Times New Roman" w:hAnsi="Times New Roman" w:cs="Times New Roman" w:hint="eastAsia"/>
          <w:color w:val="000000"/>
          <w:kern w:val="2"/>
          <w:szCs w:val="20"/>
          <w:lang w:eastAsia="zh-CN"/>
        </w:rPr>
        <w:t>竣工验收申请报告</w:t>
      </w:r>
      <w:bookmarkEnd w:id="433"/>
      <w:bookmarkEnd w:id="434"/>
      <w:bookmarkEnd w:id="435"/>
    </w:p>
    <w:p w14:paraId="1CA9060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当工程具备以下条件时，承包人即可向监理人报送竣工验收申请报告：</w:t>
      </w:r>
    </w:p>
    <w:p w14:paraId="1B5A026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）除监理人同意列入缺陷责任期内完成的尾工（甩项）工程和缺陷修补工作外，合同范围内的全部区段工程以及有关工作，包括合同要求的试验和竣工试验均已完成，并符合合同要求；</w:t>
      </w:r>
    </w:p>
    <w:p w14:paraId="671C0A6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）已按合同约定的内容和份数备齐了符合要求的竣工文件；</w:t>
      </w:r>
    </w:p>
    <w:p w14:paraId="39C8067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）已按监理人的要求编制了在缺陷责任期内完成的尾工（甩项）工程和缺陷修补工作清单以及相应施工计划；</w:t>
      </w:r>
    </w:p>
    <w:p w14:paraId="49AC85B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）监理人要求在竣工验收前应完成的其他工作；</w:t>
      </w:r>
    </w:p>
    <w:p w14:paraId="7A92240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5</w:t>
      </w:r>
      <w:r w:rsidRPr="003538C9">
        <w:rPr>
          <w:rFonts w:ascii="Times New Roman" w:hAnsi="Times New Roman" w:cs="Times New Roman" w:hint="eastAsia"/>
          <w:color w:val="000000"/>
          <w:kern w:val="2"/>
          <w:szCs w:val="20"/>
          <w:lang w:eastAsia="zh-CN"/>
        </w:rPr>
        <w:t>）监理人要求提交的竣工验收资料清单。</w:t>
      </w:r>
    </w:p>
    <w:p w14:paraId="537C1D7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36" w:name="_Toc247527761"/>
      <w:bookmarkStart w:id="437" w:name="_Toc247514160"/>
      <w:bookmarkStart w:id="438" w:name="_Toc300835160"/>
      <w:r w:rsidRPr="003538C9">
        <w:rPr>
          <w:rFonts w:ascii="Times New Roman" w:hAnsi="Times New Roman" w:cs="Times New Roman" w:hint="eastAsia"/>
          <w:color w:val="000000"/>
          <w:kern w:val="2"/>
          <w:szCs w:val="20"/>
          <w:lang w:eastAsia="zh-CN"/>
        </w:rPr>
        <w:t xml:space="preserve">18.3 </w:t>
      </w:r>
      <w:r w:rsidRPr="003538C9">
        <w:rPr>
          <w:rFonts w:ascii="Times New Roman" w:hAnsi="Times New Roman" w:cs="Times New Roman" w:hint="eastAsia"/>
          <w:color w:val="000000"/>
          <w:kern w:val="2"/>
          <w:szCs w:val="20"/>
          <w:lang w:eastAsia="zh-CN"/>
        </w:rPr>
        <w:t>竣工验收</w:t>
      </w:r>
      <w:bookmarkEnd w:id="436"/>
      <w:bookmarkEnd w:id="437"/>
      <w:bookmarkEnd w:id="438"/>
    </w:p>
    <w:p w14:paraId="5B84509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监理人收到承包人按第</w:t>
      </w:r>
      <w:r w:rsidRPr="003538C9">
        <w:rPr>
          <w:rFonts w:ascii="Times New Roman" w:hAnsi="Times New Roman" w:cs="Times New Roman" w:hint="eastAsia"/>
          <w:color w:val="000000"/>
          <w:kern w:val="2"/>
          <w:szCs w:val="20"/>
          <w:lang w:eastAsia="zh-CN"/>
        </w:rPr>
        <w:t xml:space="preserve">18.2 </w:t>
      </w:r>
      <w:r w:rsidRPr="003538C9">
        <w:rPr>
          <w:rFonts w:ascii="Times New Roman" w:hAnsi="Times New Roman" w:cs="Times New Roman" w:hint="eastAsia"/>
          <w:color w:val="000000"/>
          <w:kern w:val="2"/>
          <w:szCs w:val="20"/>
          <w:lang w:eastAsia="zh-CN"/>
        </w:rPr>
        <w:t>款约定提交的竣工验收申请报告后，应审查申请报告的各项内容，并按以下不同情况进行处理。</w:t>
      </w:r>
    </w:p>
    <w:p w14:paraId="7E14F80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18.3.1 </w:t>
      </w:r>
      <w:r w:rsidRPr="003538C9">
        <w:rPr>
          <w:rFonts w:ascii="Times New Roman" w:hAnsi="Times New Roman" w:cs="Times New Roman" w:hint="eastAsia"/>
          <w:color w:val="000000"/>
          <w:kern w:val="2"/>
          <w:szCs w:val="20"/>
          <w:lang w:eastAsia="zh-CN"/>
        </w:rPr>
        <w:t>监理人审查后认为尚不具备竣工验收条件的，应在收到竣工验收申请报告后的</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天内通知承包人，指出在颁发接收证书前承包人还需进行的工作内容。承包人完成监理人通知的全部工作内容后，应再次提交竣工验收申请报告，直至监理人同意为止。监理人收到竣工验收申请报告后</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天内不予答复的，视为同意承包人的竣工验收申请，并应在收到该竣工验收申请报告后</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天内提请发包人进行竣工验收。</w:t>
      </w:r>
    </w:p>
    <w:p w14:paraId="057B83A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18.3.2 </w:t>
      </w:r>
      <w:r w:rsidRPr="003538C9">
        <w:rPr>
          <w:rFonts w:ascii="Times New Roman" w:hAnsi="Times New Roman" w:cs="Times New Roman" w:hint="eastAsia"/>
          <w:color w:val="000000"/>
          <w:kern w:val="2"/>
          <w:szCs w:val="20"/>
          <w:lang w:eastAsia="zh-CN"/>
        </w:rPr>
        <w:t>监理人同意承包人提交的竣工验收申请报告的，应在收到该竣工验收申请报告后的</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天内提请发包人进行工程验收。</w:t>
      </w:r>
    </w:p>
    <w:p w14:paraId="6E765B2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18.3.3 </w:t>
      </w:r>
      <w:r w:rsidRPr="003538C9">
        <w:rPr>
          <w:rFonts w:ascii="Times New Roman" w:hAnsi="Times New Roman" w:cs="Times New Roman" w:hint="eastAsia"/>
          <w:color w:val="000000"/>
          <w:kern w:val="2"/>
          <w:szCs w:val="20"/>
          <w:lang w:eastAsia="zh-CN"/>
        </w:rPr>
        <w:t>发包人经过验收后同意接受工程的，应在监理人收到竣工验收申请报告后的</w:t>
      </w:r>
      <w:r w:rsidRPr="003538C9">
        <w:rPr>
          <w:rFonts w:ascii="Times New Roman" w:hAnsi="Times New Roman" w:cs="Times New Roman" w:hint="eastAsia"/>
          <w:color w:val="000000"/>
          <w:kern w:val="2"/>
          <w:szCs w:val="20"/>
          <w:lang w:eastAsia="zh-CN"/>
        </w:rPr>
        <w:t>56</w:t>
      </w:r>
      <w:r w:rsidRPr="003538C9">
        <w:rPr>
          <w:rFonts w:ascii="Times New Roman" w:hAnsi="Times New Roman" w:cs="Times New Roman" w:hint="eastAsia"/>
          <w:color w:val="000000"/>
          <w:kern w:val="2"/>
          <w:szCs w:val="20"/>
          <w:lang w:eastAsia="zh-CN"/>
        </w:rPr>
        <w:t>天内，由监理人向承包人出具经发包人签认的工程接收证书。发包人验收后同意接收工程但提出整修和完善要求的，限期修好，</w:t>
      </w:r>
      <w:proofErr w:type="gramStart"/>
      <w:r w:rsidRPr="003538C9">
        <w:rPr>
          <w:rFonts w:ascii="Times New Roman" w:hAnsi="Times New Roman" w:cs="Times New Roman" w:hint="eastAsia"/>
          <w:color w:val="000000"/>
          <w:kern w:val="2"/>
          <w:szCs w:val="20"/>
          <w:lang w:eastAsia="zh-CN"/>
        </w:rPr>
        <w:t>并缓发工程</w:t>
      </w:r>
      <w:proofErr w:type="gramEnd"/>
      <w:r w:rsidRPr="003538C9">
        <w:rPr>
          <w:rFonts w:ascii="Times New Roman" w:hAnsi="Times New Roman" w:cs="Times New Roman" w:hint="eastAsia"/>
          <w:color w:val="000000"/>
          <w:kern w:val="2"/>
          <w:szCs w:val="20"/>
          <w:lang w:eastAsia="zh-CN"/>
        </w:rPr>
        <w:t>接收证书。整修和完善工作完成后，监理人复查达到要求的，经发包人同意后，再向承包人出具工程接收证书。</w:t>
      </w:r>
    </w:p>
    <w:p w14:paraId="4D94F8C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18.3.4 </w:t>
      </w:r>
      <w:r w:rsidRPr="003538C9">
        <w:rPr>
          <w:rFonts w:ascii="Times New Roman" w:hAnsi="Times New Roman" w:cs="Times New Roman" w:hint="eastAsia"/>
          <w:color w:val="000000"/>
          <w:kern w:val="2"/>
          <w:szCs w:val="20"/>
          <w:lang w:eastAsia="zh-CN"/>
        </w:rPr>
        <w:t>发包人验收后不同意接收工程的，监理人应按照发包人的验收意见发出指示，要求承包人对不合格工程认真</w:t>
      </w:r>
      <w:proofErr w:type="gramStart"/>
      <w:r w:rsidRPr="003538C9">
        <w:rPr>
          <w:rFonts w:ascii="Times New Roman" w:hAnsi="Times New Roman" w:cs="Times New Roman" w:hint="eastAsia"/>
          <w:color w:val="000000"/>
          <w:kern w:val="2"/>
          <w:szCs w:val="20"/>
          <w:lang w:eastAsia="zh-CN"/>
        </w:rPr>
        <w:t>返工重</w:t>
      </w:r>
      <w:proofErr w:type="gramEnd"/>
      <w:r w:rsidRPr="003538C9">
        <w:rPr>
          <w:rFonts w:ascii="Times New Roman" w:hAnsi="Times New Roman" w:cs="Times New Roman" w:hint="eastAsia"/>
          <w:color w:val="000000"/>
          <w:kern w:val="2"/>
          <w:szCs w:val="20"/>
          <w:lang w:eastAsia="zh-CN"/>
        </w:rPr>
        <w:t>作或进行补救处理，并承担由此产生的费用。承包人在完成不合格工程的</w:t>
      </w:r>
      <w:proofErr w:type="gramStart"/>
      <w:r w:rsidRPr="003538C9">
        <w:rPr>
          <w:rFonts w:ascii="Times New Roman" w:hAnsi="Times New Roman" w:cs="Times New Roman" w:hint="eastAsia"/>
          <w:color w:val="000000"/>
          <w:kern w:val="2"/>
          <w:szCs w:val="20"/>
          <w:lang w:eastAsia="zh-CN"/>
        </w:rPr>
        <w:t>返工重</w:t>
      </w:r>
      <w:proofErr w:type="gramEnd"/>
      <w:r w:rsidRPr="003538C9">
        <w:rPr>
          <w:rFonts w:ascii="Times New Roman" w:hAnsi="Times New Roman" w:cs="Times New Roman" w:hint="eastAsia"/>
          <w:color w:val="000000"/>
          <w:kern w:val="2"/>
          <w:szCs w:val="20"/>
          <w:lang w:eastAsia="zh-CN"/>
        </w:rPr>
        <w:t>作或补救工作后，应重新提交竣工验收申请报告，按第</w:t>
      </w:r>
      <w:r w:rsidRPr="003538C9">
        <w:rPr>
          <w:rFonts w:ascii="Times New Roman" w:hAnsi="Times New Roman" w:cs="Times New Roman" w:hint="eastAsia"/>
          <w:color w:val="000000"/>
          <w:kern w:val="2"/>
          <w:szCs w:val="20"/>
          <w:lang w:eastAsia="zh-CN"/>
        </w:rPr>
        <w:t xml:space="preserve">18.3.1 </w:t>
      </w:r>
      <w:r w:rsidRPr="003538C9">
        <w:rPr>
          <w:rFonts w:ascii="Times New Roman" w:hAnsi="Times New Roman" w:cs="Times New Roman" w:hint="eastAsia"/>
          <w:color w:val="000000"/>
          <w:kern w:val="2"/>
          <w:szCs w:val="20"/>
          <w:lang w:eastAsia="zh-CN"/>
        </w:rPr>
        <w:t>项、第</w:t>
      </w:r>
      <w:r w:rsidRPr="003538C9">
        <w:rPr>
          <w:rFonts w:ascii="Times New Roman" w:hAnsi="Times New Roman" w:cs="Times New Roman" w:hint="eastAsia"/>
          <w:color w:val="000000"/>
          <w:kern w:val="2"/>
          <w:szCs w:val="20"/>
          <w:lang w:eastAsia="zh-CN"/>
        </w:rPr>
        <w:t xml:space="preserve">18.3.2 </w:t>
      </w:r>
      <w:r w:rsidRPr="003538C9">
        <w:rPr>
          <w:rFonts w:ascii="Times New Roman" w:hAnsi="Times New Roman" w:cs="Times New Roman" w:hint="eastAsia"/>
          <w:color w:val="000000"/>
          <w:kern w:val="2"/>
          <w:szCs w:val="20"/>
          <w:lang w:eastAsia="zh-CN"/>
        </w:rPr>
        <w:t>项和第</w:t>
      </w:r>
      <w:r w:rsidRPr="003538C9">
        <w:rPr>
          <w:rFonts w:ascii="Times New Roman" w:hAnsi="Times New Roman" w:cs="Times New Roman" w:hint="eastAsia"/>
          <w:color w:val="000000"/>
          <w:kern w:val="2"/>
          <w:szCs w:val="20"/>
          <w:lang w:eastAsia="zh-CN"/>
        </w:rPr>
        <w:t xml:space="preserve">18.3.3 </w:t>
      </w:r>
      <w:r w:rsidRPr="003538C9">
        <w:rPr>
          <w:rFonts w:ascii="Times New Roman" w:hAnsi="Times New Roman" w:cs="Times New Roman" w:hint="eastAsia"/>
          <w:color w:val="000000"/>
          <w:kern w:val="2"/>
          <w:szCs w:val="20"/>
          <w:lang w:eastAsia="zh-CN"/>
        </w:rPr>
        <w:t>项的约定进行。</w:t>
      </w:r>
    </w:p>
    <w:p w14:paraId="6719014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18.3.5 </w:t>
      </w:r>
      <w:r w:rsidRPr="003538C9">
        <w:rPr>
          <w:rFonts w:ascii="Times New Roman" w:hAnsi="Times New Roman" w:cs="Times New Roman" w:hint="eastAsia"/>
          <w:color w:val="000000"/>
          <w:kern w:val="2"/>
          <w:szCs w:val="20"/>
          <w:lang w:eastAsia="zh-CN"/>
        </w:rPr>
        <w:t>除专用合同条款另有约定外，经验收合格工程的实际竣工日期，以提交竣工验收申请报告的日期为准，并在工程接收证书中写明。</w:t>
      </w:r>
    </w:p>
    <w:p w14:paraId="4552B47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18.3.6 </w:t>
      </w:r>
      <w:r w:rsidRPr="003538C9">
        <w:rPr>
          <w:rFonts w:ascii="Times New Roman" w:hAnsi="Times New Roman" w:cs="Times New Roman" w:hint="eastAsia"/>
          <w:color w:val="000000"/>
          <w:kern w:val="2"/>
          <w:szCs w:val="20"/>
          <w:lang w:eastAsia="zh-CN"/>
        </w:rPr>
        <w:t>发包人在收到承包人竣工验收申请报告</w:t>
      </w:r>
      <w:r w:rsidRPr="003538C9">
        <w:rPr>
          <w:rFonts w:ascii="Times New Roman" w:hAnsi="Times New Roman" w:cs="Times New Roman" w:hint="eastAsia"/>
          <w:color w:val="000000"/>
          <w:kern w:val="2"/>
          <w:szCs w:val="20"/>
          <w:lang w:eastAsia="zh-CN"/>
        </w:rPr>
        <w:t xml:space="preserve">56 </w:t>
      </w:r>
      <w:proofErr w:type="gramStart"/>
      <w:r w:rsidRPr="003538C9">
        <w:rPr>
          <w:rFonts w:ascii="Times New Roman" w:hAnsi="Times New Roman" w:cs="Times New Roman" w:hint="eastAsia"/>
          <w:color w:val="000000"/>
          <w:kern w:val="2"/>
          <w:szCs w:val="20"/>
          <w:lang w:eastAsia="zh-CN"/>
        </w:rPr>
        <w:t>天后未</w:t>
      </w:r>
      <w:proofErr w:type="gramEnd"/>
      <w:r w:rsidRPr="003538C9">
        <w:rPr>
          <w:rFonts w:ascii="Times New Roman" w:hAnsi="Times New Roman" w:cs="Times New Roman" w:hint="eastAsia"/>
          <w:color w:val="000000"/>
          <w:kern w:val="2"/>
          <w:szCs w:val="20"/>
          <w:lang w:eastAsia="zh-CN"/>
        </w:rPr>
        <w:t>进行验收的，视为验收合格，实际竣工日期以提交竣工验收申请报告的日期为准，但发包人由于不可抗力不能进行验收的除外。</w:t>
      </w:r>
    </w:p>
    <w:p w14:paraId="10E32C5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39" w:name="_Toc300835161"/>
      <w:r w:rsidRPr="003538C9">
        <w:rPr>
          <w:rFonts w:ascii="Times New Roman" w:hAnsi="Times New Roman" w:cs="Times New Roman" w:hint="eastAsia"/>
          <w:color w:val="000000"/>
          <w:kern w:val="2"/>
          <w:szCs w:val="20"/>
          <w:lang w:eastAsia="zh-CN"/>
        </w:rPr>
        <w:t xml:space="preserve">18.4 </w:t>
      </w:r>
      <w:r w:rsidRPr="003538C9">
        <w:rPr>
          <w:rFonts w:ascii="Times New Roman" w:hAnsi="Times New Roman" w:cs="Times New Roman" w:hint="eastAsia"/>
          <w:color w:val="000000"/>
          <w:kern w:val="2"/>
          <w:szCs w:val="20"/>
          <w:lang w:eastAsia="zh-CN"/>
        </w:rPr>
        <w:t>国家验收</w:t>
      </w:r>
      <w:bookmarkEnd w:id="439"/>
    </w:p>
    <w:p w14:paraId="762945B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需要进行国家验收的，竣工验收是国家验收的一部分。竣工验收所采用的各项验收和评定标准应符合国家验收标准。发包人和承包人为竣工验收提供的各项竣工验收资料应符合国家验收的要求。</w:t>
      </w:r>
    </w:p>
    <w:p w14:paraId="2864998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40" w:name="_Toc300835162"/>
      <w:bookmarkStart w:id="441" w:name="_Toc247514161"/>
      <w:bookmarkStart w:id="442" w:name="_Toc247527762"/>
      <w:r w:rsidRPr="003538C9">
        <w:rPr>
          <w:rFonts w:ascii="Times New Roman" w:hAnsi="Times New Roman" w:cs="Times New Roman" w:hint="eastAsia"/>
          <w:color w:val="000000"/>
          <w:kern w:val="2"/>
          <w:szCs w:val="20"/>
          <w:lang w:eastAsia="zh-CN"/>
        </w:rPr>
        <w:t xml:space="preserve">18.5 </w:t>
      </w:r>
      <w:r w:rsidRPr="003538C9">
        <w:rPr>
          <w:rFonts w:ascii="Times New Roman" w:hAnsi="Times New Roman" w:cs="Times New Roman" w:hint="eastAsia"/>
          <w:color w:val="000000"/>
          <w:kern w:val="2"/>
          <w:szCs w:val="20"/>
          <w:lang w:eastAsia="zh-CN"/>
        </w:rPr>
        <w:t>区段工程验收</w:t>
      </w:r>
      <w:bookmarkEnd w:id="440"/>
      <w:bookmarkEnd w:id="441"/>
      <w:bookmarkEnd w:id="442"/>
    </w:p>
    <w:p w14:paraId="3663C43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18.5.1 </w:t>
      </w:r>
      <w:r w:rsidRPr="003538C9">
        <w:rPr>
          <w:rFonts w:ascii="Times New Roman" w:hAnsi="Times New Roman" w:cs="Times New Roman" w:hint="eastAsia"/>
          <w:color w:val="000000"/>
          <w:kern w:val="2"/>
          <w:szCs w:val="20"/>
          <w:lang w:eastAsia="zh-CN"/>
        </w:rPr>
        <w:t>发包人根据合同进度计划安排，在全部工程竣工前需要使用已经竣工的区段工程时，或承包人提出经发包人同意时，可进行区段工程验收。验收的程序可参照第</w:t>
      </w:r>
      <w:r w:rsidRPr="003538C9">
        <w:rPr>
          <w:rFonts w:ascii="Times New Roman" w:hAnsi="Times New Roman" w:cs="Times New Roman" w:hint="eastAsia"/>
          <w:color w:val="000000"/>
          <w:kern w:val="2"/>
          <w:szCs w:val="20"/>
          <w:lang w:eastAsia="zh-CN"/>
        </w:rPr>
        <w:t>18.2</w:t>
      </w:r>
      <w:r w:rsidRPr="003538C9">
        <w:rPr>
          <w:rFonts w:ascii="Times New Roman" w:hAnsi="Times New Roman" w:cs="Times New Roman" w:hint="eastAsia"/>
          <w:color w:val="000000"/>
          <w:kern w:val="2"/>
          <w:szCs w:val="20"/>
          <w:lang w:eastAsia="zh-CN"/>
        </w:rPr>
        <w:t>款与</w:t>
      </w:r>
      <w:r w:rsidRPr="003538C9">
        <w:rPr>
          <w:rFonts w:ascii="Times New Roman" w:hAnsi="Times New Roman" w:cs="Times New Roman" w:hint="eastAsia"/>
          <w:color w:val="000000"/>
          <w:kern w:val="2"/>
          <w:szCs w:val="20"/>
          <w:lang w:eastAsia="zh-CN"/>
        </w:rPr>
        <w:lastRenderedPageBreak/>
        <w:t>第</w:t>
      </w:r>
      <w:r w:rsidRPr="003538C9">
        <w:rPr>
          <w:rFonts w:ascii="Times New Roman" w:hAnsi="Times New Roman" w:cs="Times New Roman" w:hint="eastAsia"/>
          <w:color w:val="000000"/>
          <w:kern w:val="2"/>
          <w:szCs w:val="20"/>
          <w:lang w:eastAsia="zh-CN"/>
        </w:rPr>
        <w:t xml:space="preserve">18.3 </w:t>
      </w:r>
      <w:r w:rsidRPr="003538C9">
        <w:rPr>
          <w:rFonts w:ascii="Times New Roman" w:hAnsi="Times New Roman" w:cs="Times New Roman" w:hint="eastAsia"/>
          <w:color w:val="000000"/>
          <w:kern w:val="2"/>
          <w:szCs w:val="20"/>
          <w:lang w:eastAsia="zh-CN"/>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2C6B2D7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18.5.2 </w:t>
      </w:r>
      <w:r w:rsidRPr="003538C9">
        <w:rPr>
          <w:rFonts w:ascii="Times New Roman" w:hAnsi="Times New Roman" w:cs="Times New Roman" w:hint="eastAsia"/>
          <w:color w:val="000000"/>
          <w:kern w:val="2"/>
          <w:szCs w:val="20"/>
          <w:lang w:eastAsia="zh-CN"/>
        </w:rPr>
        <w:t>发包人在全部工程竣工前，使用已接收的区段工程导致承包人费用增加的，发包人应承担由此增加的费用和（或）工期延误，并支付承包人合理利润。</w:t>
      </w:r>
    </w:p>
    <w:p w14:paraId="26BC5D5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43" w:name="_Toc247514162"/>
      <w:bookmarkStart w:id="444" w:name="_Toc247527763"/>
      <w:bookmarkStart w:id="445" w:name="_Toc300835163"/>
      <w:r w:rsidRPr="003538C9">
        <w:rPr>
          <w:rFonts w:ascii="Times New Roman" w:hAnsi="Times New Roman" w:cs="Times New Roman" w:hint="eastAsia"/>
          <w:color w:val="000000"/>
          <w:kern w:val="2"/>
          <w:szCs w:val="20"/>
          <w:lang w:eastAsia="zh-CN"/>
        </w:rPr>
        <w:t xml:space="preserve">18.6 </w:t>
      </w:r>
      <w:r w:rsidRPr="003538C9">
        <w:rPr>
          <w:rFonts w:ascii="Times New Roman" w:hAnsi="Times New Roman" w:cs="Times New Roman" w:hint="eastAsia"/>
          <w:color w:val="000000"/>
          <w:kern w:val="2"/>
          <w:szCs w:val="20"/>
          <w:lang w:eastAsia="zh-CN"/>
        </w:rPr>
        <w:t>施工期运行</w:t>
      </w:r>
      <w:bookmarkEnd w:id="443"/>
      <w:bookmarkEnd w:id="444"/>
      <w:bookmarkEnd w:id="445"/>
    </w:p>
    <w:p w14:paraId="2355990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18.6.1 </w:t>
      </w:r>
      <w:r w:rsidRPr="003538C9">
        <w:rPr>
          <w:rFonts w:ascii="Times New Roman" w:hAnsi="Times New Roman" w:cs="Times New Roman" w:hint="eastAsia"/>
          <w:color w:val="000000"/>
          <w:kern w:val="2"/>
          <w:szCs w:val="20"/>
          <w:lang w:eastAsia="zh-CN"/>
        </w:rPr>
        <w:t>施工期运行是指合同工程尚未全部竣工，其中某项或某几项区段工程或工程设备安装已竣工，根据专用合同条款约定，需要投入施工期运行的，经发包人按第</w:t>
      </w:r>
      <w:r w:rsidRPr="003538C9">
        <w:rPr>
          <w:rFonts w:ascii="Times New Roman" w:hAnsi="Times New Roman" w:cs="Times New Roman" w:hint="eastAsia"/>
          <w:color w:val="000000"/>
          <w:kern w:val="2"/>
          <w:szCs w:val="20"/>
          <w:lang w:eastAsia="zh-CN"/>
        </w:rPr>
        <w:t xml:space="preserve">18.5 </w:t>
      </w:r>
      <w:r w:rsidRPr="003538C9">
        <w:rPr>
          <w:rFonts w:ascii="Times New Roman" w:hAnsi="Times New Roman" w:cs="Times New Roman" w:hint="eastAsia"/>
          <w:color w:val="000000"/>
          <w:kern w:val="2"/>
          <w:szCs w:val="20"/>
          <w:lang w:eastAsia="zh-CN"/>
        </w:rPr>
        <w:t>款的约定验收合格，证明能确保安全后，才能在施工期投入运行。</w:t>
      </w:r>
    </w:p>
    <w:p w14:paraId="25DCE49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18.6.2 </w:t>
      </w:r>
      <w:r w:rsidRPr="003538C9">
        <w:rPr>
          <w:rFonts w:ascii="Times New Roman" w:hAnsi="Times New Roman" w:cs="Times New Roman" w:hint="eastAsia"/>
          <w:color w:val="000000"/>
          <w:kern w:val="2"/>
          <w:szCs w:val="20"/>
          <w:lang w:eastAsia="zh-CN"/>
        </w:rPr>
        <w:t>在施工期运行中发现工程或工程设备损坏或存在缺陷的，由承包人按第</w:t>
      </w:r>
      <w:r w:rsidRPr="003538C9">
        <w:rPr>
          <w:rFonts w:ascii="Times New Roman" w:hAnsi="Times New Roman" w:cs="Times New Roman" w:hint="eastAsia"/>
          <w:color w:val="000000"/>
          <w:kern w:val="2"/>
          <w:szCs w:val="20"/>
          <w:lang w:eastAsia="zh-CN"/>
        </w:rPr>
        <w:t xml:space="preserve">19.2 </w:t>
      </w:r>
      <w:r w:rsidRPr="003538C9">
        <w:rPr>
          <w:rFonts w:ascii="Times New Roman" w:hAnsi="Times New Roman" w:cs="Times New Roman" w:hint="eastAsia"/>
          <w:color w:val="000000"/>
          <w:kern w:val="2"/>
          <w:szCs w:val="20"/>
          <w:lang w:eastAsia="zh-CN"/>
        </w:rPr>
        <w:t>款约定进行修复。</w:t>
      </w:r>
    </w:p>
    <w:p w14:paraId="2639FAB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46" w:name="_Toc247514163"/>
      <w:bookmarkStart w:id="447" w:name="_Toc247527764"/>
      <w:bookmarkStart w:id="448" w:name="_Toc300835164"/>
      <w:r w:rsidRPr="003538C9">
        <w:rPr>
          <w:rFonts w:ascii="Times New Roman" w:hAnsi="Times New Roman" w:cs="Times New Roman" w:hint="eastAsia"/>
          <w:color w:val="000000"/>
          <w:kern w:val="2"/>
          <w:szCs w:val="20"/>
          <w:lang w:eastAsia="zh-CN"/>
        </w:rPr>
        <w:t xml:space="preserve">18.7 </w:t>
      </w:r>
      <w:r w:rsidRPr="003538C9">
        <w:rPr>
          <w:rFonts w:ascii="Times New Roman" w:hAnsi="Times New Roman" w:cs="Times New Roman" w:hint="eastAsia"/>
          <w:color w:val="000000"/>
          <w:kern w:val="2"/>
          <w:szCs w:val="20"/>
          <w:lang w:eastAsia="zh-CN"/>
        </w:rPr>
        <w:t>竣工清场</w:t>
      </w:r>
      <w:bookmarkEnd w:id="446"/>
      <w:bookmarkEnd w:id="447"/>
      <w:bookmarkEnd w:id="448"/>
    </w:p>
    <w:p w14:paraId="1953855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18.7.1 </w:t>
      </w:r>
      <w:r w:rsidRPr="003538C9">
        <w:rPr>
          <w:rFonts w:ascii="Times New Roman" w:hAnsi="Times New Roman" w:cs="Times New Roman" w:hint="eastAsia"/>
          <w:color w:val="000000"/>
          <w:kern w:val="2"/>
          <w:szCs w:val="20"/>
          <w:lang w:eastAsia="zh-CN"/>
        </w:rPr>
        <w:t>除合同另有约定外，工程接收证书颁发后，承包人应按以下要求对施工场地进行清理，直至监理人检验合格为止。竣工清场费用由承包人承担。</w:t>
      </w:r>
    </w:p>
    <w:p w14:paraId="342E113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color w:val="000000"/>
          <w:kern w:val="2"/>
          <w:szCs w:val="20"/>
          <w:lang w:eastAsia="zh-CN"/>
        </w:rPr>
        <w:t>）</w:t>
      </w:r>
      <w:r w:rsidRPr="003538C9">
        <w:rPr>
          <w:rFonts w:ascii="Times New Roman" w:hAnsi="Times New Roman" w:cs="Times New Roman" w:hint="eastAsia"/>
          <w:color w:val="000000"/>
          <w:kern w:val="2"/>
          <w:szCs w:val="20"/>
          <w:lang w:eastAsia="zh-CN"/>
        </w:rPr>
        <w:t>施工场地内残留的垃圾已全部清除出场；</w:t>
      </w:r>
    </w:p>
    <w:p w14:paraId="6656A1C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）临时工程已拆除，场地已按合同要求进行清理、平整或复原；</w:t>
      </w:r>
    </w:p>
    <w:p w14:paraId="2489176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）按合同约定应撤离的承包人设备和剩余的材料，包括废弃的施工设备和材料，已按计划撤离施工场地；</w:t>
      </w:r>
    </w:p>
    <w:p w14:paraId="3A528DA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）工程建筑物周边及其附近道路、河道的施工堆积物，已按监理人指示全部清理；</w:t>
      </w:r>
    </w:p>
    <w:p w14:paraId="0C11EA7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5</w:t>
      </w:r>
      <w:r w:rsidRPr="003538C9">
        <w:rPr>
          <w:rFonts w:ascii="Times New Roman" w:hAnsi="Times New Roman" w:cs="Times New Roman" w:hint="eastAsia"/>
          <w:color w:val="000000"/>
          <w:kern w:val="2"/>
          <w:szCs w:val="20"/>
          <w:lang w:eastAsia="zh-CN"/>
        </w:rPr>
        <w:t>）监理人指示的其他场地清理工作已全部完成。</w:t>
      </w:r>
    </w:p>
    <w:p w14:paraId="265D593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18.7.2 </w:t>
      </w:r>
      <w:r w:rsidRPr="003538C9">
        <w:rPr>
          <w:rFonts w:ascii="Times New Roman" w:hAnsi="Times New Roman" w:cs="Times New Roman" w:hint="eastAsia"/>
          <w:color w:val="000000"/>
          <w:kern w:val="2"/>
          <w:szCs w:val="20"/>
          <w:lang w:eastAsia="zh-CN"/>
        </w:rPr>
        <w:t>承包人未按监理人的要求恢复临时占地，或者场地清理未达到合同约定的，发包人有权委托其他人恢复或清理，所发生的金额从</w:t>
      </w:r>
      <w:proofErr w:type="gramStart"/>
      <w:r w:rsidRPr="003538C9">
        <w:rPr>
          <w:rFonts w:ascii="Times New Roman" w:hAnsi="Times New Roman" w:cs="Times New Roman" w:hint="eastAsia"/>
          <w:color w:val="000000"/>
          <w:kern w:val="2"/>
          <w:szCs w:val="20"/>
          <w:lang w:eastAsia="zh-CN"/>
        </w:rPr>
        <w:t>拟支付</w:t>
      </w:r>
      <w:proofErr w:type="gramEnd"/>
      <w:r w:rsidRPr="003538C9">
        <w:rPr>
          <w:rFonts w:ascii="Times New Roman" w:hAnsi="Times New Roman" w:cs="Times New Roman" w:hint="eastAsia"/>
          <w:color w:val="000000"/>
          <w:kern w:val="2"/>
          <w:szCs w:val="20"/>
          <w:lang w:eastAsia="zh-CN"/>
        </w:rPr>
        <w:t>给承包人的款项中扣除。</w:t>
      </w:r>
    </w:p>
    <w:p w14:paraId="66342F0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49" w:name="_Toc300835165"/>
      <w:bookmarkStart w:id="450" w:name="_Toc247527765"/>
      <w:bookmarkStart w:id="451" w:name="_Toc247514164"/>
      <w:r w:rsidRPr="003538C9">
        <w:rPr>
          <w:rFonts w:ascii="Times New Roman" w:hAnsi="Times New Roman" w:cs="Times New Roman" w:hint="eastAsia"/>
          <w:color w:val="000000"/>
          <w:kern w:val="2"/>
          <w:szCs w:val="20"/>
          <w:lang w:eastAsia="zh-CN"/>
        </w:rPr>
        <w:t xml:space="preserve">18.8 </w:t>
      </w:r>
      <w:r w:rsidRPr="003538C9">
        <w:rPr>
          <w:rFonts w:ascii="Times New Roman" w:hAnsi="Times New Roman" w:cs="Times New Roman" w:hint="eastAsia"/>
          <w:color w:val="000000"/>
          <w:kern w:val="2"/>
          <w:szCs w:val="20"/>
          <w:lang w:eastAsia="zh-CN"/>
        </w:rPr>
        <w:t>施工队伍的撤离</w:t>
      </w:r>
      <w:bookmarkEnd w:id="449"/>
      <w:bookmarkEnd w:id="450"/>
      <w:bookmarkEnd w:id="451"/>
    </w:p>
    <w:p w14:paraId="7AFC10A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工程接收证书颁发后的</w:t>
      </w:r>
      <w:r w:rsidRPr="003538C9">
        <w:rPr>
          <w:rFonts w:ascii="Times New Roman" w:hAnsi="Times New Roman" w:cs="Times New Roman" w:hint="eastAsia"/>
          <w:color w:val="000000"/>
          <w:kern w:val="2"/>
          <w:szCs w:val="20"/>
          <w:lang w:eastAsia="zh-CN"/>
        </w:rPr>
        <w:t>56</w:t>
      </w:r>
      <w:r w:rsidRPr="003538C9">
        <w:rPr>
          <w:rFonts w:ascii="Times New Roman" w:hAnsi="Times New Roman" w:cs="Times New Roman" w:hint="eastAsia"/>
          <w:color w:val="000000"/>
          <w:kern w:val="2"/>
          <w:szCs w:val="20"/>
          <w:lang w:eastAsia="zh-CN"/>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3317C7F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52" w:name="_Toc300835166"/>
      <w:r w:rsidRPr="003538C9">
        <w:rPr>
          <w:rFonts w:ascii="Times New Roman" w:hAnsi="Times New Roman" w:cs="Times New Roman" w:hint="eastAsia"/>
          <w:color w:val="000000"/>
          <w:kern w:val="2"/>
          <w:szCs w:val="20"/>
          <w:lang w:eastAsia="zh-CN"/>
        </w:rPr>
        <w:lastRenderedPageBreak/>
        <w:t xml:space="preserve">18.9 </w:t>
      </w:r>
      <w:r w:rsidRPr="003538C9">
        <w:rPr>
          <w:rFonts w:ascii="Times New Roman" w:hAnsi="Times New Roman" w:cs="Times New Roman" w:hint="eastAsia"/>
          <w:color w:val="000000"/>
          <w:kern w:val="2"/>
          <w:szCs w:val="20"/>
          <w:lang w:eastAsia="zh-CN"/>
        </w:rPr>
        <w:t>竣工后试验（</w:t>
      </w:r>
      <w:r w:rsidRPr="003538C9">
        <w:rPr>
          <w:rFonts w:ascii="Times New Roman" w:hAnsi="Times New Roman" w:cs="Times New Roman" w:hint="eastAsia"/>
          <w:color w:val="000000"/>
          <w:kern w:val="2"/>
          <w:szCs w:val="20"/>
          <w:lang w:eastAsia="zh-CN"/>
        </w:rPr>
        <w:t>A</w:t>
      </w:r>
      <w:r w:rsidRPr="003538C9">
        <w:rPr>
          <w:rFonts w:ascii="Times New Roman" w:hAnsi="Times New Roman" w:cs="Times New Roman" w:hint="eastAsia"/>
          <w:color w:val="000000"/>
          <w:kern w:val="2"/>
          <w:szCs w:val="20"/>
          <w:lang w:eastAsia="zh-CN"/>
        </w:rPr>
        <w:t>）</w:t>
      </w:r>
      <w:bookmarkEnd w:id="452"/>
    </w:p>
    <w:p w14:paraId="325EF46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除专用合同条款另有约定外，发包人应：</w:t>
      </w:r>
    </w:p>
    <w:p w14:paraId="7FD394B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）为竣工</w:t>
      </w:r>
      <w:proofErr w:type="gramStart"/>
      <w:r w:rsidRPr="003538C9">
        <w:rPr>
          <w:rFonts w:ascii="Times New Roman" w:hAnsi="Times New Roman" w:cs="Times New Roman" w:hint="eastAsia"/>
          <w:color w:val="000000"/>
          <w:kern w:val="2"/>
          <w:szCs w:val="20"/>
          <w:lang w:eastAsia="zh-CN"/>
        </w:rPr>
        <w:t>后试验</w:t>
      </w:r>
      <w:proofErr w:type="gramEnd"/>
      <w:r w:rsidRPr="003538C9">
        <w:rPr>
          <w:rFonts w:ascii="Times New Roman" w:hAnsi="Times New Roman" w:cs="Times New Roman" w:hint="eastAsia"/>
          <w:color w:val="000000"/>
          <w:kern w:val="2"/>
          <w:szCs w:val="20"/>
          <w:lang w:eastAsia="zh-CN"/>
        </w:rPr>
        <w:t>提供必要的电力、设备、燃料、仪器、劳力、材料，以及具有适当资质和经验的工作人员；</w:t>
      </w:r>
    </w:p>
    <w:p w14:paraId="72FD4D9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）根据承包商按照第</w:t>
      </w:r>
      <w:r w:rsidRPr="003538C9">
        <w:rPr>
          <w:rFonts w:ascii="Times New Roman" w:hAnsi="Times New Roman" w:cs="Times New Roman" w:hint="eastAsia"/>
          <w:color w:val="000000"/>
          <w:kern w:val="2"/>
          <w:szCs w:val="20"/>
          <w:lang w:eastAsia="zh-CN"/>
        </w:rPr>
        <w:t>5.6</w:t>
      </w:r>
      <w:r w:rsidRPr="003538C9">
        <w:rPr>
          <w:rFonts w:ascii="Times New Roman" w:hAnsi="Times New Roman" w:cs="Times New Roman" w:hint="eastAsia"/>
          <w:color w:val="000000"/>
          <w:kern w:val="2"/>
          <w:szCs w:val="20"/>
          <w:lang w:eastAsia="zh-CN"/>
        </w:rPr>
        <w:t>款提供的手册，以及承包人给予的指导进行竣工后试验。</w:t>
      </w:r>
    </w:p>
    <w:p w14:paraId="7A97096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发包人应提前</w:t>
      </w:r>
      <w:r w:rsidRPr="003538C9">
        <w:rPr>
          <w:rFonts w:ascii="Times New Roman" w:hAnsi="Times New Roman" w:cs="Times New Roman" w:hint="eastAsia"/>
          <w:color w:val="000000"/>
          <w:kern w:val="2"/>
          <w:szCs w:val="20"/>
          <w:lang w:eastAsia="zh-CN"/>
        </w:rPr>
        <w:t>21</w:t>
      </w:r>
      <w:r w:rsidRPr="003538C9">
        <w:rPr>
          <w:rFonts w:ascii="Times New Roman" w:hAnsi="Times New Roman" w:cs="Times New Roman" w:hint="eastAsia"/>
          <w:color w:val="000000"/>
          <w:kern w:val="2"/>
          <w:szCs w:val="20"/>
          <w:lang w:eastAsia="zh-CN"/>
        </w:rPr>
        <w:t>天将竣工</w:t>
      </w:r>
      <w:proofErr w:type="gramStart"/>
      <w:r w:rsidRPr="003538C9">
        <w:rPr>
          <w:rFonts w:ascii="Times New Roman" w:hAnsi="Times New Roman" w:cs="Times New Roman" w:hint="eastAsia"/>
          <w:color w:val="000000"/>
          <w:kern w:val="2"/>
          <w:szCs w:val="20"/>
          <w:lang w:eastAsia="zh-CN"/>
        </w:rPr>
        <w:t>后试验</w:t>
      </w:r>
      <w:proofErr w:type="gramEnd"/>
      <w:r w:rsidRPr="003538C9">
        <w:rPr>
          <w:rFonts w:ascii="Times New Roman" w:hAnsi="Times New Roman" w:cs="Times New Roman" w:hint="eastAsia"/>
          <w:color w:val="000000"/>
          <w:kern w:val="2"/>
          <w:szCs w:val="20"/>
          <w:lang w:eastAsia="zh-CN"/>
        </w:rPr>
        <w:t>的日期通知承包人。如果承包人未能在该日期出席竣工后试验，发包人可自行进行，承包人应对检验数据予以认可。</w:t>
      </w:r>
    </w:p>
    <w:p w14:paraId="0F50830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因承包人原因造成某项竣工</w:t>
      </w:r>
      <w:proofErr w:type="gramStart"/>
      <w:r w:rsidRPr="003538C9">
        <w:rPr>
          <w:rFonts w:ascii="Times New Roman" w:hAnsi="Times New Roman" w:cs="Times New Roman" w:hint="eastAsia"/>
          <w:color w:val="000000"/>
          <w:kern w:val="2"/>
          <w:szCs w:val="20"/>
          <w:lang w:eastAsia="zh-CN"/>
        </w:rPr>
        <w:t>后试验</w:t>
      </w:r>
      <w:proofErr w:type="gramEnd"/>
      <w:r w:rsidRPr="003538C9">
        <w:rPr>
          <w:rFonts w:ascii="Times New Roman" w:hAnsi="Times New Roman" w:cs="Times New Roman" w:hint="eastAsia"/>
          <w:color w:val="000000"/>
          <w:kern w:val="2"/>
          <w:szCs w:val="20"/>
          <w:lang w:eastAsia="zh-CN"/>
        </w:rPr>
        <w:t>未能通过的，承包人应按照合同的约定进行赔偿，或者承包人提出修复建议，按照发包人指示的合理期限内改正，并承担合同约定的相应责任。</w:t>
      </w:r>
    </w:p>
    <w:p w14:paraId="1EBF1F2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53" w:name="_Toc300835167"/>
      <w:r w:rsidRPr="003538C9">
        <w:rPr>
          <w:rFonts w:ascii="Times New Roman" w:hAnsi="Times New Roman" w:cs="Times New Roman" w:hint="eastAsia"/>
          <w:color w:val="000000"/>
          <w:kern w:val="2"/>
          <w:szCs w:val="20"/>
          <w:lang w:eastAsia="zh-CN"/>
        </w:rPr>
        <w:t xml:space="preserve">18.9 </w:t>
      </w:r>
      <w:r w:rsidRPr="003538C9">
        <w:rPr>
          <w:rFonts w:ascii="Times New Roman" w:hAnsi="Times New Roman" w:cs="Times New Roman" w:hint="eastAsia"/>
          <w:color w:val="000000"/>
          <w:kern w:val="2"/>
          <w:szCs w:val="20"/>
          <w:lang w:eastAsia="zh-CN"/>
        </w:rPr>
        <w:t>竣工后试验（</w:t>
      </w:r>
      <w:r w:rsidRPr="003538C9">
        <w:rPr>
          <w:rFonts w:ascii="Times New Roman" w:hAnsi="Times New Roman" w:cs="Times New Roman" w:hint="eastAsia"/>
          <w:color w:val="000000"/>
          <w:kern w:val="2"/>
          <w:szCs w:val="20"/>
          <w:lang w:eastAsia="zh-CN"/>
        </w:rPr>
        <w:t>B</w:t>
      </w:r>
      <w:r w:rsidRPr="003538C9">
        <w:rPr>
          <w:rFonts w:ascii="Times New Roman" w:hAnsi="Times New Roman" w:cs="Times New Roman" w:hint="eastAsia"/>
          <w:color w:val="000000"/>
          <w:kern w:val="2"/>
          <w:szCs w:val="20"/>
          <w:lang w:eastAsia="zh-CN"/>
        </w:rPr>
        <w:t>）</w:t>
      </w:r>
      <w:bookmarkEnd w:id="453"/>
    </w:p>
    <w:p w14:paraId="2519CCF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除专用合同条款另有约定外：</w:t>
      </w:r>
    </w:p>
    <w:p w14:paraId="69D8FE5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）发包人为竣工</w:t>
      </w:r>
      <w:proofErr w:type="gramStart"/>
      <w:r w:rsidRPr="003538C9">
        <w:rPr>
          <w:rFonts w:ascii="Times New Roman" w:hAnsi="Times New Roman" w:cs="Times New Roman" w:hint="eastAsia"/>
          <w:color w:val="000000"/>
          <w:kern w:val="2"/>
          <w:szCs w:val="20"/>
          <w:lang w:eastAsia="zh-CN"/>
        </w:rPr>
        <w:t>后试验</w:t>
      </w:r>
      <w:proofErr w:type="gramEnd"/>
      <w:r w:rsidRPr="003538C9">
        <w:rPr>
          <w:rFonts w:ascii="Times New Roman" w:hAnsi="Times New Roman" w:cs="Times New Roman" w:hint="eastAsia"/>
          <w:color w:val="000000"/>
          <w:kern w:val="2"/>
          <w:szCs w:val="20"/>
          <w:lang w:eastAsia="zh-CN"/>
        </w:rPr>
        <w:t>提供必要的电力、材料、燃料、发包人人员和工程设备；</w:t>
      </w:r>
    </w:p>
    <w:p w14:paraId="44A31F6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）承包人应提供竣工</w:t>
      </w:r>
      <w:proofErr w:type="gramStart"/>
      <w:r w:rsidRPr="003538C9">
        <w:rPr>
          <w:rFonts w:ascii="Times New Roman" w:hAnsi="Times New Roman" w:cs="Times New Roman" w:hint="eastAsia"/>
          <w:color w:val="000000"/>
          <w:kern w:val="2"/>
          <w:szCs w:val="20"/>
          <w:lang w:eastAsia="zh-CN"/>
        </w:rPr>
        <w:t>后试验</w:t>
      </w:r>
      <w:proofErr w:type="gramEnd"/>
      <w:r w:rsidRPr="003538C9">
        <w:rPr>
          <w:rFonts w:ascii="Times New Roman" w:hAnsi="Times New Roman" w:cs="Times New Roman" w:hint="eastAsia"/>
          <w:color w:val="000000"/>
          <w:kern w:val="2"/>
          <w:szCs w:val="20"/>
          <w:lang w:eastAsia="zh-CN"/>
        </w:rPr>
        <w:t>所需要的所有其他设备、仪器，以及有资格和经验的工作人员；</w:t>
      </w:r>
    </w:p>
    <w:p w14:paraId="40F9C38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）承包人应在发包人在场的情况下，进行竣工后试验。发包人应提前</w:t>
      </w:r>
      <w:r w:rsidRPr="003538C9">
        <w:rPr>
          <w:rFonts w:ascii="Times New Roman" w:hAnsi="Times New Roman" w:cs="Times New Roman" w:hint="eastAsia"/>
          <w:color w:val="000000"/>
          <w:kern w:val="2"/>
          <w:szCs w:val="20"/>
          <w:lang w:eastAsia="zh-CN"/>
        </w:rPr>
        <w:t>21</w:t>
      </w:r>
      <w:r w:rsidRPr="003538C9">
        <w:rPr>
          <w:rFonts w:ascii="Times New Roman" w:hAnsi="Times New Roman" w:cs="Times New Roman" w:hint="eastAsia"/>
          <w:color w:val="000000"/>
          <w:kern w:val="2"/>
          <w:szCs w:val="20"/>
          <w:lang w:eastAsia="zh-CN"/>
        </w:rPr>
        <w:t>天将竣工</w:t>
      </w:r>
      <w:proofErr w:type="gramStart"/>
      <w:r w:rsidRPr="003538C9">
        <w:rPr>
          <w:rFonts w:ascii="Times New Roman" w:hAnsi="Times New Roman" w:cs="Times New Roman" w:hint="eastAsia"/>
          <w:color w:val="000000"/>
          <w:kern w:val="2"/>
          <w:szCs w:val="20"/>
          <w:lang w:eastAsia="zh-CN"/>
        </w:rPr>
        <w:t>后试验</w:t>
      </w:r>
      <w:proofErr w:type="gramEnd"/>
      <w:r w:rsidRPr="003538C9">
        <w:rPr>
          <w:rFonts w:ascii="Times New Roman" w:hAnsi="Times New Roman" w:cs="Times New Roman" w:hint="eastAsia"/>
          <w:color w:val="000000"/>
          <w:kern w:val="2"/>
          <w:szCs w:val="20"/>
          <w:lang w:eastAsia="zh-CN"/>
        </w:rPr>
        <w:t>的日期通知承包人。因承包人原因造成某项竣工</w:t>
      </w:r>
      <w:proofErr w:type="gramStart"/>
      <w:r w:rsidRPr="003538C9">
        <w:rPr>
          <w:rFonts w:ascii="Times New Roman" w:hAnsi="Times New Roman" w:cs="Times New Roman" w:hint="eastAsia"/>
          <w:color w:val="000000"/>
          <w:kern w:val="2"/>
          <w:szCs w:val="20"/>
          <w:lang w:eastAsia="zh-CN"/>
        </w:rPr>
        <w:t>后试验</w:t>
      </w:r>
      <w:proofErr w:type="gramEnd"/>
      <w:r w:rsidRPr="003538C9">
        <w:rPr>
          <w:rFonts w:ascii="Times New Roman" w:hAnsi="Times New Roman" w:cs="Times New Roman" w:hint="eastAsia"/>
          <w:color w:val="000000"/>
          <w:kern w:val="2"/>
          <w:szCs w:val="20"/>
          <w:lang w:eastAsia="zh-CN"/>
        </w:rPr>
        <w:t>未能通过的，承包人应按照合同的约定进行赔偿，或者承包人提出修复建议，按照发包人指示的合理期限内改正，并承担合同约定的相应责任。</w:t>
      </w:r>
    </w:p>
    <w:p w14:paraId="48CE386E" w14:textId="5B4ABB15"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454" w:name="_Toc184635116"/>
      <w:bookmarkStart w:id="455" w:name="_Toc247527766"/>
      <w:bookmarkStart w:id="456" w:name="_Toc300835168"/>
      <w:bookmarkStart w:id="457" w:name="_Toc247514165"/>
      <w:bookmarkStart w:id="458" w:name="_Toc256000105"/>
      <w:bookmarkStart w:id="459" w:name="_Toc112743167"/>
      <w:r w:rsidRPr="003538C9">
        <w:rPr>
          <w:rFonts w:ascii="Times New Roman" w:eastAsia="黑体" w:hAnsi="Times New Roman" w:cs="Times New Roman" w:hint="eastAsia"/>
          <w:color w:val="000000"/>
          <w:kern w:val="2"/>
          <w:sz w:val="24"/>
          <w:szCs w:val="20"/>
          <w:lang w:eastAsia="zh-CN"/>
        </w:rPr>
        <w:t xml:space="preserve">19. </w:t>
      </w:r>
      <w:r w:rsidRPr="003538C9">
        <w:rPr>
          <w:rFonts w:ascii="Times New Roman" w:eastAsia="黑体" w:hAnsi="Times New Roman" w:cs="Times New Roman" w:hint="eastAsia"/>
          <w:color w:val="000000"/>
          <w:kern w:val="2"/>
          <w:sz w:val="24"/>
          <w:szCs w:val="20"/>
          <w:lang w:eastAsia="zh-CN"/>
        </w:rPr>
        <w:t>缺陷责任与保修责任</w:t>
      </w:r>
      <w:bookmarkEnd w:id="454"/>
      <w:bookmarkEnd w:id="455"/>
      <w:bookmarkEnd w:id="456"/>
      <w:bookmarkEnd w:id="457"/>
      <w:bookmarkEnd w:id="458"/>
      <w:bookmarkEnd w:id="459"/>
    </w:p>
    <w:p w14:paraId="2A57A48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60" w:name="_Toc247527767"/>
      <w:bookmarkStart w:id="461" w:name="_Toc300835169"/>
      <w:bookmarkStart w:id="462" w:name="_Toc247514166"/>
      <w:r w:rsidRPr="003538C9">
        <w:rPr>
          <w:rFonts w:ascii="Times New Roman" w:hAnsi="Times New Roman" w:cs="Times New Roman" w:hint="eastAsia"/>
          <w:color w:val="000000"/>
          <w:kern w:val="2"/>
          <w:szCs w:val="20"/>
          <w:lang w:eastAsia="zh-CN"/>
        </w:rPr>
        <w:t xml:space="preserve">19.1 </w:t>
      </w:r>
      <w:r w:rsidRPr="003538C9">
        <w:rPr>
          <w:rFonts w:ascii="Times New Roman" w:hAnsi="Times New Roman" w:cs="Times New Roman" w:hint="eastAsia"/>
          <w:color w:val="000000"/>
          <w:kern w:val="2"/>
          <w:szCs w:val="20"/>
          <w:lang w:eastAsia="zh-CN"/>
        </w:rPr>
        <w:t>缺陷责任期的起算时间</w:t>
      </w:r>
      <w:bookmarkEnd w:id="460"/>
      <w:bookmarkEnd w:id="461"/>
      <w:bookmarkEnd w:id="462"/>
    </w:p>
    <w:p w14:paraId="7F4EF32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缺陷责任期自实际竣工日期起计算。在全部工程竣工验收前，已经发包人提前验收的区段工程或进入施工期运行的工程，其缺陷责任期的起算日期相应提前到相应工程竣工日。</w:t>
      </w:r>
    </w:p>
    <w:p w14:paraId="12D4116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63" w:name="_Toc247527768"/>
      <w:bookmarkStart w:id="464" w:name="_Toc300835170"/>
      <w:bookmarkStart w:id="465" w:name="_Toc247514167"/>
      <w:r w:rsidRPr="003538C9">
        <w:rPr>
          <w:rFonts w:ascii="Times New Roman" w:hAnsi="Times New Roman" w:cs="Times New Roman" w:hint="eastAsia"/>
          <w:color w:val="000000"/>
          <w:kern w:val="2"/>
          <w:szCs w:val="20"/>
          <w:lang w:eastAsia="zh-CN"/>
        </w:rPr>
        <w:t xml:space="preserve">19.2 </w:t>
      </w:r>
      <w:r w:rsidRPr="003538C9">
        <w:rPr>
          <w:rFonts w:ascii="Times New Roman" w:hAnsi="Times New Roman" w:cs="Times New Roman" w:hint="eastAsia"/>
          <w:color w:val="000000"/>
          <w:kern w:val="2"/>
          <w:szCs w:val="20"/>
          <w:lang w:eastAsia="zh-CN"/>
        </w:rPr>
        <w:t>缺陷责任</w:t>
      </w:r>
      <w:bookmarkEnd w:id="463"/>
      <w:bookmarkEnd w:id="464"/>
      <w:bookmarkEnd w:id="465"/>
    </w:p>
    <w:p w14:paraId="6CABEF8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19.2.1 </w:t>
      </w:r>
      <w:r w:rsidRPr="003538C9">
        <w:rPr>
          <w:rFonts w:ascii="Times New Roman" w:hAnsi="Times New Roman" w:cs="Times New Roman" w:hint="eastAsia"/>
          <w:color w:val="000000"/>
          <w:kern w:val="2"/>
          <w:szCs w:val="20"/>
          <w:lang w:eastAsia="zh-CN"/>
        </w:rPr>
        <w:t>承包人应在缺陷责任期内对已交付使用的工程承担缺陷责任。</w:t>
      </w:r>
    </w:p>
    <w:p w14:paraId="1B113C2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19.2.2 </w:t>
      </w:r>
      <w:r w:rsidRPr="003538C9">
        <w:rPr>
          <w:rFonts w:ascii="Times New Roman" w:hAnsi="Times New Roman" w:cs="Times New Roman" w:hint="eastAsia"/>
          <w:color w:val="000000"/>
          <w:kern w:val="2"/>
          <w:szCs w:val="20"/>
          <w:lang w:eastAsia="zh-CN"/>
        </w:rPr>
        <w:t>缺陷责任期内，发包人对已接收使用的工程负责日常维护工作。发包人在使用过程中，发现已接收的工程存在新的缺陷或已修复的缺陷部位或部件又遭损坏的，承包人应负责修复，直至检验合格为止。</w:t>
      </w:r>
    </w:p>
    <w:p w14:paraId="7F3E694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19.2.3 </w:t>
      </w:r>
      <w:r w:rsidRPr="003538C9">
        <w:rPr>
          <w:rFonts w:ascii="Times New Roman" w:hAnsi="Times New Roman" w:cs="Times New Roman" w:hint="eastAsia"/>
          <w:color w:val="000000"/>
          <w:kern w:val="2"/>
          <w:szCs w:val="20"/>
          <w:lang w:eastAsia="zh-CN"/>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1859CE5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19.2.4 </w:t>
      </w:r>
      <w:r w:rsidRPr="003538C9">
        <w:rPr>
          <w:rFonts w:ascii="Times New Roman" w:hAnsi="Times New Roman" w:cs="Times New Roman" w:hint="eastAsia"/>
          <w:color w:val="000000"/>
          <w:kern w:val="2"/>
          <w:szCs w:val="20"/>
          <w:lang w:eastAsia="zh-CN"/>
        </w:rPr>
        <w:t>承包人不能在合理时间内修复缺陷的，发包人可自行修复或委托其他人修复，所需费用和利润的承担，按第</w:t>
      </w:r>
      <w:r w:rsidRPr="003538C9">
        <w:rPr>
          <w:rFonts w:ascii="Times New Roman" w:hAnsi="Times New Roman" w:cs="Times New Roman" w:hint="eastAsia"/>
          <w:color w:val="000000"/>
          <w:kern w:val="2"/>
          <w:szCs w:val="20"/>
          <w:lang w:eastAsia="zh-CN"/>
        </w:rPr>
        <w:t xml:space="preserve">19.2.3 </w:t>
      </w:r>
      <w:r w:rsidRPr="003538C9">
        <w:rPr>
          <w:rFonts w:ascii="Times New Roman" w:hAnsi="Times New Roman" w:cs="Times New Roman" w:hint="eastAsia"/>
          <w:color w:val="000000"/>
          <w:kern w:val="2"/>
          <w:szCs w:val="20"/>
          <w:lang w:eastAsia="zh-CN"/>
        </w:rPr>
        <w:t>项约定执行。</w:t>
      </w:r>
    </w:p>
    <w:p w14:paraId="484CC74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66" w:name="_Toc300835171"/>
      <w:bookmarkStart w:id="467" w:name="_Toc247527769"/>
      <w:bookmarkStart w:id="468" w:name="_Toc247514168"/>
      <w:r w:rsidRPr="003538C9">
        <w:rPr>
          <w:rFonts w:ascii="Times New Roman" w:hAnsi="Times New Roman" w:cs="Times New Roman" w:hint="eastAsia"/>
          <w:color w:val="000000"/>
          <w:kern w:val="2"/>
          <w:szCs w:val="20"/>
          <w:lang w:eastAsia="zh-CN"/>
        </w:rPr>
        <w:t xml:space="preserve">19.3 </w:t>
      </w:r>
      <w:r w:rsidRPr="003538C9">
        <w:rPr>
          <w:rFonts w:ascii="Times New Roman" w:hAnsi="Times New Roman" w:cs="Times New Roman" w:hint="eastAsia"/>
          <w:color w:val="000000"/>
          <w:kern w:val="2"/>
          <w:szCs w:val="20"/>
          <w:lang w:eastAsia="zh-CN"/>
        </w:rPr>
        <w:t>缺陷责任期的延长</w:t>
      </w:r>
      <w:bookmarkEnd w:id="466"/>
      <w:bookmarkEnd w:id="467"/>
      <w:bookmarkEnd w:id="468"/>
    </w:p>
    <w:p w14:paraId="4485BE1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由于承包人原因造成某项缺陷或损坏使某项工程或工程设备不能按原定目标使用而需要再次检查、检验和修复的，发包人有权要求承包人相应延长缺陷责任期，但缺陷责任期最长不超过</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年。</w:t>
      </w:r>
    </w:p>
    <w:p w14:paraId="59D972C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69" w:name="_Toc300835172"/>
      <w:bookmarkStart w:id="470" w:name="_Toc247514169"/>
      <w:bookmarkStart w:id="471" w:name="_Toc247527770"/>
      <w:r w:rsidRPr="003538C9">
        <w:rPr>
          <w:rFonts w:ascii="Times New Roman" w:hAnsi="Times New Roman" w:cs="Times New Roman" w:hint="eastAsia"/>
          <w:color w:val="000000"/>
          <w:kern w:val="2"/>
          <w:szCs w:val="20"/>
          <w:lang w:eastAsia="zh-CN"/>
        </w:rPr>
        <w:t xml:space="preserve">19.4 </w:t>
      </w:r>
      <w:r w:rsidRPr="003538C9">
        <w:rPr>
          <w:rFonts w:ascii="Times New Roman" w:hAnsi="Times New Roman" w:cs="Times New Roman" w:hint="eastAsia"/>
          <w:color w:val="000000"/>
          <w:kern w:val="2"/>
          <w:szCs w:val="20"/>
          <w:lang w:eastAsia="zh-CN"/>
        </w:rPr>
        <w:t>进一步试验和试运行</w:t>
      </w:r>
      <w:bookmarkEnd w:id="469"/>
      <w:bookmarkEnd w:id="470"/>
      <w:bookmarkEnd w:id="471"/>
    </w:p>
    <w:p w14:paraId="06145B7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任何一项缺陷或损坏修复后，经检查证明其影响了工程或工程设备的使用性能，承包人应重新进行合同约定的试验和试运行，试验和试运行的全部费用应由责任方承担。</w:t>
      </w:r>
    </w:p>
    <w:p w14:paraId="56068A2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72" w:name="_Toc247527771"/>
      <w:bookmarkStart w:id="473" w:name="_Toc247514170"/>
      <w:bookmarkStart w:id="474" w:name="_Toc300835173"/>
      <w:r w:rsidRPr="003538C9">
        <w:rPr>
          <w:rFonts w:ascii="Times New Roman" w:hAnsi="Times New Roman" w:cs="Times New Roman" w:hint="eastAsia"/>
          <w:color w:val="000000"/>
          <w:kern w:val="2"/>
          <w:szCs w:val="20"/>
          <w:lang w:eastAsia="zh-CN"/>
        </w:rPr>
        <w:t xml:space="preserve">19.5 </w:t>
      </w:r>
      <w:r w:rsidRPr="003538C9">
        <w:rPr>
          <w:rFonts w:ascii="Times New Roman" w:hAnsi="Times New Roman" w:cs="Times New Roman" w:hint="eastAsia"/>
          <w:color w:val="000000"/>
          <w:kern w:val="2"/>
          <w:szCs w:val="20"/>
          <w:lang w:eastAsia="zh-CN"/>
        </w:rPr>
        <w:t>承包人的进入权</w:t>
      </w:r>
      <w:bookmarkEnd w:id="472"/>
      <w:bookmarkEnd w:id="473"/>
      <w:bookmarkEnd w:id="474"/>
    </w:p>
    <w:p w14:paraId="53EFA9E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缺陷责任期内承包人为缺陷修复工作需要，有权进入工程现场，但应遵守发包人的保安和保密规定。</w:t>
      </w:r>
    </w:p>
    <w:p w14:paraId="2C56D12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75" w:name="_Toc300835174"/>
      <w:bookmarkStart w:id="476" w:name="_Toc247527772"/>
      <w:bookmarkStart w:id="477" w:name="_Toc247514171"/>
      <w:r w:rsidRPr="003538C9">
        <w:rPr>
          <w:rFonts w:ascii="Times New Roman" w:hAnsi="Times New Roman" w:cs="Times New Roman" w:hint="eastAsia"/>
          <w:color w:val="000000"/>
          <w:kern w:val="2"/>
          <w:szCs w:val="20"/>
          <w:lang w:eastAsia="zh-CN"/>
        </w:rPr>
        <w:t xml:space="preserve">19.6 </w:t>
      </w:r>
      <w:r w:rsidRPr="003538C9">
        <w:rPr>
          <w:rFonts w:ascii="Times New Roman" w:hAnsi="Times New Roman" w:cs="Times New Roman" w:hint="eastAsia"/>
          <w:color w:val="000000"/>
          <w:kern w:val="2"/>
          <w:szCs w:val="20"/>
          <w:lang w:eastAsia="zh-CN"/>
        </w:rPr>
        <w:t>缺陷责任期终止证书</w:t>
      </w:r>
      <w:bookmarkEnd w:id="475"/>
      <w:bookmarkEnd w:id="476"/>
      <w:bookmarkEnd w:id="477"/>
    </w:p>
    <w:p w14:paraId="19A36A4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在第</w:t>
      </w:r>
      <w:r w:rsidRPr="003538C9">
        <w:rPr>
          <w:rFonts w:ascii="Times New Roman" w:hAnsi="Times New Roman" w:cs="Times New Roman" w:hint="eastAsia"/>
          <w:color w:val="000000"/>
          <w:kern w:val="2"/>
          <w:szCs w:val="20"/>
          <w:lang w:eastAsia="zh-CN"/>
        </w:rPr>
        <w:t>1.1.4.5</w:t>
      </w:r>
      <w:r w:rsidRPr="003538C9">
        <w:rPr>
          <w:rFonts w:ascii="Times New Roman" w:hAnsi="Times New Roman" w:cs="Times New Roman" w:hint="eastAsia"/>
          <w:color w:val="000000"/>
          <w:kern w:val="2"/>
          <w:szCs w:val="20"/>
          <w:lang w:eastAsia="zh-CN"/>
        </w:rPr>
        <w:t>目约定的缺陷责任期，包括根据第</w:t>
      </w:r>
      <w:r w:rsidRPr="003538C9">
        <w:rPr>
          <w:rFonts w:ascii="Times New Roman" w:hAnsi="Times New Roman" w:cs="Times New Roman" w:hint="eastAsia"/>
          <w:color w:val="000000"/>
          <w:kern w:val="2"/>
          <w:szCs w:val="20"/>
          <w:lang w:eastAsia="zh-CN"/>
        </w:rPr>
        <w:t>19.3</w:t>
      </w:r>
      <w:r w:rsidRPr="003538C9">
        <w:rPr>
          <w:rFonts w:ascii="Times New Roman" w:hAnsi="Times New Roman" w:cs="Times New Roman" w:hint="eastAsia"/>
          <w:color w:val="000000"/>
          <w:kern w:val="2"/>
          <w:szCs w:val="20"/>
          <w:lang w:eastAsia="zh-CN"/>
        </w:rPr>
        <w:t>款延长的期限终止后</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天内，由监理人向承包人出具经发包人签认的缺陷责任期终止证书，并退还剩余的质量保证金。</w:t>
      </w:r>
    </w:p>
    <w:p w14:paraId="2D31628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78" w:name="_Toc247514172"/>
      <w:bookmarkStart w:id="479" w:name="_Toc247527773"/>
      <w:bookmarkStart w:id="480" w:name="_Toc300835175"/>
      <w:r w:rsidRPr="003538C9">
        <w:rPr>
          <w:rFonts w:ascii="Times New Roman" w:hAnsi="Times New Roman" w:cs="Times New Roman" w:hint="eastAsia"/>
          <w:color w:val="000000"/>
          <w:kern w:val="2"/>
          <w:szCs w:val="20"/>
          <w:lang w:eastAsia="zh-CN"/>
        </w:rPr>
        <w:t xml:space="preserve">19.7 </w:t>
      </w:r>
      <w:r w:rsidRPr="003538C9">
        <w:rPr>
          <w:rFonts w:ascii="Times New Roman" w:hAnsi="Times New Roman" w:cs="Times New Roman" w:hint="eastAsia"/>
          <w:color w:val="000000"/>
          <w:kern w:val="2"/>
          <w:szCs w:val="20"/>
          <w:lang w:eastAsia="zh-CN"/>
        </w:rPr>
        <w:t>保修责任</w:t>
      </w:r>
      <w:bookmarkEnd w:id="478"/>
      <w:bookmarkEnd w:id="479"/>
      <w:bookmarkEnd w:id="480"/>
    </w:p>
    <w:p w14:paraId="5A9E10D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7CF7DCBE" w14:textId="4BC144A5"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481" w:name="_Toc247514173"/>
      <w:bookmarkStart w:id="482" w:name="_Toc256000106"/>
      <w:bookmarkStart w:id="483" w:name="_Toc184635117"/>
      <w:bookmarkStart w:id="484" w:name="_Toc300835176"/>
      <w:bookmarkStart w:id="485" w:name="_Toc247527774"/>
      <w:bookmarkStart w:id="486" w:name="_Toc112743168"/>
      <w:r w:rsidRPr="003538C9">
        <w:rPr>
          <w:rFonts w:ascii="Times New Roman" w:eastAsia="黑体" w:hAnsi="Times New Roman" w:cs="Times New Roman" w:hint="eastAsia"/>
          <w:color w:val="000000"/>
          <w:kern w:val="2"/>
          <w:sz w:val="24"/>
          <w:szCs w:val="20"/>
          <w:lang w:eastAsia="zh-CN"/>
        </w:rPr>
        <w:t xml:space="preserve">20. </w:t>
      </w:r>
      <w:r w:rsidRPr="003538C9">
        <w:rPr>
          <w:rFonts w:ascii="Times New Roman" w:eastAsia="黑体" w:hAnsi="Times New Roman" w:cs="Times New Roman" w:hint="eastAsia"/>
          <w:color w:val="000000"/>
          <w:kern w:val="2"/>
          <w:sz w:val="24"/>
          <w:szCs w:val="20"/>
          <w:lang w:eastAsia="zh-CN"/>
        </w:rPr>
        <w:t>保险</w:t>
      </w:r>
      <w:bookmarkEnd w:id="481"/>
      <w:bookmarkEnd w:id="482"/>
      <w:bookmarkEnd w:id="483"/>
      <w:bookmarkEnd w:id="484"/>
      <w:bookmarkEnd w:id="485"/>
      <w:bookmarkEnd w:id="486"/>
    </w:p>
    <w:p w14:paraId="4BDC556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87" w:name="_Toc247527775"/>
      <w:bookmarkStart w:id="488" w:name="_Toc300835177"/>
      <w:bookmarkStart w:id="489" w:name="_Toc247514174"/>
      <w:r w:rsidRPr="003538C9">
        <w:rPr>
          <w:rFonts w:ascii="Times New Roman" w:hAnsi="Times New Roman" w:cs="Times New Roman" w:hint="eastAsia"/>
          <w:color w:val="000000"/>
          <w:kern w:val="2"/>
          <w:szCs w:val="20"/>
          <w:lang w:eastAsia="zh-CN"/>
        </w:rPr>
        <w:t xml:space="preserve">20.1 </w:t>
      </w:r>
      <w:r w:rsidRPr="003538C9">
        <w:rPr>
          <w:rFonts w:ascii="Times New Roman" w:hAnsi="Times New Roman" w:cs="Times New Roman" w:hint="eastAsia"/>
          <w:color w:val="000000"/>
          <w:kern w:val="2"/>
          <w:szCs w:val="20"/>
          <w:lang w:eastAsia="zh-CN"/>
        </w:rPr>
        <w:t>设计和工程保险</w:t>
      </w:r>
      <w:bookmarkEnd w:id="487"/>
      <w:bookmarkEnd w:id="488"/>
      <w:bookmarkEnd w:id="489"/>
    </w:p>
    <w:p w14:paraId="5EC5AF0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20.1.1 </w:t>
      </w:r>
      <w:r w:rsidRPr="003538C9">
        <w:rPr>
          <w:rFonts w:ascii="Times New Roman" w:hAnsi="Times New Roman" w:cs="Times New Roman" w:hint="eastAsia"/>
          <w:color w:val="000000"/>
          <w:kern w:val="2"/>
          <w:szCs w:val="20"/>
          <w:lang w:eastAsia="zh-CN"/>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60D8927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20.1.2 </w:t>
      </w:r>
      <w:r w:rsidRPr="003538C9">
        <w:rPr>
          <w:rFonts w:ascii="Times New Roman" w:hAnsi="Times New Roman" w:cs="Times New Roman" w:hint="eastAsia"/>
          <w:color w:val="000000"/>
          <w:kern w:val="2"/>
          <w:szCs w:val="20"/>
          <w:lang w:eastAsia="zh-CN"/>
        </w:rPr>
        <w:t>在缺陷责任期终止证书颁发前，承包人应按照专用合同条款的约定投保第三者责任险。</w:t>
      </w:r>
    </w:p>
    <w:p w14:paraId="6F786AF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90" w:name="_Toc300835178"/>
      <w:bookmarkStart w:id="491" w:name="_Toc247527776"/>
      <w:bookmarkStart w:id="492" w:name="_Toc247514175"/>
      <w:r w:rsidRPr="003538C9">
        <w:rPr>
          <w:rFonts w:ascii="Times New Roman" w:hAnsi="Times New Roman" w:cs="Times New Roman" w:hint="eastAsia"/>
          <w:color w:val="000000"/>
          <w:kern w:val="2"/>
          <w:szCs w:val="20"/>
          <w:lang w:eastAsia="zh-CN"/>
        </w:rPr>
        <w:t xml:space="preserve">20.2 </w:t>
      </w:r>
      <w:r w:rsidRPr="003538C9">
        <w:rPr>
          <w:rFonts w:ascii="Times New Roman" w:hAnsi="Times New Roman" w:cs="Times New Roman" w:hint="eastAsia"/>
          <w:color w:val="000000"/>
          <w:kern w:val="2"/>
          <w:szCs w:val="20"/>
          <w:lang w:eastAsia="zh-CN"/>
        </w:rPr>
        <w:t>工伤保险</w:t>
      </w:r>
      <w:bookmarkEnd w:id="490"/>
      <w:bookmarkEnd w:id="491"/>
      <w:bookmarkEnd w:id="492"/>
    </w:p>
    <w:p w14:paraId="79ABC63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20.2.1 </w:t>
      </w:r>
      <w:r w:rsidRPr="003538C9">
        <w:rPr>
          <w:rFonts w:ascii="Times New Roman" w:hAnsi="Times New Roman" w:cs="Times New Roman" w:hint="eastAsia"/>
          <w:color w:val="000000"/>
          <w:kern w:val="2"/>
          <w:szCs w:val="20"/>
          <w:lang w:eastAsia="zh-CN"/>
        </w:rPr>
        <w:t>承包人员工伤保险</w:t>
      </w:r>
    </w:p>
    <w:p w14:paraId="4DDF1E7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承包人应依照有关法律规定，为其履行合同所雇佣的全部人员投保工伤保险，缴纳工伤保险费，并要求其分包人也投保此项保险。</w:t>
      </w:r>
    </w:p>
    <w:p w14:paraId="039FAA6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20.2.2 </w:t>
      </w:r>
      <w:r w:rsidRPr="003538C9">
        <w:rPr>
          <w:rFonts w:ascii="Times New Roman" w:hAnsi="Times New Roman" w:cs="Times New Roman" w:hint="eastAsia"/>
          <w:color w:val="000000"/>
          <w:kern w:val="2"/>
          <w:szCs w:val="20"/>
          <w:lang w:eastAsia="zh-CN"/>
        </w:rPr>
        <w:t>发包人员工伤保险</w:t>
      </w:r>
    </w:p>
    <w:p w14:paraId="1F58BA4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发包人应依照有关法律规定，为其现场机构雇佣的全部人员投保工伤保险，缴纳工伤保险费，并要求其监理人也进行此项保险。</w:t>
      </w:r>
    </w:p>
    <w:p w14:paraId="29EE607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93" w:name="_Toc300835179"/>
      <w:bookmarkStart w:id="494" w:name="_Toc247514176"/>
      <w:bookmarkStart w:id="495" w:name="_Toc247527777"/>
      <w:r w:rsidRPr="003538C9">
        <w:rPr>
          <w:rFonts w:ascii="Times New Roman" w:hAnsi="Times New Roman" w:cs="Times New Roman" w:hint="eastAsia"/>
          <w:color w:val="000000"/>
          <w:kern w:val="2"/>
          <w:szCs w:val="20"/>
          <w:lang w:eastAsia="zh-CN"/>
        </w:rPr>
        <w:t xml:space="preserve">20.3 </w:t>
      </w:r>
      <w:r w:rsidRPr="003538C9">
        <w:rPr>
          <w:rFonts w:ascii="Times New Roman" w:hAnsi="Times New Roman" w:cs="Times New Roman" w:hint="eastAsia"/>
          <w:color w:val="000000"/>
          <w:kern w:val="2"/>
          <w:szCs w:val="20"/>
          <w:lang w:eastAsia="zh-CN"/>
        </w:rPr>
        <w:t>人身意外伤害险</w:t>
      </w:r>
      <w:bookmarkEnd w:id="493"/>
      <w:bookmarkEnd w:id="494"/>
      <w:bookmarkEnd w:id="495"/>
    </w:p>
    <w:p w14:paraId="38F6F9E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20.3.1 </w:t>
      </w:r>
      <w:r w:rsidRPr="003538C9">
        <w:rPr>
          <w:rFonts w:ascii="Times New Roman" w:hAnsi="Times New Roman" w:cs="Times New Roman" w:hint="eastAsia"/>
          <w:color w:val="000000"/>
          <w:kern w:val="2"/>
          <w:szCs w:val="20"/>
          <w:lang w:eastAsia="zh-CN"/>
        </w:rPr>
        <w:t>发包人应在整个施工期间为其现场机构雇用的全部人员，投保人身意外伤害险，缴纳保险费，并要求其监理人也进行此项保险。</w:t>
      </w:r>
    </w:p>
    <w:p w14:paraId="75DD58B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20.3.2 </w:t>
      </w:r>
      <w:r w:rsidRPr="003538C9">
        <w:rPr>
          <w:rFonts w:ascii="Times New Roman" w:hAnsi="Times New Roman" w:cs="Times New Roman" w:hint="eastAsia"/>
          <w:color w:val="000000"/>
          <w:kern w:val="2"/>
          <w:szCs w:val="20"/>
          <w:lang w:eastAsia="zh-CN"/>
        </w:rPr>
        <w:t>承包人应在整个施工期间为其现场机构雇用的全部人员，投保人身意外伤害险，缴纳保险费，并要求其分包人也进行此项保险。</w:t>
      </w:r>
    </w:p>
    <w:p w14:paraId="47A09FB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496" w:name="_Toc300835180"/>
      <w:bookmarkStart w:id="497" w:name="_Toc247527779"/>
      <w:bookmarkStart w:id="498" w:name="_Toc247514178"/>
      <w:r w:rsidRPr="003538C9">
        <w:rPr>
          <w:rFonts w:ascii="Times New Roman" w:hAnsi="Times New Roman" w:cs="Times New Roman" w:hint="eastAsia"/>
          <w:color w:val="000000"/>
          <w:kern w:val="2"/>
          <w:szCs w:val="20"/>
          <w:lang w:eastAsia="zh-CN"/>
        </w:rPr>
        <w:t xml:space="preserve">20.4 </w:t>
      </w:r>
      <w:r w:rsidRPr="003538C9">
        <w:rPr>
          <w:rFonts w:ascii="Times New Roman" w:hAnsi="Times New Roman" w:cs="Times New Roman" w:hint="eastAsia"/>
          <w:color w:val="000000"/>
          <w:kern w:val="2"/>
          <w:szCs w:val="20"/>
          <w:lang w:eastAsia="zh-CN"/>
        </w:rPr>
        <w:t>其他保险</w:t>
      </w:r>
      <w:bookmarkEnd w:id="496"/>
      <w:bookmarkEnd w:id="497"/>
      <w:bookmarkEnd w:id="498"/>
    </w:p>
    <w:p w14:paraId="781B5364" w14:textId="3C36A822"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bookmarkStart w:id="499" w:name="_Toc247514179"/>
      <w:bookmarkStart w:id="500" w:name="_Toc300835181"/>
      <w:bookmarkStart w:id="501" w:name="_Toc247527780"/>
      <w:r w:rsidRPr="003538C9">
        <w:rPr>
          <w:rFonts w:ascii="Times New Roman" w:hAnsi="Times New Roman" w:cs="Times New Roman" w:hint="eastAsia"/>
          <w:kern w:val="2"/>
          <w:szCs w:val="20"/>
          <w:lang w:eastAsia="zh-CN"/>
        </w:rPr>
        <w:t>除专用合同条款另有约定外，承包人应为其施工设备、进场的材料和工程设备等办理保险，为承包人人员购买不低于</w:t>
      </w:r>
      <w:r w:rsidRPr="003538C9">
        <w:rPr>
          <w:rFonts w:ascii="Times New Roman" w:hAnsi="Times New Roman" w:cs="Times New Roman"/>
          <w:kern w:val="2"/>
          <w:szCs w:val="20"/>
          <w:lang w:eastAsia="zh-CN"/>
        </w:rPr>
        <w:t>150</w:t>
      </w:r>
      <w:r w:rsidRPr="003538C9">
        <w:rPr>
          <w:rFonts w:ascii="Times New Roman" w:hAnsi="Times New Roman" w:cs="Times New Roman" w:hint="eastAsia"/>
          <w:kern w:val="2"/>
          <w:szCs w:val="20"/>
          <w:lang w:eastAsia="zh-CN"/>
        </w:rPr>
        <w:t>万元的第三者责任险。</w:t>
      </w:r>
    </w:p>
    <w:p w14:paraId="011319E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20.5 </w:t>
      </w:r>
      <w:r w:rsidRPr="003538C9">
        <w:rPr>
          <w:rFonts w:ascii="Times New Roman" w:hAnsi="Times New Roman" w:cs="Times New Roman" w:hint="eastAsia"/>
          <w:color w:val="000000"/>
          <w:kern w:val="2"/>
          <w:szCs w:val="20"/>
          <w:lang w:eastAsia="zh-CN"/>
        </w:rPr>
        <w:t>对各项保险的一般要求</w:t>
      </w:r>
      <w:bookmarkEnd w:id="499"/>
      <w:bookmarkEnd w:id="500"/>
      <w:bookmarkEnd w:id="501"/>
    </w:p>
    <w:p w14:paraId="54D48DA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20.5.1 </w:t>
      </w:r>
      <w:r w:rsidRPr="003538C9">
        <w:rPr>
          <w:rFonts w:ascii="Times New Roman" w:hAnsi="Times New Roman" w:cs="Times New Roman" w:hint="eastAsia"/>
          <w:color w:val="000000"/>
          <w:kern w:val="2"/>
          <w:szCs w:val="20"/>
          <w:lang w:eastAsia="zh-CN"/>
        </w:rPr>
        <w:t>保险凭证</w:t>
      </w:r>
    </w:p>
    <w:p w14:paraId="794A188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承包人应在专用合同条款约定的期限内向发包人提交各项保险生效的证据和保险单副本，保险单必须与专用合同条款约定的条件保持一致。</w:t>
      </w:r>
    </w:p>
    <w:p w14:paraId="2A9AE8F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20.5.2 </w:t>
      </w:r>
      <w:r w:rsidRPr="003538C9">
        <w:rPr>
          <w:rFonts w:ascii="Times New Roman" w:hAnsi="Times New Roman" w:cs="Times New Roman" w:hint="eastAsia"/>
          <w:color w:val="000000"/>
          <w:kern w:val="2"/>
          <w:szCs w:val="20"/>
          <w:lang w:eastAsia="zh-CN"/>
        </w:rPr>
        <w:t>保险合同条款的变动</w:t>
      </w:r>
    </w:p>
    <w:p w14:paraId="13E7954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承包人需要变动保险合同条款时，应事先征得发包人同意，并通知监理人。保险人</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变动的，承包人应在收到保险人通知后立即通知发包人和监理人。</w:t>
      </w:r>
    </w:p>
    <w:p w14:paraId="3655DCC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20.5.3 </w:t>
      </w:r>
      <w:r w:rsidRPr="003538C9">
        <w:rPr>
          <w:rFonts w:ascii="Times New Roman" w:hAnsi="Times New Roman" w:cs="Times New Roman" w:hint="eastAsia"/>
          <w:color w:val="000000"/>
          <w:kern w:val="2"/>
          <w:szCs w:val="20"/>
          <w:lang w:eastAsia="zh-CN"/>
        </w:rPr>
        <w:t>持续保险</w:t>
      </w:r>
    </w:p>
    <w:p w14:paraId="17042D1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承包人应与保险人保持联系，使保险人能够随时了解工程实施中的变动，并确保按保险合同条款要求持续保险。</w:t>
      </w:r>
    </w:p>
    <w:p w14:paraId="1642A0E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20.5.4 </w:t>
      </w:r>
      <w:r w:rsidRPr="003538C9">
        <w:rPr>
          <w:rFonts w:ascii="Times New Roman" w:hAnsi="Times New Roman" w:cs="Times New Roman" w:hint="eastAsia"/>
          <w:color w:val="000000"/>
          <w:kern w:val="2"/>
          <w:szCs w:val="20"/>
          <w:lang w:eastAsia="zh-CN"/>
        </w:rPr>
        <w:t>保险金不足的补偿</w:t>
      </w:r>
    </w:p>
    <w:p w14:paraId="1524683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保险金不足以补偿损失的，应由承包人和（或）发包人按合同约定负责补偿。</w:t>
      </w:r>
    </w:p>
    <w:p w14:paraId="30BE975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20.5.5 </w:t>
      </w:r>
      <w:r w:rsidRPr="003538C9">
        <w:rPr>
          <w:rFonts w:ascii="Times New Roman" w:hAnsi="Times New Roman" w:cs="Times New Roman" w:hint="eastAsia"/>
          <w:color w:val="000000"/>
          <w:kern w:val="2"/>
          <w:szCs w:val="20"/>
          <w:lang w:eastAsia="zh-CN"/>
        </w:rPr>
        <w:t>未按约定投保的补救</w:t>
      </w:r>
    </w:p>
    <w:p w14:paraId="1AC1AA0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）由于负有投保义务的一方当事人未按合同约定办理保险，或未能使保险持续有效的，另一方当事人可代为办理，所需费用由对方当事人承担。</w:t>
      </w:r>
    </w:p>
    <w:p w14:paraId="12A4567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）由于负有投保义务的一方当事人未按合同约定办理某项保险，导致受益人未能得到保险人的赔偿，原应从该项保险得到的保险金应由负有投保义务的一方当事人支付。</w:t>
      </w:r>
    </w:p>
    <w:p w14:paraId="4596B6A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20.5.6 </w:t>
      </w:r>
      <w:r w:rsidRPr="003538C9">
        <w:rPr>
          <w:rFonts w:ascii="Times New Roman" w:hAnsi="Times New Roman" w:cs="Times New Roman" w:hint="eastAsia"/>
          <w:color w:val="000000"/>
          <w:kern w:val="2"/>
          <w:szCs w:val="20"/>
          <w:lang w:eastAsia="zh-CN"/>
        </w:rPr>
        <w:t>报告义务</w:t>
      </w:r>
    </w:p>
    <w:p w14:paraId="41E9015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当保险事故发生时，投保人应按照保险单规定的条件和期限及时向保险人报告。</w:t>
      </w:r>
    </w:p>
    <w:p w14:paraId="22E4A7E5" w14:textId="6AD0D3DF"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502" w:name="_Toc256000107"/>
      <w:bookmarkStart w:id="503" w:name="_Toc247514180"/>
      <w:bookmarkStart w:id="504" w:name="_Toc184635118"/>
      <w:bookmarkStart w:id="505" w:name="_Toc300835182"/>
      <w:bookmarkStart w:id="506" w:name="_Toc247527781"/>
      <w:bookmarkStart w:id="507" w:name="_Toc112743169"/>
      <w:r w:rsidRPr="003538C9">
        <w:rPr>
          <w:rFonts w:ascii="Times New Roman" w:eastAsia="黑体" w:hAnsi="Times New Roman" w:cs="Times New Roman" w:hint="eastAsia"/>
          <w:color w:val="000000"/>
          <w:kern w:val="2"/>
          <w:sz w:val="24"/>
          <w:szCs w:val="20"/>
          <w:lang w:eastAsia="zh-CN"/>
        </w:rPr>
        <w:t xml:space="preserve">21. </w:t>
      </w:r>
      <w:r w:rsidRPr="003538C9">
        <w:rPr>
          <w:rFonts w:ascii="Times New Roman" w:eastAsia="黑体" w:hAnsi="Times New Roman" w:cs="Times New Roman" w:hint="eastAsia"/>
          <w:color w:val="000000"/>
          <w:kern w:val="2"/>
          <w:sz w:val="24"/>
          <w:szCs w:val="20"/>
          <w:lang w:eastAsia="zh-CN"/>
        </w:rPr>
        <w:t>不可抗力</w:t>
      </w:r>
      <w:bookmarkEnd w:id="502"/>
      <w:bookmarkEnd w:id="503"/>
      <w:bookmarkEnd w:id="504"/>
      <w:bookmarkEnd w:id="505"/>
      <w:bookmarkEnd w:id="506"/>
      <w:bookmarkEnd w:id="507"/>
    </w:p>
    <w:p w14:paraId="3909AE6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08" w:name="_Toc247527782"/>
      <w:bookmarkStart w:id="509" w:name="_Toc300835183"/>
      <w:bookmarkStart w:id="510" w:name="_Toc247514181"/>
      <w:r w:rsidRPr="003538C9">
        <w:rPr>
          <w:rFonts w:ascii="Times New Roman" w:hAnsi="Times New Roman" w:cs="Times New Roman" w:hint="eastAsia"/>
          <w:color w:val="000000"/>
          <w:kern w:val="2"/>
          <w:szCs w:val="20"/>
          <w:lang w:eastAsia="zh-CN"/>
        </w:rPr>
        <w:t xml:space="preserve">21.1 </w:t>
      </w:r>
      <w:r w:rsidRPr="003538C9">
        <w:rPr>
          <w:rFonts w:ascii="Times New Roman" w:hAnsi="Times New Roman" w:cs="Times New Roman" w:hint="eastAsia"/>
          <w:color w:val="000000"/>
          <w:kern w:val="2"/>
          <w:szCs w:val="20"/>
          <w:lang w:eastAsia="zh-CN"/>
        </w:rPr>
        <w:t>不可抗力的确认</w:t>
      </w:r>
      <w:bookmarkEnd w:id="508"/>
      <w:bookmarkEnd w:id="509"/>
      <w:bookmarkEnd w:id="510"/>
    </w:p>
    <w:p w14:paraId="437426F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21.1.1 </w:t>
      </w:r>
      <w:r w:rsidRPr="003538C9">
        <w:rPr>
          <w:rFonts w:ascii="Times New Roman" w:hAnsi="Times New Roman" w:cs="Times New Roman" w:hint="eastAsia"/>
          <w:color w:val="000000"/>
          <w:kern w:val="2"/>
          <w:szCs w:val="20"/>
          <w:lang w:eastAsia="zh-CN"/>
        </w:rPr>
        <w:t>不可抗力是指承包人和发包人在订立合同时不可预见，在履行合同过程中不可避免发生并不能克服的自然灾害和社会性突发事件，如地震、海啸、瘟疫、水灾、骚乱、暴动、战争和专用合同条款约定的其他情形。</w:t>
      </w:r>
    </w:p>
    <w:p w14:paraId="5A08B0F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21.1.2 </w:t>
      </w:r>
      <w:r w:rsidRPr="003538C9">
        <w:rPr>
          <w:rFonts w:ascii="Times New Roman" w:hAnsi="Times New Roman" w:cs="Times New Roman" w:hint="eastAsia"/>
          <w:color w:val="000000"/>
          <w:kern w:val="2"/>
          <w:szCs w:val="20"/>
          <w:lang w:eastAsia="zh-CN"/>
        </w:rPr>
        <w:t>不可抗力发生后，发包人和承包人应及时认真统计所造成的损失，收集不可抗力造成损失的证据。合同双方对是否属于不可抗力或其损失的意见不一致的，由监理人按第</w:t>
      </w:r>
      <w:r w:rsidRPr="003538C9">
        <w:rPr>
          <w:rFonts w:ascii="Times New Roman" w:hAnsi="Times New Roman" w:cs="Times New Roman" w:hint="eastAsia"/>
          <w:color w:val="000000"/>
          <w:kern w:val="2"/>
          <w:szCs w:val="20"/>
          <w:lang w:eastAsia="zh-CN"/>
        </w:rPr>
        <w:t xml:space="preserve">3.5 </w:t>
      </w:r>
      <w:r w:rsidRPr="003538C9">
        <w:rPr>
          <w:rFonts w:ascii="Times New Roman" w:hAnsi="Times New Roman" w:cs="Times New Roman" w:hint="eastAsia"/>
          <w:color w:val="000000"/>
          <w:kern w:val="2"/>
          <w:szCs w:val="20"/>
          <w:lang w:eastAsia="zh-CN"/>
        </w:rPr>
        <w:t>款商定或确定。发生争议时，按第</w:t>
      </w:r>
      <w:r w:rsidRPr="003538C9">
        <w:rPr>
          <w:rFonts w:ascii="Times New Roman" w:hAnsi="Times New Roman" w:cs="Times New Roman" w:hint="eastAsia"/>
          <w:color w:val="000000"/>
          <w:kern w:val="2"/>
          <w:szCs w:val="20"/>
          <w:lang w:eastAsia="zh-CN"/>
        </w:rPr>
        <w:t>24</w:t>
      </w:r>
      <w:r w:rsidRPr="003538C9">
        <w:rPr>
          <w:rFonts w:ascii="Times New Roman" w:hAnsi="Times New Roman" w:cs="Times New Roman" w:hint="eastAsia"/>
          <w:color w:val="000000"/>
          <w:kern w:val="2"/>
          <w:szCs w:val="20"/>
          <w:lang w:eastAsia="zh-CN"/>
        </w:rPr>
        <w:t>条的约定执行。</w:t>
      </w:r>
    </w:p>
    <w:p w14:paraId="1A7AEE7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11" w:name="_Toc300835184"/>
      <w:bookmarkStart w:id="512" w:name="_Toc247527783"/>
      <w:bookmarkStart w:id="513" w:name="_Toc247514182"/>
      <w:r w:rsidRPr="003538C9">
        <w:rPr>
          <w:rFonts w:ascii="Times New Roman" w:hAnsi="Times New Roman" w:cs="Times New Roman" w:hint="eastAsia"/>
          <w:color w:val="000000"/>
          <w:kern w:val="2"/>
          <w:szCs w:val="20"/>
          <w:lang w:eastAsia="zh-CN"/>
        </w:rPr>
        <w:t xml:space="preserve">21.2 </w:t>
      </w:r>
      <w:r w:rsidRPr="003538C9">
        <w:rPr>
          <w:rFonts w:ascii="Times New Roman" w:hAnsi="Times New Roman" w:cs="Times New Roman" w:hint="eastAsia"/>
          <w:color w:val="000000"/>
          <w:kern w:val="2"/>
          <w:szCs w:val="20"/>
          <w:lang w:eastAsia="zh-CN"/>
        </w:rPr>
        <w:t>不可抗力的通知</w:t>
      </w:r>
      <w:bookmarkEnd w:id="511"/>
      <w:bookmarkEnd w:id="512"/>
      <w:bookmarkEnd w:id="513"/>
    </w:p>
    <w:p w14:paraId="791C390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21.2.1 </w:t>
      </w:r>
      <w:r w:rsidRPr="003538C9">
        <w:rPr>
          <w:rFonts w:ascii="Times New Roman" w:hAnsi="Times New Roman" w:cs="Times New Roman" w:hint="eastAsia"/>
          <w:color w:val="000000"/>
          <w:kern w:val="2"/>
          <w:szCs w:val="20"/>
          <w:lang w:eastAsia="zh-CN"/>
        </w:rPr>
        <w:t>合同一方当事人遇到不可抗力事件，使其履行合同义务受到阻碍时，应立即通知合同另一方当事人和监理人，书面说明不可抗力和受阻碍的详细情况，并提供必要的证明。</w:t>
      </w:r>
    </w:p>
    <w:p w14:paraId="4AC4B8E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21.2.2 </w:t>
      </w:r>
      <w:r w:rsidRPr="003538C9">
        <w:rPr>
          <w:rFonts w:ascii="Times New Roman" w:hAnsi="Times New Roman" w:cs="Times New Roman" w:hint="eastAsia"/>
          <w:color w:val="000000"/>
          <w:kern w:val="2"/>
          <w:szCs w:val="20"/>
          <w:lang w:eastAsia="zh-CN"/>
        </w:rPr>
        <w:t>如不可抗力持续发生，合同一方当事人应及时向合同另一方当事人和监理人提交中间报告，说明不可抗力和履行合同受阻的情况，并于不可抗力事件结束后</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天内提交最终报告及有关资料。</w:t>
      </w:r>
    </w:p>
    <w:p w14:paraId="77F65D6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14" w:name="_Toc247527784"/>
      <w:bookmarkStart w:id="515" w:name="_Toc247514183"/>
      <w:bookmarkStart w:id="516" w:name="_Toc300835185"/>
      <w:r w:rsidRPr="003538C9">
        <w:rPr>
          <w:rFonts w:ascii="Times New Roman" w:hAnsi="Times New Roman" w:cs="Times New Roman" w:hint="eastAsia"/>
          <w:color w:val="000000"/>
          <w:kern w:val="2"/>
          <w:szCs w:val="20"/>
          <w:lang w:eastAsia="zh-CN"/>
        </w:rPr>
        <w:t xml:space="preserve">21.3 </w:t>
      </w:r>
      <w:r w:rsidRPr="003538C9">
        <w:rPr>
          <w:rFonts w:ascii="Times New Roman" w:hAnsi="Times New Roman" w:cs="Times New Roman" w:hint="eastAsia"/>
          <w:color w:val="000000"/>
          <w:kern w:val="2"/>
          <w:szCs w:val="20"/>
          <w:lang w:eastAsia="zh-CN"/>
        </w:rPr>
        <w:t>不可抗力后果及其处理</w:t>
      </w:r>
      <w:bookmarkEnd w:id="514"/>
      <w:bookmarkEnd w:id="515"/>
      <w:bookmarkEnd w:id="516"/>
    </w:p>
    <w:p w14:paraId="4169BF9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21.3.1 </w:t>
      </w:r>
      <w:r w:rsidRPr="003538C9">
        <w:rPr>
          <w:rFonts w:ascii="Times New Roman" w:hAnsi="Times New Roman" w:cs="Times New Roman" w:hint="eastAsia"/>
          <w:color w:val="000000"/>
          <w:kern w:val="2"/>
          <w:szCs w:val="20"/>
          <w:lang w:eastAsia="zh-CN"/>
        </w:rPr>
        <w:t>不可抗力造成损害的责任</w:t>
      </w:r>
    </w:p>
    <w:p w14:paraId="10E8AE4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除专用合同条款另有约定外，不可抗力导致的人员伤亡、财产损失、费用增加和（或）工期延误等后果，由合同双方按以下原则承担：</w:t>
      </w:r>
    </w:p>
    <w:p w14:paraId="49735F4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）永久工程，包括已运至施工场地的材料和工程设备的损害，以及因工程损害造成的第三者人员伤亡和财产损失由发包人承担；</w:t>
      </w:r>
    </w:p>
    <w:p w14:paraId="6A1B973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）承包人设备的损坏由承包人承担；</w:t>
      </w:r>
    </w:p>
    <w:p w14:paraId="3F85D49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）发包人和承包人各自承担其人员伤亡和其他财产损失及其相关费用；</w:t>
      </w:r>
    </w:p>
    <w:p w14:paraId="0C390E4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）承包人的停工损失由承包人承担，但停工期间应监理人要求照管工程和清理、修复工程的金额由发包人承担；</w:t>
      </w:r>
    </w:p>
    <w:p w14:paraId="03E6865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5</w:t>
      </w:r>
      <w:r w:rsidRPr="003538C9">
        <w:rPr>
          <w:rFonts w:ascii="Times New Roman" w:hAnsi="Times New Roman" w:cs="Times New Roman" w:hint="eastAsia"/>
          <w:color w:val="000000"/>
          <w:kern w:val="2"/>
          <w:szCs w:val="20"/>
          <w:lang w:eastAsia="zh-CN"/>
        </w:rPr>
        <w:t>）不能按期竣工的，应合理延长工期，承包人不需支付逾期竣工违约金。发包人要求赶工的，承包人应采取赶工措施，赶工费用由发包人承担。</w:t>
      </w:r>
    </w:p>
    <w:p w14:paraId="3DBBFCA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21.3.2 </w:t>
      </w:r>
      <w:r w:rsidRPr="003538C9">
        <w:rPr>
          <w:rFonts w:ascii="Times New Roman" w:hAnsi="Times New Roman" w:cs="Times New Roman" w:hint="eastAsia"/>
          <w:color w:val="000000"/>
          <w:kern w:val="2"/>
          <w:szCs w:val="20"/>
          <w:lang w:eastAsia="zh-CN"/>
        </w:rPr>
        <w:t>延迟履行期间发生的不可抗力</w:t>
      </w:r>
    </w:p>
    <w:p w14:paraId="6FD7D4E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合同一方当事人延迟履行，在延迟履行期间发生不可抗力的，</w:t>
      </w:r>
      <w:proofErr w:type="gramStart"/>
      <w:r w:rsidRPr="003538C9">
        <w:rPr>
          <w:rFonts w:ascii="Times New Roman" w:hAnsi="Times New Roman" w:cs="Times New Roman" w:hint="eastAsia"/>
          <w:color w:val="000000"/>
          <w:kern w:val="2"/>
          <w:szCs w:val="20"/>
          <w:lang w:eastAsia="zh-CN"/>
        </w:rPr>
        <w:t>不</w:t>
      </w:r>
      <w:proofErr w:type="gramEnd"/>
      <w:r w:rsidRPr="003538C9">
        <w:rPr>
          <w:rFonts w:ascii="Times New Roman" w:hAnsi="Times New Roman" w:cs="Times New Roman" w:hint="eastAsia"/>
          <w:color w:val="000000"/>
          <w:kern w:val="2"/>
          <w:szCs w:val="20"/>
          <w:lang w:eastAsia="zh-CN"/>
        </w:rPr>
        <w:t>免除其责任。</w:t>
      </w:r>
    </w:p>
    <w:p w14:paraId="46106E8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21.3.3 </w:t>
      </w:r>
      <w:r w:rsidRPr="003538C9">
        <w:rPr>
          <w:rFonts w:ascii="Times New Roman" w:hAnsi="Times New Roman" w:cs="Times New Roman" w:hint="eastAsia"/>
          <w:color w:val="000000"/>
          <w:kern w:val="2"/>
          <w:szCs w:val="20"/>
          <w:lang w:eastAsia="zh-CN"/>
        </w:rPr>
        <w:t>避免和减少不可抗力损失</w:t>
      </w:r>
    </w:p>
    <w:p w14:paraId="7F6CF03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不可抗力发生后，发包人和承包人均应采取措施尽量避免和减少损失的扩大，任何一方没有采取有效措施导致损失扩大的，应对扩大的损失承担责任。</w:t>
      </w:r>
    </w:p>
    <w:p w14:paraId="1147FFD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21.3.4 </w:t>
      </w:r>
      <w:r w:rsidRPr="003538C9">
        <w:rPr>
          <w:rFonts w:ascii="Times New Roman" w:hAnsi="Times New Roman" w:cs="Times New Roman" w:hint="eastAsia"/>
          <w:color w:val="000000"/>
          <w:kern w:val="2"/>
          <w:szCs w:val="20"/>
          <w:lang w:eastAsia="zh-CN"/>
        </w:rPr>
        <w:t>因不可抗力解除合同</w:t>
      </w:r>
    </w:p>
    <w:p w14:paraId="122DB16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合同一方当事人因不可抗力不能履行合同的，应当及时通知对方解除合同。合同解除后，承包人应按照第</w:t>
      </w:r>
      <w:r w:rsidRPr="003538C9">
        <w:rPr>
          <w:rFonts w:ascii="Times New Roman" w:hAnsi="Times New Roman" w:cs="Times New Roman" w:hint="eastAsia"/>
          <w:color w:val="000000"/>
          <w:kern w:val="2"/>
          <w:szCs w:val="20"/>
          <w:lang w:eastAsia="zh-CN"/>
        </w:rPr>
        <w:t xml:space="preserve">22.2.4 </w:t>
      </w:r>
      <w:r w:rsidRPr="003538C9">
        <w:rPr>
          <w:rFonts w:ascii="Times New Roman" w:hAnsi="Times New Roman" w:cs="Times New Roman" w:hint="eastAsia"/>
          <w:color w:val="000000"/>
          <w:kern w:val="2"/>
          <w:szCs w:val="20"/>
          <w:lang w:eastAsia="zh-CN"/>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3538C9">
        <w:rPr>
          <w:rFonts w:ascii="Times New Roman" w:hAnsi="Times New Roman" w:cs="Times New Roman" w:hint="eastAsia"/>
          <w:color w:val="000000"/>
          <w:kern w:val="2"/>
          <w:szCs w:val="20"/>
          <w:lang w:eastAsia="zh-CN"/>
        </w:rPr>
        <w:t xml:space="preserve">22.2.3 </w:t>
      </w:r>
      <w:r w:rsidRPr="003538C9">
        <w:rPr>
          <w:rFonts w:ascii="Times New Roman" w:hAnsi="Times New Roman" w:cs="Times New Roman" w:hint="eastAsia"/>
          <w:color w:val="000000"/>
          <w:kern w:val="2"/>
          <w:szCs w:val="20"/>
          <w:lang w:eastAsia="zh-CN"/>
        </w:rPr>
        <w:t>项约定，由监理人按第</w:t>
      </w:r>
      <w:r w:rsidRPr="003538C9">
        <w:rPr>
          <w:rFonts w:ascii="Times New Roman" w:hAnsi="Times New Roman" w:cs="Times New Roman" w:hint="eastAsia"/>
          <w:color w:val="000000"/>
          <w:kern w:val="2"/>
          <w:szCs w:val="20"/>
          <w:lang w:eastAsia="zh-CN"/>
        </w:rPr>
        <w:t xml:space="preserve">3.5 </w:t>
      </w:r>
      <w:r w:rsidRPr="003538C9">
        <w:rPr>
          <w:rFonts w:ascii="Times New Roman" w:hAnsi="Times New Roman" w:cs="Times New Roman" w:hint="eastAsia"/>
          <w:color w:val="000000"/>
          <w:kern w:val="2"/>
          <w:szCs w:val="20"/>
          <w:lang w:eastAsia="zh-CN"/>
        </w:rPr>
        <w:t>款商定或确定。</w:t>
      </w:r>
    </w:p>
    <w:p w14:paraId="7DFB3991" w14:textId="0F6B90C9"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517" w:name="_Toc256000108"/>
      <w:bookmarkStart w:id="518" w:name="_Toc184635119"/>
      <w:bookmarkStart w:id="519" w:name="_Toc247527785"/>
      <w:bookmarkStart w:id="520" w:name="_Toc300835186"/>
      <w:bookmarkStart w:id="521" w:name="_Toc247514184"/>
      <w:bookmarkStart w:id="522" w:name="_Toc112743170"/>
      <w:r w:rsidRPr="003538C9">
        <w:rPr>
          <w:rFonts w:ascii="Times New Roman" w:eastAsia="黑体" w:hAnsi="Times New Roman" w:cs="Times New Roman" w:hint="eastAsia"/>
          <w:color w:val="000000"/>
          <w:kern w:val="2"/>
          <w:sz w:val="24"/>
          <w:szCs w:val="20"/>
          <w:lang w:eastAsia="zh-CN"/>
        </w:rPr>
        <w:lastRenderedPageBreak/>
        <w:t xml:space="preserve">22. </w:t>
      </w:r>
      <w:r w:rsidRPr="003538C9">
        <w:rPr>
          <w:rFonts w:ascii="Times New Roman" w:eastAsia="黑体" w:hAnsi="Times New Roman" w:cs="Times New Roman" w:hint="eastAsia"/>
          <w:color w:val="000000"/>
          <w:kern w:val="2"/>
          <w:sz w:val="24"/>
          <w:szCs w:val="20"/>
          <w:lang w:eastAsia="zh-CN"/>
        </w:rPr>
        <w:t>违约</w:t>
      </w:r>
      <w:bookmarkEnd w:id="517"/>
      <w:bookmarkEnd w:id="518"/>
      <w:bookmarkEnd w:id="519"/>
      <w:bookmarkEnd w:id="520"/>
      <w:bookmarkEnd w:id="521"/>
      <w:bookmarkEnd w:id="522"/>
    </w:p>
    <w:p w14:paraId="29DC73A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23" w:name="_Toc247514185"/>
      <w:bookmarkStart w:id="524" w:name="_Toc300835187"/>
      <w:bookmarkStart w:id="525" w:name="_Toc247527786"/>
      <w:r w:rsidRPr="003538C9">
        <w:rPr>
          <w:rFonts w:ascii="Times New Roman" w:hAnsi="Times New Roman" w:cs="Times New Roman" w:hint="eastAsia"/>
          <w:color w:val="000000"/>
          <w:kern w:val="2"/>
          <w:szCs w:val="20"/>
          <w:lang w:eastAsia="zh-CN"/>
        </w:rPr>
        <w:t xml:space="preserve">22.1 </w:t>
      </w:r>
      <w:r w:rsidRPr="003538C9">
        <w:rPr>
          <w:rFonts w:ascii="Times New Roman" w:hAnsi="Times New Roman" w:cs="Times New Roman" w:hint="eastAsia"/>
          <w:color w:val="000000"/>
          <w:kern w:val="2"/>
          <w:szCs w:val="20"/>
          <w:lang w:eastAsia="zh-CN"/>
        </w:rPr>
        <w:t>承包人违约</w:t>
      </w:r>
      <w:bookmarkEnd w:id="523"/>
      <w:bookmarkEnd w:id="524"/>
      <w:bookmarkEnd w:id="525"/>
    </w:p>
    <w:p w14:paraId="094C960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22.1.1 </w:t>
      </w:r>
      <w:r w:rsidRPr="003538C9">
        <w:rPr>
          <w:rFonts w:ascii="Times New Roman" w:hAnsi="Times New Roman" w:cs="Times New Roman" w:hint="eastAsia"/>
          <w:color w:val="000000"/>
          <w:kern w:val="2"/>
          <w:szCs w:val="20"/>
          <w:lang w:eastAsia="zh-CN"/>
        </w:rPr>
        <w:t>承包人违约的情形</w:t>
      </w:r>
    </w:p>
    <w:p w14:paraId="5A240FF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在履行合同过程中发生的下列情况之一的，属承包人违约：</w:t>
      </w:r>
    </w:p>
    <w:p w14:paraId="3484470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）承包人的设计、承包人文件、实施和竣工的工程不符合法律以及合同约定；</w:t>
      </w:r>
    </w:p>
    <w:p w14:paraId="51A58D0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）承包人违反第</w:t>
      </w:r>
      <w:r w:rsidRPr="003538C9">
        <w:rPr>
          <w:rFonts w:ascii="Times New Roman" w:hAnsi="Times New Roman" w:cs="Times New Roman" w:hint="eastAsia"/>
          <w:color w:val="000000"/>
          <w:kern w:val="2"/>
          <w:szCs w:val="20"/>
          <w:lang w:eastAsia="zh-CN"/>
        </w:rPr>
        <w:t xml:space="preserve">1.8 </w:t>
      </w:r>
      <w:r w:rsidRPr="003538C9">
        <w:rPr>
          <w:rFonts w:ascii="Times New Roman" w:hAnsi="Times New Roman" w:cs="Times New Roman" w:hint="eastAsia"/>
          <w:color w:val="000000"/>
          <w:kern w:val="2"/>
          <w:szCs w:val="20"/>
          <w:lang w:eastAsia="zh-CN"/>
        </w:rPr>
        <w:t>款或第</w:t>
      </w:r>
      <w:r w:rsidRPr="003538C9">
        <w:rPr>
          <w:rFonts w:ascii="Times New Roman" w:hAnsi="Times New Roman" w:cs="Times New Roman" w:hint="eastAsia"/>
          <w:color w:val="000000"/>
          <w:kern w:val="2"/>
          <w:szCs w:val="20"/>
          <w:lang w:eastAsia="zh-CN"/>
        </w:rPr>
        <w:t xml:space="preserve">4.3 </w:t>
      </w:r>
      <w:r w:rsidRPr="003538C9">
        <w:rPr>
          <w:rFonts w:ascii="Times New Roman" w:hAnsi="Times New Roman" w:cs="Times New Roman" w:hint="eastAsia"/>
          <w:color w:val="000000"/>
          <w:kern w:val="2"/>
          <w:szCs w:val="20"/>
          <w:lang w:eastAsia="zh-CN"/>
        </w:rPr>
        <w:t>款的约定，私自将合同的全部或部分权利转让给其他人，或私自将合同的全部或部分义务转移给其他人；</w:t>
      </w:r>
    </w:p>
    <w:p w14:paraId="5720ACF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）承包人违反第</w:t>
      </w:r>
      <w:r w:rsidRPr="003538C9">
        <w:rPr>
          <w:rFonts w:ascii="Times New Roman" w:hAnsi="Times New Roman" w:cs="Times New Roman" w:hint="eastAsia"/>
          <w:color w:val="000000"/>
          <w:kern w:val="2"/>
          <w:szCs w:val="20"/>
          <w:lang w:eastAsia="zh-CN"/>
        </w:rPr>
        <w:t xml:space="preserve">6.3 </w:t>
      </w:r>
      <w:r w:rsidRPr="003538C9">
        <w:rPr>
          <w:rFonts w:ascii="Times New Roman" w:hAnsi="Times New Roman" w:cs="Times New Roman" w:hint="eastAsia"/>
          <w:color w:val="000000"/>
          <w:kern w:val="2"/>
          <w:szCs w:val="20"/>
          <w:lang w:eastAsia="zh-CN"/>
        </w:rPr>
        <w:t>款或第</w:t>
      </w:r>
      <w:r w:rsidRPr="003538C9">
        <w:rPr>
          <w:rFonts w:ascii="Times New Roman" w:hAnsi="Times New Roman" w:cs="Times New Roman" w:hint="eastAsia"/>
          <w:color w:val="000000"/>
          <w:kern w:val="2"/>
          <w:szCs w:val="20"/>
          <w:lang w:eastAsia="zh-CN"/>
        </w:rPr>
        <w:t xml:space="preserve">7.4 </w:t>
      </w:r>
      <w:r w:rsidRPr="003538C9">
        <w:rPr>
          <w:rFonts w:ascii="Times New Roman" w:hAnsi="Times New Roman" w:cs="Times New Roman" w:hint="eastAsia"/>
          <w:color w:val="000000"/>
          <w:kern w:val="2"/>
          <w:szCs w:val="20"/>
          <w:lang w:eastAsia="zh-CN"/>
        </w:rPr>
        <w:t>款的约定，未经监理人批准，私自将已按合同约定进入施工场地的施工设备、临时设施或材料撤离施工场地；</w:t>
      </w:r>
    </w:p>
    <w:p w14:paraId="1B998FD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）承包人违反第</w:t>
      </w:r>
      <w:r w:rsidRPr="003538C9">
        <w:rPr>
          <w:rFonts w:ascii="Times New Roman" w:hAnsi="Times New Roman" w:cs="Times New Roman" w:hint="eastAsia"/>
          <w:color w:val="000000"/>
          <w:kern w:val="2"/>
          <w:szCs w:val="20"/>
          <w:lang w:eastAsia="zh-CN"/>
        </w:rPr>
        <w:t xml:space="preserve">6.5 </w:t>
      </w:r>
      <w:r w:rsidRPr="003538C9">
        <w:rPr>
          <w:rFonts w:ascii="Times New Roman" w:hAnsi="Times New Roman" w:cs="Times New Roman" w:hint="eastAsia"/>
          <w:color w:val="000000"/>
          <w:kern w:val="2"/>
          <w:szCs w:val="20"/>
          <w:lang w:eastAsia="zh-CN"/>
        </w:rPr>
        <w:t>款的约定使用了不合格材料或工程设备，工程质量达不到标准要求，又拒绝清除不合格工程；</w:t>
      </w:r>
    </w:p>
    <w:p w14:paraId="6D30502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color w:val="000000"/>
          <w:kern w:val="2"/>
          <w:szCs w:val="20"/>
          <w:lang w:eastAsia="zh-CN"/>
        </w:rPr>
        <w:t>5</w:t>
      </w:r>
      <w:r w:rsidRPr="003538C9">
        <w:rPr>
          <w:rFonts w:ascii="Times New Roman" w:hAnsi="Times New Roman" w:cs="Times New Roman" w:hint="eastAsia"/>
          <w:color w:val="000000"/>
          <w:kern w:val="2"/>
          <w:szCs w:val="20"/>
          <w:lang w:eastAsia="zh-CN"/>
        </w:rPr>
        <w:t>）因承包人原因导致未能按合同进度计划及时完成合同约定的工作，造成工期延误；</w:t>
      </w:r>
    </w:p>
    <w:p w14:paraId="718087B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6</w:t>
      </w:r>
      <w:r w:rsidRPr="003538C9">
        <w:rPr>
          <w:rFonts w:ascii="Times New Roman" w:hAnsi="Times New Roman" w:cs="Times New Roman" w:hint="eastAsia"/>
          <w:color w:val="000000"/>
          <w:kern w:val="2"/>
          <w:szCs w:val="20"/>
          <w:lang w:eastAsia="zh-CN"/>
        </w:rPr>
        <w:t>）由于承包人原因未能通过竣工试验或竣工</w:t>
      </w:r>
      <w:proofErr w:type="gramStart"/>
      <w:r w:rsidRPr="003538C9">
        <w:rPr>
          <w:rFonts w:ascii="Times New Roman" w:hAnsi="Times New Roman" w:cs="Times New Roman" w:hint="eastAsia"/>
          <w:color w:val="000000"/>
          <w:kern w:val="2"/>
          <w:szCs w:val="20"/>
          <w:lang w:eastAsia="zh-CN"/>
        </w:rPr>
        <w:t>后试验</w:t>
      </w:r>
      <w:proofErr w:type="gramEnd"/>
      <w:r w:rsidRPr="003538C9">
        <w:rPr>
          <w:rFonts w:ascii="Times New Roman" w:hAnsi="Times New Roman" w:cs="Times New Roman" w:hint="eastAsia"/>
          <w:color w:val="000000"/>
          <w:kern w:val="2"/>
          <w:szCs w:val="20"/>
          <w:lang w:eastAsia="zh-CN"/>
        </w:rPr>
        <w:t>的；</w:t>
      </w:r>
    </w:p>
    <w:p w14:paraId="6AE4634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7</w:t>
      </w:r>
      <w:r w:rsidRPr="003538C9">
        <w:rPr>
          <w:rFonts w:ascii="Times New Roman" w:hAnsi="Times New Roman" w:cs="Times New Roman" w:hint="eastAsia"/>
          <w:color w:val="000000"/>
          <w:kern w:val="2"/>
          <w:szCs w:val="20"/>
          <w:lang w:eastAsia="zh-CN"/>
        </w:rPr>
        <w:t>）承包人在缺陷责任期内，未能对工程接收证书所列的缺陷清单的内容或缺陷责任期内发生的缺陷进行修复，而又拒绝按监理人</w:t>
      </w:r>
      <w:proofErr w:type="gramStart"/>
      <w:r w:rsidRPr="003538C9">
        <w:rPr>
          <w:rFonts w:ascii="Times New Roman" w:hAnsi="Times New Roman" w:cs="Times New Roman" w:hint="eastAsia"/>
          <w:color w:val="000000"/>
          <w:kern w:val="2"/>
          <w:szCs w:val="20"/>
          <w:lang w:eastAsia="zh-CN"/>
        </w:rPr>
        <w:t>指示再</w:t>
      </w:r>
      <w:proofErr w:type="gramEnd"/>
      <w:r w:rsidRPr="003538C9">
        <w:rPr>
          <w:rFonts w:ascii="Times New Roman" w:hAnsi="Times New Roman" w:cs="Times New Roman" w:hint="eastAsia"/>
          <w:color w:val="000000"/>
          <w:kern w:val="2"/>
          <w:szCs w:val="20"/>
          <w:lang w:eastAsia="zh-CN"/>
        </w:rPr>
        <w:t>进行修补；</w:t>
      </w:r>
    </w:p>
    <w:p w14:paraId="56C0AFB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8</w:t>
      </w:r>
      <w:r w:rsidRPr="003538C9">
        <w:rPr>
          <w:rFonts w:ascii="Times New Roman" w:hAnsi="Times New Roman" w:cs="Times New Roman" w:hint="eastAsia"/>
          <w:color w:val="000000"/>
          <w:kern w:val="2"/>
          <w:szCs w:val="20"/>
          <w:lang w:eastAsia="zh-CN"/>
        </w:rPr>
        <w:t>）承包人无法继续履行或明确表示不履行或实质上已停止履行合同；</w:t>
      </w:r>
    </w:p>
    <w:p w14:paraId="3922107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9</w:t>
      </w:r>
      <w:r w:rsidRPr="003538C9">
        <w:rPr>
          <w:rFonts w:ascii="Times New Roman" w:hAnsi="Times New Roman" w:cs="Times New Roman" w:hint="eastAsia"/>
          <w:color w:val="000000"/>
          <w:kern w:val="2"/>
          <w:szCs w:val="20"/>
          <w:lang w:eastAsia="zh-CN"/>
        </w:rPr>
        <w:t>）承包人不按合同约定履行义务的其他情况。</w:t>
      </w:r>
    </w:p>
    <w:p w14:paraId="6ADE914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22.1.2 </w:t>
      </w:r>
      <w:r w:rsidRPr="003538C9">
        <w:rPr>
          <w:rFonts w:ascii="Times New Roman" w:hAnsi="Times New Roman" w:cs="Times New Roman" w:hint="eastAsia"/>
          <w:color w:val="000000"/>
          <w:kern w:val="2"/>
          <w:szCs w:val="20"/>
          <w:lang w:eastAsia="zh-CN"/>
        </w:rPr>
        <w:t>对承包人违约的处理</w:t>
      </w:r>
    </w:p>
    <w:p w14:paraId="777827C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）承包人发生第</w:t>
      </w:r>
      <w:r w:rsidRPr="003538C9">
        <w:rPr>
          <w:rFonts w:ascii="Times New Roman" w:hAnsi="Times New Roman" w:cs="Times New Roman" w:hint="eastAsia"/>
          <w:color w:val="000000"/>
          <w:kern w:val="2"/>
          <w:szCs w:val="20"/>
          <w:lang w:eastAsia="zh-CN"/>
        </w:rPr>
        <w:t>22.1.1</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6</w:t>
      </w:r>
      <w:r w:rsidRPr="003538C9">
        <w:rPr>
          <w:rFonts w:ascii="Times New Roman" w:hAnsi="Times New Roman" w:cs="Times New Roman" w:hint="eastAsia"/>
          <w:color w:val="000000"/>
          <w:kern w:val="2"/>
          <w:szCs w:val="20"/>
          <w:lang w:eastAsia="zh-CN"/>
        </w:rPr>
        <w:t>）目约定的违约情况时，按照发包人要求中的未能通过竣工</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竣工</w:t>
      </w:r>
      <w:proofErr w:type="gramStart"/>
      <w:r w:rsidRPr="003538C9">
        <w:rPr>
          <w:rFonts w:ascii="Times New Roman" w:hAnsi="Times New Roman" w:cs="Times New Roman" w:hint="eastAsia"/>
          <w:color w:val="000000"/>
          <w:kern w:val="2"/>
          <w:szCs w:val="20"/>
          <w:lang w:eastAsia="zh-CN"/>
        </w:rPr>
        <w:t>后试验</w:t>
      </w:r>
      <w:proofErr w:type="gramEnd"/>
      <w:r w:rsidRPr="003538C9">
        <w:rPr>
          <w:rFonts w:ascii="Times New Roman" w:hAnsi="Times New Roman" w:cs="Times New Roman" w:hint="eastAsia"/>
          <w:color w:val="000000"/>
          <w:kern w:val="2"/>
          <w:szCs w:val="20"/>
          <w:lang w:eastAsia="zh-CN"/>
        </w:rPr>
        <w:t>的损害进行赔偿。发生延期的，承包人应承担延期责任。</w:t>
      </w:r>
    </w:p>
    <w:p w14:paraId="579B1F8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）承包人发生第</w:t>
      </w:r>
      <w:r w:rsidRPr="003538C9">
        <w:rPr>
          <w:rFonts w:ascii="Times New Roman" w:hAnsi="Times New Roman" w:cs="Times New Roman" w:hint="eastAsia"/>
          <w:color w:val="000000"/>
          <w:kern w:val="2"/>
          <w:szCs w:val="20"/>
          <w:lang w:eastAsia="zh-CN"/>
        </w:rPr>
        <w:t>22.1.1</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8</w:t>
      </w:r>
      <w:r w:rsidRPr="003538C9">
        <w:rPr>
          <w:rFonts w:ascii="Times New Roman" w:hAnsi="Times New Roman" w:cs="Times New Roman" w:hint="eastAsia"/>
          <w:color w:val="000000"/>
          <w:kern w:val="2"/>
          <w:szCs w:val="20"/>
          <w:lang w:eastAsia="zh-CN"/>
        </w:rPr>
        <w:t>）目约定的违约情况时，发包人可通知承包人立即解除合同，并按第</w:t>
      </w:r>
      <w:r w:rsidRPr="003538C9">
        <w:rPr>
          <w:rFonts w:ascii="Times New Roman" w:hAnsi="Times New Roman" w:cs="Times New Roman" w:hint="eastAsia"/>
          <w:color w:val="000000"/>
          <w:kern w:val="2"/>
          <w:szCs w:val="20"/>
          <w:lang w:eastAsia="zh-CN"/>
        </w:rPr>
        <w:t>22.1.3</w:t>
      </w:r>
      <w:r w:rsidRPr="003538C9">
        <w:rPr>
          <w:rFonts w:ascii="Times New Roman" w:hAnsi="Times New Roman" w:cs="Times New Roman" w:hint="eastAsia"/>
          <w:color w:val="000000"/>
          <w:kern w:val="2"/>
          <w:szCs w:val="20"/>
          <w:lang w:eastAsia="zh-CN"/>
        </w:rPr>
        <w:t>项、第</w:t>
      </w:r>
      <w:r w:rsidRPr="003538C9">
        <w:rPr>
          <w:rFonts w:ascii="Times New Roman" w:hAnsi="Times New Roman" w:cs="Times New Roman" w:hint="eastAsia"/>
          <w:color w:val="000000"/>
          <w:kern w:val="2"/>
          <w:szCs w:val="20"/>
          <w:lang w:eastAsia="zh-CN"/>
        </w:rPr>
        <w:t>22.1.4</w:t>
      </w:r>
      <w:r w:rsidRPr="003538C9">
        <w:rPr>
          <w:rFonts w:ascii="Times New Roman" w:hAnsi="Times New Roman" w:cs="Times New Roman" w:hint="eastAsia"/>
          <w:color w:val="000000"/>
          <w:kern w:val="2"/>
          <w:szCs w:val="20"/>
          <w:lang w:eastAsia="zh-CN"/>
        </w:rPr>
        <w:t>项、第</w:t>
      </w:r>
      <w:r w:rsidRPr="003538C9">
        <w:rPr>
          <w:rFonts w:ascii="Times New Roman" w:hAnsi="Times New Roman" w:cs="Times New Roman" w:hint="eastAsia"/>
          <w:color w:val="000000"/>
          <w:kern w:val="2"/>
          <w:szCs w:val="20"/>
          <w:lang w:eastAsia="zh-CN"/>
        </w:rPr>
        <w:t>22.1.5</w:t>
      </w:r>
      <w:r w:rsidRPr="003538C9">
        <w:rPr>
          <w:rFonts w:ascii="Times New Roman" w:hAnsi="Times New Roman" w:cs="Times New Roman" w:hint="eastAsia"/>
          <w:color w:val="000000"/>
          <w:kern w:val="2"/>
          <w:szCs w:val="20"/>
          <w:lang w:eastAsia="zh-CN"/>
        </w:rPr>
        <w:t>项约定处理。</w:t>
      </w:r>
    </w:p>
    <w:p w14:paraId="7514C82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）承包人发生除第</w:t>
      </w:r>
      <w:r w:rsidRPr="003538C9">
        <w:rPr>
          <w:rFonts w:ascii="Times New Roman" w:hAnsi="Times New Roman" w:cs="Times New Roman" w:hint="eastAsia"/>
          <w:color w:val="000000"/>
          <w:kern w:val="2"/>
          <w:szCs w:val="20"/>
          <w:lang w:eastAsia="zh-CN"/>
        </w:rPr>
        <w:t>22.1.1</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6</w:t>
      </w:r>
      <w:r w:rsidRPr="003538C9">
        <w:rPr>
          <w:rFonts w:ascii="Times New Roman" w:hAnsi="Times New Roman" w:cs="Times New Roman" w:hint="eastAsia"/>
          <w:color w:val="000000"/>
          <w:kern w:val="2"/>
          <w:szCs w:val="20"/>
          <w:lang w:eastAsia="zh-CN"/>
        </w:rPr>
        <w:t>）目和第</w:t>
      </w:r>
      <w:r w:rsidRPr="003538C9">
        <w:rPr>
          <w:rFonts w:ascii="Times New Roman" w:hAnsi="Times New Roman" w:cs="Times New Roman" w:hint="eastAsia"/>
          <w:color w:val="000000"/>
          <w:kern w:val="2"/>
          <w:szCs w:val="20"/>
          <w:lang w:eastAsia="zh-CN"/>
        </w:rPr>
        <w:t>22.1.1</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8</w:t>
      </w:r>
      <w:r w:rsidRPr="003538C9">
        <w:rPr>
          <w:rFonts w:ascii="Times New Roman" w:hAnsi="Times New Roman" w:cs="Times New Roman" w:hint="eastAsia"/>
          <w:color w:val="000000"/>
          <w:kern w:val="2"/>
          <w:szCs w:val="20"/>
          <w:lang w:eastAsia="zh-CN"/>
        </w:rPr>
        <w:t>）目约定以外的其他违约情况时，监理人可向承包人发出整改通知，要求其在指定的期限内纠正。除合同条款另有约定外，承包人应承担其违约所引起的费用增加和（或）工期延误。</w:t>
      </w:r>
    </w:p>
    <w:p w14:paraId="395002D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22.1.3 </w:t>
      </w:r>
      <w:r w:rsidRPr="003538C9">
        <w:rPr>
          <w:rFonts w:ascii="Times New Roman" w:hAnsi="Times New Roman" w:cs="Times New Roman" w:hint="eastAsia"/>
          <w:color w:val="000000"/>
          <w:kern w:val="2"/>
          <w:szCs w:val="20"/>
          <w:lang w:eastAsia="zh-CN"/>
        </w:rPr>
        <w:t>因承包人违约解除合同</w:t>
      </w:r>
    </w:p>
    <w:p w14:paraId="4D890D0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监理人发出整改通知</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天后，承包人仍不纠正违约行为的，发包人有权解除合同并向承包人发出解除合同通知。承包人收到发包人解除合同通知后</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内，承包人应撤离现场，发包人派员进驻施工场地完成现场交接手续，发包人有权另行组织人员或委托其他承包人。发包人因继续完成该工程的需要，有权扣留使用承包人在现场的材料、设备和临时设施。但发包人的这一行动</w:t>
      </w:r>
      <w:proofErr w:type="gramStart"/>
      <w:r w:rsidRPr="003538C9">
        <w:rPr>
          <w:rFonts w:ascii="Times New Roman" w:hAnsi="Times New Roman" w:cs="Times New Roman" w:hint="eastAsia"/>
          <w:color w:val="000000"/>
          <w:kern w:val="2"/>
          <w:szCs w:val="20"/>
          <w:lang w:eastAsia="zh-CN"/>
        </w:rPr>
        <w:t>不</w:t>
      </w:r>
      <w:proofErr w:type="gramEnd"/>
      <w:r w:rsidRPr="003538C9">
        <w:rPr>
          <w:rFonts w:ascii="Times New Roman" w:hAnsi="Times New Roman" w:cs="Times New Roman" w:hint="eastAsia"/>
          <w:color w:val="000000"/>
          <w:kern w:val="2"/>
          <w:szCs w:val="20"/>
          <w:lang w:eastAsia="zh-CN"/>
        </w:rPr>
        <w:t>免除承包人应承担的违约责任，也不影响发包人根据合同约定享有的索赔权利。</w:t>
      </w:r>
    </w:p>
    <w:p w14:paraId="1DC59E1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22.1.4 </w:t>
      </w:r>
      <w:r w:rsidRPr="003538C9">
        <w:rPr>
          <w:rFonts w:ascii="Times New Roman" w:hAnsi="Times New Roman" w:cs="Times New Roman" w:hint="eastAsia"/>
          <w:color w:val="000000"/>
          <w:kern w:val="2"/>
          <w:szCs w:val="20"/>
          <w:lang w:eastAsia="zh-CN"/>
        </w:rPr>
        <w:t>发包人发出合同解除通知后的估价、付款和结清</w:t>
      </w:r>
    </w:p>
    <w:p w14:paraId="414F667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）承包人收到发包人解除合同通知后</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天内，监理人按第</w:t>
      </w:r>
      <w:r w:rsidRPr="003538C9">
        <w:rPr>
          <w:rFonts w:ascii="Times New Roman" w:hAnsi="Times New Roman" w:cs="Times New Roman" w:hint="eastAsia"/>
          <w:color w:val="000000"/>
          <w:kern w:val="2"/>
          <w:szCs w:val="20"/>
          <w:lang w:eastAsia="zh-CN"/>
        </w:rPr>
        <w:t xml:space="preserve">3.5 </w:t>
      </w:r>
      <w:r w:rsidRPr="003538C9">
        <w:rPr>
          <w:rFonts w:ascii="Times New Roman" w:hAnsi="Times New Roman" w:cs="Times New Roman" w:hint="eastAsia"/>
          <w:color w:val="000000"/>
          <w:kern w:val="2"/>
          <w:szCs w:val="20"/>
          <w:lang w:eastAsia="zh-CN"/>
        </w:rPr>
        <w:t>款商定或确定承包人实际完成工作的价值，包括发包人扣留承包人的材料、设备及临时设施和承包人已提供的设计、材料、施工设备、工程设备、临时工程等的价值。</w:t>
      </w:r>
    </w:p>
    <w:p w14:paraId="1E1B02A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）发包人发出解除合同通知后，发包人有权暂停对承包人的一切付款，查清各项付款和已扣款金额，包括承包人应支付的违约金。</w:t>
      </w:r>
    </w:p>
    <w:p w14:paraId="0D42951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）发包人发出解除合同通知后，发包人有权按第</w:t>
      </w:r>
      <w:r w:rsidRPr="003538C9">
        <w:rPr>
          <w:rFonts w:ascii="Times New Roman" w:hAnsi="Times New Roman" w:cs="Times New Roman" w:hint="eastAsia"/>
          <w:color w:val="000000"/>
          <w:kern w:val="2"/>
          <w:szCs w:val="20"/>
          <w:lang w:eastAsia="zh-CN"/>
        </w:rPr>
        <w:t xml:space="preserve">23.4 </w:t>
      </w:r>
      <w:r w:rsidRPr="003538C9">
        <w:rPr>
          <w:rFonts w:ascii="Times New Roman" w:hAnsi="Times New Roman" w:cs="Times New Roman" w:hint="eastAsia"/>
          <w:color w:val="000000"/>
          <w:kern w:val="2"/>
          <w:szCs w:val="20"/>
          <w:lang w:eastAsia="zh-CN"/>
        </w:rPr>
        <w:t>款的约定向承包人索赔由于解除合同给发包人造成的损失。</w:t>
      </w:r>
    </w:p>
    <w:p w14:paraId="4E5D8E6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）合同双方确认合同价款后，发包人颁发最终结清付款证书，并结清全部合同款项。</w:t>
      </w:r>
    </w:p>
    <w:p w14:paraId="762E095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5</w:t>
      </w:r>
      <w:r w:rsidRPr="003538C9">
        <w:rPr>
          <w:rFonts w:ascii="Times New Roman" w:hAnsi="Times New Roman" w:cs="Times New Roman" w:hint="eastAsia"/>
          <w:color w:val="000000"/>
          <w:kern w:val="2"/>
          <w:szCs w:val="20"/>
          <w:lang w:eastAsia="zh-CN"/>
        </w:rPr>
        <w:t>）发包人和承包人未能就解除合同后的结清达成一致而形成争议的，按第</w:t>
      </w:r>
      <w:r w:rsidRPr="003538C9">
        <w:rPr>
          <w:rFonts w:ascii="Times New Roman" w:hAnsi="Times New Roman" w:cs="Times New Roman" w:hint="eastAsia"/>
          <w:color w:val="000000"/>
          <w:kern w:val="2"/>
          <w:szCs w:val="20"/>
          <w:lang w:eastAsia="zh-CN"/>
        </w:rPr>
        <w:t>24</w:t>
      </w:r>
      <w:r w:rsidRPr="003538C9">
        <w:rPr>
          <w:rFonts w:ascii="Times New Roman" w:hAnsi="Times New Roman" w:cs="Times New Roman" w:hint="eastAsia"/>
          <w:color w:val="000000"/>
          <w:kern w:val="2"/>
          <w:szCs w:val="20"/>
          <w:lang w:eastAsia="zh-CN"/>
        </w:rPr>
        <w:t>条的约定执行。</w:t>
      </w:r>
    </w:p>
    <w:p w14:paraId="5F28763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22.1.5 </w:t>
      </w:r>
      <w:r w:rsidRPr="003538C9">
        <w:rPr>
          <w:rFonts w:ascii="Times New Roman" w:hAnsi="Times New Roman" w:cs="Times New Roman" w:hint="eastAsia"/>
          <w:color w:val="000000"/>
          <w:kern w:val="2"/>
          <w:szCs w:val="20"/>
          <w:lang w:eastAsia="zh-CN"/>
        </w:rPr>
        <w:t>协议利益的转让</w:t>
      </w:r>
    </w:p>
    <w:p w14:paraId="2E4B02C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因承包人违约解除合同的，发包人有权要求承包人将其为实施合同而签订的材料和设备的订货协议或任何服务协议利益转让给发包人，并在承包人收到解除合同通知后的</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天内，依法办理转让手续。发包人有权使用承包人文件和由承包人或以其名义编制的其他设计文件。</w:t>
      </w:r>
    </w:p>
    <w:p w14:paraId="0EB56E7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22.1.6 </w:t>
      </w:r>
      <w:r w:rsidRPr="003538C9">
        <w:rPr>
          <w:rFonts w:ascii="Times New Roman" w:hAnsi="Times New Roman" w:cs="Times New Roman" w:hint="eastAsia"/>
          <w:color w:val="000000"/>
          <w:kern w:val="2"/>
          <w:szCs w:val="20"/>
          <w:lang w:eastAsia="zh-CN"/>
        </w:rPr>
        <w:t>紧急情况下无能力或不愿进行抢救</w:t>
      </w:r>
    </w:p>
    <w:p w14:paraId="615CC37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在工程实施期间或缺陷责任期内发生危及工程安全的事件，监理人通知承包人进行抢救，承包人声明无能力或不愿立即执行的，发包人有权雇佣其他人员进行抢救。此类</w:t>
      </w:r>
      <w:proofErr w:type="gramStart"/>
      <w:r w:rsidRPr="003538C9">
        <w:rPr>
          <w:rFonts w:ascii="Times New Roman" w:hAnsi="Times New Roman" w:cs="Times New Roman" w:hint="eastAsia"/>
          <w:color w:val="000000"/>
          <w:kern w:val="2"/>
          <w:szCs w:val="20"/>
          <w:lang w:eastAsia="zh-CN"/>
        </w:rPr>
        <w:t>抢救按</w:t>
      </w:r>
      <w:proofErr w:type="gramEnd"/>
      <w:r w:rsidRPr="003538C9">
        <w:rPr>
          <w:rFonts w:ascii="Times New Roman" w:hAnsi="Times New Roman" w:cs="Times New Roman" w:hint="eastAsia"/>
          <w:color w:val="000000"/>
          <w:kern w:val="2"/>
          <w:szCs w:val="20"/>
          <w:lang w:eastAsia="zh-CN"/>
        </w:rPr>
        <w:t>合同约定属于承包人义务的，由此发生的金额和（或）工期延误由承包人承担。</w:t>
      </w:r>
    </w:p>
    <w:p w14:paraId="3EC2C6E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26" w:name="_Toc300835188"/>
      <w:bookmarkStart w:id="527" w:name="_Toc247514186"/>
      <w:bookmarkStart w:id="528" w:name="_Toc247527787"/>
      <w:r w:rsidRPr="003538C9">
        <w:rPr>
          <w:rFonts w:ascii="Times New Roman" w:hAnsi="Times New Roman" w:cs="Times New Roman" w:hint="eastAsia"/>
          <w:color w:val="000000"/>
          <w:kern w:val="2"/>
          <w:szCs w:val="20"/>
          <w:lang w:eastAsia="zh-CN"/>
        </w:rPr>
        <w:t xml:space="preserve">22.2 </w:t>
      </w:r>
      <w:r w:rsidRPr="003538C9">
        <w:rPr>
          <w:rFonts w:ascii="Times New Roman" w:hAnsi="Times New Roman" w:cs="Times New Roman" w:hint="eastAsia"/>
          <w:color w:val="000000"/>
          <w:kern w:val="2"/>
          <w:szCs w:val="20"/>
          <w:lang w:eastAsia="zh-CN"/>
        </w:rPr>
        <w:t>发包人违约</w:t>
      </w:r>
      <w:bookmarkEnd w:id="526"/>
      <w:bookmarkEnd w:id="527"/>
      <w:bookmarkEnd w:id="528"/>
    </w:p>
    <w:p w14:paraId="51565C1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22.2.1 </w:t>
      </w:r>
      <w:r w:rsidRPr="003538C9">
        <w:rPr>
          <w:rFonts w:ascii="Times New Roman" w:hAnsi="Times New Roman" w:cs="Times New Roman" w:hint="eastAsia"/>
          <w:color w:val="000000"/>
          <w:kern w:val="2"/>
          <w:szCs w:val="20"/>
          <w:lang w:eastAsia="zh-CN"/>
        </w:rPr>
        <w:t>发包人违约的情形</w:t>
      </w:r>
    </w:p>
    <w:p w14:paraId="7918EBE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在履行合同过程中发生下列情形之一的，属发包人违约：</w:t>
      </w:r>
    </w:p>
    <w:p w14:paraId="4C1FB4B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）发包人未能按合同约定支付价款，或拖延、拒绝批准付款申请和支付凭证，导致付款延误；</w:t>
      </w:r>
    </w:p>
    <w:p w14:paraId="7763E32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）发包人原因造成停工；</w:t>
      </w:r>
    </w:p>
    <w:p w14:paraId="4E0E753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）监理人无正当理由没有在约定期限内发出复工指示，导致承包人无法复工；</w:t>
      </w:r>
    </w:p>
    <w:p w14:paraId="1BB35FE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）发包人无法继续履行或明确表示不履行或实质上已停止履行合同；</w:t>
      </w:r>
    </w:p>
    <w:p w14:paraId="4B71E44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5</w:t>
      </w:r>
      <w:r w:rsidRPr="003538C9">
        <w:rPr>
          <w:rFonts w:ascii="Times New Roman" w:hAnsi="Times New Roman" w:cs="Times New Roman" w:hint="eastAsia"/>
          <w:color w:val="000000"/>
          <w:kern w:val="2"/>
          <w:szCs w:val="20"/>
          <w:lang w:eastAsia="zh-CN"/>
        </w:rPr>
        <w:t>）发包人不履行合同约定其他义务。</w:t>
      </w:r>
    </w:p>
    <w:p w14:paraId="6B4E36D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22.2.2 </w:t>
      </w:r>
      <w:r w:rsidRPr="003538C9">
        <w:rPr>
          <w:rFonts w:ascii="Times New Roman" w:hAnsi="Times New Roman" w:cs="Times New Roman" w:hint="eastAsia"/>
          <w:color w:val="000000"/>
          <w:kern w:val="2"/>
          <w:szCs w:val="20"/>
          <w:lang w:eastAsia="zh-CN"/>
        </w:rPr>
        <w:t>因发包人违约解除合同</w:t>
      </w:r>
    </w:p>
    <w:p w14:paraId="329B2D9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）发生第</w:t>
      </w:r>
      <w:r w:rsidRPr="003538C9">
        <w:rPr>
          <w:rFonts w:ascii="Times New Roman" w:hAnsi="Times New Roman" w:cs="Times New Roman" w:hint="eastAsia"/>
          <w:color w:val="000000"/>
          <w:kern w:val="2"/>
          <w:szCs w:val="20"/>
          <w:lang w:eastAsia="zh-CN"/>
        </w:rPr>
        <w:t>22.2.1</w:t>
      </w: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）目的违约情况时，承包人可书面通知发包人解除合同。</w:t>
      </w:r>
    </w:p>
    <w:p w14:paraId="06312FB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）承包人按</w:t>
      </w:r>
      <w:r w:rsidRPr="003538C9">
        <w:rPr>
          <w:rFonts w:ascii="Times New Roman" w:hAnsi="Times New Roman" w:cs="Times New Roman" w:hint="eastAsia"/>
          <w:color w:val="000000"/>
          <w:kern w:val="2"/>
          <w:szCs w:val="20"/>
          <w:lang w:eastAsia="zh-CN"/>
        </w:rPr>
        <w:t>12.2.1</w:t>
      </w:r>
      <w:r w:rsidRPr="003538C9">
        <w:rPr>
          <w:rFonts w:ascii="Times New Roman" w:hAnsi="Times New Roman" w:cs="Times New Roman" w:hint="eastAsia"/>
          <w:color w:val="000000"/>
          <w:kern w:val="2"/>
          <w:szCs w:val="20"/>
          <w:lang w:eastAsia="zh-CN"/>
        </w:rPr>
        <w:t>项约定暂停施工</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天后，发包人仍不纠正违约行为的，承包人可向发包人发出解除合同通知。但承包人的这一行为</w:t>
      </w:r>
      <w:proofErr w:type="gramStart"/>
      <w:r w:rsidRPr="003538C9">
        <w:rPr>
          <w:rFonts w:ascii="Times New Roman" w:hAnsi="Times New Roman" w:cs="Times New Roman" w:hint="eastAsia"/>
          <w:color w:val="000000"/>
          <w:kern w:val="2"/>
          <w:szCs w:val="20"/>
          <w:lang w:eastAsia="zh-CN"/>
        </w:rPr>
        <w:t>不</w:t>
      </w:r>
      <w:proofErr w:type="gramEnd"/>
      <w:r w:rsidRPr="003538C9">
        <w:rPr>
          <w:rFonts w:ascii="Times New Roman" w:hAnsi="Times New Roman" w:cs="Times New Roman" w:hint="eastAsia"/>
          <w:color w:val="000000"/>
          <w:kern w:val="2"/>
          <w:szCs w:val="20"/>
          <w:lang w:eastAsia="zh-CN"/>
        </w:rPr>
        <w:t>免除发包人承担的违约责任，也不影响承包人根据合同约定享有的索赔权利。</w:t>
      </w:r>
    </w:p>
    <w:p w14:paraId="2800068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22.2.3 </w:t>
      </w:r>
      <w:r w:rsidRPr="003538C9">
        <w:rPr>
          <w:rFonts w:ascii="Times New Roman" w:hAnsi="Times New Roman" w:cs="Times New Roman" w:hint="eastAsia"/>
          <w:color w:val="000000"/>
          <w:kern w:val="2"/>
          <w:szCs w:val="20"/>
          <w:lang w:eastAsia="zh-CN"/>
        </w:rPr>
        <w:t>解除合同后的付款</w:t>
      </w:r>
    </w:p>
    <w:p w14:paraId="24071F5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因发包人违约解除合同的，发包人应在解除合同后</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天内向承包人支付下列款项，承包人应在此期限内及时向发包人提交要求支付下列金额的有关资料和凭证：</w:t>
      </w:r>
    </w:p>
    <w:p w14:paraId="404B271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）承包人发出解除合同通知前所完成工作的价款；</w:t>
      </w:r>
    </w:p>
    <w:p w14:paraId="1E26DA2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）承包人为该工程施工订购并已付款的材料、工程设备和其他物品的金额。发包人付款后，该材料、工程设备和其他物品归发包人所有；</w:t>
      </w:r>
    </w:p>
    <w:p w14:paraId="538B99E7"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）承包人为完成工程所发生的，而发包人未支付的金额；</w:t>
      </w:r>
    </w:p>
    <w:p w14:paraId="2D9C124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）承包人撤离施工场地以及遣散承包人人员的金额；</w:t>
      </w:r>
    </w:p>
    <w:p w14:paraId="5776F69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5</w:t>
      </w:r>
      <w:r w:rsidRPr="003538C9">
        <w:rPr>
          <w:rFonts w:ascii="Times New Roman" w:hAnsi="Times New Roman" w:cs="Times New Roman" w:hint="eastAsia"/>
          <w:color w:val="000000"/>
          <w:kern w:val="2"/>
          <w:szCs w:val="20"/>
          <w:lang w:eastAsia="zh-CN"/>
        </w:rPr>
        <w:t>）因解除合同造成的承包人损失；</w:t>
      </w:r>
    </w:p>
    <w:p w14:paraId="09DE671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6</w:t>
      </w:r>
      <w:r w:rsidRPr="003538C9">
        <w:rPr>
          <w:rFonts w:ascii="Times New Roman" w:hAnsi="Times New Roman" w:cs="Times New Roman" w:hint="eastAsia"/>
          <w:color w:val="000000"/>
          <w:kern w:val="2"/>
          <w:szCs w:val="20"/>
          <w:lang w:eastAsia="zh-CN"/>
        </w:rPr>
        <w:t>）按合同约定在承包人发出解除合同通知前应支付给承包人的其他金额。</w:t>
      </w:r>
    </w:p>
    <w:p w14:paraId="34263A6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发包人应按本项约定支付上述金额并退还质量保证金和履约担保，但有权要求承包人支付应偿还给发包人的各项金额。</w:t>
      </w:r>
    </w:p>
    <w:p w14:paraId="399B086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 xml:space="preserve">22.2.4 </w:t>
      </w:r>
      <w:r w:rsidRPr="003538C9">
        <w:rPr>
          <w:rFonts w:ascii="Times New Roman" w:hAnsi="Times New Roman" w:cs="Times New Roman" w:hint="eastAsia"/>
          <w:color w:val="000000"/>
          <w:kern w:val="2"/>
          <w:szCs w:val="20"/>
          <w:lang w:eastAsia="zh-CN"/>
        </w:rPr>
        <w:t>解除合同后的承包人撤离</w:t>
      </w:r>
    </w:p>
    <w:p w14:paraId="0B9D93B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因发包人违约而解除合同后，承包人应妥善处理正在施工的工程和已购材料、设备的保护和移交工作，并按发包人的要求将承包人设备和人员撤出施工场地。承包人撤出施工场地应遵守第</w:t>
      </w:r>
      <w:r w:rsidRPr="003538C9">
        <w:rPr>
          <w:rFonts w:ascii="Times New Roman" w:hAnsi="Times New Roman" w:cs="Times New Roman" w:hint="eastAsia"/>
          <w:color w:val="000000"/>
          <w:kern w:val="2"/>
          <w:szCs w:val="20"/>
          <w:lang w:eastAsia="zh-CN"/>
        </w:rPr>
        <w:t xml:space="preserve">18.7.1 </w:t>
      </w:r>
      <w:r w:rsidRPr="003538C9">
        <w:rPr>
          <w:rFonts w:ascii="Times New Roman" w:hAnsi="Times New Roman" w:cs="Times New Roman" w:hint="eastAsia"/>
          <w:color w:val="000000"/>
          <w:kern w:val="2"/>
          <w:szCs w:val="20"/>
          <w:lang w:eastAsia="zh-CN"/>
        </w:rPr>
        <w:t>项的约定，发包人应为承包人撤出提供必要条件并办理移交手续。</w:t>
      </w:r>
    </w:p>
    <w:p w14:paraId="3737729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29" w:name="_Toc247514187"/>
      <w:bookmarkStart w:id="530" w:name="_Toc300835189"/>
      <w:bookmarkStart w:id="531" w:name="_Toc247527788"/>
      <w:r w:rsidRPr="003538C9">
        <w:rPr>
          <w:rFonts w:ascii="Times New Roman" w:hAnsi="Times New Roman" w:cs="Times New Roman" w:hint="eastAsia"/>
          <w:color w:val="000000"/>
          <w:kern w:val="2"/>
          <w:szCs w:val="20"/>
          <w:lang w:eastAsia="zh-CN"/>
        </w:rPr>
        <w:t xml:space="preserve">22.3 </w:t>
      </w:r>
      <w:r w:rsidRPr="003538C9">
        <w:rPr>
          <w:rFonts w:ascii="Times New Roman" w:hAnsi="Times New Roman" w:cs="Times New Roman" w:hint="eastAsia"/>
          <w:color w:val="000000"/>
          <w:kern w:val="2"/>
          <w:szCs w:val="20"/>
          <w:lang w:eastAsia="zh-CN"/>
        </w:rPr>
        <w:t>第三人造成的违约</w:t>
      </w:r>
      <w:bookmarkEnd w:id="529"/>
      <w:bookmarkEnd w:id="530"/>
      <w:bookmarkEnd w:id="531"/>
    </w:p>
    <w:p w14:paraId="653513A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在履行合同过程中，一方当事人因第三人的原因造成违约的，应当向对方当事人承担违约责任。一方当事人和第三人之间的纠纷，依照法律规定或者按照约定解决。</w:t>
      </w:r>
    </w:p>
    <w:p w14:paraId="403EE779" w14:textId="3FAF5A66"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532" w:name="_Toc247514188"/>
      <w:bookmarkStart w:id="533" w:name="_Toc256000109"/>
      <w:bookmarkStart w:id="534" w:name="_Toc247527789"/>
      <w:bookmarkStart w:id="535" w:name="_Toc300835190"/>
      <w:bookmarkStart w:id="536" w:name="_Toc184635120"/>
      <w:bookmarkStart w:id="537" w:name="_Toc112743171"/>
      <w:r w:rsidRPr="003538C9">
        <w:rPr>
          <w:rFonts w:ascii="Times New Roman" w:eastAsia="黑体" w:hAnsi="Times New Roman" w:cs="Times New Roman" w:hint="eastAsia"/>
          <w:color w:val="000000"/>
          <w:kern w:val="2"/>
          <w:sz w:val="24"/>
          <w:szCs w:val="20"/>
          <w:lang w:eastAsia="zh-CN"/>
        </w:rPr>
        <w:t xml:space="preserve">23. </w:t>
      </w:r>
      <w:r w:rsidRPr="003538C9">
        <w:rPr>
          <w:rFonts w:ascii="Times New Roman" w:eastAsia="黑体" w:hAnsi="Times New Roman" w:cs="Times New Roman" w:hint="eastAsia"/>
          <w:color w:val="000000"/>
          <w:kern w:val="2"/>
          <w:sz w:val="24"/>
          <w:szCs w:val="20"/>
          <w:lang w:eastAsia="zh-CN"/>
        </w:rPr>
        <w:t>索赔</w:t>
      </w:r>
      <w:bookmarkEnd w:id="532"/>
      <w:bookmarkEnd w:id="533"/>
      <w:bookmarkEnd w:id="534"/>
      <w:bookmarkEnd w:id="535"/>
      <w:bookmarkEnd w:id="536"/>
      <w:bookmarkEnd w:id="537"/>
    </w:p>
    <w:p w14:paraId="4842DA9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38" w:name="_Toc300835191"/>
      <w:bookmarkStart w:id="539" w:name="_Toc247527790"/>
      <w:bookmarkStart w:id="540" w:name="_Toc247514189"/>
      <w:r w:rsidRPr="003538C9">
        <w:rPr>
          <w:rFonts w:ascii="Times New Roman" w:hAnsi="Times New Roman" w:cs="Times New Roman" w:hint="eastAsia"/>
          <w:color w:val="000000"/>
          <w:kern w:val="2"/>
          <w:szCs w:val="20"/>
          <w:lang w:eastAsia="zh-CN"/>
        </w:rPr>
        <w:t xml:space="preserve">23.1 </w:t>
      </w:r>
      <w:r w:rsidRPr="003538C9">
        <w:rPr>
          <w:rFonts w:ascii="Times New Roman" w:hAnsi="Times New Roman" w:cs="Times New Roman" w:hint="eastAsia"/>
          <w:color w:val="000000"/>
          <w:kern w:val="2"/>
          <w:szCs w:val="20"/>
          <w:lang w:eastAsia="zh-CN"/>
        </w:rPr>
        <w:t>承包人索赔的提出</w:t>
      </w:r>
      <w:bookmarkEnd w:id="538"/>
      <w:bookmarkEnd w:id="539"/>
      <w:bookmarkEnd w:id="540"/>
    </w:p>
    <w:p w14:paraId="47C866D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根据合同约定，承包人认为有权得到追加付款和（或）延长工期的，应按以下程序向发包人提出索赔：</w:t>
      </w:r>
    </w:p>
    <w:p w14:paraId="6E1EF2D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）承包人应在知道或应当知道索赔事件发生后</w:t>
      </w:r>
      <w:r w:rsidRPr="003538C9">
        <w:rPr>
          <w:rFonts w:ascii="Times New Roman" w:hAnsi="Times New Roman" w:cs="Times New Roman" w:hint="eastAsia"/>
          <w:color w:val="000000"/>
          <w:kern w:val="2"/>
          <w:szCs w:val="20"/>
          <w:lang w:eastAsia="zh-CN"/>
        </w:rPr>
        <w:t xml:space="preserve">28 </w:t>
      </w:r>
      <w:r w:rsidRPr="003538C9">
        <w:rPr>
          <w:rFonts w:ascii="Times New Roman" w:hAnsi="Times New Roman" w:cs="Times New Roman" w:hint="eastAsia"/>
          <w:color w:val="000000"/>
          <w:kern w:val="2"/>
          <w:szCs w:val="20"/>
          <w:lang w:eastAsia="zh-CN"/>
        </w:rPr>
        <w:t>天内，向监理人递交索赔意向通知书，并说明发生索赔事件的事由。承包人未在前述</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天内发出索赔意向通知书的，工期不予顺延，且承包人无权获得追加付款；</w:t>
      </w:r>
    </w:p>
    <w:p w14:paraId="34580C89"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）承包人应在发出索赔意向通知书后</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天内，向监理人正式递交索赔通知书。索赔通知书应详细说明索赔理由以及要求追加的付款金额和（或）延长的工期，并附必要的记录和证明材料；</w:t>
      </w:r>
    </w:p>
    <w:p w14:paraId="30E5AE2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）索赔事件具有连续影响的，承包人应按合理时间间隔继续递交延续索赔通知，说明连续影响的实际情况和记录，列出累计的追加付款金额和（或）工期延长天数；</w:t>
      </w:r>
    </w:p>
    <w:p w14:paraId="7657B5F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4</w:t>
      </w:r>
      <w:r w:rsidRPr="003538C9">
        <w:rPr>
          <w:rFonts w:ascii="Times New Roman" w:hAnsi="Times New Roman" w:cs="Times New Roman" w:hint="eastAsia"/>
          <w:color w:val="000000"/>
          <w:kern w:val="2"/>
          <w:szCs w:val="20"/>
          <w:lang w:eastAsia="zh-CN"/>
        </w:rPr>
        <w:t>）在索赔事件影响结束后的</w:t>
      </w:r>
      <w:r w:rsidRPr="003538C9">
        <w:rPr>
          <w:rFonts w:ascii="Times New Roman" w:hAnsi="Times New Roman" w:cs="Times New Roman" w:hint="eastAsia"/>
          <w:color w:val="000000"/>
          <w:kern w:val="2"/>
          <w:szCs w:val="20"/>
          <w:lang w:eastAsia="zh-CN"/>
        </w:rPr>
        <w:t xml:space="preserve">28 </w:t>
      </w:r>
      <w:r w:rsidRPr="003538C9">
        <w:rPr>
          <w:rFonts w:ascii="Times New Roman" w:hAnsi="Times New Roman" w:cs="Times New Roman" w:hint="eastAsia"/>
          <w:color w:val="000000"/>
          <w:kern w:val="2"/>
          <w:szCs w:val="20"/>
          <w:lang w:eastAsia="zh-CN"/>
        </w:rPr>
        <w:t>天内，承包人应向监理人递交最终索赔通知书，说明最终要求索赔的追加付款金额和延长的工期，并附必要的记录和证明材料。</w:t>
      </w:r>
    </w:p>
    <w:p w14:paraId="1DED62E2"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41" w:name="_Toc300835192"/>
      <w:bookmarkStart w:id="542" w:name="_Toc247527791"/>
      <w:bookmarkStart w:id="543" w:name="_Toc247514190"/>
      <w:r w:rsidRPr="003538C9">
        <w:rPr>
          <w:rFonts w:ascii="Times New Roman" w:hAnsi="Times New Roman" w:cs="Times New Roman" w:hint="eastAsia"/>
          <w:color w:val="000000"/>
          <w:kern w:val="2"/>
          <w:szCs w:val="20"/>
          <w:lang w:eastAsia="zh-CN"/>
        </w:rPr>
        <w:t xml:space="preserve">23.2 </w:t>
      </w:r>
      <w:r w:rsidRPr="003538C9">
        <w:rPr>
          <w:rFonts w:ascii="Times New Roman" w:hAnsi="Times New Roman" w:cs="Times New Roman" w:hint="eastAsia"/>
          <w:color w:val="000000"/>
          <w:kern w:val="2"/>
          <w:szCs w:val="20"/>
          <w:lang w:eastAsia="zh-CN"/>
        </w:rPr>
        <w:t>承包人索赔处理程序</w:t>
      </w:r>
      <w:bookmarkEnd w:id="541"/>
      <w:bookmarkEnd w:id="542"/>
      <w:bookmarkEnd w:id="543"/>
    </w:p>
    <w:p w14:paraId="36F745F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）监理人收到承包人提交的索赔通知书后，应及时审查索赔通知书的内容、查验承包人的记录和证明材料，必要时监理人可要求承包人提交全部原始记录副本。</w:t>
      </w:r>
    </w:p>
    <w:p w14:paraId="474370E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）监理人应按第</w:t>
      </w:r>
      <w:r w:rsidRPr="003538C9">
        <w:rPr>
          <w:rFonts w:ascii="Times New Roman" w:hAnsi="Times New Roman" w:cs="Times New Roman" w:hint="eastAsia"/>
          <w:color w:val="000000"/>
          <w:kern w:val="2"/>
          <w:szCs w:val="20"/>
          <w:lang w:eastAsia="zh-CN"/>
        </w:rPr>
        <w:t xml:space="preserve">3.5 </w:t>
      </w:r>
      <w:r w:rsidRPr="003538C9">
        <w:rPr>
          <w:rFonts w:ascii="Times New Roman" w:hAnsi="Times New Roman" w:cs="Times New Roman" w:hint="eastAsia"/>
          <w:color w:val="000000"/>
          <w:kern w:val="2"/>
          <w:szCs w:val="20"/>
          <w:lang w:eastAsia="zh-CN"/>
        </w:rPr>
        <w:t>款商定或确定追加的付款和（或）延长的工期，并在收到上述索赔通知书或有关索赔的进一步证明材料后的</w:t>
      </w:r>
      <w:r w:rsidRPr="003538C9">
        <w:rPr>
          <w:rFonts w:ascii="Times New Roman" w:hAnsi="Times New Roman" w:cs="Times New Roman" w:hint="eastAsia"/>
          <w:color w:val="000000"/>
          <w:kern w:val="2"/>
          <w:szCs w:val="20"/>
          <w:lang w:eastAsia="zh-CN"/>
        </w:rPr>
        <w:t>42</w:t>
      </w:r>
      <w:r w:rsidRPr="003538C9">
        <w:rPr>
          <w:rFonts w:ascii="Times New Roman" w:hAnsi="Times New Roman" w:cs="Times New Roman" w:hint="eastAsia"/>
          <w:color w:val="000000"/>
          <w:kern w:val="2"/>
          <w:szCs w:val="20"/>
          <w:lang w:eastAsia="zh-CN"/>
        </w:rPr>
        <w:t>天内，将索赔处理结果答复承包人。监理</w:t>
      </w:r>
      <w:r w:rsidRPr="003538C9">
        <w:rPr>
          <w:rFonts w:ascii="Times New Roman" w:hAnsi="Times New Roman" w:cs="Times New Roman" w:hint="eastAsia"/>
          <w:color w:val="000000"/>
          <w:kern w:val="2"/>
          <w:szCs w:val="20"/>
          <w:lang w:eastAsia="zh-CN"/>
        </w:rPr>
        <w:lastRenderedPageBreak/>
        <w:t>人应当在收到索赔通知书或有关索赔的进一步证明材料后的</w:t>
      </w:r>
      <w:r w:rsidRPr="003538C9">
        <w:rPr>
          <w:rFonts w:ascii="Times New Roman" w:hAnsi="Times New Roman" w:cs="Times New Roman" w:hint="eastAsia"/>
          <w:color w:val="000000"/>
          <w:kern w:val="2"/>
          <w:szCs w:val="20"/>
          <w:lang w:eastAsia="zh-CN"/>
        </w:rPr>
        <w:t>42</w:t>
      </w:r>
      <w:r w:rsidRPr="003538C9">
        <w:rPr>
          <w:rFonts w:ascii="Times New Roman" w:hAnsi="Times New Roman" w:cs="Times New Roman" w:hint="eastAsia"/>
          <w:color w:val="000000"/>
          <w:kern w:val="2"/>
          <w:szCs w:val="20"/>
          <w:lang w:eastAsia="zh-CN"/>
        </w:rPr>
        <w:t>天内不予答复的，视为认可索赔。</w:t>
      </w:r>
    </w:p>
    <w:p w14:paraId="014FA19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3</w:t>
      </w:r>
      <w:r w:rsidRPr="003538C9">
        <w:rPr>
          <w:rFonts w:ascii="Times New Roman" w:hAnsi="Times New Roman" w:cs="Times New Roman" w:hint="eastAsia"/>
          <w:color w:val="000000"/>
          <w:kern w:val="2"/>
          <w:szCs w:val="20"/>
          <w:lang w:eastAsia="zh-CN"/>
        </w:rPr>
        <w:t>）承包人接受索赔处理结果的，发包人应在</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索赔处理结果答复后</w:t>
      </w:r>
      <w:r w:rsidRPr="003538C9">
        <w:rPr>
          <w:rFonts w:ascii="Times New Roman" w:hAnsi="Times New Roman" w:cs="Times New Roman" w:hint="eastAsia"/>
          <w:color w:val="000000"/>
          <w:kern w:val="2"/>
          <w:szCs w:val="20"/>
          <w:lang w:eastAsia="zh-CN"/>
        </w:rPr>
        <w:t xml:space="preserve">28 </w:t>
      </w:r>
      <w:r w:rsidRPr="003538C9">
        <w:rPr>
          <w:rFonts w:ascii="Times New Roman" w:hAnsi="Times New Roman" w:cs="Times New Roman" w:hint="eastAsia"/>
          <w:color w:val="000000"/>
          <w:kern w:val="2"/>
          <w:szCs w:val="20"/>
          <w:lang w:eastAsia="zh-CN"/>
        </w:rPr>
        <w:t>天内完成赔付。承包人不接受索赔处理结果的，按第</w:t>
      </w:r>
      <w:r w:rsidRPr="003538C9">
        <w:rPr>
          <w:rFonts w:ascii="Times New Roman" w:hAnsi="Times New Roman" w:cs="Times New Roman" w:hint="eastAsia"/>
          <w:color w:val="000000"/>
          <w:kern w:val="2"/>
          <w:szCs w:val="20"/>
          <w:lang w:eastAsia="zh-CN"/>
        </w:rPr>
        <w:t>24</w:t>
      </w:r>
      <w:r w:rsidRPr="003538C9">
        <w:rPr>
          <w:rFonts w:ascii="Times New Roman" w:hAnsi="Times New Roman" w:cs="Times New Roman" w:hint="eastAsia"/>
          <w:color w:val="000000"/>
          <w:kern w:val="2"/>
          <w:szCs w:val="20"/>
          <w:lang w:eastAsia="zh-CN"/>
        </w:rPr>
        <w:t>条的约定执行。</w:t>
      </w:r>
    </w:p>
    <w:p w14:paraId="66F6FCD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44" w:name="_Toc247527792"/>
      <w:bookmarkStart w:id="545" w:name="_Toc300835193"/>
      <w:bookmarkStart w:id="546" w:name="_Toc247514191"/>
      <w:r w:rsidRPr="003538C9">
        <w:rPr>
          <w:rFonts w:ascii="Times New Roman" w:hAnsi="Times New Roman" w:cs="Times New Roman" w:hint="eastAsia"/>
          <w:color w:val="000000"/>
          <w:kern w:val="2"/>
          <w:szCs w:val="20"/>
          <w:lang w:eastAsia="zh-CN"/>
        </w:rPr>
        <w:t xml:space="preserve">23.3 </w:t>
      </w:r>
      <w:r w:rsidRPr="003538C9">
        <w:rPr>
          <w:rFonts w:ascii="Times New Roman" w:hAnsi="Times New Roman" w:cs="Times New Roman" w:hint="eastAsia"/>
          <w:color w:val="000000"/>
          <w:kern w:val="2"/>
          <w:szCs w:val="20"/>
          <w:lang w:eastAsia="zh-CN"/>
        </w:rPr>
        <w:t>承包人提出索赔的期限</w:t>
      </w:r>
      <w:bookmarkEnd w:id="544"/>
      <w:bookmarkEnd w:id="545"/>
      <w:bookmarkEnd w:id="546"/>
    </w:p>
    <w:p w14:paraId="2C4F906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23.3.1 </w:t>
      </w:r>
      <w:r w:rsidRPr="003538C9">
        <w:rPr>
          <w:rFonts w:ascii="Times New Roman" w:hAnsi="Times New Roman" w:cs="Times New Roman" w:hint="eastAsia"/>
          <w:color w:val="000000"/>
          <w:kern w:val="2"/>
          <w:szCs w:val="20"/>
          <w:lang w:eastAsia="zh-CN"/>
        </w:rPr>
        <w:t>承包人按第</w:t>
      </w:r>
      <w:r w:rsidRPr="003538C9">
        <w:rPr>
          <w:rFonts w:ascii="Times New Roman" w:hAnsi="Times New Roman" w:cs="Times New Roman" w:hint="eastAsia"/>
          <w:color w:val="000000"/>
          <w:kern w:val="2"/>
          <w:szCs w:val="20"/>
          <w:lang w:eastAsia="zh-CN"/>
        </w:rPr>
        <w:t xml:space="preserve">17.5 </w:t>
      </w:r>
      <w:r w:rsidRPr="003538C9">
        <w:rPr>
          <w:rFonts w:ascii="Times New Roman" w:hAnsi="Times New Roman" w:cs="Times New Roman" w:hint="eastAsia"/>
          <w:color w:val="000000"/>
          <w:kern w:val="2"/>
          <w:szCs w:val="20"/>
          <w:lang w:eastAsia="zh-CN"/>
        </w:rPr>
        <w:t>款的约定接受了竣工付款证书后，应被认为已无权再提出在合同工程接收证书颁发前所发生的任何索赔。</w:t>
      </w:r>
    </w:p>
    <w:p w14:paraId="0364078E"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23.3.2 </w:t>
      </w:r>
      <w:r w:rsidRPr="003538C9">
        <w:rPr>
          <w:rFonts w:ascii="Times New Roman" w:hAnsi="Times New Roman" w:cs="Times New Roman" w:hint="eastAsia"/>
          <w:color w:val="000000"/>
          <w:kern w:val="2"/>
          <w:szCs w:val="20"/>
          <w:lang w:eastAsia="zh-CN"/>
        </w:rPr>
        <w:t>承包人按第</w:t>
      </w:r>
      <w:r w:rsidRPr="003538C9">
        <w:rPr>
          <w:rFonts w:ascii="Times New Roman" w:hAnsi="Times New Roman" w:cs="Times New Roman" w:hint="eastAsia"/>
          <w:color w:val="000000"/>
          <w:kern w:val="2"/>
          <w:szCs w:val="20"/>
          <w:lang w:eastAsia="zh-CN"/>
        </w:rPr>
        <w:t xml:space="preserve">17.6 </w:t>
      </w:r>
      <w:r w:rsidRPr="003538C9">
        <w:rPr>
          <w:rFonts w:ascii="Times New Roman" w:hAnsi="Times New Roman" w:cs="Times New Roman" w:hint="eastAsia"/>
          <w:color w:val="000000"/>
          <w:kern w:val="2"/>
          <w:szCs w:val="20"/>
          <w:lang w:eastAsia="zh-CN"/>
        </w:rPr>
        <w:t>款的约定提交的最终结清申请单中，只限于提出工程接收证书颁发后发生的索赔。提出索赔的期限自接受最终结清证书时终止。</w:t>
      </w:r>
    </w:p>
    <w:p w14:paraId="2F828C4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47" w:name="_Toc247514192"/>
      <w:bookmarkStart w:id="548" w:name="_Toc247527793"/>
      <w:bookmarkStart w:id="549" w:name="_Toc300835194"/>
      <w:r w:rsidRPr="003538C9">
        <w:rPr>
          <w:rFonts w:ascii="Times New Roman" w:hAnsi="Times New Roman" w:cs="Times New Roman" w:hint="eastAsia"/>
          <w:color w:val="000000"/>
          <w:kern w:val="2"/>
          <w:szCs w:val="20"/>
          <w:lang w:eastAsia="zh-CN"/>
        </w:rPr>
        <w:t xml:space="preserve">23.4 </w:t>
      </w:r>
      <w:r w:rsidRPr="003538C9">
        <w:rPr>
          <w:rFonts w:ascii="Times New Roman" w:hAnsi="Times New Roman" w:cs="Times New Roman" w:hint="eastAsia"/>
          <w:color w:val="000000"/>
          <w:kern w:val="2"/>
          <w:szCs w:val="20"/>
          <w:lang w:eastAsia="zh-CN"/>
        </w:rPr>
        <w:t>发包人的索赔</w:t>
      </w:r>
      <w:bookmarkEnd w:id="547"/>
      <w:bookmarkEnd w:id="548"/>
      <w:bookmarkEnd w:id="549"/>
    </w:p>
    <w:p w14:paraId="3E4C7AC0"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23.4.1 </w:t>
      </w:r>
      <w:r w:rsidRPr="003538C9">
        <w:rPr>
          <w:rFonts w:ascii="Times New Roman" w:hAnsi="Times New Roman" w:cs="Times New Roman" w:hint="eastAsia"/>
          <w:color w:val="000000"/>
          <w:kern w:val="2"/>
          <w:szCs w:val="20"/>
          <w:lang w:eastAsia="zh-CN"/>
        </w:rPr>
        <w:t>发包人应在知道或应当知道索赔事件发生后</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天内，向承包人发出索赔通知，并说明发包人有权扣减的付款和（或）延长缺陷责任期的细节和依据。发包人未在前述</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天内发出索赔通知的，丧失要求扣减付款和（或）延长缺陷责任期的权利。发包人提出索赔的期限和要求与第</w:t>
      </w:r>
      <w:r w:rsidRPr="003538C9">
        <w:rPr>
          <w:rFonts w:ascii="Times New Roman" w:hAnsi="Times New Roman" w:cs="Times New Roman" w:hint="eastAsia"/>
          <w:color w:val="000000"/>
          <w:kern w:val="2"/>
          <w:szCs w:val="20"/>
          <w:lang w:eastAsia="zh-CN"/>
        </w:rPr>
        <w:t xml:space="preserve">23.3 </w:t>
      </w:r>
      <w:r w:rsidRPr="003538C9">
        <w:rPr>
          <w:rFonts w:ascii="Times New Roman" w:hAnsi="Times New Roman" w:cs="Times New Roman" w:hint="eastAsia"/>
          <w:color w:val="000000"/>
          <w:kern w:val="2"/>
          <w:szCs w:val="20"/>
          <w:lang w:eastAsia="zh-CN"/>
        </w:rPr>
        <w:t>款的约定相同，要求延长缺陷责任期的通知应在缺陷责任期届满前发出。</w:t>
      </w:r>
    </w:p>
    <w:p w14:paraId="170DF45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23.4.2 </w:t>
      </w:r>
      <w:r w:rsidRPr="003538C9">
        <w:rPr>
          <w:rFonts w:ascii="Times New Roman" w:hAnsi="Times New Roman" w:cs="Times New Roman" w:hint="eastAsia"/>
          <w:color w:val="000000"/>
          <w:kern w:val="2"/>
          <w:szCs w:val="20"/>
          <w:lang w:eastAsia="zh-CN"/>
        </w:rPr>
        <w:t>发包人按第</w:t>
      </w:r>
      <w:r w:rsidRPr="003538C9">
        <w:rPr>
          <w:rFonts w:ascii="Times New Roman" w:hAnsi="Times New Roman" w:cs="Times New Roman" w:hint="eastAsia"/>
          <w:color w:val="000000"/>
          <w:kern w:val="2"/>
          <w:szCs w:val="20"/>
          <w:lang w:eastAsia="zh-CN"/>
        </w:rPr>
        <w:t xml:space="preserve">3.5 </w:t>
      </w:r>
      <w:r w:rsidRPr="003538C9">
        <w:rPr>
          <w:rFonts w:ascii="Times New Roman" w:hAnsi="Times New Roman" w:cs="Times New Roman" w:hint="eastAsia"/>
          <w:color w:val="000000"/>
          <w:kern w:val="2"/>
          <w:szCs w:val="20"/>
          <w:lang w:eastAsia="zh-CN"/>
        </w:rPr>
        <w:t>款商定或确定发包人从承包人处得到赔付的金额和（或）缺陷责任期的延长期。承包人应付给发包人的金额可从</w:t>
      </w:r>
      <w:proofErr w:type="gramStart"/>
      <w:r w:rsidRPr="003538C9">
        <w:rPr>
          <w:rFonts w:ascii="Times New Roman" w:hAnsi="Times New Roman" w:cs="Times New Roman" w:hint="eastAsia"/>
          <w:color w:val="000000"/>
          <w:kern w:val="2"/>
          <w:szCs w:val="20"/>
          <w:lang w:eastAsia="zh-CN"/>
        </w:rPr>
        <w:t>拟支付</w:t>
      </w:r>
      <w:proofErr w:type="gramEnd"/>
      <w:r w:rsidRPr="003538C9">
        <w:rPr>
          <w:rFonts w:ascii="Times New Roman" w:hAnsi="Times New Roman" w:cs="Times New Roman" w:hint="eastAsia"/>
          <w:color w:val="000000"/>
          <w:kern w:val="2"/>
          <w:szCs w:val="20"/>
          <w:lang w:eastAsia="zh-CN"/>
        </w:rPr>
        <w:t>给承包人的合同价款中扣除，或由承包人以其他方式支付给发包人。</w:t>
      </w:r>
    </w:p>
    <w:p w14:paraId="0D645ABF" w14:textId="3078883E" w:rsidR="00193A6C" w:rsidRPr="003538C9" w:rsidRDefault="00733B77">
      <w:pPr>
        <w:keepNext/>
        <w:snapToGrid w:val="0"/>
        <w:spacing w:before="120" w:after="120" w:line="360" w:lineRule="auto"/>
        <w:outlineLvl w:val="2"/>
        <w:rPr>
          <w:rFonts w:ascii="Times New Roman" w:eastAsia="黑体" w:hAnsi="Times New Roman" w:cs="Times New Roman"/>
          <w:color w:val="000000"/>
          <w:kern w:val="2"/>
          <w:sz w:val="24"/>
          <w:szCs w:val="20"/>
          <w:lang w:eastAsia="zh-CN"/>
        </w:rPr>
      </w:pPr>
      <w:bookmarkStart w:id="550" w:name="_Toc247514193"/>
      <w:bookmarkStart w:id="551" w:name="_Toc300835195"/>
      <w:bookmarkStart w:id="552" w:name="_Toc247527794"/>
      <w:bookmarkStart w:id="553" w:name="_Toc256000110"/>
      <w:bookmarkStart w:id="554" w:name="_Toc184635121"/>
      <w:bookmarkStart w:id="555" w:name="_Toc112743172"/>
      <w:r w:rsidRPr="003538C9">
        <w:rPr>
          <w:rFonts w:ascii="Times New Roman" w:eastAsia="黑体" w:hAnsi="Times New Roman" w:cs="Times New Roman" w:hint="eastAsia"/>
          <w:color w:val="000000"/>
          <w:kern w:val="2"/>
          <w:sz w:val="24"/>
          <w:szCs w:val="20"/>
          <w:lang w:eastAsia="zh-CN"/>
        </w:rPr>
        <w:t xml:space="preserve">24. </w:t>
      </w:r>
      <w:r w:rsidRPr="003538C9">
        <w:rPr>
          <w:rFonts w:ascii="Times New Roman" w:eastAsia="黑体" w:hAnsi="Times New Roman" w:cs="Times New Roman" w:hint="eastAsia"/>
          <w:color w:val="000000"/>
          <w:kern w:val="2"/>
          <w:sz w:val="24"/>
          <w:szCs w:val="20"/>
          <w:lang w:eastAsia="zh-CN"/>
        </w:rPr>
        <w:t>争议的解决</w:t>
      </w:r>
      <w:bookmarkEnd w:id="550"/>
      <w:bookmarkEnd w:id="551"/>
      <w:bookmarkEnd w:id="552"/>
      <w:bookmarkEnd w:id="553"/>
      <w:bookmarkEnd w:id="554"/>
      <w:bookmarkEnd w:id="555"/>
    </w:p>
    <w:p w14:paraId="5DFA0563"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56" w:name="_Toc247527795"/>
      <w:bookmarkStart w:id="557" w:name="_Toc300835196"/>
      <w:bookmarkStart w:id="558" w:name="_Toc247514194"/>
      <w:r w:rsidRPr="003538C9">
        <w:rPr>
          <w:rFonts w:ascii="Times New Roman" w:hAnsi="Times New Roman" w:cs="Times New Roman" w:hint="eastAsia"/>
          <w:color w:val="000000"/>
          <w:kern w:val="2"/>
          <w:szCs w:val="20"/>
          <w:lang w:eastAsia="zh-CN"/>
        </w:rPr>
        <w:t xml:space="preserve">24.1 </w:t>
      </w:r>
      <w:r w:rsidRPr="003538C9">
        <w:rPr>
          <w:rFonts w:ascii="Times New Roman" w:hAnsi="Times New Roman" w:cs="Times New Roman" w:hint="eastAsia"/>
          <w:color w:val="000000"/>
          <w:kern w:val="2"/>
          <w:szCs w:val="20"/>
          <w:lang w:eastAsia="zh-CN"/>
        </w:rPr>
        <w:t>争议的解决方式</w:t>
      </w:r>
      <w:bookmarkEnd w:id="556"/>
      <w:bookmarkEnd w:id="557"/>
      <w:bookmarkEnd w:id="558"/>
    </w:p>
    <w:p w14:paraId="5BAD830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2A896CA1"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1</w:t>
      </w:r>
      <w:r w:rsidRPr="003538C9">
        <w:rPr>
          <w:rFonts w:ascii="Times New Roman" w:hAnsi="Times New Roman" w:cs="Times New Roman" w:hint="eastAsia"/>
          <w:color w:val="000000"/>
          <w:kern w:val="2"/>
          <w:szCs w:val="20"/>
          <w:lang w:eastAsia="zh-CN"/>
        </w:rPr>
        <w:t>）向约定的仲裁委员会申请仲裁；</w:t>
      </w:r>
    </w:p>
    <w:p w14:paraId="75192D55"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w:t>
      </w:r>
      <w:r w:rsidRPr="003538C9">
        <w:rPr>
          <w:rFonts w:ascii="Times New Roman" w:hAnsi="Times New Roman" w:cs="Times New Roman" w:hint="eastAsia"/>
          <w:color w:val="000000"/>
          <w:kern w:val="2"/>
          <w:szCs w:val="20"/>
          <w:lang w:eastAsia="zh-CN"/>
        </w:rPr>
        <w:t>2</w:t>
      </w:r>
      <w:r w:rsidRPr="003538C9">
        <w:rPr>
          <w:rFonts w:ascii="Times New Roman" w:hAnsi="Times New Roman" w:cs="Times New Roman" w:hint="eastAsia"/>
          <w:color w:val="000000"/>
          <w:kern w:val="2"/>
          <w:szCs w:val="20"/>
          <w:lang w:eastAsia="zh-CN"/>
        </w:rPr>
        <w:t>）向有管辖权的人民法院提起诉讼。</w:t>
      </w:r>
    </w:p>
    <w:p w14:paraId="61ED15B4"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59" w:name="_Toc247527796"/>
      <w:bookmarkStart w:id="560" w:name="_Toc300835197"/>
      <w:bookmarkStart w:id="561" w:name="_Toc247514195"/>
      <w:r w:rsidRPr="003538C9">
        <w:rPr>
          <w:rFonts w:ascii="Times New Roman" w:hAnsi="Times New Roman" w:cs="Times New Roman" w:hint="eastAsia"/>
          <w:color w:val="000000"/>
          <w:kern w:val="2"/>
          <w:szCs w:val="20"/>
          <w:lang w:eastAsia="zh-CN"/>
        </w:rPr>
        <w:t xml:space="preserve">24.2 </w:t>
      </w:r>
      <w:r w:rsidRPr="003538C9">
        <w:rPr>
          <w:rFonts w:ascii="Times New Roman" w:hAnsi="Times New Roman" w:cs="Times New Roman" w:hint="eastAsia"/>
          <w:color w:val="000000"/>
          <w:kern w:val="2"/>
          <w:szCs w:val="20"/>
          <w:lang w:eastAsia="zh-CN"/>
        </w:rPr>
        <w:t>友好解决</w:t>
      </w:r>
      <w:bookmarkEnd w:id="559"/>
      <w:bookmarkEnd w:id="560"/>
      <w:bookmarkEnd w:id="561"/>
    </w:p>
    <w:p w14:paraId="5F669618"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lastRenderedPageBreak/>
        <w:t>在提请争议评审、仲裁或者诉讼前，以及在争议评审、仲裁或诉讼过程中，发包人和承包人均可共同努力友好协商解决争议。</w:t>
      </w:r>
    </w:p>
    <w:p w14:paraId="7D9912A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bookmarkStart w:id="562" w:name="_Toc247514196"/>
      <w:bookmarkStart w:id="563" w:name="_Toc300835198"/>
      <w:bookmarkStart w:id="564" w:name="_Toc247527797"/>
      <w:r w:rsidRPr="003538C9">
        <w:rPr>
          <w:rFonts w:ascii="Times New Roman" w:hAnsi="Times New Roman" w:cs="Times New Roman" w:hint="eastAsia"/>
          <w:color w:val="000000"/>
          <w:kern w:val="2"/>
          <w:szCs w:val="20"/>
          <w:lang w:eastAsia="zh-CN"/>
        </w:rPr>
        <w:t xml:space="preserve">24.3 </w:t>
      </w:r>
      <w:r w:rsidRPr="003538C9">
        <w:rPr>
          <w:rFonts w:ascii="Times New Roman" w:hAnsi="Times New Roman" w:cs="Times New Roman" w:hint="eastAsia"/>
          <w:color w:val="000000"/>
          <w:kern w:val="2"/>
          <w:szCs w:val="20"/>
          <w:lang w:eastAsia="zh-CN"/>
        </w:rPr>
        <w:t>争议评审</w:t>
      </w:r>
      <w:bookmarkEnd w:id="562"/>
      <w:bookmarkEnd w:id="563"/>
      <w:bookmarkEnd w:id="564"/>
    </w:p>
    <w:p w14:paraId="746D54C6"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24.3.1 </w:t>
      </w:r>
      <w:r w:rsidRPr="003538C9">
        <w:rPr>
          <w:rFonts w:ascii="Times New Roman" w:hAnsi="Times New Roman" w:cs="Times New Roman" w:hint="eastAsia"/>
          <w:color w:val="000000"/>
          <w:kern w:val="2"/>
          <w:szCs w:val="20"/>
          <w:lang w:eastAsia="zh-CN"/>
        </w:rPr>
        <w:t>采用争议评审的，发包人和承包人应在开工日后的</w:t>
      </w:r>
      <w:r w:rsidRPr="003538C9">
        <w:rPr>
          <w:rFonts w:ascii="Times New Roman" w:hAnsi="Times New Roman" w:cs="Times New Roman" w:hint="eastAsia"/>
          <w:color w:val="000000"/>
          <w:kern w:val="2"/>
          <w:szCs w:val="20"/>
          <w:lang w:eastAsia="zh-CN"/>
        </w:rPr>
        <w:t>28</w:t>
      </w:r>
      <w:r w:rsidRPr="003538C9">
        <w:rPr>
          <w:rFonts w:ascii="Times New Roman" w:hAnsi="Times New Roman" w:cs="Times New Roman" w:hint="eastAsia"/>
          <w:color w:val="000000"/>
          <w:kern w:val="2"/>
          <w:szCs w:val="20"/>
          <w:lang w:eastAsia="zh-CN"/>
        </w:rPr>
        <w:t>天内或在争议发生后，协商成立争议评审组。争议评审组由有合同管理和工程实践经验的专家组成。</w:t>
      </w:r>
    </w:p>
    <w:p w14:paraId="215A347B"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24.3.2 </w:t>
      </w:r>
      <w:r w:rsidRPr="003538C9">
        <w:rPr>
          <w:rFonts w:ascii="Times New Roman" w:hAnsi="Times New Roman" w:cs="Times New Roman" w:hint="eastAsia"/>
          <w:color w:val="000000"/>
          <w:kern w:val="2"/>
          <w:szCs w:val="20"/>
          <w:lang w:eastAsia="zh-CN"/>
        </w:rPr>
        <w:t>合同双方的争议，应首先由申请人向争议评审组提交一份详细的评审申请报告，并附必要的文件、图纸和证明材料，申请人还应将上述报告的副本同时提交给被申请人和监理人。</w:t>
      </w:r>
    </w:p>
    <w:p w14:paraId="1C9C129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24.3.3 </w:t>
      </w:r>
      <w:r w:rsidRPr="003538C9">
        <w:rPr>
          <w:rFonts w:ascii="Times New Roman" w:hAnsi="Times New Roman" w:cs="Times New Roman" w:hint="eastAsia"/>
          <w:color w:val="000000"/>
          <w:kern w:val="2"/>
          <w:szCs w:val="20"/>
          <w:lang w:eastAsia="zh-CN"/>
        </w:rPr>
        <w:t>被申请人在收到申请人评审申请报告副本后的</w:t>
      </w:r>
      <w:r w:rsidRPr="003538C9">
        <w:rPr>
          <w:rFonts w:ascii="Times New Roman" w:hAnsi="Times New Roman" w:cs="Times New Roman" w:hint="eastAsia"/>
          <w:color w:val="000000"/>
          <w:kern w:val="2"/>
          <w:szCs w:val="20"/>
          <w:lang w:eastAsia="zh-CN"/>
        </w:rPr>
        <w:t xml:space="preserve">28 </w:t>
      </w:r>
      <w:r w:rsidRPr="003538C9">
        <w:rPr>
          <w:rFonts w:ascii="Times New Roman" w:hAnsi="Times New Roman" w:cs="Times New Roman" w:hint="eastAsia"/>
          <w:color w:val="000000"/>
          <w:kern w:val="2"/>
          <w:szCs w:val="20"/>
          <w:lang w:eastAsia="zh-CN"/>
        </w:rPr>
        <w:t>天内，向争议评审组提交一份答辩报告，并</w:t>
      </w:r>
      <w:proofErr w:type="gramStart"/>
      <w:r w:rsidRPr="003538C9">
        <w:rPr>
          <w:rFonts w:ascii="Times New Roman" w:hAnsi="Times New Roman" w:cs="Times New Roman" w:hint="eastAsia"/>
          <w:color w:val="000000"/>
          <w:kern w:val="2"/>
          <w:szCs w:val="20"/>
          <w:lang w:eastAsia="zh-CN"/>
        </w:rPr>
        <w:t>附证明</w:t>
      </w:r>
      <w:proofErr w:type="gramEnd"/>
      <w:r w:rsidRPr="003538C9">
        <w:rPr>
          <w:rFonts w:ascii="Times New Roman" w:hAnsi="Times New Roman" w:cs="Times New Roman" w:hint="eastAsia"/>
          <w:color w:val="000000"/>
          <w:kern w:val="2"/>
          <w:szCs w:val="20"/>
          <w:lang w:eastAsia="zh-CN"/>
        </w:rPr>
        <w:t>材料。被申请人应将答辩报告的副本同时提交给申请人和监理人。</w:t>
      </w:r>
    </w:p>
    <w:p w14:paraId="2A824F1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24.3.4 </w:t>
      </w:r>
      <w:r w:rsidRPr="003538C9">
        <w:rPr>
          <w:rFonts w:ascii="Times New Roman" w:hAnsi="Times New Roman" w:cs="Times New Roman" w:hint="eastAsia"/>
          <w:color w:val="000000"/>
          <w:kern w:val="2"/>
          <w:szCs w:val="20"/>
          <w:lang w:eastAsia="zh-CN"/>
        </w:rPr>
        <w:t>除专用合同条款另有约定外，争议评审组在收到合同双方报告后的</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天内，邀请双方代表和有关人员举行调查会，向双方调查争议细节；必要时争议评审组可要求双方进一步提供补充材料。</w:t>
      </w:r>
    </w:p>
    <w:p w14:paraId="642151EA"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24.3.5 </w:t>
      </w:r>
      <w:r w:rsidRPr="003538C9">
        <w:rPr>
          <w:rFonts w:ascii="Times New Roman" w:hAnsi="Times New Roman" w:cs="Times New Roman" w:hint="eastAsia"/>
          <w:color w:val="000000"/>
          <w:kern w:val="2"/>
          <w:szCs w:val="20"/>
          <w:lang w:eastAsia="zh-CN"/>
        </w:rPr>
        <w:t>除专用合同条款另有约定外，在调查会结束后的</w:t>
      </w:r>
      <w:r w:rsidRPr="003538C9">
        <w:rPr>
          <w:rFonts w:ascii="Times New Roman" w:hAnsi="Times New Roman" w:cs="Times New Roman" w:hint="eastAsia"/>
          <w:color w:val="000000"/>
          <w:kern w:val="2"/>
          <w:szCs w:val="20"/>
          <w:lang w:eastAsia="zh-CN"/>
        </w:rPr>
        <w:t>14</w:t>
      </w:r>
      <w:r w:rsidRPr="003538C9">
        <w:rPr>
          <w:rFonts w:ascii="Times New Roman" w:hAnsi="Times New Roman" w:cs="Times New Roman" w:hint="eastAsia"/>
          <w:color w:val="000000"/>
          <w:kern w:val="2"/>
          <w:szCs w:val="20"/>
          <w:lang w:eastAsia="zh-CN"/>
        </w:rPr>
        <w:t>天内，争议评审组应在不受任何干扰的情况下进行独立、公正的评审，</w:t>
      </w:r>
      <w:proofErr w:type="gramStart"/>
      <w:r w:rsidRPr="003538C9">
        <w:rPr>
          <w:rFonts w:ascii="Times New Roman" w:hAnsi="Times New Roman" w:cs="Times New Roman" w:hint="eastAsia"/>
          <w:color w:val="000000"/>
          <w:kern w:val="2"/>
          <w:szCs w:val="20"/>
          <w:lang w:eastAsia="zh-CN"/>
        </w:rPr>
        <w:t>作出</w:t>
      </w:r>
      <w:proofErr w:type="gramEnd"/>
      <w:r w:rsidRPr="003538C9">
        <w:rPr>
          <w:rFonts w:ascii="Times New Roman" w:hAnsi="Times New Roman" w:cs="Times New Roman" w:hint="eastAsia"/>
          <w:color w:val="000000"/>
          <w:kern w:val="2"/>
          <w:szCs w:val="20"/>
          <w:lang w:eastAsia="zh-CN"/>
        </w:rPr>
        <w:t>书面评审意见，并说明理由。在争议评审期间，争议双方暂按总监理工程师的确定执行。</w:t>
      </w:r>
    </w:p>
    <w:p w14:paraId="6D50640F"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24.3.6 </w:t>
      </w:r>
      <w:r w:rsidRPr="003538C9">
        <w:rPr>
          <w:rFonts w:ascii="Times New Roman" w:hAnsi="Times New Roman" w:cs="Times New Roman" w:hint="eastAsia"/>
          <w:color w:val="000000"/>
          <w:kern w:val="2"/>
          <w:szCs w:val="20"/>
          <w:lang w:eastAsia="zh-CN"/>
        </w:rPr>
        <w:t>发包人和承包人接受评审意见的，由监理人根据评审意见拟定执行协议，经争议双方签字后作为合同的补充文件，并遵照执行。</w:t>
      </w:r>
    </w:p>
    <w:p w14:paraId="401B7C6D"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24.3.7 </w:t>
      </w:r>
      <w:r w:rsidRPr="003538C9">
        <w:rPr>
          <w:rFonts w:ascii="Times New Roman" w:hAnsi="Times New Roman" w:cs="Times New Roman" w:hint="eastAsia"/>
          <w:color w:val="000000"/>
          <w:kern w:val="2"/>
          <w:szCs w:val="20"/>
          <w:lang w:eastAsia="zh-CN"/>
        </w:rPr>
        <w:t>发包人或承包人不接受评审意见，并要求提交仲裁或提起诉讼的，应在收到评审意见后的</w:t>
      </w:r>
      <w:r w:rsidRPr="003538C9">
        <w:rPr>
          <w:rFonts w:ascii="Times New Roman" w:hAnsi="Times New Roman" w:cs="Times New Roman" w:hint="eastAsia"/>
          <w:color w:val="000000"/>
          <w:kern w:val="2"/>
          <w:szCs w:val="20"/>
          <w:lang w:eastAsia="zh-CN"/>
        </w:rPr>
        <w:t xml:space="preserve">14 </w:t>
      </w:r>
      <w:r w:rsidRPr="003538C9">
        <w:rPr>
          <w:rFonts w:ascii="Times New Roman" w:hAnsi="Times New Roman" w:cs="Times New Roman" w:hint="eastAsia"/>
          <w:color w:val="000000"/>
          <w:kern w:val="2"/>
          <w:szCs w:val="20"/>
          <w:lang w:eastAsia="zh-CN"/>
        </w:rPr>
        <w:t>天内将仲裁或起诉意向书面通知另一方，并抄送监理人，但在仲裁或诉讼结束前应暂按总监理工程师的确定执行。</w:t>
      </w:r>
    </w:p>
    <w:p w14:paraId="14A2FCDB" w14:textId="535F5946" w:rsidR="00193A6C" w:rsidRPr="003538C9" w:rsidRDefault="00733B77">
      <w:pPr>
        <w:keepNext/>
        <w:widowControl w:val="0"/>
        <w:tabs>
          <w:tab w:val="left" w:pos="1928"/>
          <w:tab w:val="center" w:pos="4153"/>
        </w:tabs>
        <w:snapToGrid w:val="0"/>
        <w:spacing w:before="140" w:after="140" w:line="360" w:lineRule="auto"/>
        <w:jc w:val="center"/>
        <w:outlineLvl w:val="1"/>
        <w:rPr>
          <w:rFonts w:ascii="Times New Roman" w:eastAsia="黑体" w:hAnsi="Times New Roman" w:cs="Times New Roman"/>
          <w:kern w:val="2"/>
          <w:sz w:val="28"/>
          <w:szCs w:val="20"/>
          <w:lang w:eastAsia="zh-CN"/>
        </w:rPr>
      </w:pPr>
      <w:bookmarkStart w:id="565" w:name="_Toc256000111"/>
      <w:bookmarkStart w:id="566" w:name="_Toc112743173"/>
      <w:r w:rsidRPr="003538C9">
        <w:rPr>
          <w:rFonts w:ascii="Times New Roman" w:eastAsia="黑体" w:hAnsi="Times New Roman" w:cs="Times New Roman" w:hint="eastAsia"/>
          <w:kern w:val="2"/>
          <w:sz w:val="28"/>
          <w:szCs w:val="20"/>
          <w:lang w:eastAsia="zh-CN"/>
        </w:rPr>
        <w:t>第二节</w:t>
      </w:r>
      <w:r w:rsidRPr="003538C9">
        <w:rPr>
          <w:rFonts w:ascii="Times New Roman" w:eastAsia="黑体" w:hAnsi="Times New Roman" w:cs="Times New Roman" w:hint="eastAsia"/>
          <w:kern w:val="2"/>
          <w:sz w:val="28"/>
          <w:szCs w:val="20"/>
          <w:lang w:eastAsia="zh-CN"/>
        </w:rPr>
        <w:t xml:space="preserve"> </w:t>
      </w:r>
      <w:r w:rsidRPr="003538C9">
        <w:rPr>
          <w:rFonts w:ascii="Times New Roman" w:eastAsia="黑体" w:hAnsi="Times New Roman" w:cs="Times New Roman"/>
          <w:kern w:val="2"/>
          <w:sz w:val="28"/>
          <w:szCs w:val="20"/>
          <w:lang w:eastAsia="zh-CN"/>
        </w:rPr>
        <w:t xml:space="preserve"> </w:t>
      </w:r>
      <w:r w:rsidRPr="003538C9">
        <w:rPr>
          <w:rFonts w:ascii="Times New Roman" w:eastAsia="黑体" w:hAnsi="Times New Roman" w:cs="Times New Roman" w:hint="eastAsia"/>
          <w:kern w:val="2"/>
          <w:sz w:val="28"/>
          <w:szCs w:val="20"/>
          <w:lang w:eastAsia="zh-CN"/>
        </w:rPr>
        <w:t>专用合同条款</w:t>
      </w:r>
      <w:bookmarkEnd w:id="3"/>
      <w:bookmarkEnd w:id="565"/>
      <w:bookmarkEnd w:id="566"/>
    </w:p>
    <w:p w14:paraId="4BCB209E" w14:textId="3987A28A" w:rsidR="00193A6C" w:rsidRPr="003538C9" w:rsidRDefault="00733B77">
      <w:pPr>
        <w:snapToGrid w:val="0"/>
        <w:spacing w:line="360" w:lineRule="auto"/>
        <w:ind w:firstLineChars="200" w:firstLine="420"/>
        <w:jc w:val="both"/>
        <w:outlineLvl w:val="2"/>
        <w:rPr>
          <w:rFonts w:ascii="Times New Roman" w:hAnsi="Times New Roman" w:cs="Times New Roman"/>
          <w:kern w:val="2"/>
          <w:szCs w:val="20"/>
          <w:lang w:eastAsia="zh-CN"/>
        </w:rPr>
      </w:pPr>
      <w:bookmarkStart w:id="567" w:name="_Toc256000112"/>
      <w:bookmarkStart w:id="568" w:name="_Toc112743174"/>
      <w:r w:rsidRPr="003538C9">
        <w:rPr>
          <w:rFonts w:ascii="Times New Roman" w:hAnsi="Times New Roman" w:cs="Times New Roman" w:hint="eastAsia"/>
          <w:kern w:val="2"/>
          <w:szCs w:val="20"/>
          <w:lang w:eastAsia="zh-CN"/>
        </w:rPr>
        <w:t xml:space="preserve">1. </w:t>
      </w:r>
      <w:r w:rsidRPr="003538C9">
        <w:rPr>
          <w:rFonts w:ascii="Times New Roman" w:hAnsi="Times New Roman" w:cs="Times New Roman" w:hint="eastAsia"/>
          <w:kern w:val="2"/>
          <w:szCs w:val="20"/>
          <w:lang w:eastAsia="zh-CN"/>
        </w:rPr>
        <w:t>一般约定</w:t>
      </w:r>
      <w:bookmarkEnd w:id="567"/>
      <w:bookmarkEnd w:id="568"/>
    </w:p>
    <w:p w14:paraId="4AAF3D0B"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1.1 </w:t>
      </w:r>
      <w:r w:rsidRPr="003538C9">
        <w:rPr>
          <w:rFonts w:ascii="Times New Roman" w:hAnsi="Times New Roman" w:cs="Times New Roman" w:hint="eastAsia"/>
          <w:kern w:val="2"/>
          <w:szCs w:val="20"/>
          <w:lang w:eastAsia="zh-CN"/>
        </w:rPr>
        <w:t>词语定义</w:t>
      </w:r>
    </w:p>
    <w:p w14:paraId="3FC59B3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1.1.1 </w:t>
      </w:r>
      <w:r w:rsidRPr="003538C9">
        <w:rPr>
          <w:rFonts w:ascii="Times New Roman" w:hAnsi="Times New Roman" w:cs="Times New Roman" w:hint="eastAsia"/>
          <w:kern w:val="2"/>
          <w:szCs w:val="20"/>
          <w:lang w:eastAsia="zh-CN"/>
        </w:rPr>
        <w:t>合同</w:t>
      </w:r>
    </w:p>
    <w:p w14:paraId="1ADFC2F4"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1.1.1.1</w:t>
      </w:r>
      <w:r w:rsidRPr="003538C9">
        <w:rPr>
          <w:rFonts w:cs="Times New Roman" w:hint="eastAsia"/>
          <w:kern w:val="2"/>
          <w:szCs w:val="21"/>
          <w:lang w:eastAsia="zh-CN"/>
        </w:rPr>
        <w:t xml:space="preserve"> 合同文件（或称合同）：</w:t>
      </w:r>
      <w:r w:rsidRPr="003538C9">
        <w:rPr>
          <w:rFonts w:ascii="Times New Roman" w:hAnsi="Times New Roman" w:cs="Times New Roman"/>
          <w:kern w:val="2"/>
          <w:szCs w:val="20"/>
          <w:lang w:eastAsia="zh-CN"/>
        </w:rPr>
        <w:t>是指合同协议书、中标通知书、投标函及投标函附录、专用合同条款、通用合同条款、技术标准和要求、图纸、</w:t>
      </w:r>
      <w:r w:rsidRPr="003538C9">
        <w:rPr>
          <w:rFonts w:ascii="Times New Roman" w:hAnsi="Times New Roman" w:cs="Times New Roman" w:hint="eastAsia"/>
          <w:kern w:val="2"/>
          <w:szCs w:val="20"/>
          <w:lang w:eastAsia="zh-CN"/>
        </w:rPr>
        <w:t>价格清单</w:t>
      </w:r>
      <w:r w:rsidRPr="003538C9">
        <w:rPr>
          <w:rFonts w:ascii="Times New Roman" w:hAnsi="Times New Roman" w:cs="Times New Roman"/>
          <w:kern w:val="2"/>
          <w:szCs w:val="20"/>
          <w:lang w:eastAsia="zh-CN"/>
        </w:rPr>
        <w:t>、</w:t>
      </w:r>
      <w:r w:rsidRPr="003538C9">
        <w:rPr>
          <w:rFonts w:ascii="Times New Roman" w:hAnsi="Times New Roman" w:cs="Times New Roman" w:hint="eastAsia"/>
          <w:kern w:val="2"/>
          <w:szCs w:val="20"/>
          <w:lang w:eastAsia="zh-CN"/>
        </w:rPr>
        <w:t>招标文件、</w:t>
      </w:r>
      <w:r w:rsidRPr="003538C9">
        <w:rPr>
          <w:rFonts w:ascii="Times New Roman" w:hAnsi="Times New Roman" w:cs="Times New Roman"/>
          <w:kern w:val="2"/>
          <w:szCs w:val="20"/>
          <w:lang w:eastAsia="zh-CN"/>
        </w:rPr>
        <w:t>投标文件以</w:t>
      </w:r>
      <w:r w:rsidRPr="003538C9">
        <w:rPr>
          <w:rFonts w:ascii="Times New Roman" w:hAnsi="Times New Roman" w:cs="Times New Roman"/>
          <w:kern w:val="2"/>
          <w:szCs w:val="20"/>
          <w:lang w:eastAsia="zh-CN"/>
        </w:rPr>
        <w:lastRenderedPageBreak/>
        <w:t>及其他</w:t>
      </w:r>
      <w:r w:rsidRPr="003538C9">
        <w:rPr>
          <w:rFonts w:ascii="Times New Roman" w:hAnsi="Times New Roman" w:cs="Times New Roman" w:hint="eastAsia"/>
          <w:kern w:val="2"/>
          <w:szCs w:val="20"/>
          <w:lang w:eastAsia="zh-CN"/>
        </w:rPr>
        <w:t>与本合同有关的任何手书、打字或印刷的有印章和</w:t>
      </w:r>
      <w:r w:rsidRPr="003538C9">
        <w:rPr>
          <w:rFonts w:ascii="Times New Roman" w:hAnsi="Times New Roman" w:cs="Times New Roman"/>
          <w:kern w:val="2"/>
          <w:szCs w:val="20"/>
          <w:lang w:eastAsia="zh-CN"/>
        </w:rPr>
        <w:t>/</w:t>
      </w:r>
      <w:r w:rsidRPr="003538C9">
        <w:rPr>
          <w:rFonts w:ascii="Times New Roman" w:hAnsi="Times New Roman" w:cs="Times New Roman" w:hint="eastAsia"/>
          <w:kern w:val="2"/>
          <w:szCs w:val="20"/>
          <w:lang w:eastAsia="zh-CN"/>
        </w:rPr>
        <w:t>或具有法定代表人或其授权人签名的文件。</w:t>
      </w:r>
    </w:p>
    <w:p w14:paraId="1546D2C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1.1.2 </w:t>
      </w:r>
      <w:r w:rsidRPr="003538C9">
        <w:rPr>
          <w:rFonts w:ascii="Times New Roman" w:hAnsi="Times New Roman" w:cs="Times New Roman" w:hint="eastAsia"/>
          <w:kern w:val="2"/>
          <w:szCs w:val="20"/>
          <w:lang w:eastAsia="zh-CN"/>
        </w:rPr>
        <w:t>合同当事人和人员</w:t>
      </w:r>
    </w:p>
    <w:p w14:paraId="5911B2E0" w14:textId="034F5F5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1.1.2.2</w:t>
      </w:r>
      <w:r w:rsidRPr="003538C9">
        <w:rPr>
          <w:rFonts w:ascii="Times New Roman" w:hAnsi="Times New Roman" w:cs="Times New Roman" w:hint="eastAsia"/>
          <w:kern w:val="2"/>
          <w:szCs w:val="20"/>
          <w:lang w:eastAsia="zh-CN"/>
        </w:rPr>
        <w:t>发包人：</w:t>
      </w:r>
      <w:r w:rsidRPr="003538C9">
        <w:rPr>
          <w:rFonts w:ascii="Times New Roman" w:hAnsi="Times New Roman" w:cs="Times New Roman" w:hint="eastAsia"/>
          <w:kern w:val="2"/>
          <w:szCs w:val="20"/>
          <w:lang w:eastAsia="zh-CN"/>
        </w:rPr>
        <w:t xml:space="preserve"> </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kern w:val="2"/>
          <w:szCs w:val="20"/>
          <w:u w:val="single"/>
          <w:lang w:eastAsia="zh-CN"/>
        </w:rPr>
        <w:t xml:space="preserve">  </w:t>
      </w:r>
      <w:proofErr w:type="gramStart"/>
      <w:r w:rsidRPr="003538C9">
        <w:rPr>
          <w:rFonts w:ascii="Times New Roman" w:hAnsi="Times New Roman" w:cs="Times New Roman" w:hint="eastAsia"/>
          <w:kern w:val="2"/>
          <w:szCs w:val="20"/>
          <w:u w:val="single"/>
          <w:lang w:eastAsia="zh-CN"/>
        </w:rPr>
        <w:t>泰安天</w:t>
      </w:r>
      <w:proofErr w:type="gramEnd"/>
      <w:r w:rsidRPr="003538C9">
        <w:rPr>
          <w:rFonts w:ascii="Times New Roman" w:hAnsi="Times New Roman" w:cs="Times New Roman" w:hint="eastAsia"/>
          <w:kern w:val="2"/>
          <w:szCs w:val="20"/>
          <w:u w:val="single"/>
          <w:lang w:eastAsia="zh-CN"/>
        </w:rPr>
        <w:t>泰新能源有限公司</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kern w:val="2"/>
          <w:szCs w:val="20"/>
          <w:u w:val="single"/>
          <w:lang w:eastAsia="zh-CN"/>
        </w:rPr>
        <w:t xml:space="preserve"> </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hint="eastAsia"/>
          <w:kern w:val="2"/>
          <w:szCs w:val="20"/>
          <w:lang w:eastAsia="zh-CN"/>
        </w:rPr>
        <w:t>。</w:t>
      </w:r>
    </w:p>
    <w:p w14:paraId="17082241" w14:textId="17093931"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1.1.2.3</w:t>
      </w:r>
      <w:r w:rsidRPr="003538C9">
        <w:rPr>
          <w:rFonts w:ascii="Times New Roman" w:hAnsi="Times New Roman" w:cs="Times New Roman" w:hint="eastAsia"/>
          <w:kern w:val="2"/>
          <w:szCs w:val="20"/>
          <w:lang w:eastAsia="zh-CN"/>
        </w:rPr>
        <w:t>承包人：</w:t>
      </w:r>
      <w:r w:rsidRPr="003538C9">
        <w:rPr>
          <w:rFonts w:ascii="Times New Roman" w:hAnsi="Times New Roman" w:cs="Times New Roman" w:hint="eastAsia"/>
          <w:kern w:val="2"/>
          <w:szCs w:val="20"/>
          <w:lang w:eastAsia="zh-CN"/>
        </w:rPr>
        <w:t xml:space="preserve"> </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hint="eastAsia"/>
          <w:kern w:val="2"/>
          <w:szCs w:val="20"/>
          <w:u w:val="single"/>
          <w:lang w:eastAsia="zh-CN"/>
        </w:rPr>
        <w:t>常州天合智慧能源工程有限公司</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kern w:val="2"/>
          <w:szCs w:val="20"/>
          <w:u w:val="single"/>
          <w:lang w:eastAsia="zh-CN"/>
        </w:rPr>
        <w:t xml:space="preserve"> </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hint="eastAsia"/>
          <w:kern w:val="2"/>
          <w:szCs w:val="20"/>
          <w:lang w:eastAsia="zh-CN"/>
        </w:rPr>
        <w:t>。</w:t>
      </w:r>
    </w:p>
    <w:p w14:paraId="2E16DA27" w14:textId="57E3C333"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1.1.2.4</w:t>
      </w:r>
      <w:r w:rsidRPr="003538C9">
        <w:rPr>
          <w:rFonts w:cs="Times New Roman" w:hint="eastAsia"/>
          <w:kern w:val="2"/>
          <w:szCs w:val="21"/>
          <w:lang w:eastAsia="zh-CN"/>
        </w:rPr>
        <w:t xml:space="preserve"> 承包人项目经理：</w:t>
      </w:r>
      <w:r w:rsidRPr="003538C9">
        <w:rPr>
          <w:rFonts w:cs="Times New Roman" w:hint="eastAsia"/>
          <w:kern w:val="2"/>
          <w:szCs w:val="21"/>
          <w:u w:val="single"/>
          <w:lang w:eastAsia="zh-CN"/>
        </w:rPr>
        <w:t xml:space="preserve">     </w:t>
      </w:r>
      <w:r w:rsidRPr="003538C9">
        <w:rPr>
          <w:rFonts w:ascii="Times New Roman" w:hAnsi="Times New Roman" w:cs="Times New Roman"/>
          <w:kern w:val="2"/>
          <w:szCs w:val="20"/>
          <w:u w:val="single"/>
          <w:lang w:eastAsia="zh-CN"/>
        </w:rPr>
        <w:t xml:space="preserve"> </w:t>
      </w:r>
      <w:r w:rsidR="006D5D0B" w:rsidRPr="003538C9">
        <w:rPr>
          <w:rFonts w:ascii="Times New Roman" w:hAnsi="Times New Roman" w:cs="Times New Roman"/>
          <w:kern w:val="2"/>
          <w:szCs w:val="20"/>
          <w:u w:val="single"/>
          <w:lang w:eastAsia="zh-CN"/>
        </w:rPr>
        <w:t xml:space="preserve">    </w:t>
      </w:r>
      <w:r w:rsidR="006D5D0B" w:rsidRPr="003538C9">
        <w:rPr>
          <w:rFonts w:ascii="Times New Roman" w:hAnsi="Times New Roman" w:cs="Times New Roman" w:hint="eastAsia"/>
          <w:kern w:val="2"/>
          <w:szCs w:val="20"/>
          <w:u w:val="single"/>
          <w:lang w:eastAsia="zh-CN"/>
        </w:rPr>
        <w:t>王震祥</w:t>
      </w:r>
      <w:r w:rsidRPr="003538C9">
        <w:rPr>
          <w:rFonts w:ascii="Times New Roman" w:hAnsi="Times New Roman" w:cs="Times New Roman"/>
          <w:kern w:val="2"/>
          <w:szCs w:val="20"/>
          <w:u w:val="single"/>
          <w:lang w:eastAsia="zh-CN"/>
        </w:rPr>
        <w:t xml:space="preserve"> </w:t>
      </w:r>
      <w:r w:rsidRPr="003538C9">
        <w:rPr>
          <w:rFonts w:cs="Times New Roman" w:hint="eastAsia"/>
          <w:kern w:val="2"/>
          <w:szCs w:val="21"/>
          <w:u w:val="single"/>
          <w:lang w:eastAsia="zh-CN"/>
        </w:rPr>
        <w:t xml:space="preserve">          </w:t>
      </w:r>
      <w:r w:rsidRPr="003538C9">
        <w:rPr>
          <w:rFonts w:cs="Times New Roman" w:hint="eastAsia"/>
          <w:kern w:val="2"/>
          <w:szCs w:val="21"/>
          <w:lang w:eastAsia="zh-CN"/>
        </w:rPr>
        <w:t>。</w:t>
      </w:r>
    </w:p>
    <w:p w14:paraId="3DBBC909" w14:textId="57C4676C"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1.1.2.5</w:t>
      </w:r>
      <w:r w:rsidRPr="003538C9">
        <w:rPr>
          <w:rFonts w:cs="Times New Roman" w:hint="eastAsia"/>
          <w:kern w:val="2"/>
          <w:szCs w:val="21"/>
          <w:lang w:eastAsia="zh-CN"/>
        </w:rPr>
        <w:t xml:space="preserve"> 设计负责人：</w:t>
      </w:r>
      <w:r w:rsidRPr="003538C9">
        <w:rPr>
          <w:rFonts w:cs="Times New Roman" w:hint="eastAsia"/>
          <w:kern w:val="2"/>
          <w:szCs w:val="21"/>
          <w:u w:val="single"/>
          <w:lang w:eastAsia="zh-CN"/>
        </w:rPr>
        <w:t xml:space="preserve">        </w:t>
      </w:r>
      <w:r w:rsidR="006D5D0B" w:rsidRPr="003538C9">
        <w:rPr>
          <w:rFonts w:cs="Times New Roman" w:hint="eastAsia"/>
          <w:kern w:val="2"/>
          <w:szCs w:val="21"/>
          <w:u w:val="single"/>
          <w:lang w:eastAsia="zh-CN"/>
        </w:rPr>
        <w:t>商振</w:t>
      </w:r>
      <w:r w:rsidRPr="003538C9">
        <w:rPr>
          <w:rFonts w:cs="Times New Roman" w:hint="eastAsia"/>
          <w:kern w:val="2"/>
          <w:szCs w:val="21"/>
          <w:u w:val="single"/>
          <w:lang w:eastAsia="zh-CN"/>
        </w:rPr>
        <w:t xml:space="preserve">           </w:t>
      </w:r>
      <w:r w:rsidRPr="003538C9">
        <w:rPr>
          <w:rFonts w:cs="Times New Roman" w:hint="eastAsia"/>
          <w:kern w:val="2"/>
          <w:szCs w:val="21"/>
          <w:lang w:eastAsia="zh-CN"/>
        </w:rPr>
        <w:t>。</w:t>
      </w:r>
    </w:p>
    <w:p w14:paraId="681C20F4" w14:textId="5EBF9651"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1.1.2.6</w:t>
      </w:r>
      <w:r w:rsidRPr="003538C9">
        <w:rPr>
          <w:rFonts w:cs="Times New Roman" w:hint="eastAsia"/>
          <w:kern w:val="2"/>
          <w:szCs w:val="21"/>
          <w:lang w:eastAsia="zh-CN"/>
        </w:rPr>
        <w:t xml:space="preserve"> 施工负责人：</w:t>
      </w:r>
      <w:r w:rsidRPr="003538C9">
        <w:rPr>
          <w:rFonts w:cs="Times New Roman" w:hint="eastAsia"/>
          <w:kern w:val="2"/>
          <w:szCs w:val="21"/>
          <w:u w:val="single"/>
          <w:lang w:eastAsia="zh-CN"/>
        </w:rPr>
        <w:t xml:space="preserve">           </w:t>
      </w:r>
      <w:r w:rsidR="00696CF4" w:rsidRPr="003538C9">
        <w:rPr>
          <w:rFonts w:ascii="Times New Roman" w:hAnsi="Times New Roman" w:cs="Times New Roman"/>
          <w:color w:val="000000"/>
          <w:kern w:val="2"/>
          <w:szCs w:val="21"/>
          <w:u w:val="single"/>
          <w:lang w:eastAsia="zh-CN"/>
        </w:rPr>
        <w:t>/</w:t>
      </w:r>
      <w:r w:rsidRPr="003538C9">
        <w:rPr>
          <w:rFonts w:cs="Times New Roman" w:hint="eastAsia"/>
          <w:kern w:val="2"/>
          <w:szCs w:val="21"/>
          <w:u w:val="single"/>
          <w:lang w:eastAsia="zh-CN"/>
        </w:rPr>
        <w:t xml:space="preserve">          </w:t>
      </w:r>
      <w:r w:rsidRPr="003538C9">
        <w:rPr>
          <w:rFonts w:cs="Times New Roman" w:hint="eastAsia"/>
          <w:kern w:val="2"/>
          <w:szCs w:val="21"/>
          <w:lang w:eastAsia="zh-CN"/>
        </w:rPr>
        <w:t>。</w:t>
      </w:r>
    </w:p>
    <w:p w14:paraId="1A2923CF" w14:textId="1BFEB6AF"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1.1.2.7</w:t>
      </w:r>
      <w:r w:rsidRPr="003538C9">
        <w:rPr>
          <w:rFonts w:cs="Times New Roman" w:hint="eastAsia"/>
          <w:kern w:val="2"/>
          <w:szCs w:val="21"/>
          <w:lang w:eastAsia="zh-CN"/>
        </w:rPr>
        <w:t xml:space="preserve"> 采购负责人：</w:t>
      </w:r>
      <w:r w:rsidRPr="003538C9">
        <w:rPr>
          <w:rFonts w:cs="Times New Roman" w:hint="eastAsia"/>
          <w:kern w:val="2"/>
          <w:szCs w:val="21"/>
          <w:u w:val="single"/>
          <w:lang w:eastAsia="zh-CN"/>
        </w:rPr>
        <w:t xml:space="preserve">           </w:t>
      </w:r>
      <w:r w:rsidR="00696CF4" w:rsidRPr="003538C9">
        <w:rPr>
          <w:rFonts w:ascii="Times New Roman" w:hAnsi="Times New Roman" w:cs="Times New Roman"/>
          <w:color w:val="000000"/>
          <w:kern w:val="2"/>
          <w:szCs w:val="21"/>
          <w:u w:val="single"/>
          <w:lang w:eastAsia="zh-CN"/>
        </w:rPr>
        <w:t>/</w:t>
      </w:r>
      <w:r w:rsidRPr="003538C9">
        <w:rPr>
          <w:rFonts w:cs="Times New Roman" w:hint="eastAsia"/>
          <w:kern w:val="2"/>
          <w:szCs w:val="21"/>
          <w:u w:val="single"/>
          <w:lang w:eastAsia="zh-CN"/>
        </w:rPr>
        <w:t xml:space="preserve">          </w:t>
      </w:r>
      <w:r w:rsidRPr="003538C9">
        <w:rPr>
          <w:rFonts w:cs="Times New Roman" w:hint="eastAsia"/>
          <w:kern w:val="2"/>
          <w:szCs w:val="21"/>
          <w:lang w:eastAsia="zh-CN"/>
        </w:rPr>
        <w:t>。</w:t>
      </w:r>
    </w:p>
    <w:p w14:paraId="374F76A5"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1.1.2.8 </w:t>
      </w:r>
      <w:r w:rsidRPr="003538C9">
        <w:rPr>
          <w:rFonts w:ascii="Times New Roman" w:hAnsi="Times New Roman" w:cs="Times New Roman" w:hint="eastAsia"/>
          <w:kern w:val="2"/>
          <w:szCs w:val="20"/>
          <w:lang w:eastAsia="zh-CN"/>
        </w:rPr>
        <w:t>分包人：指在按合同规定将被确定为本工程某一部分的施工、调试分包人、制造商或供货商的任何当事人，或已分包了本工程某一部分的任何当事人，以及上述当事人财产所有权的合法继承人，但不是上述当事人的任何受让人。</w:t>
      </w:r>
    </w:p>
    <w:p w14:paraId="7E87657D" w14:textId="24C089A8"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1.1.2.9</w:t>
      </w:r>
      <w:r w:rsidRPr="003538C9">
        <w:rPr>
          <w:rFonts w:cs="Times New Roman" w:hint="eastAsia"/>
          <w:kern w:val="2"/>
          <w:szCs w:val="21"/>
          <w:lang w:eastAsia="zh-CN"/>
        </w:rPr>
        <w:t xml:space="preserve"> 监理人：</w:t>
      </w:r>
      <w:r w:rsidRPr="003538C9">
        <w:rPr>
          <w:rFonts w:cs="Times New Roman" w:hint="eastAsia"/>
          <w:kern w:val="2"/>
          <w:szCs w:val="21"/>
          <w:u w:val="single"/>
          <w:lang w:eastAsia="zh-CN"/>
        </w:rPr>
        <w:t xml:space="preserve">        </w:t>
      </w:r>
      <w:r w:rsidR="00CB0EE8" w:rsidRPr="003538C9">
        <w:rPr>
          <w:rFonts w:cs="Times New Roman" w:hint="eastAsia"/>
          <w:kern w:val="2"/>
          <w:szCs w:val="21"/>
          <w:u w:val="single"/>
          <w:lang w:eastAsia="zh-CN"/>
        </w:rPr>
        <w:t>常州正衡电力工程监理有限公司</w:t>
      </w:r>
      <w:r w:rsidRPr="003538C9">
        <w:rPr>
          <w:rFonts w:cs="Times New Roman" w:hint="eastAsia"/>
          <w:kern w:val="2"/>
          <w:szCs w:val="21"/>
          <w:u w:val="single"/>
          <w:lang w:eastAsia="zh-CN"/>
        </w:rPr>
        <w:t xml:space="preserve">          </w:t>
      </w:r>
      <w:r w:rsidRPr="003538C9">
        <w:rPr>
          <w:rFonts w:cs="Times New Roman" w:hint="eastAsia"/>
          <w:kern w:val="2"/>
          <w:szCs w:val="21"/>
          <w:lang w:eastAsia="zh-CN"/>
        </w:rPr>
        <w:t>。</w:t>
      </w:r>
    </w:p>
    <w:p w14:paraId="2B4D6C8A" w14:textId="096DA955"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1.1.2.10 </w:t>
      </w:r>
      <w:r w:rsidRPr="003538C9">
        <w:rPr>
          <w:rFonts w:cs="Times New Roman" w:hint="eastAsia"/>
          <w:kern w:val="2"/>
          <w:szCs w:val="21"/>
          <w:lang w:eastAsia="zh-CN"/>
        </w:rPr>
        <w:t>总监理工程师：</w:t>
      </w:r>
      <w:r w:rsidRPr="003538C9">
        <w:rPr>
          <w:rFonts w:cs="Times New Roman" w:hint="eastAsia"/>
          <w:kern w:val="2"/>
          <w:szCs w:val="21"/>
          <w:u w:val="single"/>
          <w:lang w:eastAsia="zh-CN"/>
        </w:rPr>
        <w:t xml:space="preserve">       </w:t>
      </w:r>
      <w:proofErr w:type="gramStart"/>
      <w:r w:rsidR="00CB0EE8" w:rsidRPr="003538C9">
        <w:rPr>
          <w:rFonts w:cs="Times New Roman" w:hint="eastAsia"/>
          <w:kern w:val="2"/>
          <w:szCs w:val="21"/>
          <w:u w:val="single"/>
          <w:lang w:eastAsia="zh-CN"/>
        </w:rPr>
        <w:t>王立杰</w:t>
      </w:r>
      <w:proofErr w:type="gramEnd"/>
      <w:r w:rsidRPr="003538C9">
        <w:rPr>
          <w:rFonts w:cs="Times New Roman" w:hint="eastAsia"/>
          <w:kern w:val="2"/>
          <w:szCs w:val="21"/>
          <w:u w:val="single"/>
          <w:lang w:eastAsia="zh-CN"/>
        </w:rPr>
        <w:t xml:space="preserve">         </w:t>
      </w:r>
      <w:r w:rsidRPr="003538C9">
        <w:rPr>
          <w:rFonts w:cs="Times New Roman" w:hint="eastAsia"/>
          <w:kern w:val="2"/>
          <w:szCs w:val="21"/>
          <w:lang w:eastAsia="zh-CN"/>
        </w:rPr>
        <w:t>。</w:t>
      </w:r>
    </w:p>
    <w:p w14:paraId="5449B4FC"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1.1.2.11 </w:t>
      </w:r>
      <w:r w:rsidRPr="003538C9">
        <w:rPr>
          <w:rFonts w:ascii="Times New Roman" w:hAnsi="Times New Roman" w:cs="Times New Roman" w:hint="eastAsia"/>
          <w:kern w:val="2"/>
          <w:szCs w:val="20"/>
          <w:lang w:eastAsia="zh-CN"/>
        </w:rPr>
        <w:t>技术支持方：为本项目的标的与承包人签订了技术转让合作协议书或项目合作协议书的技术提供者。</w:t>
      </w:r>
    </w:p>
    <w:p w14:paraId="2AB112FF"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1.1.2.12  </w:t>
      </w:r>
      <w:r w:rsidRPr="003538C9">
        <w:rPr>
          <w:rFonts w:ascii="Times New Roman" w:hAnsi="Times New Roman" w:cs="Times New Roman" w:hint="eastAsia"/>
          <w:kern w:val="2"/>
          <w:szCs w:val="20"/>
          <w:lang w:eastAsia="zh-CN"/>
        </w:rPr>
        <w:t>电厂：</w:t>
      </w:r>
      <w:r w:rsidRPr="003538C9">
        <w:rPr>
          <w:rFonts w:cs="Times New Roman" w:hint="eastAsia"/>
          <w:kern w:val="2"/>
          <w:szCs w:val="21"/>
          <w:u w:val="single"/>
          <w:lang w:eastAsia="zh-CN"/>
        </w:rPr>
        <w:t xml:space="preserve">                        </w:t>
      </w:r>
      <w:r w:rsidRPr="003538C9">
        <w:rPr>
          <w:rFonts w:cs="Times New Roman"/>
          <w:kern w:val="2"/>
          <w:szCs w:val="21"/>
          <w:u w:val="single"/>
          <w:lang w:eastAsia="zh-CN"/>
        </w:rPr>
        <w:t>/</w:t>
      </w:r>
      <w:r w:rsidRPr="003538C9">
        <w:rPr>
          <w:rFonts w:cs="Times New Roman" w:hint="eastAsia"/>
          <w:kern w:val="2"/>
          <w:szCs w:val="21"/>
          <w:u w:val="single"/>
          <w:lang w:eastAsia="zh-CN"/>
        </w:rPr>
        <w:t xml:space="preserve">                   </w:t>
      </w:r>
      <w:r w:rsidRPr="003538C9">
        <w:rPr>
          <w:rFonts w:cs="Times New Roman" w:hint="eastAsia"/>
          <w:kern w:val="2"/>
          <w:szCs w:val="21"/>
          <w:lang w:eastAsia="zh-CN"/>
        </w:rPr>
        <w:t>。</w:t>
      </w:r>
    </w:p>
    <w:p w14:paraId="6632863E"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1.1.2.13  </w:t>
      </w:r>
      <w:r w:rsidRPr="003538C9">
        <w:rPr>
          <w:rFonts w:ascii="Times New Roman" w:hAnsi="Times New Roman" w:cs="Times New Roman" w:hint="eastAsia"/>
          <w:kern w:val="2"/>
          <w:szCs w:val="20"/>
          <w:lang w:eastAsia="zh-CN"/>
        </w:rPr>
        <w:t>监造代表：由</w:t>
      </w:r>
      <w:r w:rsidRPr="003538C9">
        <w:rPr>
          <w:rFonts w:ascii="Times New Roman" w:hAnsi="Times New Roman" w:cs="Times New Roman" w:hint="eastAsia"/>
          <w:kern w:val="2"/>
          <w:szCs w:val="20"/>
          <w:u w:val="single"/>
          <w:lang w:eastAsia="zh-CN"/>
        </w:rPr>
        <w:t>总承包人</w:t>
      </w:r>
      <w:r w:rsidRPr="003538C9">
        <w:rPr>
          <w:rFonts w:ascii="Times New Roman" w:hAnsi="Times New Roman" w:cs="Times New Roman" w:hint="eastAsia"/>
          <w:kern w:val="2"/>
          <w:szCs w:val="20"/>
          <w:lang w:eastAsia="zh-CN"/>
        </w:rPr>
        <w:t>委托的有监造资质的监造单位派出的对合同设备进行监造的人员。</w:t>
      </w:r>
    </w:p>
    <w:p w14:paraId="3B54EEE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1.1.3  </w:t>
      </w:r>
      <w:r w:rsidRPr="003538C9">
        <w:rPr>
          <w:rFonts w:ascii="Times New Roman" w:hAnsi="Times New Roman" w:cs="Times New Roman" w:hint="eastAsia"/>
          <w:kern w:val="2"/>
          <w:szCs w:val="20"/>
          <w:lang w:eastAsia="zh-CN"/>
        </w:rPr>
        <w:t>工程和设备</w:t>
      </w:r>
    </w:p>
    <w:p w14:paraId="445E3A2F" w14:textId="4F05D74D"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1.1.3.1</w:t>
      </w:r>
      <w:r w:rsidRPr="003538C9">
        <w:rPr>
          <w:rFonts w:ascii="Times New Roman" w:hAnsi="Times New Roman" w:cs="Times New Roman" w:hint="eastAsia"/>
          <w:kern w:val="2"/>
          <w:szCs w:val="20"/>
          <w:lang w:eastAsia="zh-CN"/>
        </w:rPr>
        <w:t>工程：</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hint="eastAsia"/>
          <w:kern w:val="2"/>
          <w:szCs w:val="21"/>
          <w:u w:val="single"/>
          <w:lang w:eastAsia="zh-CN"/>
        </w:rPr>
        <w:t>天合肥城石横镇</w:t>
      </w:r>
      <w:proofErr w:type="gramStart"/>
      <w:r w:rsidRPr="003538C9">
        <w:rPr>
          <w:rFonts w:ascii="Times New Roman" w:hAnsi="Times New Roman" w:cs="Times New Roman"/>
          <w:kern w:val="2"/>
          <w:szCs w:val="21"/>
          <w:u w:val="single"/>
          <w:lang w:eastAsia="zh-CN"/>
        </w:rPr>
        <w:t>150</w:t>
      </w:r>
      <w:r w:rsidRPr="003538C9">
        <w:rPr>
          <w:rFonts w:ascii="Times New Roman" w:hAnsi="Times New Roman" w:cs="Times New Roman"/>
          <w:kern w:val="2"/>
          <w:szCs w:val="21"/>
          <w:u w:val="single"/>
          <w:lang w:eastAsia="zh-CN"/>
        </w:rPr>
        <w:t>兆瓦农光</w:t>
      </w:r>
      <w:proofErr w:type="gramEnd"/>
      <w:r w:rsidRPr="003538C9">
        <w:rPr>
          <w:rFonts w:ascii="Times New Roman" w:hAnsi="Times New Roman" w:cs="Times New Roman"/>
          <w:kern w:val="2"/>
          <w:szCs w:val="21"/>
          <w:u w:val="single"/>
          <w:lang w:eastAsia="zh-CN"/>
        </w:rPr>
        <w:t>+</w:t>
      </w:r>
      <w:r w:rsidRPr="003538C9">
        <w:rPr>
          <w:rFonts w:ascii="Times New Roman" w:hAnsi="Times New Roman" w:cs="Times New Roman"/>
          <w:kern w:val="2"/>
          <w:szCs w:val="21"/>
          <w:u w:val="single"/>
          <w:lang w:eastAsia="zh-CN"/>
        </w:rPr>
        <w:t>渔光互补项目</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hint="eastAsia"/>
          <w:kern w:val="2"/>
          <w:szCs w:val="20"/>
          <w:lang w:eastAsia="zh-CN"/>
        </w:rPr>
        <w:t xml:space="preserve"> EPC</w:t>
      </w:r>
      <w:r w:rsidRPr="003538C9">
        <w:rPr>
          <w:rFonts w:ascii="Times New Roman" w:hAnsi="Times New Roman" w:cs="Times New Roman" w:hint="eastAsia"/>
          <w:kern w:val="2"/>
          <w:szCs w:val="20"/>
          <w:lang w:eastAsia="zh-CN"/>
        </w:rPr>
        <w:t>总承包工程。</w:t>
      </w:r>
    </w:p>
    <w:p w14:paraId="6DEAF93C" w14:textId="47AE19D1"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1.1.3.4 </w:t>
      </w:r>
      <w:r w:rsidRPr="003538C9">
        <w:rPr>
          <w:rFonts w:ascii="Times New Roman" w:hAnsi="Times New Roman" w:cs="Times New Roman" w:hint="eastAsia"/>
          <w:kern w:val="2"/>
          <w:szCs w:val="20"/>
          <w:lang w:eastAsia="zh-CN"/>
        </w:rPr>
        <w:t>区段工程：本合同工程区段工程包括：</w:t>
      </w:r>
      <w:r w:rsidRPr="003538C9">
        <w:rPr>
          <w:rFonts w:ascii="Times New Roman" w:hAnsi="Times New Roman" w:cs="Times New Roman" w:hint="eastAsia"/>
          <w:kern w:val="2"/>
          <w:szCs w:val="20"/>
          <w:u w:val="single"/>
          <w:lang w:eastAsia="zh-CN"/>
        </w:rPr>
        <w:t>两期工程，分期实施。一期工程装机容量暂定为</w:t>
      </w:r>
      <w:r w:rsidRPr="003538C9">
        <w:rPr>
          <w:rFonts w:ascii="Times New Roman" w:hAnsi="Times New Roman" w:cs="Times New Roman"/>
          <w:kern w:val="2"/>
          <w:szCs w:val="20"/>
          <w:u w:val="single"/>
          <w:lang w:eastAsia="zh-CN"/>
        </w:rPr>
        <w:t>80.0085MWp</w:t>
      </w:r>
      <w:r w:rsidRPr="003538C9">
        <w:rPr>
          <w:rFonts w:ascii="Times New Roman" w:hAnsi="Times New Roman" w:cs="Times New Roman"/>
          <w:kern w:val="2"/>
          <w:szCs w:val="20"/>
          <w:u w:val="single"/>
          <w:lang w:eastAsia="zh-CN"/>
        </w:rPr>
        <w:t>，二期工程装机容量暂定为</w:t>
      </w:r>
      <w:r w:rsidRPr="003538C9">
        <w:rPr>
          <w:rFonts w:ascii="Times New Roman" w:hAnsi="Times New Roman" w:cs="Times New Roman"/>
          <w:kern w:val="2"/>
          <w:szCs w:val="20"/>
          <w:u w:val="single"/>
          <w:lang w:eastAsia="zh-CN"/>
        </w:rPr>
        <w:t>70.005MWp</w:t>
      </w:r>
      <w:r w:rsidRPr="003538C9">
        <w:rPr>
          <w:rFonts w:ascii="Times New Roman" w:hAnsi="Times New Roman" w:cs="Times New Roman" w:hint="eastAsia"/>
          <w:kern w:val="2"/>
          <w:szCs w:val="20"/>
          <w:lang w:eastAsia="zh-CN"/>
        </w:rPr>
        <w:t>。</w:t>
      </w:r>
    </w:p>
    <w:p w14:paraId="6A685CAB"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lastRenderedPageBreak/>
        <w:t xml:space="preserve">1.1.3.5 </w:t>
      </w:r>
      <w:r w:rsidRPr="003538C9">
        <w:rPr>
          <w:rFonts w:ascii="Times New Roman" w:hAnsi="Times New Roman" w:cs="Times New Roman" w:hint="eastAsia"/>
          <w:kern w:val="2"/>
          <w:szCs w:val="20"/>
          <w:lang w:eastAsia="zh-CN"/>
        </w:rPr>
        <w:t>工程设备：是指发包人根据合同协议书所要供应的整套完整的发电设备系统，包括但不限于机器、装置、材料、仪器仪表、专用工具、备品备件、相关消耗品和所有各种物品和配套应用软件。</w:t>
      </w:r>
    </w:p>
    <w:p w14:paraId="40B7FF4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1.1.3.9</w:t>
      </w:r>
      <w:r w:rsidRPr="003538C9">
        <w:rPr>
          <w:rFonts w:ascii="Times New Roman" w:hAnsi="Times New Roman" w:cs="Times New Roman" w:hint="eastAsia"/>
          <w:kern w:val="2"/>
          <w:szCs w:val="20"/>
          <w:lang w:eastAsia="zh-CN"/>
        </w:rPr>
        <w:t>施工场地（或称工地、现场）：指用于合同工程施工的场所，以及在合同中指定作为施工场地组成部分的其他场所，包括永久占地和临时占地。由发包人提供的、工程施工的所在地和工程设备与材料运达的目的地，以及可能在合同中被明确指定为现场组成部分的其他场所。</w:t>
      </w:r>
    </w:p>
    <w:p w14:paraId="6DC9745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1.1.4  </w:t>
      </w:r>
      <w:r w:rsidRPr="003538C9">
        <w:rPr>
          <w:rFonts w:ascii="Times New Roman" w:hAnsi="Times New Roman" w:cs="Times New Roman" w:hint="eastAsia"/>
          <w:kern w:val="2"/>
          <w:szCs w:val="20"/>
          <w:lang w:eastAsia="zh-CN"/>
        </w:rPr>
        <w:t>日期、检验和竣工</w:t>
      </w:r>
    </w:p>
    <w:p w14:paraId="64808811"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1.1.4.3 </w:t>
      </w:r>
      <w:r w:rsidRPr="003538C9">
        <w:rPr>
          <w:rFonts w:ascii="Times New Roman" w:hAnsi="Times New Roman" w:cs="Times New Roman" w:hint="eastAsia"/>
          <w:kern w:val="2"/>
          <w:szCs w:val="20"/>
          <w:lang w:eastAsia="zh-CN"/>
        </w:rPr>
        <w:t>工期：</w:t>
      </w:r>
      <w:r w:rsidRPr="003538C9">
        <w:rPr>
          <w:rFonts w:ascii="Times New Roman" w:hAnsi="Times New Roman" w:cs="Times New Roman"/>
          <w:kern w:val="2"/>
          <w:szCs w:val="20"/>
          <w:lang w:eastAsia="zh-CN"/>
        </w:rPr>
        <w:t>指合同协议书中承诺的完成合同工程所需的期限</w:t>
      </w:r>
      <w:r w:rsidRPr="003538C9">
        <w:rPr>
          <w:rFonts w:ascii="Times New Roman" w:hAnsi="Times New Roman" w:cs="Times New Roman" w:hint="eastAsia"/>
          <w:kern w:val="2"/>
          <w:szCs w:val="20"/>
          <w:lang w:eastAsia="zh-CN"/>
        </w:rPr>
        <w:t>，包括按第</w:t>
      </w:r>
      <w:r w:rsidRPr="003538C9">
        <w:rPr>
          <w:rFonts w:ascii="Times New Roman" w:hAnsi="Times New Roman" w:cs="Times New Roman" w:hint="eastAsia"/>
          <w:kern w:val="2"/>
          <w:szCs w:val="20"/>
          <w:lang w:eastAsia="zh-CN"/>
        </w:rPr>
        <w:t>11.3</w:t>
      </w:r>
      <w:r w:rsidRPr="003538C9">
        <w:rPr>
          <w:rFonts w:ascii="Times New Roman" w:hAnsi="Times New Roman" w:cs="Times New Roman" w:hint="eastAsia"/>
          <w:kern w:val="2"/>
          <w:szCs w:val="20"/>
          <w:lang w:eastAsia="zh-CN"/>
        </w:rPr>
        <w:t>款、第</w:t>
      </w:r>
      <w:r w:rsidRPr="003538C9">
        <w:rPr>
          <w:rFonts w:ascii="Times New Roman" w:hAnsi="Times New Roman" w:cs="Times New Roman" w:hint="eastAsia"/>
          <w:kern w:val="2"/>
          <w:szCs w:val="20"/>
          <w:lang w:eastAsia="zh-CN"/>
        </w:rPr>
        <w:t>11.4</w:t>
      </w:r>
      <w:r w:rsidRPr="003538C9">
        <w:rPr>
          <w:rFonts w:ascii="Times New Roman" w:hAnsi="Times New Roman" w:cs="Times New Roman" w:hint="eastAsia"/>
          <w:kern w:val="2"/>
          <w:szCs w:val="20"/>
          <w:lang w:eastAsia="zh-CN"/>
        </w:rPr>
        <w:t>款和第</w:t>
      </w:r>
      <w:r w:rsidRPr="003538C9">
        <w:rPr>
          <w:rFonts w:ascii="Times New Roman" w:hAnsi="Times New Roman" w:cs="Times New Roman" w:hint="eastAsia"/>
          <w:kern w:val="2"/>
          <w:szCs w:val="20"/>
          <w:lang w:eastAsia="zh-CN"/>
        </w:rPr>
        <w:t>11.6</w:t>
      </w:r>
      <w:r w:rsidRPr="003538C9">
        <w:rPr>
          <w:rFonts w:ascii="Times New Roman" w:hAnsi="Times New Roman" w:cs="Times New Roman" w:hint="eastAsia"/>
          <w:kern w:val="2"/>
          <w:szCs w:val="20"/>
          <w:lang w:eastAsia="zh-CN"/>
        </w:rPr>
        <w:t>款约定所作的变更。</w:t>
      </w:r>
    </w:p>
    <w:p w14:paraId="31F0CE04"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t>1.2 语言文字</w:t>
      </w:r>
    </w:p>
    <w:p w14:paraId="7E1C411F"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合同使用的语言文字为中文。专用术语使用外文的，应附有中文注释，以中文注释为准；进口设备技术资料如采用外文，承包人应免费提供中文翻译资料，以中文翻译为准，准确性由承包人负责。</w:t>
      </w:r>
    </w:p>
    <w:p w14:paraId="1CFB4204"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 xml:space="preserve">1.3 </w:t>
      </w:r>
      <w:r w:rsidRPr="003538C9">
        <w:rPr>
          <w:rFonts w:ascii="Times New Roman" w:hAnsi="Times New Roman" w:cs="Times New Roman" w:hint="eastAsia"/>
          <w:kern w:val="2"/>
          <w:szCs w:val="21"/>
          <w:lang w:eastAsia="zh-CN"/>
        </w:rPr>
        <w:t>法律</w:t>
      </w:r>
    </w:p>
    <w:p w14:paraId="6E2061C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法律、法规是指中华人民共和国最高权力机关制定颁布的法律及中华人民共和国政府、地方政府制定颁布的法规，行业协会颁布的规定。</w:t>
      </w:r>
    </w:p>
    <w:p w14:paraId="6B52FBD5"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 xml:space="preserve">1.4 </w:t>
      </w:r>
      <w:r w:rsidRPr="003538C9">
        <w:rPr>
          <w:rFonts w:ascii="Times New Roman" w:hAnsi="Times New Roman" w:cs="Times New Roman" w:hint="eastAsia"/>
          <w:kern w:val="2"/>
          <w:szCs w:val="21"/>
          <w:lang w:eastAsia="zh-CN"/>
        </w:rPr>
        <w:t>合同文件的优先顺序</w:t>
      </w:r>
    </w:p>
    <w:p w14:paraId="6994089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组成合同的各项文件应互相解释，互为说明。解释合同文件的优先顺序如下：</w:t>
      </w:r>
    </w:p>
    <w:p w14:paraId="6F1AB6E9" w14:textId="7D215225"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1</w:t>
      </w:r>
      <w:r w:rsidRPr="003538C9">
        <w:rPr>
          <w:rFonts w:ascii="Times New Roman" w:hAnsi="Times New Roman" w:cs="Times New Roman" w:hint="eastAsia"/>
          <w:kern w:val="2"/>
          <w:szCs w:val="20"/>
          <w:lang w:eastAsia="zh-CN"/>
        </w:rPr>
        <w:t>）</w:t>
      </w:r>
      <w:r w:rsidRPr="003538C9">
        <w:rPr>
          <w:rFonts w:cs="Times New Roman" w:hint="eastAsia"/>
          <w:kern w:val="2"/>
          <w:szCs w:val="21"/>
          <w:lang w:eastAsia="zh-CN"/>
        </w:rPr>
        <w:t>双方签署的合同补充协议；</w:t>
      </w:r>
    </w:p>
    <w:p w14:paraId="6EE806F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2</w:t>
      </w:r>
      <w:r w:rsidRPr="003538C9">
        <w:rPr>
          <w:rFonts w:ascii="Times New Roman" w:hAnsi="Times New Roman" w:cs="Times New Roman" w:hint="eastAsia"/>
          <w:kern w:val="2"/>
          <w:szCs w:val="20"/>
          <w:lang w:eastAsia="zh-CN"/>
        </w:rPr>
        <w:t>）合同协议书；</w:t>
      </w:r>
    </w:p>
    <w:p w14:paraId="566061E3" w14:textId="025952E0"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3</w:t>
      </w:r>
      <w:r w:rsidRPr="003538C9">
        <w:rPr>
          <w:rFonts w:ascii="Times New Roman" w:hAnsi="Times New Roman" w:cs="Times New Roman" w:hint="eastAsia"/>
          <w:kern w:val="2"/>
          <w:szCs w:val="20"/>
          <w:lang w:eastAsia="zh-CN"/>
        </w:rPr>
        <w:t>）专用合同条款；</w:t>
      </w:r>
    </w:p>
    <w:p w14:paraId="4A981CC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4</w:t>
      </w:r>
      <w:r w:rsidRPr="003538C9">
        <w:rPr>
          <w:rFonts w:ascii="Times New Roman" w:hAnsi="Times New Roman" w:cs="Times New Roman" w:hint="eastAsia"/>
          <w:kern w:val="2"/>
          <w:szCs w:val="20"/>
          <w:lang w:eastAsia="zh-CN"/>
        </w:rPr>
        <w:t>）技术文件；</w:t>
      </w:r>
    </w:p>
    <w:p w14:paraId="4895CE6C" w14:textId="51270E3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kern w:val="2"/>
          <w:szCs w:val="20"/>
          <w:lang w:eastAsia="zh-CN"/>
        </w:rPr>
        <w:t>5</w:t>
      </w:r>
      <w:r w:rsidRPr="003538C9">
        <w:rPr>
          <w:rFonts w:ascii="Times New Roman" w:hAnsi="Times New Roman" w:cs="Times New Roman" w:hint="eastAsia"/>
          <w:kern w:val="2"/>
          <w:szCs w:val="20"/>
          <w:lang w:eastAsia="zh-CN"/>
        </w:rPr>
        <w:t>）中标通知书；</w:t>
      </w:r>
    </w:p>
    <w:p w14:paraId="361CD8EE"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6</w:t>
      </w:r>
      <w:r w:rsidRPr="003538C9">
        <w:rPr>
          <w:rFonts w:ascii="Times New Roman" w:hAnsi="Times New Roman" w:cs="Times New Roman" w:hint="eastAsia"/>
          <w:kern w:val="2"/>
          <w:szCs w:val="20"/>
          <w:lang w:eastAsia="zh-CN"/>
        </w:rPr>
        <w:t>）投标函及投标函附录</w:t>
      </w:r>
    </w:p>
    <w:p w14:paraId="0BBAF82F" w14:textId="6259231A"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kern w:val="2"/>
          <w:szCs w:val="20"/>
          <w:lang w:eastAsia="zh-CN"/>
        </w:rPr>
        <w:t>7</w:t>
      </w:r>
      <w:r w:rsidRPr="003538C9">
        <w:rPr>
          <w:rFonts w:ascii="Times New Roman" w:hAnsi="Times New Roman" w:cs="Times New Roman" w:hint="eastAsia"/>
          <w:kern w:val="2"/>
          <w:szCs w:val="20"/>
          <w:lang w:eastAsia="zh-CN"/>
        </w:rPr>
        <w:t>）通用合同条款；</w:t>
      </w:r>
    </w:p>
    <w:p w14:paraId="1ECFCEC3" w14:textId="15066A65"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lastRenderedPageBreak/>
        <w:t>（</w:t>
      </w:r>
      <w:r w:rsidRPr="003538C9">
        <w:rPr>
          <w:rFonts w:ascii="Times New Roman" w:hAnsi="Times New Roman" w:cs="Times New Roman"/>
          <w:kern w:val="2"/>
          <w:szCs w:val="20"/>
          <w:lang w:eastAsia="zh-CN"/>
        </w:rPr>
        <w:t>8</w:t>
      </w:r>
      <w:r w:rsidRPr="003538C9">
        <w:rPr>
          <w:rFonts w:ascii="Times New Roman" w:hAnsi="Times New Roman" w:cs="Times New Roman" w:hint="eastAsia"/>
          <w:kern w:val="2"/>
          <w:szCs w:val="20"/>
          <w:lang w:eastAsia="zh-CN"/>
        </w:rPr>
        <w:t>）发包人要求；</w:t>
      </w:r>
    </w:p>
    <w:p w14:paraId="000215F5" w14:textId="2145CBBE"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kern w:val="2"/>
          <w:szCs w:val="20"/>
          <w:lang w:eastAsia="zh-CN"/>
        </w:rPr>
        <w:t>9</w:t>
      </w:r>
      <w:r w:rsidRPr="003538C9">
        <w:rPr>
          <w:rFonts w:ascii="Times New Roman" w:hAnsi="Times New Roman" w:cs="Times New Roman" w:hint="eastAsia"/>
          <w:kern w:val="2"/>
          <w:szCs w:val="20"/>
          <w:lang w:eastAsia="zh-CN"/>
        </w:rPr>
        <w:t>）价格清单；</w:t>
      </w:r>
    </w:p>
    <w:p w14:paraId="6B10FF44"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kern w:val="2"/>
          <w:szCs w:val="20"/>
          <w:lang w:eastAsia="zh-CN"/>
        </w:rPr>
        <w:t>10</w:t>
      </w:r>
      <w:r w:rsidRPr="003538C9">
        <w:rPr>
          <w:rFonts w:ascii="Times New Roman" w:hAnsi="Times New Roman" w:cs="Times New Roman" w:hint="eastAsia"/>
          <w:kern w:val="2"/>
          <w:szCs w:val="20"/>
          <w:lang w:eastAsia="zh-CN"/>
        </w:rPr>
        <w:t>）承包人建议书</w:t>
      </w:r>
    </w:p>
    <w:p w14:paraId="061DB471" w14:textId="0DA60594"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w:t>
      </w:r>
      <w:r w:rsidRPr="003538C9">
        <w:rPr>
          <w:rFonts w:ascii="Times New Roman" w:hAnsi="Times New Roman" w:cs="Times New Roman"/>
          <w:kern w:val="2"/>
          <w:szCs w:val="21"/>
          <w:lang w:eastAsia="zh-CN"/>
        </w:rPr>
        <w:t>11</w:t>
      </w:r>
      <w:r w:rsidRPr="003538C9">
        <w:rPr>
          <w:rFonts w:ascii="Times New Roman" w:hAnsi="Times New Roman" w:cs="Times New Roman" w:hint="eastAsia"/>
          <w:kern w:val="2"/>
          <w:szCs w:val="21"/>
          <w:lang w:eastAsia="zh-CN"/>
        </w:rPr>
        <w:t>）</w:t>
      </w:r>
      <w:r w:rsidRPr="003538C9">
        <w:rPr>
          <w:rFonts w:ascii="Times New Roman" w:hAnsi="Times New Roman" w:cs="Times New Roman" w:hint="eastAsia"/>
          <w:kern w:val="2"/>
          <w:szCs w:val="20"/>
          <w:lang w:eastAsia="zh-CN"/>
        </w:rPr>
        <w:t>其他合同</w:t>
      </w:r>
      <w:r w:rsidRPr="003538C9">
        <w:rPr>
          <w:rFonts w:ascii="Times New Roman" w:hAnsi="Times New Roman" w:cs="Times New Roman" w:hint="eastAsia"/>
          <w:kern w:val="2"/>
          <w:szCs w:val="21"/>
          <w:lang w:eastAsia="zh-CN"/>
        </w:rPr>
        <w:t>文件。</w:t>
      </w:r>
    </w:p>
    <w:p w14:paraId="3CA00122"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u w:val="single"/>
          <w:lang w:eastAsia="zh-CN"/>
        </w:rPr>
      </w:pPr>
      <w:r w:rsidRPr="003538C9">
        <w:rPr>
          <w:rFonts w:ascii="Times New Roman" w:hAnsi="Times New Roman" w:cs="Times New Roman" w:hint="eastAsia"/>
          <w:kern w:val="2"/>
          <w:szCs w:val="21"/>
          <w:u w:val="single"/>
          <w:lang w:eastAsia="zh-CN"/>
        </w:rPr>
        <w:t>双方在履行合同过程中形成的双方授权代表签署的会议纪要、备忘录、补充文件、变更和洽商等书面形式的文件构成本合同的组成部分，并优先于上述合同文件适用。</w:t>
      </w:r>
    </w:p>
    <w:p w14:paraId="61584406" w14:textId="3530B22B" w:rsidR="00193A6C" w:rsidRPr="003538C9" w:rsidRDefault="00733B77">
      <w:pPr>
        <w:snapToGrid w:val="0"/>
        <w:spacing w:after="200" w:line="360" w:lineRule="auto"/>
        <w:ind w:firstLineChars="200" w:firstLine="420"/>
        <w:jc w:val="both"/>
        <w:rPr>
          <w:rFonts w:ascii="Times New Roman" w:hAnsi="Times New Roman" w:cs="Times New Roman"/>
          <w:kern w:val="2"/>
          <w:szCs w:val="21"/>
          <w:u w:val="single"/>
          <w:lang w:eastAsia="zh-CN"/>
        </w:rPr>
      </w:pPr>
      <w:r w:rsidRPr="003538C9">
        <w:rPr>
          <w:rFonts w:ascii="Times New Roman" w:hAnsi="Times New Roman" w:cs="Times New Roman" w:hint="eastAsia"/>
          <w:kern w:val="2"/>
          <w:szCs w:val="21"/>
          <w:u w:val="single"/>
          <w:lang w:eastAsia="zh-CN"/>
        </w:rPr>
        <w:t>当合同文件的条款内容含糊不清或不相一致，组成合同的文件内容发生矛盾或不一致时，如各文件形成时间相同，则优先解释顺序按照上述顺序执行；如各文件形成时间不同，则以形成时间在后的文件内容为准。</w:t>
      </w:r>
    </w:p>
    <w:p w14:paraId="12368FBF"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1.6 </w:t>
      </w:r>
      <w:r w:rsidRPr="003538C9">
        <w:rPr>
          <w:rFonts w:ascii="Times New Roman" w:hAnsi="Times New Roman" w:cs="Times New Roman" w:hint="eastAsia"/>
          <w:kern w:val="2"/>
          <w:szCs w:val="20"/>
          <w:lang w:eastAsia="zh-CN"/>
        </w:rPr>
        <w:t>文件的提供和照管</w:t>
      </w:r>
    </w:p>
    <w:p w14:paraId="523545A3"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1.6.1 </w:t>
      </w:r>
      <w:r w:rsidRPr="003538C9">
        <w:rPr>
          <w:rFonts w:cs="Times New Roman" w:hint="eastAsia"/>
          <w:kern w:val="2"/>
          <w:szCs w:val="21"/>
          <w:lang w:eastAsia="zh-CN"/>
        </w:rPr>
        <w:t>承包人文件的提供</w:t>
      </w:r>
    </w:p>
    <w:p w14:paraId="60BD6158"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t>承包人</w:t>
      </w:r>
      <w:r w:rsidRPr="003538C9">
        <w:rPr>
          <w:rFonts w:cs="Times New Roman"/>
          <w:kern w:val="2"/>
          <w:szCs w:val="21"/>
          <w:lang w:eastAsia="zh-CN"/>
        </w:rPr>
        <w:t>应按合同规定，</w:t>
      </w:r>
      <w:r w:rsidRPr="003538C9">
        <w:rPr>
          <w:rFonts w:cs="Times New Roman" w:hint="eastAsia"/>
          <w:kern w:val="2"/>
          <w:szCs w:val="21"/>
          <w:lang w:eastAsia="zh-CN"/>
        </w:rPr>
        <w:t>按时</w:t>
      </w:r>
      <w:r w:rsidRPr="003538C9">
        <w:rPr>
          <w:rFonts w:cs="Times New Roman"/>
          <w:kern w:val="2"/>
          <w:szCs w:val="21"/>
          <w:lang w:eastAsia="zh-CN"/>
        </w:rPr>
        <w:t>向</w:t>
      </w:r>
      <w:r w:rsidRPr="003538C9">
        <w:rPr>
          <w:rFonts w:cs="Times New Roman" w:hint="eastAsia"/>
          <w:kern w:val="2"/>
          <w:szCs w:val="21"/>
          <w:lang w:eastAsia="zh-CN"/>
        </w:rPr>
        <w:t>发包人</w:t>
      </w:r>
      <w:r w:rsidRPr="003538C9">
        <w:rPr>
          <w:rFonts w:cs="Times New Roman"/>
          <w:kern w:val="2"/>
          <w:szCs w:val="21"/>
          <w:lang w:eastAsia="zh-CN"/>
        </w:rPr>
        <w:t>分批提供满足</w:t>
      </w:r>
      <w:r w:rsidRPr="003538C9">
        <w:rPr>
          <w:rFonts w:cs="Times New Roman" w:hint="eastAsia"/>
          <w:kern w:val="2"/>
          <w:szCs w:val="21"/>
          <w:lang w:eastAsia="zh-CN"/>
        </w:rPr>
        <w:t>本项目前期文件、</w:t>
      </w:r>
      <w:r w:rsidRPr="003538C9">
        <w:rPr>
          <w:rFonts w:cs="Times New Roman"/>
          <w:kern w:val="2"/>
          <w:szCs w:val="21"/>
          <w:lang w:eastAsia="zh-CN"/>
        </w:rPr>
        <w:t>工程设计、</w:t>
      </w:r>
      <w:r w:rsidRPr="003538C9">
        <w:rPr>
          <w:rFonts w:cs="Times New Roman" w:hint="eastAsia"/>
          <w:kern w:val="2"/>
          <w:szCs w:val="21"/>
          <w:lang w:eastAsia="zh-CN"/>
        </w:rPr>
        <w:t>制</w:t>
      </w:r>
      <w:r w:rsidRPr="003538C9">
        <w:rPr>
          <w:rFonts w:cs="Times New Roman"/>
          <w:kern w:val="2"/>
          <w:szCs w:val="21"/>
          <w:lang w:eastAsia="zh-CN"/>
        </w:rPr>
        <w:t>造、施工、调试、试验、检验、培训、运行和维修所需的技术资料。</w:t>
      </w:r>
      <w:r w:rsidRPr="003538C9">
        <w:rPr>
          <w:rFonts w:cs="Times New Roman" w:hint="eastAsia"/>
          <w:kern w:val="2"/>
          <w:szCs w:val="21"/>
          <w:lang w:eastAsia="zh-CN"/>
        </w:rPr>
        <w:t>每套合同提供</w:t>
      </w:r>
      <w:r w:rsidRPr="003538C9">
        <w:rPr>
          <w:rFonts w:cs="Times New Roman" w:hint="eastAsia"/>
          <w:kern w:val="2"/>
          <w:szCs w:val="21"/>
          <w:u w:val="single"/>
          <w:lang w:eastAsia="zh-CN"/>
        </w:rPr>
        <w:t xml:space="preserve"> 12 </w:t>
      </w:r>
      <w:proofErr w:type="gramStart"/>
      <w:r w:rsidRPr="003538C9">
        <w:rPr>
          <w:rFonts w:cs="Times New Roman" w:hint="eastAsia"/>
          <w:kern w:val="2"/>
          <w:szCs w:val="21"/>
          <w:lang w:eastAsia="zh-CN"/>
        </w:rPr>
        <w:t>套技术</w:t>
      </w:r>
      <w:proofErr w:type="gramEnd"/>
      <w:r w:rsidRPr="003538C9">
        <w:rPr>
          <w:rFonts w:cs="Times New Roman" w:hint="eastAsia"/>
          <w:kern w:val="2"/>
          <w:szCs w:val="21"/>
          <w:lang w:eastAsia="zh-CN"/>
        </w:rPr>
        <w:t>资料；合同约定承包人文件应批准的，监理人应当在收到文件后</w:t>
      </w:r>
      <w:r w:rsidRPr="003538C9">
        <w:rPr>
          <w:rFonts w:cs="Times New Roman" w:hint="eastAsia"/>
          <w:kern w:val="2"/>
          <w:szCs w:val="21"/>
          <w:u w:val="single"/>
          <w:lang w:eastAsia="zh-CN"/>
        </w:rPr>
        <w:t xml:space="preserve"> 2 </w:t>
      </w:r>
      <w:r w:rsidRPr="003538C9">
        <w:rPr>
          <w:rFonts w:cs="Times New Roman" w:hint="eastAsia"/>
          <w:kern w:val="2"/>
          <w:szCs w:val="21"/>
          <w:lang w:eastAsia="zh-CN"/>
        </w:rPr>
        <w:t>日内批复。承包人的设计文件的提供和</w:t>
      </w:r>
      <w:proofErr w:type="gramStart"/>
      <w:r w:rsidRPr="003538C9">
        <w:rPr>
          <w:rFonts w:cs="Times New Roman" w:hint="eastAsia"/>
          <w:kern w:val="2"/>
          <w:szCs w:val="21"/>
          <w:lang w:eastAsia="zh-CN"/>
        </w:rPr>
        <w:t>审查按</w:t>
      </w:r>
      <w:proofErr w:type="gramEnd"/>
      <w:r w:rsidRPr="003538C9">
        <w:rPr>
          <w:rFonts w:cs="Times New Roman" w:hint="eastAsia"/>
          <w:kern w:val="2"/>
          <w:szCs w:val="21"/>
          <w:lang w:eastAsia="zh-CN"/>
        </w:rPr>
        <w:t>第</w:t>
      </w:r>
      <w:r w:rsidRPr="003538C9">
        <w:rPr>
          <w:rFonts w:ascii="Times New Roman" w:hAnsi="Times New Roman" w:cs="Times New Roman" w:hint="eastAsia"/>
          <w:kern w:val="2"/>
          <w:szCs w:val="20"/>
          <w:lang w:eastAsia="zh-CN"/>
        </w:rPr>
        <w:t>5.3</w:t>
      </w:r>
      <w:r w:rsidRPr="003538C9">
        <w:rPr>
          <w:rFonts w:cs="Times New Roman" w:hint="eastAsia"/>
          <w:kern w:val="2"/>
          <w:szCs w:val="21"/>
          <w:lang w:eastAsia="zh-CN"/>
        </w:rPr>
        <w:t>款和第</w:t>
      </w:r>
      <w:r w:rsidRPr="003538C9">
        <w:rPr>
          <w:rFonts w:ascii="Times New Roman" w:hAnsi="Times New Roman" w:cs="Times New Roman" w:hint="eastAsia"/>
          <w:kern w:val="2"/>
          <w:szCs w:val="20"/>
          <w:lang w:eastAsia="zh-CN"/>
        </w:rPr>
        <w:t>5.5</w:t>
      </w:r>
      <w:r w:rsidRPr="003538C9">
        <w:rPr>
          <w:rFonts w:cs="Times New Roman" w:hint="eastAsia"/>
          <w:kern w:val="2"/>
          <w:szCs w:val="21"/>
          <w:lang w:eastAsia="zh-CN"/>
        </w:rPr>
        <w:t>款的约定执行。</w:t>
      </w:r>
    </w:p>
    <w:p w14:paraId="5C4C52B8"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1.6.2 </w:t>
      </w:r>
      <w:r w:rsidRPr="003538C9">
        <w:rPr>
          <w:rFonts w:cs="Times New Roman" w:hint="eastAsia"/>
          <w:kern w:val="2"/>
          <w:szCs w:val="21"/>
          <w:lang w:eastAsia="zh-CN"/>
        </w:rPr>
        <w:t>发包人提供的文件</w:t>
      </w:r>
    </w:p>
    <w:p w14:paraId="770E504E"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t>发包人不提供文件</w:t>
      </w:r>
    </w:p>
    <w:p w14:paraId="7B2BBD0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1.7 </w:t>
      </w:r>
      <w:r w:rsidRPr="003538C9">
        <w:rPr>
          <w:rFonts w:ascii="Times New Roman" w:hAnsi="Times New Roman" w:cs="Times New Roman" w:hint="eastAsia"/>
          <w:kern w:val="2"/>
          <w:szCs w:val="20"/>
          <w:lang w:eastAsia="zh-CN"/>
        </w:rPr>
        <w:t>联络</w:t>
      </w:r>
    </w:p>
    <w:p w14:paraId="57FF25E2"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1.7.3</w:t>
      </w:r>
      <w:r w:rsidRPr="003538C9">
        <w:rPr>
          <w:rFonts w:ascii="Times New Roman" w:hAnsi="Times New Roman" w:cs="Times New Roman" w:hint="eastAsia"/>
          <w:kern w:val="2"/>
          <w:szCs w:val="20"/>
          <w:lang w:eastAsia="zh-CN"/>
        </w:rPr>
        <w:t>以上文件可以电子文件传递，但必须使用正式纸质文件存档。</w:t>
      </w:r>
    </w:p>
    <w:p w14:paraId="725D2A7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1.9 </w:t>
      </w:r>
      <w:r w:rsidRPr="003538C9">
        <w:rPr>
          <w:rFonts w:ascii="Times New Roman" w:hAnsi="Times New Roman" w:cs="Times New Roman" w:hint="eastAsia"/>
          <w:kern w:val="2"/>
          <w:szCs w:val="20"/>
          <w:lang w:eastAsia="zh-CN"/>
        </w:rPr>
        <w:t>严禁贿赂</w:t>
      </w:r>
    </w:p>
    <w:p w14:paraId="7B31F4A2"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合同当事人不得以贿赂或变相贿赂的方式，谋取非法利益或损害对方权益。因一方合同当事人的贿赂造成对方损失的，应赔偿损失，并承担相应的法律责任。承包人不得与监理人或发包人聘请的第三方串通损害发包人利益。未经发包人书面同意，承包人不得为监理人提供合同约定以外的通讯设备、交通工具及其他任何形式的利益，不得向监理人支付报酬。承包人必须按照发包人提供的格式同发包人签订廉洁协议。</w:t>
      </w:r>
    </w:p>
    <w:p w14:paraId="4682E50F"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lastRenderedPageBreak/>
        <w:t xml:space="preserve">1.13.1 </w:t>
      </w:r>
      <w:r w:rsidRPr="003538C9">
        <w:rPr>
          <w:rFonts w:cs="Times New Roman" w:hint="eastAsia"/>
          <w:kern w:val="2"/>
          <w:szCs w:val="21"/>
          <w:lang w:eastAsia="zh-CN"/>
        </w:rPr>
        <w:t>承包人应认真阅读、复核发包人要求，</w:t>
      </w:r>
      <w:r w:rsidRPr="003538C9">
        <w:rPr>
          <w:rFonts w:ascii="Times New Roman" w:hAnsi="Times New Roman" w:cs="Times New Roman" w:hint="eastAsia"/>
          <w:kern w:val="2"/>
          <w:szCs w:val="20"/>
          <w:lang w:eastAsia="zh-CN"/>
        </w:rPr>
        <w:t>发现</w:t>
      </w:r>
      <w:r w:rsidRPr="003538C9">
        <w:rPr>
          <w:rFonts w:cs="Times New Roman" w:hint="eastAsia"/>
          <w:kern w:val="2"/>
          <w:szCs w:val="21"/>
          <w:lang w:eastAsia="zh-CN"/>
        </w:rPr>
        <w:t>错误的，应及时书面通知发包人。发包人作相应修改的，按照第15条约定处理。对确实存在的错误，发包人坚持不作修改的，应承担由此导致承包人增加的费用和(或)延误的工期。</w:t>
      </w:r>
    </w:p>
    <w:p w14:paraId="269A542E"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1.13.2 </w:t>
      </w:r>
      <w:r w:rsidRPr="003538C9">
        <w:rPr>
          <w:rFonts w:ascii="Times New Roman" w:hAnsi="Times New Roman" w:cs="Times New Roman" w:hint="eastAsia"/>
          <w:kern w:val="2"/>
          <w:szCs w:val="20"/>
          <w:lang w:eastAsia="zh-CN"/>
        </w:rPr>
        <w:t>承包人未发现发包人要求中存在错误的，</w:t>
      </w:r>
      <w:r w:rsidRPr="003538C9">
        <w:rPr>
          <w:rFonts w:cs="Times New Roman" w:hint="eastAsia"/>
          <w:kern w:val="2"/>
          <w:szCs w:val="21"/>
          <w:lang w:eastAsia="zh-CN"/>
        </w:rPr>
        <w:t>承包人自行承担由此导致的费用增加和(或) 工期延误</w:t>
      </w:r>
      <w:r w:rsidRPr="003538C9">
        <w:rPr>
          <w:rFonts w:ascii="Times New Roman" w:hAnsi="Times New Roman" w:cs="Times New Roman" w:hint="eastAsia"/>
          <w:kern w:val="2"/>
          <w:szCs w:val="20"/>
          <w:lang w:eastAsia="zh-CN"/>
        </w:rPr>
        <w:t>。</w:t>
      </w:r>
    </w:p>
    <w:p w14:paraId="099C397D"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1.13.3 </w:t>
      </w:r>
      <w:r w:rsidRPr="003538C9">
        <w:rPr>
          <w:rFonts w:cs="Times New Roman" w:hint="eastAsia"/>
          <w:kern w:val="2"/>
          <w:szCs w:val="21"/>
          <w:lang w:eastAsia="zh-CN"/>
        </w:rPr>
        <w:t>无论承包人发现与否，在任何情况下，发包人要求中的下列错误导致承包人增加的费用和(或)延误的工期，由发包人承担。</w:t>
      </w:r>
    </w:p>
    <w:p w14:paraId="49561C8B"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1</w:t>
      </w:r>
      <w:r w:rsidRPr="003538C9">
        <w:rPr>
          <w:rFonts w:ascii="Times New Roman" w:hAnsi="Times New Roman" w:cs="Times New Roman" w:hint="eastAsia"/>
          <w:kern w:val="2"/>
          <w:szCs w:val="20"/>
          <w:lang w:eastAsia="zh-CN"/>
        </w:rPr>
        <w:t>）发包人要求中引用的原始数据和资料；</w:t>
      </w:r>
    </w:p>
    <w:p w14:paraId="0791D9D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2</w:t>
      </w:r>
      <w:r w:rsidRPr="003538C9">
        <w:rPr>
          <w:rFonts w:ascii="Times New Roman" w:hAnsi="Times New Roman" w:cs="Times New Roman" w:hint="eastAsia"/>
          <w:kern w:val="2"/>
          <w:szCs w:val="20"/>
          <w:lang w:eastAsia="zh-CN"/>
        </w:rPr>
        <w:t>）对工程或其任何部分的功能要求；</w:t>
      </w:r>
    </w:p>
    <w:p w14:paraId="015DC7D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3</w:t>
      </w:r>
      <w:r w:rsidRPr="003538C9">
        <w:rPr>
          <w:rFonts w:ascii="Times New Roman" w:hAnsi="Times New Roman" w:cs="Times New Roman" w:hint="eastAsia"/>
          <w:kern w:val="2"/>
          <w:szCs w:val="20"/>
          <w:lang w:eastAsia="zh-CN"/>
        </w:rPr>
        <w:t>）对工程的工艺安排或要求；</w:t>
      </w:r>
    </w:p>
    <w:p w14:paraId="05C7932B"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4</w:t>
      </w:r>
      <w:r w:rsidRPr="003538C9">
        <w:rPr>
          <w:rFonts w:ascii="Times New Roman" w:hAnsi="Times New Roman" w:cs="Times New Roman" w:hint="eastAsia"/>
          <w:kern w:val="2"/>
          <w:szCs w:val="20"/>
          <w:lang w:eastAsia="zh-CN"/>
        </w:rPr>
        <w:t>）试验和检验标准；</w:t>
      </w:r>
    </w:p>
    <w:p w14:paraId="54657DDC"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5</w:t>
      </w:r>
      <w:r w:rsidRPr="003538C9">
        <w:rPr>
          <w:rFonts w:ascii="Times New Roman" w:hAnsi="Times New Roman" w:cs="Times New Roman" w:hint="eastAsia"/>
          <w:kern w:val="2"/>
          <w:szCs w:val="20"/>
          <w:lang w:eastAsia="zh-CN"/>
        </w:rPr>
        <w:t>）除合同另有约定外，承包人无法核实的数据和资料。</w:t>
      </w:r>
    </w:p>
    <w:p w14:paraId="549A50D2" w14:textId="723C5F08"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69" w:name="_Toc256000113"/>
      <w:bookmarkStart w:id="570" w:name="_Toc112743175"/>
      <w:r w:rsidRPr="003538C9">
        <w:rPr>
          <w:rFonts w:ascii="Times New Roman" w:eastAsia="黑体" w:hAnsi="Times New Roman" w:cs="Times New Roman" w:hint="eastAsia"/>
          <w:kern w:val="2"/>
          <w:sz w:val="24"/>
          <w:szCs w:val="20"/>
          <w:lang w:eastAsia="zh-CN"/>
        </w:rPr>
        <w:t>2</w:t>
      </w:r>
      <w:r w:rsidRPr="003538C9">
        <w:rPr>
          <w:rFonts w:ascii="Times New Roman" w:eastAsia="黑体" w:hAnsi="Times New Roman" w:cs="Times New Roman" w:hint="eastAsia"/>
          <w:kern w:val="2"/>
          <w:sz w:val="24"/>
          <w:szCs w:val="20"/>
          <w:lang w:eastAsia="zh-CN"/>
        </w:rPr>
        <w:t>．发包人义务</w:t>
      </w:r>
      <w:bookmarkEnd w:id="569"/>
      <w:bookmarkEnd w:id="570"/>
    </w:p>
    <w:p w14:paraId="3F1B7875"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2.3 </w:t>
      </w:r>
      <w:r w:rsidRPr="003538C9">
        <w:rPr>
          <w:rFonts w:ascii="Times New Roman" w:hAnsi="Times New Roman" w:cs="Times New Roman" w:hint="eastAsia"/>
          <w:kern w:val="2"/>
          <w:szCs w:val="20"/>
          <w:lang w:eastAsia="zh-CN"/>
        </w:rPr>
        <w:t>提供施工场地</w:t>
      </w:r>
    </w:p>
    <w:p w14:paraId="1BE8F72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t>2.3.1</w:t>
      </w:r>
      <w:r w:rsidRPr="003538C9">
        <w:rPr>
          <w:rFonts w:ascii="Times New Roman" w:hAnsi="Times New Roman" w:cs="Times New Roman" w:hint="eastAsia"/>
          <w:kern w:val="2"/>
          <w:szCs w:val="20"/>
          <w:lang w:eastAsia="zh-CN"/>
        </w:rPr>
        <w:t>提供施工场地标准</w:t>
      </w:r>
    </w:p>
    <w:p w14:paraId="535D393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为实施工程永久、临时占地由承包人负责。</w:t>
      </w:r>
    </w:p>
    <w:p w14:paraId="3A684AAB"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t>2.3.3</w:t>
      </w:r>
      <w:r w:rsidRPr="003538C9">
        <w:rPr>
          <w:rFonts w:ascii="Times New Roman" w:hAnsi="Times New Roman" w:cs="Times New Roman" w:hint="eastAsia"/>
          <w:kern w:val="2"/>
          <w:szCs w:val="20"/>
          <w:lang w:eastAsia="zh-CN"/>
        </w:rPr>
        <w:t>施工用水、电、汽的条件</w:t>
      </w:r>
    </w:p>
    <w:p w14:paraId="4E05669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t>本</w:t>
      </w:r>
      <w:r w:rsidRPr="003538C9">
        <w:rPr>
          <w:rFonts w:ascii="Times New Roman" w:hAnsi="Times New Roman" w:cs="Times New Roman" w:hint="eastAsia"/>
          <w:kern w:val="2"/>
          <w:szCs w:val="20"/>
          <w:lang w:eastAsia="zh-CN"/>
        </w:rPr>
        <w:t>工程</w:t>
      </w:r>
      <w:r w:rsidRPr="003538C9">
        <w:rPr>
          <w:rFonts w:ascii="Times New Roman" w:hAnsi="Times New Roman" w:cs="Times New Roman"/>
          <w:kern w:val="2"/>
          <w:szCs w:val="20"/>
          <w:lang w:eastAsia="zh-CN"/>
        </w:rPr>
        <w:t>施工用水、用电</w:t>
      </w:r>
      <w:r w:rsidRPr="003538C9">
        <w:rPr>
          <w:rFonts w:ascii="Times New Roman" w:hAnsi="Times New Roman" w:cs="Times New Roman" w:hint="eastAsia"/>
          <w:kern w:val="2"/>
          <w:szCs w:val="20"/>
          <w:lang w:eastAsia="zh-CN"/>
        </w:rPr>
        <w:t>等由承包人自行负责。</w:t>
      </w:r>
    </w:p>
    <w:p w14:paraId="403DEBA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t>2.3.4</w:t>
      </w:r>
      <w:r w:rsidRPr="003538C9">
        <w:rPr>
          <w:rFonts w:ascii="Times New Roman" w:hAnsi="Times New Roman" w:cs="Times New Roman" w:hint="eastAsia"/>
          <w:kern w:val="2"/>
          <w:szCs w:val="20"/>
          <w:lang w:eastAsia="zh-CN"/>
        </w:rPr>
        <w:t>施工通讯</w:t>
      </w:r>
    </w:p>
    <w:p w14:paraId="22871B8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现场计算机网络由承包人负责。</w:t>
      </w:r>
    </w:p>
    <w:p w14:paraId="3436B43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2.4 </w:t>
      </w:r>
      <w:r w:rsidRPr="003538C9">
        <w:rPr>
          <w:rFonts w:ascii="Times New Roman" w:hAnsi="Times New Roman" w:cs="Times New Roman" w:hint="eastAsia"/>
          <w:kern w:val="2"/>
          <w:szCs w:val="20"/>
          <w:lang w:eastAsia="zh-CN"/>
        </w:rPr>
        <w:t>办理证件和批件</w:t>
      </w:r>
    </w:p>
    <w:p w14:paraId="31ABD2EF"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u w:val="single"/>
          <w:lang w:eastAsia="zh-CN"/>
        </w:rPr>
      </w:pPr>
      <w:bookmarkStart w:id="571" w:name="_Toc256000114"/>
      <w:r w:rsidRPr="003538C9">
        <w:rPr>
          <w:rFonts w:ascii="Times New Roman" w:hAnsi="Times New Roman" w:cs="Times New Roman" w:hint="eastAsia"/>
          <w:kern w:val="2"/>
          <w:szCs w:val="21"/>
          <w:lang w:eastAsia="zh-CN"/>
        </w:rPr>
        <w:t>以</w:t>
      </w:r>
      <w:r w:rsidRPr="003538C9">
        <w:rPr>
          <w:rFonts w:ascii="Times New Roman" w:hAnsi="Times New Roman" w:cs="Times New Roman" w:hint="eastAsia"/>
          <w:kern w:val="2"/>
          <w:szCs w:val="21"/>
          <w:u w:val="single"/>
          <w:lang w:eastAsia="zh-CN"/>
        </w:rPr>
        <w:t>发包人（或建设单位）</w:t>
      </w:r>
      <w:r w:rsidRPr="003538C9">
        <w:rPr>
          <w:rFonts w:ascii="Times New Roman" w:hAnsi="Times New Roman" w:cs="Times New Roman"/>
          <w:kern w:val="2"/>
          <w:szCs w:val="21"/>
          <w:u w:val="single"/>
          <w:lang w:eastAsia="zh-CN"/>
        </w:rPr>
        <w:t xml:space="preserve"> </w:t>
      </w:r>
      <w:r w:rsidRPr="003538C9">
        <w:rPr>
          <w:rFonts w:ascii="Times New Roman" w:hAnsi="Times New Roman" w:cs="Times New Roman" w:hint="eastAsia"/>
          <w:kern w:val="2"/>
          <w:szCs w:val="21"/>
          <w:lang w:eastAsia="zh-CN"/>
        </w:rPr>
        <w:t>名义办理的工程建设所需的各种许可、批文和临时用地、停电、停水、中断道路交通等的申请批准手续由承包人负责。</w:t>
      </w:r>
    </w:p>
    <w:p w14:paraId="27C7DC77" w14:textId="093E28F7"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72" w:name="_Toc112743176"/>
      <w:r w:rsidRPr="003538C9">
        <w:rPr>
          <w:rFonts w:ascii="Times New Roman" w:eastAsia="黑体" w:hAnsi="Times New Roman" w:cs="Times New Roman" w:hint="eastAsia"/>
          <w:kern w:val="2"/>
          <w:sz w:val="24"/>
          <w:szCs w:val="20"/>
          <w:lang w:eastAsia="zh-CN"/>
        </w:rPr>
        <w:lastRenderedPageBreak/>
        <w:t xml:space="preserve">3. </w:t>
      </w:r>
      <w:r w:rsidRPr="003538C9">
        <w:rPr>
          <w:rFonts w:ascii="Times New Roman" w:eastAsia="黑体" w:hAnsi="Times New Roman" w:cs="Times New Roman" w:hint="eastAsia"/>
          <w:kern w:val="2"/>
          <w:sz w:val="24"/>
          <w:szCs w:val="20"/>
          <w:lang w:eastAsia="zh-CN"/>
        </w:rPr>
        <w:t>监理人</w:t>
      </w:r>
      <w:bookmarkEnd w:id="571"/>
      <w:bookmarkEnd w:id="572"/>
    </w:p>
    <w:p w14:paraId="39617934"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3.1 </w:t>
      </w:r>
      <w:r w:rsidRPr="003538C9">
        <w:rPr>
          <w:rFonts w:ascii="Times New Roman" w:hAnsi="Times New Roman" w:cs="Times New Roman" w:hint="eastAsia"/>
          <w:kern w:val="2"/>
          <w:szCs w:val="20"/>
          <w:lang w:eastAsia="zh-CN"/>
        </w:rPr>
        <w:t>监理人的职责和权力</w:t>
      </w:r>
    </w:p>
    <w:p w14:paraId="6B738DAA"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3.1.1</w:t>
      </w:r>
      <w:r w:rsidRPr="003538C9">
        <w:rPr>
          <w:rFonts w:cs="Times New Roman" w:hint="eastAsia"/>
          <w:kern w:val="2"/>
          <w:szCs w:val="21"/>
          <w:lang w:eastAsia="zh-CN"/>
        </w:rPr>
        <w:t>监理人应当根据发包人授权及法律规定，代表发包人对工程施工相关事项进行检查、查验、审核、验收，并签发相关指示，但监理人无权修改合同。</w:t>
      </w:r>
    </w:p>
    <w:p w14:paraId="4B0EA16D"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3.1.2 </w:t>
      </w:r>
      <w:r w:rsidRPr="003538C9">
        <w:rPr>
          <w:rFonts w:cs="Times New Roman" w:hint="eastAsia"/>
          <w:kern w:val="2"/>
          <w:szCs w:val="21"/>
          <w:lang w:eastAsia="zh-CN"/>
        </w:rPr>
        <w:t>合同约定应由承包人承担的义务和责任，不因监理人对承包人文件的审查或批准，对工程、材料和工程设备的检查和检验，以及为实施监理</w:t>
      </w:r>
      <w:proofErr w:type="gramStart"/>
      <w:r w:rsidRPr="003538C9">
        <w:rPr>
          <w:rFonts w:cs="Times New Roman" w:hint="eastAsia"/>
          <w:kern w:val="2"/>
          <w:szCs w:val="21"/>
          <w:lang w:eastAsia="zh-CN"/>
        </w:rPr>
        <w:t>作出</w:t>
      </w:r>
      <w:proofErr w:type="gramEnd"/>
      <w:r w:rsidRPr="003538C9">
        <w:rPr>
          <w:rFonts w:cs="Times New Roman" w:hint="eastAsia"/>
          <w:kern w:val="2"/>
          <w:szCs w:val="21"/>
          <w:lang w:eastAsia="zh-CN"/>
        </w:rPr>
        <w:t>的指示等职务行为而减轻或解除。</w:t>
      </w:r>
    </w:p>
    <w:p w14:paraId="0B53B761"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3.1.3 </w:t>
      </w:r>
      <w:r w:rsidRPr="003538C9">
        <w:rPr>
          <w:rFonts w:ascii="Times New Roman" w:hAnsi="Times New Roman" w:cs="Times New Roman" w:hint="eastAsia"/>
          <w:kern w:val="2"/>
          <w:szCs w:val="20"/>
          <w:lang w:eastAsia="zh-CN"/>
        </w:rPr>
        <w:t>其它约定：</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hint="eastAsia"/>
          <w:kern w:val="2"/>
          <w:szCs w:val="20"/>
          <w:u w:val="single"/>
          <w:lang w:eastAsia="zh-CN"/>
        </w:rPr>
        <w:t>无</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hint="eastAsia"/>
          <w:kern w:val="2"/>
          <w:szCs w:val="20"/>
          <w:lang w:eastAsia="zh-CN"/>
        </w:rPr>
        <w:t>。</w:t>
      </w:r>
    </w:p>
    <w:p w14:paraId="25AEC37B"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t>3.4 监理人的指示</w:t>
      </w:r>
    </w:p>
    <w:p w14:paraId="3C8E04D9"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3.4.5 </w:t>
      </w:r>
      <w:r w:rsidRPr="003538C9">
        <w:rPr>
          <w:rFonts w:cs="Times New Roman" w:hint="eastAsia"/>
          <w:kern w:val="2"/>
          <w:szCs w:val="21"/>
          <w:lang w:eastAsia="zh-CN"/>
        </w:rPr>
        <w:t>由于监理人未能按合同约定发出指示、指示延误或指示错误而导致承包人费用增加和（或）工期延误的，发包人应承担由此增加的费用和（或）工期延误。</w:t>
      </w:r>
    </w:p>
    <w:p w14:paraId="2F5CD765"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t>3.5 商定或确定</w:t>
      </w:r>
    </w:p>
    <w:p w14:paraId="17BFFA0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0"/>
          <w:lang w:eastAsia="zh-CN"/>
        </w:rPr>
        <w:t>当承包人对监理人发出的指令存在疑义时，应通过发包人进行商定或确定。</w:t>
      </w:r>
    </w:p>
    <w:p w14:paraId="3AE70108" w14:textId="4FE8FC1B"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73" w:name="_Toc256000115"/>
      <w:bookmarkStart w:id="574" w:name="_Toc112743177"/>
      <w:r w:rsidRPr="003538C9">
        <w:rPr>
          <w:rFonts w:ascii="Times New Roman" w:eastAsia="黑体" w:hAnsi="Times New Roman" w:cs="Times New Roman" w:hint="eastAsia"/>
          <w:kern w:val="2"/>
          <w:sz w:val="24"/>
          <w:szCs w:val="20"/>
          <w:lang w:eastAsia="zh-CN"/>
        </w:rPr>
        <w:t xml:space="preserve">4. </w:t>
      </w:r>
      <w:r w:rsidRPr="003538C9">
        <w:rPr>
          <w:rFonts w:ascii="Times New Roman" w:eastAsia="黑体" w:hAnsi="Times New Roman" w:cs="Times New Roman" w:hint="eastAsia"/>
          <w:kern w:val="2"/>
          <w:sz w:val="24"/>
          <w:szCs w:val="20"/>
          <w:lang w:eastAsia="zh-CN"/>
        </w:rPr>
        <w:t>承包人</w:t>
      </w:r>
      <w:bookmarkEnd w:id="573"/>
      <w:bookmarkEnd w:id="574"/>
    </w:p>
    <w:p w14:paraId="4B1F75BC"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4.1 </w:t>
      </w:r>
      <w:r w:rsidRPr="003538C9">
        <w:rPr>
          <w:rFonts w:ascii="Times New Roman" w:hAnsi="Times New Roman" w:cs="Times New Roman" w:hint="eastAsia"/>
          <w:kern w:val="2"/>
          <w:szCs w:val="20"/>
          <w:lang w:eastAsia="zh-CN"/>
        </w:rPr>
        <w:t>承包人的一般义务</w:t>
      </w:r>
    </w:p>
    <w:p w14:paraId="10F4815F"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4.1.2 </w:t>
      </w:r>
      <w:r w:rsidRPr="003538C9">
        <w:rPr>
          <w:rFonts w:cs="Times New Roman" w:hint="eastAsia"/>
          <w:kern w:val="2"/>
          <w:szCs w:val="21"/>
          <w:lang w:eastAsia="zh-CN"/>
        </w:rPr>
        <w:t>依法纳税</w:t>
      </w:r>
    </w:p>
    <w:p w14:paraId="0F13C55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承包人应按有关法律规定纳税，应缴纳的税金包括在合同价格内。承包人应支付并应要求其分包人支付有关部门依法对承包人或其分包人在履行本合同时所征收的所有税款及其他收费。</w:t>
      </w:r>
    </w:p>
    <w:p w14:paraId="0486A4C7"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4.1.10 </w:t>
      </w:r>
      <w:r w:rsidRPr="003538C9">
        <w:rPr>
          <w:rFonts w:cs="Times New Roman" w:hint="eastAsia"/>
          <w:kern w:val="2"/>
          <w:szCs w:val="21"/>
          <w:lang w:eastAsia="zh-CN"/>
        </w:rPr>
        <w:t>其他义务</w:t>
      </w:r>
    </w:p>
    <w:p w14:paraId="3C6C17AC"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4.1.11 </w:t>
      </w:r>
      <w:r w:rsidRPr="003538C9">
        <w:rPr>
          <w:rFonts w:ascii="Times New Roman" w:hAnsi="Times New Roman" w:cs="Times New Roman" w:hint="eastAsia"/>
          <w:kern w:val="2"/>
          <w:szCs w:val="20"/>
          <w:lang w:eastAsia="zh-CN"/>
        </w:rPr>
        <w:t>承包人必须为监理、监造代表的监造检验提供方便和协助。</w:t>
      </w:r>
    </w:p>
    <w:p w14:paraId="19D4EFD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0"/>
          <w:lang w:eastAsia="zh-CN"/>
        </w:rPr>
        <w:t>4.1.12</w:t>
      </w:r>
      <w:r w:rsidRPr="003538C9">
        <w:rPr>
          <w:rFonts w:ascii="Times New Roman" w:hAnsi="Times New Roman" w:cs="Times New Roman" w:hint="eastAsia"/>
          <w:kern w:val="2"/>
          <w:szCs w:val="20"/>
          <w:lang w:eastAsia="zh-CN"/>
        </w:rPr>
        <w:t>承包人应自行建设现场办公和生活场所，并为发包人和监理人提供共同办公场所。但要按照发包人有关临</w:t>
      </w:r>
      <w:proofErr w:type="gramStart"/>
      <w:r w:rsidRPr="003538C9">
        <w:rPr>
          <w:rFonts w:ascii="Times New Roman" w:hAnsi="Times New Roman" w:cs="Times New Roman" w:hint="eastAsia"/>
          <w:kern w:val="2"/>
          <w:szCs w:val="20"/>
          <w:lang w:eastAsia="zh-CN"/>
        </w:rPr>
        <w:t>建标准</w:t>
      </w:r>
      <w:proofErr w:type="gramEnd"/>
      <w:r w:rsidRPr="003538C9">
        <w:rPr>
          <w:rFonts w:ascii="Times New Roman" w:hAnsi="Times New Roman" w:cs="Times New Roman"/>
          <w:kern w:val="2"/>
          <w:szCs w:val="20"/>
          <w:lang w:eastAsia="zh-CN"/>
        </w:rPr>
        <w:t>及</w:t>
      </w:r>
      <w:r w:rsidRPr="003538C9">
        <w:rPr>
          <w:rFonts w:ascii="Times New Roman" w:hAnsi="Times New Roman" w:cs="Times New Roman" w:hint="eastAsia"/>
          <w:kern w:val="2"/>
          <w:szCs w:val="20"/>
          <w:lang w:eastAsia="zh-CN"/>
        </w:rPr>
        <w:t>文明施工的要求建设，</w:t>
      </w:r>
      <w:r w:rsidRPr="003538C9">
        <w:rPr>
          <w:rFonts w:ascii="Times New Roman" w:hAnsi="Times New Roman" w:cs="Times New Roman"/>
          <w:kern w:val="2"/>
          <w:szCs w:val="20"/>
          <w:lang w:eastAsia="zh-CN"/>
        </w:rPr>
        <w:t>临建方案必须经发包人审批后实施。</w:t>
      </w:r>
    </w:p>
    <w:p w14:paraId="1902A49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 xml:space="preserve">4.2 </w:t>
      </w:r>
      <w:r w:rsidRPr="003538C9">
        <w:rPr>
          <w:rFonts w:ascii="Times New Roman" w:hAnsi="Times New Roman" w:cs="Times New Roman" w:hint="eastAsia"/>
          <w:kern w:val="2"/>
          <w:szCs w:val="21"/>
          <w:lang w:eastAsia="zh-CN"/>
        </w:rPr>
        <w:t>履约担保</w:t>
      </w:r>
    </w:p>
    <w:p w14:paraId="1571DEC6"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不支付预付款，不提供履约担保。</w:t>
      </w:r>
    </w:p>
    <w:p w14:paraId="4C7C0D3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lastRenderedPageBreak/>
        <w:t xml:space="preserve">4.3 </w:t>
      </w:r>
      <w:r w:rsidRPr="003538C9">
        <w:rPr>
          <w:rFonts w:ascii="Times New Roman" w:hAnsi="Times New Roman" w:cs="Times New Roman" w:hint="eastAsia"/>
          <w:kern w:val="2"/>
          <w:szCs w:val="20"/>
          <w:lang w:eastAsia="zh-CN"/>
        </w:rPr>
        <w:t>分包和不得转包</w:t>
      </w:r>
    </w:p>
    <w:p w14:paraId="4E132B01" w14:textId="7FE04191"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4.3.5</w:t>
      </w:r>
      <w:r w:rsidRPr="003538C9">
        <w:rPr>
          <w:rFonts w:ascii="Times New Roman" w:hAnsi="Times New Roman" w:cs="Times New Roman" w:hint="eastAsia"/>
          <w:kern w:val="2"/>
          <w:szCs w:val="21"/>
          <w:lang w:eastAsia="zh-CN"/>
        </w:rPr>
        <w:t>承包人在确定分包人时，应在满足相应分包工程对分包人资质要求下方可实施采购，承包人应将设备、材料建安工程的采购或采购文件及其附件交发包人备案。发包人有权对存在损害发包人利益、项目目标的采购或采购文件条款和采购结果进行否决。承包人应根据发包人和监理人的意见进行修订。</w:t>
      </w:r>
    </w:p>
    <w:p w14:paraId="50659829" w14:textId="0ABCEFE3"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t>4.3.6</w:t>
      </w:r>
      <w:r w:rsidRPr="003538C9">
        <w:rPr>
          <w:rFonts w:ascii="Times New Roman" w:hAnsi="Times New Roman" w:cs="Times New Roman" w:hint="eastAsia"/>
          <w:kern w:val="2"/>
          <w:szCs w:val="20"/>
          <w:lang w:eastAsia="zh-CN"/>
        </w:rPr>
        <w:t>在签订采购合同后，承包人应将</w:t>
      </w:r>
      <w:proofErr w:type="gramStart"/>
      <w:r w:rsidRPr="003538C9">
        <w:rPr>
          <w:rFonts w:ascii="Times New Roman" w:hAnsi="Times New Roman" w:cs="Times New Roman" w:hint="eastAsia"/>
          <w:kern w:val="2"/>
          <w:szCs w:val="20"/>
          <w:lang w:eastAsia="zh-CN"/>
        </w:rPr>
        <w:t>最终版</w:t>
      </w:r>
      <w:proofErr w:type="gramEnd"/>
      <w:r w:rsidRPr="003538C9">
        <w:rPr>
          <w:rFonts w:ascii="Times New Roman" w:hAnsi="Times New Roman" w:cs="Times New Roman" w:hint="eastAsia"/>
          <w:kern w:val="2"/>
          <w:szCs w:val="20"/>
          <w:lang w:eastAsia="zh-CN"/>
        </w:rPr>
        <w:t>合同（隐去价格、付款等条款文字）等提交发包人备案。</w:t>
      </w:r>
      <w:bookmarkStart w:id="575" w:name="_Hlt125776937"/>
      <w:r w:rsidRPr="003538C9">
        <w:rPr>
          <w:rFonts w:ascii="Times New Roman" w:hAnsi="Times New Roman" w:cs="Times New Roman" w:hint="eastAsia"/>
          <w:kern w:val="2"/>
          <w:szCs w:val="20"/>
          <w:lang w:eastAsia="zh-CN"/>
        </w:rPr>
        <w:t>发包人有权对存在损害发包人利益和项目目标的合同条款进行否决。</w:t>
      </w:r>
    </w:p>
    <w:bookmarkEnd w:id="575"/>
    <w:p w14:paraId="3E60848E"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4.5 </w:t>
      </w:r>
      <w:r w:rsidRPr="003538C9">
        <w:rPr>
          <w:rFonts w:ascii="Times New Roman" w:hAnsi="Times New Roman" w:cs="Times New Roman" w:hint="eastAsia"/>
          <w:kern w:val="2"/>
          <w:szCs w:val="20"/>
          <w:lang w:eastAsia="zh-CN"/>
        </w:rPr>
        <w:t>承包人项目经理</w:t>
      </w:r>
    </w:p>
    <w:p w14:paraId="17CA1F78"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4.5.1</w:t>
      </w:r>
      <w:r w:rsidRPr="003538C9">
        <w:rPr>
          <w:rFonts w:ascii="Times New Roman" w:hAnsi="Times New Roman" w:cs="Times New Roman" w:hint="eastAsia"/>
          <w:kern w:val="2"/>
          <w:szCs w:val="21"/>
          <w:lang w:eastAsia="zh-CN"/>
        </w:rPr>
        <w:t>承包人应任命投标文件中承诺的具有同类型项目工程施工经验、熟悉项目建设全过程的合格人员作为本工程的项目经理，承包人任命或更换项目经理均应经发包人同意，并应在更换</w:t>
      </w:r>
      <w:r w:rsidRPr="003538C9">
        <w:rPr>
          <w:rFonts w:ascii="Times New Roman" w:hAnsi="Times New Roman" w:cs="Times New Roman"/>
          <w:kern w:val="2"/>
          <w:szCs w:val="21"/>
          <w:lang w:eastAsia="zh-CN"/>
        </w:rPr>
        <w:t>14</w:t>
      </w:r>
      <w:r w:rsidRPr="003538C9">
        <w:rPr>
          <w:rFonts w:ascii="Times New Roman" w:hAnsi="Times New Roman" w:cs="Times New Roman"/>
          <w:kern w:val="2"/>
          <w:szCs w:val="21"/>
          <w:lang w:eastAsia="zh-CN"/>
        </w:rPr>
        <w:t>天前通知发包人和监理人。项目经理代表承包人履行本合同，接受发包人及监理人的指令。</w:t>
      </w:r>
    </w:p>
    <w:p w14:paraId="4025F6F1" w14:textId="347A0C40"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本工程项目经理姓名：</w:t>
      </w:r>
      <w:r w:rsidRPr="003538C9">
        <w:rPr>
          <w:rFonts w:ascii="Times New Roman" w:hAnsi="Times New Roman" w:cs="Times New Roman" w:hint="eastAsia"/>
          <w:kern w:val="2"/>
          <w:szCs w:val="21"/>
          <w:u w:val="single"/>
          <w:lang w:eastAsia="zh-CN"/>
        </w:rPr>
        <w:t xml:space="preserve">  </w:t>
      </w:r>
      <w:r w:rsidR="003C5102" w:rsidRPr="003538C9">
        <w:rPr>
          <w:rFonts w:ascii="Times New Roman" w:hAnsi="Times New Roman" w:cs="Times New Roman" w:hint="eastAsia"/>
          <w:kern w:val="2"/>
          <w:szCs w:val="21"/>
          <w:u w:val="single"/>
          <w:lang w:eastAsia="zh-CN"/>
        </w:rPr>
        <w:t>王震祥</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hint="eastAsia"/>
          <w:kern w:val="2"/>
          <w:szCs w:val="21"/>
          <w:lang w:eastAsia="zh-CN"/>
        </w:rPr>
        <w:t>，职称：</w:t>
      </w:r>
      <w:r w:rsidRPr="003538C9">
        <w:rPr>
          <w:rFonts w:ascii="Times New Roman" w:hAnsi="Times New Roman" w:cs="Times New Roman" w:hint="eastAsia"/>
          <w:kern w:val="2"/>
          <w:szCs w:val="21"/>
          <w:u w:val="single"/>
          <w:lang w:eastAsia="zh-CN"/>
        </w:rPr>
        <w:t xml:space="preserve">  </w:t>
      </w:r>
      <w:r w:rsidR="003C5102" w:rsidRPr="003538C9">
        <w:rPr>
          <w:rFonts w:ascii="Times New Roman" w:hAnsi="Times New Roman" w:cs="Times New Roman" w:hint="eastAsia"/>
          <w:kern w:val="2"/>
          <w:szCs w:val="21"/>
          <w:u w:val="single"/>
          <w:lang w:eastAsia="zh-CN"/>
        </w:rPr>
        <w:t>中级工程师</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hint="eastAsia"/>
          <w:kern w:val="2"/>
          <w:szCs w:val="21"/>
          <w:lang w:eastAsia="zh-CN"/>
        </w:rPr>
        <w:t>，注册执业证书编号：</w:t>
      </w:r>
      <w:r w:rsidR="003C5102" w:rsidRPr="003538C9">
        <w:rPr>
          <w:rFonts w:ascii="Times New Roman" w:hAnsi="Times New Roman" w:cs="Times New Roman" w:hint="eastAsia"/>
          <w:kern w:val="2"/>
          <w:szCs w:val="21"/>
          <w:lang w:eastAsia="zh-CN"/>
        </w:rPr>
        <w:t xml:space="preserve"> </w:t>
      </w:r>
      <w:r w:rsidR="003C5102" w:rsidRPr="003538C9">
        <w:rPr>
          <w:rFonts w:ascii="Times New Roman" w:hAnsi="Times New Roman" w:cs="Times New Roman"/>
          <w:kern w:val="2"/>
          <w:szCs w:val="21"/>
          <w:lang w:eastAsia="zh-CN"/>
        </w:rPr>
        <w:t xml:space="preserve"> </w:t>
      </w:r>
      <w:r w:rsidR="003C5102" w:rsidRPr="003538C9">
        <w:rPr>
          <w:rFonts w:ascii="Times New Roman" w:hAnsi="Times New Roman" w:cs="Times New Roman" w:hint="eastAsia"/>
          <w:kern w:val="2"/>
          <w:szCs w:val="21"/>
          <w:u w:val="single"/>
          <w:lang w:eastAsia="zh-CN"/>
        </w:rPr>
        <w:t>苏</w:t>
      </w:r>
      <w:r w:rsidR="003C5102" w:rsidRPr="003538C9">
        <w:rPr>
          <w:rFonts w:ascii="Times New Roman" w:hAnsi="Times New Roman" w:cs="Times New Roman" w:hint="eastAsia"/>
          <w:kern w:val="2"/>
          <w:szCs w:val="21"/>
          <w:u w:val="single"/>
          <w:lang w:eastAsia="zh-CN"/>
        </w:rPr>
        <w:t>2</w:t>
      </w:r>
      <w:r w:rsidR="003C5102" w:rsidRPr="003538C9">
        <w:rPr>
          <w:rFonts w:ascii="Times New Roman" w:hAnsi="Times New Roman" w:cs="Times New Roman"/>
          <w:kern w:val="2"/>
          <w:szCs w:val="21"/>
          <w:u w:val="single"/>
          <w:lang w:eastAsia="zh-CN"/>
        </w:rPr>
        <w:t>32181901380</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hint="eastAsia"/>
          <w:kern w:val="2"/>
          <w:szCs w:val="21"/>
          <w:lang w:eastAsia="zh-CN"/>
        </w:rPr>
        <w:t>。</w:t>
      </w:r>
    </w:p>
    <w:p w14:paraId="0B7F45CF" w14:textId="61F9AF92"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负责本标段的项目经理要求具有</w:t>
      </w:r>
      <w:r w:rsidRPr="003538C9">
        <w:rPr>
          <w:rFonts w:ascii="Times New Roman" w:hAnsi="Times New Roman" w:cs="Times New Roman" w:hint="eastAsia"/>
          <w:kern w:val="2"/>
          <w:szCs w:val="21"/>
          <w:u w:val="single"/>
          <w:lang w:eastAsia="zh-CN"/>
        </w:rPr>
        <w:t xml:space="preserve">    </w:t>
      </w:r>
      <w:r w:rsidR="00C10014">
        <w:rPr>
          <w:rFonts w:ascii="Times New Roman" w:hAnsi="Times New Roman" w:cs="Times New Roman" w:hint="eastAsia"/>
          <w:kern w:val="2"/>
          <w:szCs w:val="21"/>
          <w:u w:val="single"/>
          <w:lang w:eastAsia="zh-CN"/>
        </w:rPr>
        <w:t>二</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hint="eastAsia"/>
          <w:kern w:val="2"/>
          <w:szCs w:val="21"/>
          <w:lang w:eastAsia="zh-CN"/>
        </w:rPr>
        <w:t>级注册建造师执业资格和有效的安全生产考核合格证书。</w:t>
      </w:r>
    </w:p>
    <w:p w14:paraId="2CA5C9E7"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t>项目经理在本项目施工期间，应常驻工程场地，</w:t>
      </w:r>
      <w:r w:rsidRPr="003538C9">
        <w:rPr>
          <w:rFonts w:ascii="Times New Roman" w:hAnsi="Times New Roman" w:cs="Times New Roman" w:hint="eastAsia"/>
          <w:kern w:val="2"/>
          <w:szCs w:val="20"/>
          <w:lang w:eastAsia="zh-CN"/>
        </w:rPr>
        <w:t>每月在现场的天数不低于</w:t>
      </w:r>
      <w:r w:rsidRPr="003538C9">
        <w:rPr>
          <w:rFonts w:ascii="Times New Roman" w:hAnsi="Times New Roman" w:cs="Times New Roman" w:hint="eastAsia"/>
          <w:kern w:val="2"/>
          <w:szCs w:val="20"/>
          <w:u w:val="single"/>
          <w:lang w:eastAsia="zh-CN"/>
        </w:rPr>
        <w:t>22</w:t>
      </w:r>
      <w:r w:rsidRPr="003538C9">
        <w:rPr>
          <w:rFonts w:ascii="Times New Roman" w:hAnsi="Times New Roman" w:cs="Times New Roman" w:hint="eastAsia"/>
          <w:kern w:val="2"/>
          <w:szCs w:val="20"/>
          <w:lang w:eastAsia="zh-CN"/>
        </w:rPr>
        <w:t>天，</w:t>
      </w:r>
      <w:r w:rsidRPr="003538C9">
        <w:rPr>
          <w:rFonts w:cs="Times New Roman" w:hint="eastAsia"/>
          <w:kern w:val="2"/>
          <w:szCs w:val="21"/>
          <w:lang w:eastAsia="zh-CN"/>
        </w:rPr>
        <w:t>如果需要临时离开工程场地，应通知发包人和监理人，并授权一名项目副经理履行项目经理的职责；项目经理未经发包人和监理人批准擅自离开工程场地的，承包人应按</w:t>
      </w:r>
      <w:r w:rsidRPr="003538C9">
        <w:rPr>
          <w:rFonts w:cs="Times New Roman" w:hint="eastAsia"/>
          <w:kern w:val="2"/>
          <w:szCs w:val="21"/>
          <w:u w:val="single"/>
          <w:lang w:eastAsia="zh-CN"/>
        </w:rPr>
        <w:t xml:space="preserve"> 2000 </w:t>
      </w:r>
      <w:r w:rsidRPr="003538C9">
        <w:rPr>
          <w:rFonts w:cs="Times New Roman" w:hint="eastAsia"/>
          <w:kern w:val="2"/>
          <w:szCs w:val="21"/>
          <w:lang w:eastAsia="zh-CN"/>
        </w:rPr>
        <w:t>元</w:t>
      </w:r>
      <w:r w:rsidRPr="003538C9">
        <w:rPr>
          <w:rFonts w:cs="Times New Roman"/>
          <w:kern w:val="2"/>
          <w:szCs w:val="21"/>
          <w:lang w:eastAsia="zh-CN"/>
        </w:rPr>
        <w:t>/天向发包人支付违约金</w:t>
      </w:r>
      <w:r w:rsidRPr="003538C9">
        <w:rPr>
          <w:rFonts w:cs="Times New Roman" w:hint="eastAsia"/>
          <w:kern w:val="2"/>
          <w:szCs w:val="21"/>
          <w:lang w:eastAsia="zh-CN"/>
        </w:rPr>
        <w:t>。</w:t>
      </w:r>
    </w:p>
    <w:p w14:paraId="6F3F6321"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 xml:space="preserve">4.8 </w:t>
      </w:r>
      <w:r w:rsidRPr="003538C9">
        <w:rPr>
          <w:rFonts w:ascii="Times New Roman" w:hAnsi="Times New Roman" w:cs="Times New Roman" w:hint="eastAsia"/>
          <w:kern w:val="2"/>
          <w:szCs w:val="21"/>
          <w:lang w:eastAsia="zh-CN"/>
        </w:rPr>
        <w:t>保障承包人人员的合法权益</w:t>
      </w:r>
    </w:p>
    <w:p w14:paraId="6DCADC6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t>4.</w:t>
      </w:r>
      <w:r w:rsidRPr="003538C9">
        <w:rPr>
          <w:rFonts w:ascii="Times New Roman" w:hAnsi="Times New Roman" w:cs="Times New Roman" w:hint="eastAsia"/>
          <w:kern w:val="2"/>
          <w:szCs w:val="20"/>
          <w:lang w:eastAsia="zh-CN"/>
        </w:rPr>
        <w:t>8</w:t>
      </w:r>
      <w:r w:rsidRPr="003538C9">
        <w:rPr>
          <w:rFonts w:ascii="Times New Roman" w:hAnsi="Times New Roman" w:cs="Times New Roman"/>
          <w:kern w:val="2"/>
          <w:szCs w:val="20"/>
          <w:lang w:eastAsia="zh-CN"/>
        </w:rPr>
        <w:t xml:space="preserve">.1 </w:t>
      </w:r>
      <w:r w:rsidRPr="003538C9">
        <w:rPr>
          <w:rFonts w:ascii="Times New Roman" w:hAnsi="Times New Roman" w:cs="Times New Roman" w:hint="eastAsia"/>
          <w:kern w:val="2"/>
          <w:szCs w:val="20"/>
          <w:lang w:eastAsia="zh-CN"/>
        </w:rPr>
        <w:t>承包人应与所雇用的劳动者签订劳动合同，切实加强用工管理，按合同规定按时足额支付用工费用。如果承包人未按时足额向劳动者支付用工费用，发包人有权代其支付，并可从应向承包人支付的款项中或工资保证金中扣除相应费用。</w:t>
      </w:r>
    </w:p>
    <w:p w14:paraId="1A754497"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t>4.</w:t>
      </w:r>
      <w:r w:rsidRPr="003538C9">
        <w:rPr>
          <w:rFonts w:ascii="Times New Roman" w:hAnsi="Times New Roman" w:cs="Times New Roman" w:hint="eastAsia"/>
          <w:kern w:val="2"/>
          <w:szCs w:val="20"/>
          <w:lang w:eastAsia="zh-CN"/>
        </w:rPr>
        <w:t>8</w:t>
      </w:r>
      <w:r w:rsidRPr="003538C9">
        <w:rPr>
          <w:rFonts w:ascii="Times New Roman" w:hAnsi="Times New Roman" w:cs="Times New Roman"/>
          <w:kern w:val="2"/>
          <w:szCs w:val="20"/>
          <w:lang w:eastAsia="zh-CN"/>
        </w:rPr>
        <w:t>.</w:t>
      </w:r>
      <w:r w:rsidRPr="003538C9">
        <w:rPr>
          <w:rFonts w:ascii="Times New Roman" w:hAnsi="Times New Roman" w:cs="Times New Roman" w:hint="eastAsia"/>
          <w:kern w:val="2"/>
          <w:szCs w:val="20"/>
          <w:lang w:eastAsia="zh-CN"/>
        </w:rPr>
        <w:t>7</w:t>
      </w:r>
      <w:r w:rsidRPr="003538C9">
        <w:rPr>
          <w:rFonts w:ascii="Times New Roman" w:hAnsi="Times New Roman" w:cs="Times New Roman"/>
          <w:kern w:val="2"/>
          <w:szCs w:val="20"/>
          <w:lang w:eastAsia="zh-CN"/>
        </w:rPr>
        <w:t xml:space="preserve"> </w:t>
      </w:r>
      <w:r w:rsidRPr="003538C9">
        <w:rPr>
          <w:rFonts w:ascii="Times New Roman" w:hAnsi="Times New Roman" w:cs="Times New Roman"/>
          <w:kern w:val="2"/>
          <w:szCs w:val="20"/>
          <w:lang w:eastAsia="zh-CN"/>
        </w:rPr>
        <w:t>承包人应加强劳务</w:t>
      </w:r>
      <w:r w:rsidRPr="003538C9">
        <w:rPr>
          <w:rFonts w:ascii="Times New Roman" w:hAnsi="Times New Roman" w:cs="Times New Roman" w:hint="eastAsia"/>
          <w:kern w:val="2"/>
          <w:szCs w:val="20"/>
          <w:lang w:eastAsia="zh-CN"/>
        </w:rPr>
        <w:t>合同</w:t>
      </w:r>
      <w:r w:rsidRPr="003538C9">
        <w:rPr>
          <w:rFonts w:ascii="Times New Roman" w:hAnsi="Times New Roman" w:cs="Times New Roman"/>
          <w:kern w:val="2"/>
          <w:szCs w:val="20"/>
          <w:lang w:eastAsia="zh-CN"/>
        </w:rPr>
        <w:t>的管理，对劳务</w:t>
      </w:r>
      <w:r w:rsidRPr="003538C9">
        <w:rPr>
          <w:rFonts w:ascii="Times New Roman" w:hAnsi="Times New Roman" w:cs="Times New Roman" w:hint="eastAsia"/>
          <w:kern w:val="2"/>
          <w:szCs w:val="20"/>
          <w:lang w:eastAsia="zh-CN"/>
        </w:rPr>
        <w:t>人员</w:t>
      </w:r>
      <w:r w:rsidRPr="003538C9">
        <w:rPr>
          <w:rFonts w:ascii="Times New Roman" w:hAnsi="Times New Roman" w:cs="Times New Roman"/>
          <w:kern w:val="2"/>
          <w:szCs w:val="20"/>
          <w:lang w:eastAsia="zh-CN"/>
        </w:rPr>
        <w:t>按统一培训，执证上岗。</w:t>
      </w:r>
    </w:p>
    <w:p w14:paraId="1FD5161F"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t>4.</w:t>
      </w:r>
      <w:r w:rsidRPr="003538C9">
        <w:rPr>
          <w:rFonts w:ascii="Times New Roman" w:hAnsi="Times New Roman" w:cs="Times New Roman" w:hint="eastAsia"/>
          <w:kern w:val="2"/>
          <w:szCs w:val="20"/>
          <w:lang w:eastAsia="zh-CN"/>
        </w:rPr>
        <w:t>8.8</w:t>
      </w:r>
      <w:r w:rsidRPr="003538C9">
        <w:rPr>
          <w:rFonts w:ascii="Times New Roman" w:hAnsi="Times New Roman" w:cs="Times New Roman"/>
          <w:kern w:val="2"/>
          <w:szCs w:val="20"/>
          <w:lang w:eastAsia="zh-CN"/>
        </w:rPr>
        <w:t xml:space="preserve"> </w:t>
      </w:r>
      <w:r w:rsidRPr="003538C9">
        <w:rPr>
          <w:rFonts w:ascii="Times New Roman" w:hAnsi="Times New Roman" w:cs="Times New Roman" w:hint="eastAsia"/>
          <w:kern w:val="2"/>
          <w:szCs w:val="20"/>
          <w:lang w:eastAsia="zh-CN"/>
        </w:rPr>
        <w:t>根据《建设领域农民工工资支付管理暂行办法》</w:t>
      </w:r>
      <w:r w:rsidRPr="003538C9">
        <w:rPr>
          <w:rFonts w:ascii="Times New Roman" w:hAnsi="Times New Roman" w:cs="Times New Roman" w:hint="eastAsia"/>
          <w:b/>
          <w:bCs/>
          <w:kern w:val="2"/>
          <w:szCs w:val="20"/>
          <w:lang w:eastAsia="zh-CN"/>
        </w:rPr>
        <w:t>（现行）</w:t>
      </w:r>
      <w:r w:rsidRPr="003538C9">
        <w:rPr>
          <w:rFonts w:ascii="Times New Roman" w:hAnsi="Times New Roman" w:cs="Times New Roman" w:hint="eastAsia"/>
          <w:kern w:val="2"/>
          <w:szCs w:val="20"/>
          <w:lang w:eastAsia="zh-CN"/>
        </w:rPr>
        <w:t>，承包人应按照当地劳动和社会保障部门制定的相关规定缴纳工资保障金，存入当地政府指定专户。当发生拖欠农民</w:t>
      </w:r>
      <w:r w:rsidRPr="003538C9">
        <w:rPr>
          <w:rFonts w:ascii="Times New Roman" w:hAnsi="Times New Roman" w:cs="Times New Roman" w:hint="eastAsia"/>
          <w:kern w:val="2"/>
          <w:szCs w:val="20"/>
          <w:lang w:eastAsia="zh-CN"/>
        </w:rPr>
        <w:lastRenderedPageBreak/>
        <w:t>工工资时，经当地劳动保障行政部门、建设行政主管部门核实无误后，由建设行政主管部门从该账户支付拖欠的农民工工资。</w:t>
      </w:r>
    </w:p>
    <w:p w14:paraId="4CBE5EC1"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t>4.</w:t>
      </w:r>
      <w:r w:rsidRPr="003538C9">
        <w:rPr>
          <w:rFonts w:ascii="Times New Roman" w:hAnsi="Times New Roman" w:cs="Times New Roman" w:hint="eastAsia"/>
          <w:kern w:val="2"/>
          <w:szCs w:val="20"/>
          <w:lang w:eastAsia="zh-CN"/>
        </w:rPr>
        <w:t>8</w:t>
      </w:r>
      <w:r w:rsidRPr="003538C9">
        <w:rPr>
          <w:rFonts w:ascii="Times New Roman" w:hAnsi="Times New Roman" w:cs="Times New Roman"/>
          <w:kern w:val="2"/>
          <w:szCs w:val="20"/>
          <w:lang w:eastAsia="zh-CN"/>
        </w:rPr>
        <w:t>.</w:t>
      </w:r>
      <w:r w:rsidRPr="003538C9">
        <w:rPr>
          <w:rFonts w:ascii="Times New Roman" w:hAnsi="Times New Roman" w:cs="Times New Roman" w:hint="eastAsia"/>
          <w:kern w:val="2"/>
          <w:szCs w:val="20"/>
          <w:lang w:eastAsia="zh-CN"/>
        </w:rPr>
        <w:t>9</w:t>
      </w:r>
      <w:r w:rsidRPr="003538C9">
        <w:rPr>
          <w:rFonts w:ascii="Times New Roman" w:hAnsi="Times New Roman" w:cs="Times New Roman"/>
          <w:kern w:val="2"/>
          <w:szCs w:val="20"/>
          <w:lang w:eastAsia="zh-CN"/>
        </w:rPr>
        <w:t xml:space="preserve"> </w:t>
      </w:r>
      <w:r w:rsidRPr="003538C9">
        <w:rPr>
          <w:rFonts w:ascii="Times New Roman" w:hAnsi="Times New Roman" w:cs="Times New Roman"/>
          <w:kern w:val="2"/>
          <w:szCs w:val="20"/>
          <w:lang w:eastAsia="zh-CN"/>
        </w:rPr>
        <w:t>工程竣工后满六十日，承包人可以持发包人、</w:t>
      </w:r>
      <w:r w:rsidRPr="003538C9">
        <w:rPr>
          <w:rFonts w:ascii="Times New Roman" w:hAnsi="Times New Roman" w:cs="Times New Roman" w:hint="eastAsia"/>
          <w:kern w:val="2"/>
          <w:szCs w:val="20"/>
          <w:lang w:eastAsia="zh-CN"/>
        </w:rPr>
        <w:t>监理人</w:t>
      </w:r>
      <w:r w:rsidRPr="003538C9">
        <w:rPr>
          <w:rFonts w:ascii="Times New Roman" w:hAnsi="Times New Roman" w:cs="Times New Roman"/>
          <w:kern w:val="2"/>
          <w:szCs w:val="20"/>
          <w:lang w:eastAsia="zh-CN"/>
        </w:rPr>
        <w:t>等部门签署同意的竣工报告、施工期间的农民工工资支付名册、承包人出据的无拖欠农民工工资保证书、缴款收据到当地劳动保障行政部门申请返还工资保障金。</w:t>
      </w:r>
    </w:p>
    <w:p w14:paraId="3E45F47F"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4.8.10</w:t>
      </w:r>
      <w:r w:rsidRPr="003538C9">
        <w:rPr>
          <w:rFonts w:ascii="Times New Roman" w:hAnsi="Times New Roman" w:cs="Times New Roman" w:hint="eastAsia"/>
          <w:kern w:val="2"/>
          <w:szCs w:val="20"/>
          <w:lang w:eastAsia="zh-CN"/>
        </w:rPr>
        <w:t>承包人应采取预防措施以保证其员工的健康与安全，保证按照福利与卫生方面的所有必然要求以及预防流行性传染病的需要，做出适当安排。一旦发生了事故，承包人应尽快将事故详情报告送交发包人和监理工程师及当地政府有关部门，并承担一切责任。</w:t>
      </w:r>
    </w:p>
    <w:p w14:paraId="1CC17292"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4.11 </w:t>
      </w:r>
      <w:r w:rsidRPr="003538C9">
        <w:rPr>
          <w:rFonts w:ascii="Times New Roman" w:hAnsi="Times New Roman" w:cs="Times New Roman" w:hint="eastAsia"/>
          <w:kern w:val="2"/>
          <w:szCs w:val="20"/>
          <w:lang w:eastAsia="zh-CN"/>
        </w:rPr>
        <w:t>不可预见的困难和费用</w:t>
      </w:r>
    </w:p>
    <w:p w14:paraId="44551AF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除合同另有约定外，承包人应视为已取得工程有关风险、意外事件和其他情况的全部必要资料，并预见工程所有困难和费用。承包人遇到不可预见的困难和费用时，合同价格不予调整。</w:t>
      </w:r>
    </w:p>
    <w:p w14:paraId="0FF92E7C"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 xml:space="preserve">4.12 </w:t>
      </w:r>
      <w:r w:rsidRPr="003538C9">
        <w:rPr>
          <w:rFonts w:ascii="Times New Roman" w:hAnsi="Times New Roman" w:cs="Times New Roman" w:hint="eastAsia"/>
          <w:kern w:val="2"/>
          <w:szCs w:val="21"/>
          <w:lang w:eastAsia="zh-CN"/>
        </w:rPr>
        <w:t>进度计划</w:t>
      </w:r>
    </w:p>
    <w:p w14:paraId="657904F7"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 xml:space="preserve">4.12.3 </w:t>
      </w:r>
      <w:r w:rsidRPr="003538C9">
        <w:rPr>
          <w:rFonts w:ascii="Times New Roman" w:hAnsi="Times New Roman" w:cs="Times New Roman" w:hint="eastAsia"/>
          <w:kern w:val="2"/>
          <w:szCs w:val="21"/>
          <w:lang w:eastAsia="zh-CN"/>
        </w:rPr>
        <w:t>工程的进展不符合进度计划时，发包人及监理人有权要求承包人修改计划。因进度计划修改造成的费用增加由承包人承担，非承包人原因导致进度计划修改的除外。发包人和监理人对承包人提交的施工进度计划的确认，不能减轻或免除承包人根据法律规定和合同约定应承担的任何责任或义务。</w:t>
      </w:r>
    </w:p>
    <w:p w14:paraId="6EC0613A"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 xml:space="preserve">4.14 </w:t>
      </w:r>
      <w:r w:rsidRPr="003538C9">
        <w:rPr>
          <w:rFonts w:ascii="Times New Roman" w:hAnsi="Times New Roman" w:cs="Times New Roman" w:hint="eastAsia"/>
          <w:kern w:val="2"/>
          <w:szCs w:val="21"/>
          <w:lang w:eastAsia="zh-CN"/>
        </w:rPr>
        <w:t>其它约定</w:t>
      </w:r>
    </w:p>
    <w:p w14:paraId="655EE4AE" w14:textId="77777777" w:rsidR="00193A6C" w:rsidRPr="003538C9" w:rsidRDefault="00733B77">
      <w:pPr>
        <w:spacing w:line="360" w:lineRule="auto"/>
        <w:ind w:firstLineChars="225" w:firstLine="473"/>
        <w:rPr>
          <w:szCs w:val="21"/>
          <w:lang w:eastAsia="zh-CN"/>
        </w:rPr>
      </w:pPr>
      <w:r w:rsidRPr="003538C9">
        <w:rPr>
          <w:rFonts w:hint="eastAsia"/>
          <w:szCs w:val="21"/>
          <w:lang w:eastAsia="zh-CN"/>
        </w:rPr>
        <w:t>承包人应负责工程的协调（包括在“发包人要求”范围内与其他承包人的协调）与施工管理。承包人应根据发包人要求中的规定，为下列人员从事其工作提供方便：</w:t>
      </w:r>
    </w:p>
    <w:p w14:paraId="0477D5BC" w14:textId="77777777" w:rsidR="00193A6C" w:rsidRPr="003538C9" w:rsidRDefault="00733B77">
      <w:pPr>
        <w:spacing w:line="360" w:lineRule="auto"/>
        <w:ind w:firstLineChars="225" w:firstLine="473"/>
        <w:rPr>
          <w:szCs w:val="21"/>
          <w:lang w:eastAsia="zh-CN"/>
        </w:rPr>
      </w:pPr>
      <w:r w:rsidRPr="003538C9">
        <w:rPr>
          <w:rFonts w:hint="eastAsia"/>
          <w:szCs w:val="21"/>
          <w:lang w:eastAsia="zh-CN"/>
        </w:rPr>
        <w:t>(1)发包人雇用的其他承包人及其人员；</w:t>
      </w:r>
    </w:p>
    <w:p w14:paraId="044F3DB4" w14:textId="77777777" w:rsidR="00193A6C" w:rsidRPr="003538C9" w:rsidRDefault="00733B77">
      <w:pPr>
        <w:spacing w:line="360" w:lineRule="auto"/>
        <w:ind w:firstLineChars="225" w:firstLine="473"/>
        <w:rPr>
          <w:szCs w:val="21"/>
          <w:lang w:eastAsia="zh-CN"/>
        </w:rPr>
      </w:pPr>
      <w:r w:rsidRPr="003538C9">
        <w:rPr>
          <w:rFonts w:hint="eastAsia"/>
          <w:szCs w:val="21"/>
          <w:lang w:eastAsia="zh-CN"/>
        </w:rPr>
        <w:t>(2)发包人的人员；</w:t>
      </w:r>
    </w:p>
    <w:p w14:paraId="6EFEE2E7" w14:textId="77777777" w:rsidR="00193A6C" w:rsidRPr="003538C9" w:rsidRDefault="00733B77">
      <w:pPr>
        <w:spacing w:line="360" w:lineRule="auto"/>
        <w:ind w:firstLineChars="225" w:firstLine="473"/>
        <w:rPr>
          <w:szCs w:val="21"/>
          <w:lang w:eastAsia="zh-CN"/>
        </w:rPr>
      </w:pPr>
      <w:r w:rsidRPr="003538C9">
        <w:rPr>
          <w:rFonts w:hint="eastAsia"/>
          <w:szCs w:val="21"/>
          <w:lang w:eastAsia="zh-CN"/>
        </w:rPr>
        <w:t>(3)监理工程师；</w:t>
      </w:r>
    </w:p>
    <w:p w14:paraId="4353A0D1" w14:textId="77777777" w:rsidR="00193A6C" w:rsidRPr="003538C9" w:rsidRDefault="00733B77">
      <w:pPr>
        <w:spacing w:line="360" w:lineRule="auto"/>
        <w:ind w:firstLineChars="225" w:firstLine="473"/>
        <w:rPr>
          <w:szCs w:val="21"/>
          <w:lang w:eastAsia="zh-CN"/>
        </w:rPr>
      </w:pPr>
      <w:r w:rsidRPr="003538C9">
        <w:rPr>
          <w:rFonts w:hint="eastAsia"/>
          <w:szCs w:val="21"/>
          <w:lang w:eastAsia="zh-CN"/>
        </w:rPr>
        <w:t>(4)发包人可能雇用的、在现场或现场附近从事合同中未包括但可能为发包人所需要的工作的、合法公共机构的人员。</w:t>
      </w:r>
    </w:p>
    <w:p w14:paraId="7A4D5727" w14:textId="77777777" w:rsidR="00193A6C" w:rsidRPr="003538C9" w:rsidRDefault="00733B77">
      <w:pPr>
        <w:spacing w:line="360" w:lineRule="auto"/>
        <w:ind w:firstLineChars="225" w:firstLine="473"/>
        <w:rPr>
          <w:szCs w:val="21"/>
          <w:lang w:eastAsia="zh-CN"/>
        </w:rPr>
      </w:pPr>
      <w:r w:rsidRPr="003538C9">
        <w:rPr>
          <w:rFonts w:hint="eastAsia"/>
          <w:szCs w:val="21"/>
          <w:lang w:eastAsia="zh-CN"/>
        </w:rPr>
        <w:t>承包人应负责协调勘察、设计、设备与材料供应、建安工程施工和调试等单位之间的关系，负责承包范围内各项工作的进度、质量、安全和现场组织配合的协调和管理。各分</w:t>
      </w:r>
      <w:r w:rsidRPr="003538C9">
        <w:rPr>
          <w:rFonts w:hint="eastAsia"/>
          <w:szCs w:val="21"/>
          <w:lang w:eastAsia="zh-CN"/>
        </w:rPr>
        <w:lastRenderedPageBreak/>
        <w:t>包商、承包人自己的工作位置及材料存放位置，应由承包人统一负责管理，以保证上述各方在工作上不发生冲突。</w:t>
      </w:r>
    </w:p>
    <w:p w14:paraId="04155C39" w14:textId="77777777" w:rsidR="00193A6C" w:rsidRPr="003538C9" w:rsidRDefault="00733B77">
      <w:pPr>
        <w:spacing w:line="360" w:lineRule="auto"/>
        <w:ind w:firstLineChars="225" w:firstLine="473"/>
        <w:rPr>
          <w:szCs w:val="21"/>
          <w:lang w:eastAsia="zh-CN"/>
        </w:rPr>
      </w:pPr>
      <w:r w:rsidRPr="003538C9">
        <w:rPr>
          <w:rFonts w:hint="eastAsia"/>
          <w:szCs w:val="21"/>
          <w:lang w:eastAsia="zh-CN"/>
        </w:rPr>
        <w:t>组织施工图交底和有关工程协调会议。</w:t>
      </w:r>
    </w:p>
    <w:p w14:paraId="427F9D4C" w14:textId="67F587F1"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76" w:name="_Toc112743178"/>
      <w:r w:rsidRPr="003538C9">
        <w:rPr>
          <w:rFonts w:ascii="Times New Roman" w:eastAsia="黑体" w:hAnsi="Times New Roman" w:cs="Times New Roman" w:hint="eastAsia"/>
          <w:kern w:val="2"/>
          <w:sz w:val="24"/>
          <w:szCs w:val="20"/>
          <w:lang w:eastAsia="zh-CN"/>
        </w:rPr>
        <w:t xml:space="preserve">5. </w:t>
      </w:r>
      <w:r w:rsidRPr="003538C9">
        <w:rPr>
          <w:rFonts w:ascii="Times New Roman" w:eastAsia="黑体" w:hAnsi="Times New Roman" w:cs="Times New Roman" w:hint="eastAsia"/>
          <w:kern w:val="2"/>
          <w:sz w:val="24"/>
          <w:szCs w:val="20"/>
          <w:lang w:eastAsia="zh-CN"/>
        </w:rPr>
        <w:t>设计</w:t>
      </w:r>
      <w:bookmarkEnd w:id="576"/>
    </w:p>
    <w:p w14:paraId="34C234FE" w14:textId="77777777" w:rsidR="00193A6C" w:rsidRPr="003538C9" w:rsidRDefault="00733B77">
      <w:pPr>
        <w:snapToGrid w:val="0"/>
        <w:spacing w:after="200" w:line="360" w:lineRule="auto"/>
        <w:ind w:firstLineChars="200" w:firstLine="420"/>
        <w:jc w:val="both"/>
        <w:rPr>
          <w:rFonts w:ascii="Times New Roman" w:hAnsi="Times New Roman" w:cs="Times New Roman"/>
          <w:bCs/>
          <w:kern w:val="2"/>
          <w:szCs w:val="20"/>
          <w:lang w:eastAsia="zh-CN"/>
        </w:rPr>
      </w:pPr>
      <w:r w:rsidRPr="003538C9">
        <w:rPr>
          <w:rFonts w:ascii="Times New Roman" w:hAnsi="Times New Roman" w:cs="Times New Roman" w:hint="eastAsia"/>
          <w:bCs/>
          <w:kern w:val="2"/>
          <w:szCs w:val="20"/>
          <w:lang w:eastAsia="zh-CN"/>
        </w:rPr>
        <w:t xml:space="preserve">5.1 </w:t>
      </w:r>
      <w:r w:rsidRPr="003538C9">
        <w:rPr>
          <w:rFonts w:ascii="Times New Roman" w:hAnsi="Times New Roman" w:cs="Times New Roman" w:hint="eastAsia"/>
          <w:bCs/>
          <w:kern w:val="2"/>
          <w:szCs w:val="20"/>
          <w:lang w:eastAsia="zh-CN"/>
        </w:rPr>
        <w:t>承包人的设计义务</w:t>
      </w:r>
    </w:p>
    <w:p w14:paraId="1977B996"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5.1.3</w:t>
      </w:r>
      <w:r w:rsidRPr="003538C9">
        <w:rPr>
          <w:rFonts w:ascii="Times New Roman" w:hAnsi="Times New Roman" w:cs="Times New Roman" w:hint="eastAsia"/>
          <w:kern w:val="2"/>
          <w:szCs w:val="20"/>
          <w:lang w:eastAsia="zh-CN"/>
        </w:rPr>
        <w:t>承包人应完成本工程的勘察、设计并对其负责。承包人承担本项目的初步设计阶段和施工图设计阶段的勘察与设计，并负责组织审查的一切工作和费用。勘察、设计文件应由有相应资格的专业人员编制、审核、批准。负责组织司令图报审、招标技术规范书编制，组织开展设计联络会、设计提资、施工图优化、施工图会审、竣工图纸编制、各设计阶段经济效益测算和财务分析等工作。其中，设计变更、材料代用应按发包人管理规定执行，必须经过发包人审批。</w:t>
      </w:r>
    </w:p>
    <w:p w14:paraId="211763A5" w14:textId="77777777" w:rsidR="00193A6C" w:rsidRPr="003538C9" w:rsidRDefault="00733B77">
      <w:pPr>
        <w:snapToGrid w:val="0"/>
        <w:spacing w:after="200" w:line="360" w:lineRule="auto"/>
        <w:ind w:firstLineChars="200" w:firstLine="420"/>
        <w:jc w:val="both"/>
        <w:rPr>
          <w:rFonts w:cs="宋体"/>
          <w:szCs w:val="21"/>
          <w:lang w:eastAsia="zh-CN"/>
        </w:rPr>
      </w:pPr>
      <w:r w:rsidRPr="003538C9">
        <w:rPr>
          <w:rFonts w:cs="宋体" w:hint="eastAsia"/>
          <w:szCs w:val="21"/>
          <w:lang w:eastAsia="zh-CN"/>
        </w:rPr>
        <w:t>5.1.4承包人的设计应符合规范及地方电网公司的并网验收要求。若设计有遗漏或不符地方电网公司的并网验收要求，承包人均应完善直至完全符合地方电网公司的并网验收要求。</w:t>
      </w:r>
    </w:p>
    <w:p w14:paraId="1956749B" w14:textId="77777777" w:rsidR="00193A6C" w:rsidRPr="003538C9" w:rsidRDefault="00733B77">
      <w:pPr>
        <w:snapToGrid w:val="0"/>
        <w:spacing w:after="200" w:line="360" w:lineRule="auto"/>
        <w:ind w:firstLineChars="200" w:firstLine="420"/>
        <w:jc w:val="both"/>
        <w:rPr>
          <w:rFonts w:ascii="Times New Roman" w:hAnsi="Times New Roman" w:cs="Times New Roman"/>
          <w:bCs/>
          <w:kern w:val="2"/>
          <w:szCs w:val="20"/>
          <w:lang w:eastAsia="zh-CN"/>
        </w:rPr>
      </w:pPr>
      <w:r w:rsidRPr="003538C9">
        <w:rPr>
          <w:rFonts w:ascii="Times New Roman" w:hAnsi="Times New Roman" w:cs="Times New Roman" w:hint="eastAsia"/>
          <w:bCs/>
          <w:kern w:val="2"/>
          <w:szCs w:val="20"/>
          <w:lang w:eastAsia="zh-CN"/>
        </w:rPr>
        <w:t xml:space="preserve">5.3 </w:t>
      </w:r>
      <w:r w:rsidRPr="003538C9">
        <w:rPr>
          <w:rFonts w:ascii="Times New Roman" w:hAnsi="Times New Roman" w:cs="Times New Roman" w:hint="eastAsia"/>
          <w:bCs/>
          <w:kern w:val="2"/>
          <w:szCs w:val="20"/>
          <w:lang w:eastAsia="zh-CN"/>
        </w:rPr>
        <w:t>设计审查</w:t>
      </w:r>
    </w:p>
    <w:p w14:paraId="24C4129C" w14:textId="77777777" w:rsidR="00193A6C" w:rsidRPr="003538C9" w:rsidRDefault="00733B77">
      <w:pPr>
        <w:snapToGrid w:val="0"/>
        <w:spacing w:after="200" w:line="360" w:lineRule="auto"/>
        <w:ind w:firstLineChars="200" w:firstLine="420"/>
        <w:jc w:val="both"/>
        <w:rPr>
          <w:rFonts w:ascii="Times New Roman" w:hAnsi="Times New Roman" w:cs="Times New Roman"/>
          <w:color w:val="000000"/>
          <w:kern w:val="2"/>
          <w:szCs w:val="20"/>
          <w:lang w:eastAsia="zh-CN"/>
        </w:rPr>
      </w:pPr>
      <w:r w:rsidRPr="003538C9">
        <w:rPr>
          <w:rFonts w:ascii="Times New Roman" w:hAnsi="Times New Roman" w:cs="Times New Roman" w:hint="eastAsia"/>
          <w:color w:val="000000"/>
          <w:kern w:val="2"/>
          <w:szCs w:val="20"/>
          <w:lang w:eastAsia="zh-CN"/>
        </w:rPr>
        <w:t xml:space="preserve">5.3.1 </w:t>
      </w:r>
      <w:r w:rsidRPr="003538C9">
        <w:rPr>
          <w:rFonts w:ascii="Times New Roman" w:hAnsi="Times New Roman" w:cs="Times New Roman" w:hint="eastAsia"/>
          <w:color w:val="000000"/>
          <w:kern w:val="2"/>
          <w:szCs w:val="20"/>
          <w:lang w:eastAsia="zh-CN"/>
        </w:rPr>
        <w:t>除合同另有约定外，自监理人收到承包人的设计文件以及承包人的通知之日起，发包人对承包人的设计文件审查期不超过</w:t>
      </w:r>
      <w:r w:rsidRPr="003538C9">
        <w:rPr>
          <w:rFonts w:ascii="Times New Roman" w:hAnsi="Times New Roman" w:cs="Times New Roman"/>
          <w:color w:val="000000"/>
          <w:kern w:val="2"/>
          <w:szCs w:val="20"/>
          <w:lang w:eastAsia="zh-CN"/>
        </w:rPr>
        <w:t>7</w:t>
      </w:r>
      <w:r w:rsidRPr="003538C9">
        <w:rPr>
          <w:rFonts w:ascii="Times New Roman" w:hAnsi="Times New Roman" w:cs="Times New Roman" w:hint="eastAsia"/>
          <w:color w:val="000000"/>
          <w:kern w:val="2"/>
          <w:szCs w:val="20"/>
          <w:lang w:eastAsia="zh-CN"/>
        </w:rPr>
        <w:t>天。</w:t>
      </w:r>
    </w:p>
    <w:p w14:paraId="110ABC46"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t>5</w:t>
      </w:r>
      <w:r w:rsidRPr="003538C9">
        <w:rPr>
          <w:rFonts w:ascii="Times New Roman" w:hAnsi="Times New Roman" w:cs="Times New Roman" w:hint="eastAsia"/>
          <w:kern w:val="2"/>
          <w:szCs w:val="20"/>
          <w:lang w:eastAsia="zh-CN"/>
        </w:rPr>
        <w:t xml:space="preserve">.5 </w:t>
      </w:r>
      <w:r w:rsidRPr="003538C9">
        <w:rPr>
          <w:rFonts w:ascii="Times New Roman" w:hAnsi="Times New Roman" w:cs="Times New Roman" w:hint="eastAsia"/>
          <w:kern w:val="2"/>
          <w:szCs w:val="20"/>
          <w:lang w:eastAsia="zh-CN"/>
        </w:rPr>
        <w:t>竣工文件</w:t>
      </w:r>
    </w:p>
    <w:p w14:paraId="63E5757C"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5.5.1</w:t>
      </w:r>
      <w:r w:rsidRPr="003538C9">
        <w:rPr>
          <w:rFonts w:ascii="Times New Roman" w:hAnsi="Times New Roman" w:cs="Times New Roman" w:hint="eastAsia"/>
          <w:kern w:val="2"/>
          <w:szCs w:val="20"/>
          <w:lang w:eastAsia="zh-CN"/>
        </w:rPr>
        <w:t>承包人应编制并随时更新一套完整的、有关工程施工情况的“竣工”记录，如实记载竣工工程的准确位置、尺寸、调试试验资料和实施工作的详细说明。上述竣工记录应保存在现场，并仅限用于本款的目的。应在竣工试验开始前，提交</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hint="eastAsia"/>
          <w:kern w:val="2"/>
          <w:szCs w:val="20"/>
          <w:u w:val="single"/>
          <w:lang w:eastAsia="zh-CN"/>
        </w:rPr>
        <w:t>两套</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hint="eastAsia"/>
          <w:kern w:val="2"/>
          <w:szCs w:val="20"/>
          <w:lang w:eastAsia="zh-CN"/>
        </w:rPr>
        <w:t>副本分别提交监理人及发包人。</w:t>
      </w:r>
    </w:p>
    <w:p w14:paraId="74D90EC1" w14:textId="77777777" w:rsidR="00193A6C" w:rsidRPr="003538C9" w:rsidRDefault="00733B77">
      <w:pPr>
        <w:snapToGrid w:val="0"/>
        <w:spacing w:after="200" w:line="360" w:lineRule="auto"/>
        <w:ind w:firstLineChars="200" w:firstLine="420"/>
        <w:jc w:val="both"/>
        <w:rPr>
          <w:rFonts w:ascii="Times New Roman" w:hAnsi="Times New Roman" w:cs="Times New Roman"/>
          <w:bCs/>
          <w:kern w:val="2"/>
          <w:szCs w:val="28"/>
          <w:lang w:eastAsia="zh-CN"/>
        </w:rPr>
      </w:pPr>
      <w:bookmarkStart w:id="577" w:name="_Toc501054650"/>
      <w:r w:rsidRPr="003538C9">
        <w:rPr>
          <w:rFonts w:ascii="Times New Roman" w:hAnsi="Times New Roman" w:cs="Times New Roman" w:hint="eastAsia"/>
          <w:bCs/>
          <w:kern w:val="2"/>
          <w:szCs w:val="28"/>
          <w:lang w:eastAsia="zh-CN"/>
        </w:rPr>
        <w:t xml:space="preserve">5.8  </w:t>
      </w:r>
      <w:r w:rsidRPr="003538C9">
        <w:rPr>
          <w:rFonts w:ascii="Times New Roman" w:hAnsi="Times New Roman" w:cs="Times New Roman" w:hint="eastAsia"/>
          <w:bCs/>
          <w:kern w:val="2"/>
          <w:szCs w:val="28"/>
          <w:lang w:eastAsia="zh-CN"/>
        </w:rPr>
        <w:t>勘察设计文件的交付</w:t>
      </w:r>
      <w:bookmarkEnd w:id="577"/>
      <w:r w:rsidRPr="003538C9">
        <w:rPr>
          <w:rFonts w:ascii="Times New Roman" w:hAnsi="Times New Roman" w:cs="Times New Roman" w:hint="eastAsia"/>
          <w:bCs/>
          <w:kern w:val="2"/>
          <w:szCs w:val="28"/>
          <w:lang w:eastAsia="zh-CN"/>
        </w:rPr>
        <w:t>（此条为新增，根据实际情况确定是否选择）</w:t>
      </w:r>
    </w:p>
    <w:p w14:paraId="4617F3DB"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 </w:t>
      </w:r>
      <w:r w:rsidRPr="003538C9">
        <w:rPr>
          <w:rFonts w:ascii="Times New Roman" w:hAnsi="Times New Roman" w:cs="Times New Roman" w:hint="eastAsia"/>
          <w:kern w:val="2"/>
          <w:szCs w:val="20"/>
          <w:lang w:eastAsia="zh-CN"/>
        </w:rPr>
        <w:t>工程勘察：合同签订后，承包人应立即开展勘察工作，其进展应满足设计及开工的要求。并向发包人提供勘察报告</w:t>
      </w:r>
      <w:r w:rsidRPr="003538C9">
        <w:rPr>
          <w:rFonts w:ascii="Times New Roman" w:hAnsi="Times New Roman" w:cs="Times New Roman" w:hint="eastAsia"/>
          <w:kern w:val="2"/>
          <w:szCs w:val="20"/>
          <w:u w:val="single"/>
          <w:lang w:eastAsia="zh-CN"/>
        </w:rPr>
        <w:t xml:space="preserve"> 8 </w:t>
      </w:r>
      <w:r w:rsidRPr="003538C9">
        <w:rPr>
          <w:rFonts w:ascii="Times New Roman" w:hAnsi="Times New Roman" w:cs="Times New Roman" w:hint="eastAsia"/>
          <w:kern w:val="2"/>
          <w:szCs w:val="20"/>
          <w:lang w:eastAsia="zh-CN"/>
        </w:rPr>
        <w:t>套。</w:t>
      </w:r>
    </w:p>
    <w:p w14:paraId="1FF2E836"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(2) </w:t>
      </w:r>
      <w:r w:rsidRPr="003538C9">
        <w:rPr>
          <w:rFonts w:ascii="Times New Roman" w:hAnsi="Times New Roman" w:cs="Times New Roman" w:hint="eastAsia"/>
          <w:kern w:val="2"/>
          <w:szCs w:val="20"/>
          <w:lang w:eastAsia="zh-CN"/>
        </w:rPr>
        <w:t>初步设计：合同签订后，承包人立即开展初步设计并向发包人提供完整的初设文件（</w:t>
      </w:r>
      <w:proofErr w:type="gramStart"/>
      <w:r w:rsidRPr="003538C9">
        <w:rPr>
          <w:rFonts w:ascii="Times New Roman" w:hAnsi="Times New Roman" w:cs="Times New Roman" w:hint="eastAsia"/>
          <w:kern w:val="2"/>
          <w:szCs w:val="20"/>
          <w:lang w:eastAsia="zh-CN"/>
        </w:rPr>
        <w:t>含计算</w:t>
      </w:r>
      <w:proofErr w:type="gramEnd"/>
      <w:r w:rsidRPr="003538C9">
        <w:rPr>
          <w:rFonts w:ascii="Times New Roman" w:hAnsi="Times New Roman" w:cs="Times New Roman" w:hint="eastAsia"/>
          <w:kern w:val="2"/>
          <w:szCs w:val="20"/>
          <w:lang w:eastAsia="zh-CN"/>
        </w:rPr>
        <w:t>书）</w:t>
      </w:r>
      <w:r w:rsidRPr="003538C9">
        <w:rPr>
          <w:rFonts w:ascii="Times New Roman" w:hAnsi="Times New Roman" w:cs="Times New Roman" w:hint="eastAsia"/>
          <w:kern w:val="2"/>
          <w:szCs w:val="20"/>
          <w:u w:val="single"/>
          <w:lang w:eastAsia="zh-CN"/>
        </w:rPr>
        <w:t xml:space="preserve">8 </w:t>
      </w:r>
      <w:r w:rsidRPr="003538C9">
        <w:rPr>
          <w:rFonts w:ascii="Times New Roman" w:hAnsi="Times New Roman" w:cs="Times New Roman" w:hint="eastAsia"/>
          <w:kern w:val="2"/>
          <w:szCs w:val="20"/>
          <w:lang w:eastAsia="zh-CN"/>
        </w:rPr>
        <w:t>份（电子版</w:t>
      </w:r>
      <w:r w:rsidRPr="003538C9">
        <w:rPr>
          <w:rFonts w:ascii="Times New Roman" w:hAnsi="Times New Roman" w:cs="Times New Roman" w:hint="eastAsia"/>
          <w:kern w:val="2"/>
          <w:szCs w:val="20"/>
          <w:u w:val="single"/>
          <w:lang w:eastAsia="zh-CN"/>
        </w:rPr>
        <w:t xml:space="preserve">1 </w:t>
      </w:r>
      <w:r w:rsidRPr="003538C9">
        <w:rPr>
          <w:rFonts w:ascii="Times New Roman" w:hAnsi="Times New Roman" w:cs="Times New Roman" w:hint="eastAsia"/>
          <w:kern w:val="2"/>
          <w:szCs w:val="20"/>
          <w:lang w:eastAsia="zh-CN"/>
        </w:rPr>
        <w:t>套），发包人应在初步设计完成后尽早安排初设审查，最终设计方案以审定的初步设计收口版为准。</w:t>
      </w:r>
    </w:p>
    <w:p w14:paraId="44C31651"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lastRenderedPageBreak/>
        <w:t xml:space="preserve">(3) </w:t>
      </w:r>
      <w:r w:rsidRPr="003538C9">
        <w:rPr>
          <w:rFonts w:ascii="Times New Roman" w:hAnsi="Times New Roman" w:cs="Times New Roman" w:hint="eastAsia"/>
          <w:kern w:val="2"/>
          <w:szCs w:val="20"/>
          <w:lang w:eastAsia="zh-CN"/>
        </w:rPr>
        <w:t>施工图设计：承包人在接到初设审批文件后尽快安排施工图设计。并分期分批向发包人提供施工图</w:t>
      </w:r>
      <w:r w:rsidRPr="003538C9">
        <w:rPr>
          <w:rFonts w:ascii="Times New Roman" w:hAnsi="Times New Roman" w:cs="Times New Roman" w:hint="eastAsia"/>
          <w:kern w:val="2"/>
          <w:szCs w:val="20"/>
          <w:u w:val="single"/>
          <w:lang w:eastAsia="zh-CN"/>
        </w:rPr>
        <w:t xml:space="preserve"> 12 </w:t>
      </w:r>
      <w:r w:rsidRPr="003538C9">
        <w:rPr>
          <w:rFonts w:ascii="Times New Roman" w:hAnsi="Times New Roman" w:cs="Times New Roman" w:hint="eastAsia"/>
          <w:kern w:val="2"/>
          <w:szCs w:val="20"/>
          <w:lang w:eastAsia="zh-CN"/>
        </w:rPr>
        <w:t>套</w:t>
      </w: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由发包人负责实施的工程施工图提供</w:t>
      </w:r>
      <w:r w:rsidRPr="003538C9">
        <w:rPr>
          <w:rFonts w:ascii="Times New Roman" w:hAnsi="Times New Roman" w:cs="Times New Roman" w:hint="eastAsia"/>
          <w:kern w:val="2"/>
          <w:szCs w:val="20"/>
          <w:u w:val="single"/>
          <w:lang w:eastAsia="zh-CN"/>
        </w:rPr>
        <w:t xml:space="preserve"> 12 </w:t>
      </w:r>
      <w:r w:rsidRPr="003538C9">
        <w:rPr>
          <w:rFonts w:ascii="Times New Roman" w:hAnsi="Times New Roman" w:cs="Times New Roman" w:hint="eastAsia"/>
          <w:kern w:val="2"/>
          <w:szCs w:val="20"/>
          <w:lang w:eastAsia="zh-CN"/>
        </w:rPr>
        <w:t>套</w:t>
      </w: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、设备图纸及资料</w:t>
      </w:r>
      <w:r w:rsidRPr="003538C9">
        <w:rPr>
          <w:rFonts w:ascii="Times New Roman" w:hAnsi="Times New Roman" w:cs="Times New Roman" w:hint="eastAsia"/>
          <w:kern w:val="2"/>
          <w:szCs w:val="20"/>
          <w:u w:val="single"/>
          <w:lang w:eastAsia="zh-CN"/>
        </w:rPr>
        <w:t xml:space="preserve"> 12 </w:t>
      </w:r>
      <w:r w:rsidRPr="003538C9">
        <w:rPr>
          <w:rFonts w:ascii="Times New Roman" w:hAnsi="Times New Roman" w:cs="Times New Roman" w:hint="eastAsia"/>
          <w:kern w:val="2"/>
          <w:szCs w:val="20"/>
          <w:lang w:eastAsia="zh-CN"/>
        </w:rPr>
        <w:t>套。</w:t>
      </w:r>
    </w:p>
    <w:p w14:paraId="0B3BEBD5"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0"/>
          <w:lang w:eastAsia="zh-CN"/>
        </w:rPr>
        <w:t xml:space="preserve">(4) </w:t>
      </w:r>
      <w:r w:rsidRPr="003538C9">
        <w:rPr>
          <w:rFonts w:ascii="Times New Roman" w:hAnsi="Times New Roman" w:cs="Times New Roman" w:hint="eastAsia"/>
          <w:kern w:val="2"/>
          <w:szCs w:val="20"/>
          <w:lang w:eastAsia="zh-CN"/>
        </w:rPr>
        <w:t>竣工图：合同竣工后，承包人应向发包人提供竣工图</w:t>
      </w:r>
      <w:r w:rsidRPr="003538C9">
        <w:rPr>
          <w:rFonts w:ascii="Times New Roman" w:hAnsi="Times New Roman" w:cs="Times New Roman" w:hint="eastAsia"/>
          <w:kern w:val="2"/>
          <w:szCs w:val="20"/>
          <w:u w:val="single"/>
          <w:lang w:eastAsia="zh-CN"/>
        </w:rPr>
        <w:t xml:space="preserve"> 8 </w:t>
      </w:r>
      <w:r w:rsidRPr="003538C9">
        <w:rPr>
          <w:rFonts w:ascii="Times New Roman" w:hAnsi="Times New Roman" w:cs="Times New Roman" w:hint="eastAsia"/>
          <w:kern w:val="2"/>
          <w:szCs w:val="20"/>
          <w:lang w:eastAsia="zh-CN"/>
        </w:rPr>
        <w:t>套，设备图纸及资料</w:t>
      </w:r>
      <w:r w:rsidRPr="003538C9">
        <w:rPr>
          <w:rFonts w:ascii="Times New Roman" w:hAnsi="Times New Roman" w:cs="Times New Roman" w:hint="eastAsia"/>
          <w:kern w:val="2"/>
          <w:szCs w:val="20"/>
          <w:u w:val="single"/>
          <w:lang w:eastAsia="zh-CN"/>
        </w:rPr>
        <w:t xml:space="preserve"> 8 </w:t>
      </w:r>
      <w:r w:rsidRPr="003538C9">
        <w:rPr>
          <w:rFonts w:ascii="Times New Roman" w:hAnsi="Times New Roman" w:cs="Times New Roman" w:hint="eastAsia"/>
          <w:kern w:val="2"/>
          <w:szCs w:val="20"/>
          <w:lang w:eastAsia="zh-CN"/>
        </w:rPr>
        <w:t>套。发包人另需的设计图纸承包人可以按发包人要求印制，但发包人应当付给承包人费用。</w:t>
      </w:r>
    </w:p>
    <w:p w14:paraId="14D30C05" w14:textId="0FD92D52"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78" w:name="_Toc256000117"/>
      <w:bookmarkStart w:id="579" w:name="_Toc112743179"/>
      <w:r w:rsidRPr="003538C9">
        <w:rPr>
          <w:rFonts w:ascii="Times New Roman" w:eastAsia="黑体" w:hAnsi="Times New Roman" w:cs="Times New Roman" w:hint="eastAsia"/>
          <w:kern w:val="2"/>
          <w:sz w:val="24"/>
          <w:szCs w:val="20"/>
          <w:lang w:eastAsia="zh-CN"/>
        </w:rPr>
        <w:t xml:space="preserve">6. </w:t>
      </w:r>
      <w:r w:rsidRPr="003538C9">
        <w:rPr>
          <w:rFonts w:ascii="Times New Roman" w:eastAsia="黑体" w:hAnsi="Times New Roman" w:cs="Times New Roman" w:hint="eastAsia"/>
          <w:kern w:val="2"/>
          <w:sz w:val="24"/>
          <w:szCs w:val="20"/>
          <w:lang w:eastAsia="zh-CN"/>
        </w:rPr>
        <w:t>材料和工程设备</w:t>
      </w:r>
      <w:bookmarkEnd w:id="578"/>
      <w:bookmarkEnd w:id="579"/>
    </w:p>
    <w:p w14:paraId="7F80D3C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6.2 </w:t>
      </w:r>
      <w:r w:rsidRPr="003538C9">
        <w:rPr>
          <w:rFonts w:ascii="Times New Roman" w:hAnsi="Times New Roman" w:cs="Times New Roman" w:hint="eastAsia"/>
          <w:kern w:val="2"/>
          <w:szCs w:val="20"/>
          <w:lang w:eastAsia="zh-CN"/>
        </w:rPr>
        <w:t>发包人提供的材料和工程设备</w:t>
      </w:r>
    </w:p>
    <w:p w14:paraId="0C49BA2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bookmarkStart w:id="580" w:name="_Toc501054654"/>
      <w:r w:rsidRPr="003538C9">
        <w:rPr>
          <w:rFonts w:ascii="Times New Roman" w:hAnsi="Times New Roman" w:cs="Times New Roman" w:hint="eastAsia"/>
          <w:kern w:val="2"/>
          <w:szCs w:val="20"/>
          <w:lang w:eastAsia="zh-CN"/>
        </w:rPr>
        <w:t>发包人不提供的材料和工程设备。</w:t>
      </w:r>
    </w:p>
    <w:p w14:paraId="03777F5B"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6.3 </w:t>
      </w:r>
      <w:r w:rsidRPr="003538C9">
        <w:rPr>
          <w:rFonts w:ascii="Times New Roman" w:hAnsi="Times New Roman" w:cs="Times New Roman" w:hint="eastAsia"/>
          <w:kern w:val="2"/>
          <w:szCs w:val="20"/>
          <w:lang w:eastAsia="zh-CN"/>
        </w:rPr>
        <w:t>专用于工程的材料和工程设备</w:t>
      </w:r>
      <w:bookmarkEnd w:id="580"/>
    </w:p>
    <w:p w14:paraId="1A5D6BFA"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6.3.3</w:t>
      </w:r>
      <w:r w:rsidRPr="003538C9">
        <w:rPr>
          <w:rFonts w:ascii="Times New Roman" w:hAnsi="Times New Roman" w:cs="Times New Roman" w:hint="eastAsia"/>
          <w:kern w:val="2"/>
          <w:szCs w:val="20"/>
          <w:lang w:eastAsia="zh-CN"/>
        </w:rPr>
        <w:t>承包人应负责合同工程移交生产前所需要的备品备件及专用工具。上述专用工具和备品备件的价格均已包含在合同价格中。承包人应在设备订货合同签订后</w:t>
      </w:r>
      <w:r w:rsidRPr="003538C9">
        <w:rPr>
          <w:rFonts w:ascii="Times New Roman" w:hAnsi="Times New Roman" w:cs="Times New Roman" w:hint="eastAsia"/>
          <w:kern w:val="2"/>
          <w:szCs w:val="20"/>
          <w:lang w:eastAsia="zh-CN"/>
        </w:rPr>
        <w:t>7</w:t>
      </w:r>
      <w:r w:rsidRPr="003538C9">
        <w:rPr>
          <w:rFonts w:ascii="Times New Roman" w:hAnsi="Times New Roman" w:cs="Times New Roman" w:hint="eastAsia"/>
          <w:kern w:val="2"/>
          <w:szCs w:val="20"/>
          <w:lang w:eastAsia="zh-CN"/>
        </w:rPr>
        <w:t>天内向发包人提供备品备件、专用工具清单及合同价格。承包人应在合同工程竣工验收结束后</w:t>
      </w:r>
      <w:r w:rsidRPr="003538C9">
        <w:rPr>
          <w:rFonts w:ascii="Times New Roman" w:hAnsi="Times New Roman" w:cs="Times New Roman" w:hint="eastAsia"/>
          <w:kern w:val="2"/>
          <w:szCs w:val="20"/>
          <w:lang w:eastAsia="zh-CN"/>
        </w:rPr>
        <w:t>14</w:t>
      </w:r>
      <w:r w:rsidRPr="003538C9">
        <w:rPr>
          <w:rFonts w:ascii="Times New Roman" w:hAnsi="Times New Roman" w:cs="Times New Roman" w:hint="eastAsia"/>
          <w:kern w:val="2"/>
          <w:szCs w:val="20"/>
          <w:lang w:eastAsia="zh-CN"/>
        </w:rPr>
        <w:t>天内，按照设备采购合同中的清单将合同工</w:t>
      </w:r>
      <w:proofErr w:type="gramStart"/>
      <w:r w:rsidRPr="003538C9">
        <w:rPr>
          <w:rFonts w:ascii="Times New Roman" w:hAnsi="Times New Roman" w:cs="Times New Roman" w:hint="eastAsia"/>
          <w:kern w:val="2"/>
          <w:szCs w:val="20"/>
          <w:lang w:eastAsia="zh-CN"/>
        </w:rPr>
        <w:t>程所有</w:t>
      </w:r>
      <w:proofErr w:type="gramEnd"/>
      <w:r w:rsidRPr="003538C9">
        <w:rPr>
          <w:rFonts w:ascii="Times New Roman" w:hAnsi="Times New Roman" w:cs="Times New Roman" w:hint="eastAsia"/>
          <w:kern w:val="2"/>
          <w:szCs w:val="20"/>
          <w:lang w:eastAsia="zh-CN"/>
        </w:rPr>
        <w:t>设备的备品备件、专用工具移交发包人，备品备件及专用工具移交时应保证其完好性。</w:t>
      </w:r>
    </w:p>
    <w:p w14:paraId="0D0405DA"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t xml:space="preserve">6.6 </w:t>
      </w:r>
      <w:r w:rsidRPr="003538C9">
        <w:rPr>
          <w:rFonts w:ascii="Times New Roman" w:hAnsi="Times New Roman" w:cs="Times New Roman" w:hint="eastAsia"/>
          <w:kern w:val="2"/>
          <w:szCs w:val="20"/>
          <w:lang w:eastAsia="zh-CN"/>
        </w:rPr>
        <w:t>其它约定</w:t>
      </w:r>
    </w:p>
    <w:p w14:paraId="6E61403A" w14:textId="2543FF3A" w:rsidR="00193A6C" w:rsidRPr="003538C9" w:rsidRDefault="00733B77">
      <w:pPr>
        <w:spacing w:line="360" w:lineRule="auto"/>
        <w:ind w:firstLineChars="225" w:firstLine="473"/>
        <w:rPr>
          <w:rFonts w:ascii="Times New Roman" w:hAnsi="Times New Roman" w:cs="Times New Roman"/>
          <w:kern w:val="2"/>
          <w:szCs w:val="20"/>
          <w:lang w:eastAsia="zh-CN"/>
        </w:rPr>
      </w:pPr>
      <w:bookmarkStart w:id="581" w:name="_Toc256000118"/>
      <w:r w:rsidRPr="003538C9">
        <w:rPr>
          <w:rFonts w:ascii="Times New Roman" w:hAnsi="Times New Roman" w:cs="Times New Roman" w:hint="eastAsia"/>
          <w:kern w:val="2"/>
          <w:szCs w:val="21"/>
          <w:lang w:eastAsia="zh-CN"/>
        </w:rPr>
        <w:t>主要设备须在发包人要求的主要设备选择清单内采购（如特殊情况，不能在该清单内采购的，需与发包人协商同意），</w:t>
      </w:r>
      <w:r w:rsidRPr="003538C9">
        <w:rPr>
          <w:rFonts w:hint="eastAsia"/>
          <w:szCs w:val="21"/>
          <w:lang w:eastAsia="zh-CN"/>
        </w:rPr>
        <w:t>相应设备技术协议经发包人同意后（发包人应在收到承包人提供的设备技术协议后【</w:t>
      </w:r>
      <w:r w:rsidR="00014F1B" w:rsidRPr="003538C9">
        <w:rPr>
          <w:szCs w:val="21"/>
          <w:lang w:eastAsia="zh-CN"/>
        </w:rPr>
        <w:t>3</w:t>
      </w:r>
      <w:r w:rsidRPr="003538C9">
        <w:rPr>
          <w:rFonts w:hint="eastAsia"/>
          <w:szCs w:val="21"/>
          <w:lang w:eastAsia="zh-CN"/>
        </w:rPr>
        <w:t>】日内给予明确意见，否则视为同意）方可实施采购，承包人应将设备、材料的采购或采购文件及其附件交发包人备案。发包人有权对存在损害发包人利益、项目目标的采购或采购文件条款和采购结果进行否决。承包人</w:t>
      </w:r>
      <w:r w:rsidRPr="003538C9">
        <w:rPr>
          <w:rFonts w:ascii="Times New Roman" w:hAnsi="Times New Roman" w:cs="Times New Roman" w:hint="eastAsia"/>
          <w:kern w:val="2"/>
          <w:szCs w:val="20"/>
          <w:lang w:eastAsia="zh-CN"/>
        </w:rPr>
        <w:t>应根据发包人和监理人的意见进行修订。</w:t>
      </w:r>
    </w:p>
    <w:p w14:paraId="23E9EE94" w14:textId="652C4090" w:rsidR="00193A6C" w:rsidRPr="003538C9" w:rsidRDefault="00733B77">
      <w:pPr>
        <w:spacing w:line="360" w:lineRule="auto"/>
        <w:ind w:firstLineChars="225" w:firstLine="473"/>
        <w:rPr>
          <w:szCs w:val="21"/>
          <w:lang w:eastAsia="zh-CN"/>
        </w:rPr>
      </w:pPr>
      <w:r w:rsidRPr="003538C9">
        <w:rPr>
          <w:rFonts w:hint="eastAsia"/>
          <w:szCs w:val="21"/>
          <w:lang w:eastAsia="zh-CN"/>
        </w:rPr>
        <w:t>在签订采购合同后，承包人应将</w:t>
      </w:r>
      <w:proofErr w:type="gramStart"/>
      <w:r w:rsidRPr="003538C9">
        <w:rPr>
          <w:rFonts w:hint="eastAsia"/>
          <w:szCs w:val="21"/>
          <w:lang w:eastAsia="zh-CN"/>
        </w:rPr>
        <w:t>最终版</w:t>
      </w:r>
      <w:proofErr w:type="gramEnd"/>
      <w:r w:rsidRPr="003538C9">
        <w:rPr>
          <w:rFonts w:hint="eastAsia"/>
          <w:szCs w:val="21"/>
          <w:lang w:eastAsia="zh-CN"/>
        </w:rPr>
        <w:t>合同</w:t>
      </w:r>
      <w:r w:rsidRPr="003538C9">
        <w:rPr>
          <w:rFonts w:ascii="Times New Roman" w:hAnsi="Times New Roman" w:cs="Times New Roman" w:hint="eastAsia"/>
          <w:kern w:val="2"/>
          <w:szCs w:val="20"/>
          <w:lang w:eastAsia="zh-CN"/>
        </w:rPr>
        <w:t>（隐去价格、付款等条款文字）</w:t>
      </w:r>
      <w:r w:rsidRPr="003538C9">
        <w:rPr>
          <w:rFonts w:hint="eastAsia"/>
          <w:szCs w:val="21"/>
          <w:lang w:eastAsia="zh-CN"/>
        </w:rPr>
        <w:t>等提交发包人备案。发包人有权对存在损害发包人利益和项目目标的合同条款进行否决。</w:t>
      </w:r>
    </w:p>
    <w:p w14:paraId="607260D5" w14:textId="77674931"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82" w:name="_Toc112743180"/>
      <w:r w:rsidRPr="003538C9">
        <w:rPr>
          <w:rFonts w:ascii="Times New Roman" w:eastAsia="黑体" w:hAnsi="Times New Roman" w:cs="Times New Roman" w:hint="eastAsia"/>
          <w:kern w:val="2"/>
          <w:sz w:val="24"/>
          <w:szCs w:val="20"/>
          <w:lang w:eastAsia="zh-CN"/>
        </w:rPr>
        <w:t xml:space="preserve">7. </w:t>
      </w:r>
      <w:r w:rsidRPr="003538C9">
        <w:rPr>
          <w:rFonts w:ascii="Times New Roman" w:eastAsia="黑体" w:hAnsi="Times New Roman" w:cs="Times New Roman" w:hint="eastAsia"/>
          <w:kern w:val="2"/>
          <w:sz w:val="24"/>
          <w:szCs w:val="20"/>
          <w:lang w:eastAsia="zh-CN"/>
        </w:rPr>
        <w:t>施工设备和临时设施</w:t>
      </w:r>
      <w:bookmarkEnd w:id="581"/>
      <w:bookmarkEnd w:id="582"/>
    </w:p>
    <w:p w14:paraId="1EF9A6A5"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7.1 </w:t>
      </w:r>
      <w:r w:rsidRPr="003538C9">
        <w:rPr>
          <w:rFonts w:ascii="Times New Roman" w:hAnsi="Times New Roman" w:cs="Times New Roman" w:hint="eastAsia"/>
          <w:kern w:val="2"/>
          <w:szCs w:val="20"/>
          <w:lang w:eastAsia="zh-CN"/>
        </w:rPr>
        <w:t>承包人提供的施工设备和临时设施</w:t>
      </w:r>
    </w:p>
    <w:p w14:paraId="6A7AC48E"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7.1.3</w:t>
      </w:r>
      <w:r w:rsidRPr="003538C9">
        <w:rPr>
          <w:rFonts w:ascii="Times New Roman" w:hAnsi="Times New Roman" w:cs="Times New Roman" w:hint="eastAsia"/>
          <w:kern w:val="2"/>
          <w:szCs w:val="20"/>
          <w:lang w:eastAsia="zh-CN"/>
        </w:rPr>
        <w:t>除发包人提供的临时设施外，承包人应自行承担修建其他临时设施的费用；临时用地，经发包人同意，承包人自行办理使用手续并承担相应费用（</w:t>
      </w:r>
      <w:proofErr w:type="gramStart"/>
      <w:r w:rsidRPr="003538C9">
        <w:rPr>
          <w:rFonts w:ascii="Times New Roman" w:hAnsi="Times New Roman" w:cs="Times New Roman" w:hint="eastAsia"/>
          <w:kern w:val="2"/>
          <w:szCs w:val="20"/>
          <w:lang w:eastAsia="zh-CN"/>
        </w:rPr>
        <w:t>含恢复</w:t>
      </w:r>
      <w:proofErr w:type="gramEnd"/>
      <w:r w:rsidRPr="003538C9">
        <w:rPr>
          <w:rFonts w:ascii="Times New Roman" w:hAnsi="Times New Roman" w:cs="Times New Roman" w:hint="eastAsia"/>
          <w:kern w:val="2"/>
          <w:szCs w:val="20"/>
          <w:lang w:eastAsia="zh-CN"/>
        </w:rPr>
        <w:t>费用）。</w:t>
      </w:r>
    </w:p>
    <w:p w14:paraId="02D379C5"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0"/>
          <w:lang w:eastAsia="zh-CN"/>
        </w:rPr>
        <w:lastRenderedPageBreak/>
        <w:t>7.1.4</w:t>
      </w:r>
      <w:r w:rsidRPr="003538C9">
        <w:rPr>
          <w:rFonts w:ascii="Times New Roman" w:hAnsi="Times New Roman" w:cs="Times New Roman" w:hint="eastAsia"/>
          <w:kern w:val="2"/>
          <w:szCs w:val="20"/>
          <w:lang w:eastAsia="zh-CN"/>
        </w:rPr>
        <w:t>承包人在设计阶段应充分</w:t>
      </w:r>
      <w:proofErr w:type="gramStart"/>
      <w:r w:rsidRPr="003538C9">
        <w:rPr>
          <w:rFonts w:ascii="Times New Roman" w:hAnsi="Times New Roman" w:cs="Times New Roman" w:hint="eastAsia"/>
          <w:kern w:val="2"/>
          <w:szCs w:val="20"/>
          <w:lang w:eastAsia="zh-CN"/>
        </w:rPr>
        <w:t>考虑永临结合</w:t>
      </w:r>
      <w:proofErr w:type="gramEnd"/>
      <w:r w:rsidRPr="003538C9">
        <w:rPr>
          <w:rFonts w:ascii="Times New Roman" w:hAnsi="Times New Roman" w:cs="Times New Roman" w:hint="eastAsia"/>
          <w:kern w:val="2"/>
          <w:szCs w:val="20"/>
          <w:lang w:eastAsia="zh-CN"/>
        </w:rPr>
        <w:t>，避免重复建设。</w:t>
      </w:r>
    </w:p>
    <w:p w14:paraId="05F3298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7.2 </w:t>
      </w:r>
      <w:r w:rsidRPr="003538C9">
        <w:rPr>
          <w:rFonts w:ascii="Times New Roman" w:hAnsi="Times New Roman" w:cs="Times New Roman" w:hint="eastAsia"/>
          <w:kern w:val="2"/>
          <w:szCs w:val="20"/>
          <w:lang w:eastAsia="zh-CN"/>
        </w:rPr>
        <w:t>发包人提供的施工设备和临时设施</w:t>
      </w:r>
    </w:p>
    <w:p w14:paraId="5C8DB56E"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bookmarkStart w:id="583" w:name="_Toc256000119"/>
      <w:r w:rsidRPr="003538C9">
        <w:rPr>
          <w:rFonts w:ascii="Times New Roman" w:hAnsi="Times New Roman" w:cs="Times New Roman" w:hint="eastAsia"/>
          <w:kern w:val="2"/>
          <w:szCs w:val="20"/>
          <w:lang w:eastAsia="zh-CN"/>
        </w:rPr>
        <w:t>发包人不提供施工设备和临时设施</w:t>
      </w:r>
    </w:p>
    <w:p w14:paraId="43761811" w14:textId="27B56D65"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84" w:name="_Toc112743181"/>
      <w:r w:rsidRPr="003538C9">
        <w:rPr>
          <w:rFonts w:ascii="Times New Roman" w:eastAsia="黑体" w:hAnsi="Times New Roman" w:cs="Times New Roman" w:hint="eastAsia"/>
          <w:kern w:val="2"/>
          <w:sz w:val="24"/>
          <w:szCs w:val="20"/>
          <w:lang w:eastAsia="zh-CN"/>
        </w:rPr>
        <w:t xml:space="preserve">8. </w:t>
      </w:r>
      <w:r w:rsidRPr="003538C9">
        <w:rPr>
          <w:rFonts w:ascii="Times New Roman" w:eastAsia="黑体" w:hAnsi="Times New Roman" w:cs="Times New Roman" w:hint="eastAsia"/>
          <w:kern w:val="2"/>
          <w:sz w:val="24"/>
          <w:szCs w:val="20"/>
          <w:lang w:eastAsia="zh-CN"/>
        </w:rPr>
        <w:t>交通运输</w:t>
      </w:r>
      <w:bookmarkEnd w:id="583"/>
      <w:bookmarkEnd w:id="584"/>
    </w:p>
    <w:p w14:paraId="248609F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8.1 </w:t>
      </w:r>
      <w:r w:rsidRPr="003538C9">
        <w:rPr>
          <w:rFonts w:ascii="Times New Roman" w:hAnsi="Times New Roman" w:cs="Times New Roman" w:hint="eastAsia"/>
          <w:kern w:val="2"/>
          <w:szCs w:val="20"/>
          <w:lang w:eastAsia="zh-CN"/>
        </w:rPr>
        <w:t>道路通行权和场外设施</w:t>
      </w:r>
    </w:p>
    <w:p w14:paraId="4537F3C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bookmarkStart w:id="585" w:name="_Toc256000120"/>
      <w:r w:rsidRPr="003538C9">
        <w:rPr>
          <w:rFonts w:ascii="Times New Roman" w:hAnsi="Times New Roman" w:cs="Times New Roman" w:hint="eastAsia"/>
          <w:kern w:val="2"/>
          <w:szCs w:val="20"/>
          <w:lang w:eastAsia="zh-CN"/>
        </w:rPr>
        <w:t>承包人应根据工程的施工需要，负责办理取得出入施工场地的专用和临时道路的通行权，以及取得为工程建设所需修建场外设施的权利，并承担有关费用。发包人应协助承包人办理上述手续。</w:t>
      </w:r>
    </w:p>
    <w:p w14:paraId="0E903752" w14:textId="122439F5"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86" w:name="_Toc256000121"/>
      <w:bookmarkStart w:id="587" w:name="_Toc112743182"/>
      <w:bookmarkEnd w:id="585"/>
      <w:r w:rsidRPr="003538C9">
        <w:rPr>
          <w:rFonts w:ascii="Times New Roman" w:eastAsia="黑体" w:hAnsi="Times New Roman" w:cs="Times New Roman" w:hint="eastAsia"/>
          <w:kern w:val="2"/>
          <w:sz w:val="24"/>
          <w:szCs w:val="20"/>
          <w:lang w:eastAsia="zh-CN"/>
        </w:rPr>
        <w:t xml:space="preserve">10. </w:t>
      </w:r>
      <w:r w:rsidRPr="003538C9">
        <w:rPr>
          <w:rFonts w:ascii="Times New Roman" w:eastAsia="黑体" w:hAnsi="Times New Roman" w:cs="Times New Roman" w:hint="eastAsia"/>
          <w:kern w:val="2"/>
          <w:sz w:val="24"/>
          <w:szCs w:val="20"/>
          <w:lang w:eastAsia="zh-CN"/>
        </w:rPr>
        <w:t>安全、治安保卫和环境保护</w:t>
      </w:r>
      <w:bookmarkEnd w:id="586"/>
      <w:bookmarkEnd w:id="587"/>
    </w:p>
    <w:p w14:paraId="4DA6FB56"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10.3 </w:t>
      </w:r>
      <w:r w:rsidRPr="003538C9">
        <w:rPr>
          <w:rFonts w:ascii="Times New Roman" w:hAnsi="Times New Roman" w:cs="Times New Roman" w:hint="eastAsia"/>
          <w:kern w:val="2"/>
          <w:szCs w:val="20"/>
          <w:lang w:eastAsia="zh-CN"/>
        </w:rPr>
        <w:t>治安保卫</w:t>
      </w:r>
    </w:p>
    <w:p w14:paraId="1A04F51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10.3.4</w:t>
      </w:r>
      <w:r w:rsidRPr="003538C9">
        <w:rPr>
          <w:rFonts w:ascii="Times New Roman" w:hAnsi="Times New Roman" w:cs="Times New Roman" w:hint="eastAsia"/>
          <w:kern w:val="2"/>
          <w:szCs w:val="20"/>
          <w:lang w:eastAsia="zh-CN"/>
        </w:rPr>
        <w:t>施工现场、施工办公区及施工生活区的治安保卫工作由承包人负责。承包人应设置必要的保安及其监督设施，防止现场工程设备、材料失盗、失火、爆炸、洪灾等；除非合同另有规定，则：</w:t>
      </w:r>
    </w:p>
    <w:p w14:paraId="4B3AA3C8"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 </w:t>
      </w:r>
      <w:r w:rsidRPr="003538C9">
        <w:rPr>
          <w:rFonts w:ascii="Times New Roman" w:hAnsi="Times New Roman" w:cs="Times New Roman" w:hint="eastAsia"/>
          <w:kern w:val="2"/>
          <w:szCs w:val="20"/>
          <w:lang w:eastAsia="zh-CN"/>
        </w:rPr>
        <w:t>承包人应负责禁止未经许可的人员及交通工具进入现场；以及</w:t>
      </w:r>
    </w:p>
    <w:p w14:paraId="23AA0D3E"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(2) </w:t>
      </w:r>
      <w:r w:rsidRPr="003538C9">
        <w:rPr>
          <w:rFonts w:ascii="Times New Roman" w:hAnsi="Times New Roman" w:cs="Times New Roman" w:hint="eastAsia"/>
          <w:kern w:val="2"/>
          <w:szCs w:val="20"/>
          <w:lang w:eastAsia="zh-CN"/>
        </w:rPr>
        <w:t>许可进入现场的人员及交通工具仅限于发包人、监理人、承包人、分包人，以及经发包人批准的人员和交通工具。</w:t>
      </w:r>
    </w:p>
    <w:p w14:paraId="4DCAD857"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上述许可证件统一由承包人管理。</w:t>
      </w:r>
    </w:p>
    <w:p w14:paraId="79DA731E"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10.3.5</w:t>
      </w:r>
      <w:r w:rsidRPr="003538C9">
        <w:rPr>
          <w:rFonts w:ascii="Times New Roman" w:hAnsi="Times New Roman" w:cs="Times New Roman" w:hint="eastAsia"/>
          <w:kern w:val="2"/>
          <w:szCs w:val="20"/>
          <w:lang w:eastAsia="zh-CN"/>
        </w:rPr>
        <w:t>发包人办公区及生活区的治安保卫由</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hint="eastAsia"/>
          <w:kern w:val="2"/>
          <w:szCs w:val="20"/>
          <w:u w:val="single"/>
          <w:lang w:eastAsia="zh-CN"/>
        </w:rPr>
        <w:t>承包人</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hint="eastAsia"/>
          <w:kern w:val="2"/>
          <w:szCs w:val="20"/>
          <w:lang w:eastAsia="zh-CN"/>
        </w:rPr>
        <w:t>负责。</w:t>
      </w:r>
    </w:p>
    <w:p w14:paraId="4C7F4D38"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10.4 </w:t>
      </w:r>
      <w:r w:rsidRPr="003538C9">
        <w:rPr>
          <w:rFonts w:ascii="Times New Roman" w:hAnsi="Times New Roman" w:cs="Times New Roman" w:hint="eastAsia"/>
          <w:kern w:val="2"/>
          <w:szCs w:val="20"/>
          <w:lang w:eastAsia="zh-CN"/>
        </w:rPr>
        <w:t>环境保护</w:t>
      </w:r>
    </w:p>
    <w:p w14:paraId="4AC238FB"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10.4.4</w:t>
      </w:r>
      <w:r w:rsidRPr="003538C9">
        <w:rPr>
          <w:rFonts w:ascii="Times New Roman" w:hAnsi="Times New Roman" w:cs="Times New Roman" w:hint="eastAsia"/>
          <w:kern w:val="2"/>
          <w:szCs w:val="20"/>
          <w:lang w:eastAsia="zh-CN"/>
        </w:rPr>
        <w:t>承包人应采取严格管控措施，保证现场内外的环境及水土流失、限制由其施工作业引起的扬尘、污染、噪音、水土流失及其他后果所造成的对公众、发包人及公共财产的损害或滋扰。</w:t>
      </w:r>
      <w:r w:rsidRPr="003538C9">
        <w:rPr>
          <w:rFonts w:hint="eastAsia"/>
          <w:szCs w:val="21"/>
          <w:lang w:eastAsia="zh-CN"/>
        </w:rPr>
        <w:t>从现场排出的废气、地面排水及污水和噪音，不超过法律、地方法规规定的排放标准，若违反规定或对公众、发包人及公共财产造成损害和侵扰，由承包人承担所有责任和费用。</w:t>
      </w:r>
    </w:p>
    <w:p w14:paraId="1810D4A5" w14:textId="77777777" w:rsidR="00193A6C" w:rsidRPr="003538C9" w:rsidRDefault="00733B77">
      <w:pPr>
        <w:spacing w:line="360" w:lineRule="auto"/>
        <w:ind w:firstLineChars="225" w:firstLine="473"/>
        <w:rPr>
          <w:rFonts w:ascii="Times New Roman" w:hAnsi="Times New Roman" w:cs="Times New Roman"/>
          <w:kern w:val="2"/>
          <w:szCs w:val="21"/>
          <w:lang w:eastAsia="zh-CN"/>
        </w:rPr>
      </w:pPr>
      <w:r w:rsidRPr="003538C9">
        <w:rPr>
          <w:rFonts w:ascii="Times New Roman" w:hAnsi="Times New Roman" w:cs="Times New Roman" w:hint="eastAsia"/>
          <w:kern w:val="2"/>
          <w:szCs w:val="20"/>
          <w:lang w:eastAsia="zh-CN"/>
        </w:rPr>
        <w:lastRenderedPageBreak/>
        <w:t>10.4.5</w:t>
      </w:r>
      <w:r w:rsidRPr="003538C9">
        <w:rPr>
          <w:rFonts w:ascii="Times New Roman" w:hAnsi="Times New Roman" w:cs="Times New Roman" w:hint="eastAsia"/>
          <w:kern w:val="2"/>
          <w:szCs w:val="20"/>
          <w:lang w:eastAsia="zh-CN"/>
        </w:rPr>
        <w:t>承包人应文明施工，保持施工现场整洁、符合安全及文明施工等有关规定。工程施工中及时清运建筑垃圾，工程交工前要达到工完场清的要求并承担因违反有关规定造成的损失。</w:t>
      </w:r>
    </w:p>
    <w:p w14:paraId="58BA8127" w14:textId="352CB8A1"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88" w:name="_Toc256000122"/>
      <w:bookmarkStart w:id="589" w:name="_Toc112743183"/>
      <w:r w:rsidRPr="003538C9">
        <w:rPr>
          <w:rFonts w:ascii="Times New Roman" w:eastAsia="黑体" w:hAnsi="Times New Roman" w:cs="Times New Roman" w:hint="eastAsia"/>
          <w:kern w:val="2"/>
          <w:sz w:val="24"/>
          <w:szCs w:val="20"/>
          <w:lang w:eastAsia="zh-CN"/>
        </w:rPr>
        <w:t xml:space="preserve">11. </w:t>
      </w:r>
      <w:r w:rsidRPr="003538C9">
        <w:rPr>
          <w:rFonts w:ascii="Times New Roman" w:eastAsia="黑体" w:hAnsi="Times New Roman" w:cs="Times New Roman" w:hint="eastAsia"/>
          <w:kern w:val="2"/>
          <w:sz w:val="24"/>
          <w:szCs w:val="20"/>
          <w:lang w:eastAsia="zh-CN"/>
        </w:rPr>
        <w:t>开始工作和竣工</w:t>
      </w:r>
      <w:bookmarkEnd w:id="588"/>
      <w:bookmarkEnd w:id="589"/>
    </w:p>
    <w:p w14:paraId="05F98C6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11.1 </w:t>
      </w:r>
      <w:r w:rsidRPr="003538C9">
        <w:rPr>
          <w:rFonts w:ascii="Times New Roman" w:hAnsi="Times New Roman" w:cs="Times New Roman" w:hint="eastAsia"/>
          <w:kern w:val="2"/>
          <w:szCs w:val="20"/>
          <w:lang w:eastAsia="zh-CN"/>
        </w:rPr>
        <w:t>开始工作</w:t>
      </w:r>
    </w:p>
    <w:p w14:paraId="518B75ED" w14:textId="42000485"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hint="eastAsia"/>
          <w:szCs w:val="21"/>
          <w:lang w:eastAsia="zh-CN"/>
        </w:rPr>
        <w:t>1</w:t>
      </w:r>
      <w:r w:rsidRPr="003538C9">
        <w:rPr>
          <w:szCs w:val="21"/>
          <w:lang w:eastAsia="zh-CN"/>
        </w:rPr>
        <w:t xml:space="preserve">1.1.1 </w:t>
      </w:r>
      <w:r w:rsidRPr="003538C9">
        <w:rPr>
          <w:rFonts w:hint="eastAsia"/>
          <w:szCs w:val="21"/>
          <w:lang w:eastAsia="zh-CN"/>
        </w:rPr>
        <w:t>一期工程开工：合同生效后，承包人开始组织勘察、设计和施工准备工作，积极创造开工条件。在项目具备开工条件，且后续的各项工作已经落实，工作进展能够满足项目连续施工的要求时，承包人应向监理工程师提出项目开工报告，项目开工报告由监理工程师审查，报发包人批准。</w:t>
      </w:r>
      <w:r w:rsidRPr="003538C9">
        <w:rPr>
          <w:rFonts w:ascii="Times New Roman" w:hAnsi="Times New Roman" w:cs="Times New Roman" w:hint="eastAsia"/>
          <w:kern w:val="2"/>
          <w:szCs w:val="21"/>
          <w:lang w:eastAsia="zh-CN"/>
        </w:rPr>
        <w:t>监理人在发出开始工作通知前应获得发包人同意。一期工程工期自开始工作通知中载明的开始工作日期起计算。</w:t>
      </w:r>
    </w:p>
    <w:p w14:paraId="6E37D545" w14:textId="750227F6" w:rsidR="00193A6C" w:rsidRPr="003538C9" w:rsidRDefault="00733B77">
      <w:pPr>
        <w:snapToGrid w:val="0"/>
        <w:spacing w:after="200" w:line="360" w:lineRule="auto"/>
        <w:ind w:firstLineChars="200" w:firstLine="420"/>
        <w:jc w:val="both"/>
        <w:rPr>
          <w:szCs w:val="21"/>
          <w:lang w:eastAsia="zh-CN"/>
        </w:rPr>
      </w:pPr>
      <w:r w:rsidRPr="003538C9">
        <w:rPr>
          <w:rFonts w:hint="eastAsia"/>
          <w:szCs w:val="21"/>
          <w:lang w:eastAsia="zh-CN"/>
        </w:rPr>
        <w:t>1</w:t>
      </w:r>
      <w:r w:rsidRPr="003538C9">
        <w:rPr>
          <w:szCs w:val="21"/>
          <w:lang w:eastAsia="zh-CN"/>
        </w:rPr>
        <w:t>1.1.2</w:t>
      </w:r>
      <w:r w:rsidRPr="003538C9">
        <w:rPr>
          <w:rFonts w:hint="eastAsia"/>
          <w:szCs w:val="21"/>
          <w:lang w:eastAsia="zh-CN"/>
        </w:rPr>
        <w:t xml:space="preserve"> 二期工程开工：二期工程开工需同时满足以下条件：(</w:t>
      </w:r>
      <w:r w:rsidRPr="003538C9">
        <w:rPr>
          <w:szCs w:val="21"/>
          <w:lang w:eastAsia="zh-CN"/>
        </w:rPr>
        <w:t>1)</w:t>
      </w:r>
      <w:r w:rsidRPr="003538C9">
        <w:rPr>
          <w:rFonts w:hint="eastAsia"/>
          <w:szCs w:val="21"/>
          <w:lang w:eastAsia="zh-CN"/>
        </w:rPr>
        <w:t xml:space="preserve">二期工程取得规模指标； </w:t>
      </w:r>
      <w:r w:rsidRPr="003538C9">
        <w:rPr>
          <w:szCs w:val="21"/>
          <w:lang w:eastAsia="zh-CN"/>
        </w:rPr>
        <w:t>(2)</w:t>
      </w:r>
      <w:r w:rsidRPr="003538C9">
        <w:rPr>
          <w:rFonts w:hint="eastAsia"/>
          <w:szCs w:val="21"/>
          <w:lang w:eastAsia="zh-CN"/>
        </w:rPr>
        <w:t>二期工程取得接入批复；(</w:t>
      </w:r>
      <w:r w:rsidRPr="003538C9">
        <w:rPr>
          <w:szCs w:val="21"/>
          <w:lang w:eastAsia="zh-CN"/>
        </w:rPr>
        <w:t>3)</w:t>
      </w:r>
      <w:r w:rsidRPr="003538C9">
        <w:rPr>
          <w:rFonts w:hint="eastAsia"/>
          <w:szCs w:val="21"/>
          <w:lang w:eastAsia="zh-CN"/>
        </w:rPr>
        <w:t>满足二期工程建设规模要求的土地租赁合同已妥善签署完毕。承包人应负责二期工程列入山东省能源局最新一期建设指标名单，否则发包人有权终止本协议中关于二期工程的所有安排，本协议中关于二期工程的内容终止，且甲方无需就乙方已开展的二期工程相关工作支付任何费用。</w:t>
      </w:r>
    </w:p>
    <w:p w14:paraId="6EFD9F8A" w14:textId="723BD2C4" w:rsidR="00193A6C" w:rsidRPr="003538C9" w:rsidRDefault="00733B77">
      <w:pPr>
        <w:snapToGrid w:val="0"/>
        <w:spacing w:after="200" w:line="360" w:lineRule="auto"/>
        <w:ind w:firstLineChars="200" w:firstLine="420"/>
        <w:jc w:val="both"/>
        <w:rPr>
          <w:szCs w:val="21"/>
          <w:lang w:eastAsia="zh-CN"/>
        </w:rPr>
      </w:pPr>
      <w:r w:rsidRPr="003538C9">
        <w:rPr>
          <w:rFonts w:hint="eastAsia"/>
          <w:szCs w:val="21"/>
          <w:lang w:eastAsia="zh-CN"/>
        </w:rPr>
        <w:t>二期工程开工条件满足后，承包人应向监理工程师提出项目开工报告，项目开工报告由监理工程师审查，报发包人批准。</w:t>
      </w:r>
      <w:r w:rsidRPr="003538C9">
        <w:rPr>
          <w:rFonts w:ascii="Times New Roman" w:hAnsi="Times New Roman" w:cs="Times New Roman" w:hint="eastAsia"/>
          <w:kern w:val="2"/>
          <w:szCs w:val="21"/>
          <w:lang w:eastAsia="zh-CN"/>
        </w:rPr>
        <w:t>监理人在发出开始工作通知前应获得发包人同意。二期</w:t>
      </w:r>
      <w:r w:rsidRPr="003538C9">
        <w:rPr>
          <w:rFonts w:hint="eastAsia"/>
          <w:szCs w:val="21"/>
          <w:lang w:eastAsia="zh-CN"/>
        </w:rPr>
        <w:t>工程</w:t>
      </w:r>
      <w:r w:rsidRPr="003538C9">
        <w:rPr>
          <w:rFonts w:ascii="Times New Roman" w:hAnsi="Times New Roman" w:cs="Times New Roman" w:hint="eastAsia"/>
          <w:kern w:val="2"/>
          <w:szCs w:val="21"/>
          <w:lang w:eastAsia="zh-CN"/>
        </w:rPr>
        <w:t>工期自开始工作通知中载明的开始工作日期起计算。</w:t>
      </w:r>
    </w:p>
    <w:p w14:paraId="12DE6B7E"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t>11.4 异常恶劣的气候条件</w:t>
      </w:r>
    </w:p>
    <w:p w14:paraId="79CE8C1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由于出现本条款规定的异常恶劣气候的条件导致工期延误的，承包人有权要求发包人延长工期和（或）增加费用。</w:t>
      </w:r>
    </w:p>
    <w:p w14:paraId="03E0A3C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bidi="he-IL"/>
        </w:rPr>
      </w:pPr>
      <w:r w:rsidRPr="003538C9">
        <w:rPr>
          <w:rFonts w:ascii="Times New Roman" w:hAnsi="Times New Roman" w:cs="Times New Roman"/>
          <w:kern w:val="2"/>
          <w:szCs w:val="21"/>
          <w:lang w:eastAsia="zh-CN" w:bidi="he-IL"/>
        </w:rPr>
        <w:t>本合同约定的异常恶劣气候是指：当地气象部门认定的达到或超过</w:t>
      </w:r>
      <w:r w:rsidRPr="003538C9">
        <w:rPr>
          <w:rFonts w:ascii="Times New Roman" w:hAnsi="Times New Roman" w:cs="Times New Roman"/>
          <w:kern w:val="2"/>
          <w:szCs w:val="21"/>
          <w:lang w:eastAsia="zh-CN" w:bidi="he-IL"/>
        </w:rPr>
        <w:t>50</w:t>
      </w:r>
      <w:r w:rsidRPr="003538C9">
        <w:rPr>
          <w:rFonts w:ascii="Times New Roman" w:hAnsi="Times New Roman" w:cs="Times New Roman"/>
          <w:kern w:val="2"/>
          <w:szCs w:val="21"/>
          <w:lang w:eastAsia="zh-CN" w:bidi="he-IL"/>
        </w:rPr>
        <w:t>年一遇的大风、降雪、暴雨、冰雹、雷暴等。</w:t>
      </w:r>
    </w:p>
    <w:p w14:paraId="5BF89C5A" w14:textId="3DCCEA49"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bidi="he-IL"/>
        </w:rPr>
      </w:pPr>
      <w:bookmarkStart w:id="590" w:name="_Toc256000130"/>
      <w:r w:rsidRPr="003538C9">
        <w:rPr>
          <w:rFonts w:ascii="Times New Roman" w:hAnsi="Times New Roman" w:cs="Times New Roman" w:hint="eastAsia"/>
          <w:kern w:val="2"/>
          <w:szCs w:val="21"/>
          <w:lang w:eastAsia="zh-CN" w:bidi="he-IL"/>
        </w:rPr>
        <w:t>由于承包人原因，未能按当期工程合同进度计划完成工作，或监理人认为承包人工作进度不能满足当期工程合同工期要求的，承包人应采取措施加快进度，并承担加快进度所增加的费用。当期工程逾期并网违约金按</w:t>
      </w:r>
      <w:r w:rsidRPr="003538C9">
        <w:rPr>
          <w:rFonts w:ascii="Times New Roman" w:hAnsi="Times New Roman" w:cs="Times New Roman" w:hint="eastAsia"/>
          <w:kern w:val="2"/>
          <w:szCs w:val="21"/>
          <w:lang w:eastAsia="zh-CN" w:bidi="he-IL"/>
        </w:rPr>
        <w:t>5</w:t>
      </w:r>
      <w:r w:rsidRPr="003538C9">
        <w:rPr>
          <w:rFonts w:ascii="Times New Roman" w:hAnsi="Times New Roman" w:cs="Times New Roman" w:hint="eastAsia"/>
          <w:kern w:val="2"/>
          <w:szCs w:val="21"/>
          <w:lang w:eastAsia="zh-CN" w:bidi="he-IL"/>
        </w:rPr>
        <w:t>万元</w:t>
      </w:r>
      <w:r w:rsidRPr="003538C9">
        <w:rPr>
          <w:rFonts w:ascii="Times New Roman" w:hAnsi="Times New Roman" w:cs="Times New Roman" w:hint="eastAsia"/>
          <w:kern w:val="2"/>
          <w:szCs w:val="21"/>
          <w:lang w:eastAsia="zh-CN" w:bidi="he-IL"/>
        </w:rPr>
        <w:t>/</w:t>
      </w:r>
      <w:r w:rsidRPr="003538C9">
        <w:rPr>
          <w:rFonts w:ascii="Times New Roman" w:hAnsi="Times New Roman" w:cs="Times New Roman" w:hint="eastAsia"/>
          <w:kern w:val="2"/>
          <w:szCs w:val="21"/>
          <w:lang w:eastAsia="zh-CN" w:bidi="he-IL"/>
        </w:rPr>
        <w:t>天考核，本项</w:t>
      </w:r>
      <w:proofErr w:type="gramStart"/>
      <w:r w:rsidRPr="003538C9">
        <w:rPr>
          <w:rFonts w:ascii="Times New Roman" w:hAnsi="Times New Roman" w:cs="Times New Roman" w:hint="eastAsia"/>
          <w:kern w:val="2"/>
          <w:szCs w:val="21"/>
          <w:lang w:eastAsia="zh-CN" w:bidi="he-IL"/>
        </w:rPr>
        <w:t>考核总</w:t>
      </w:r>
      <w:proofErr w:type="gramEnd"/>
      <w:r w:rsidRPr="003538C9">
        <w:rPr>
          <w:rFonts w:ascii="Times New Roman" w:hAnsi="Times New Roman" w:cs="Times New Roman" w:hint="eastAsia"/>
          <w:kern w:val="2"/>
          <w:szCs w:val="21"/>
          <w:lang w:eastAsia="zh-CN" w:bidi="he-IL"/>
        </w:rPr>
        <w:t>金额不超过当期工程</w:t>
      </w:r>
      <w:r w:rsidRPr="003538C9">
        <w:rPr>
          <w:rFonts w:ascii="Times New Roman" w:hAnsi="Times New Roman" w:cs="Times New Roman" w:hint="eastAsia"/>
          <w:kern w:val="2"/>
          <w:szCs w:val="21"/>
          <w:lang w:eastAsia="zh-CN" w:bidi="he-IL"/>
        </w:rPr>
        <w:t>EPC</w:t>
      </w:r>
      <w:r w:rsidRPr="003538C9">
        <w:rPr>
          <w:rFonts w:ascii="Times New Roman" w:hAnsi="Times New Roman" w:cs="Times New Roman" w:hint="eastAsia"/>
          <w:kern w:val="2"/>
          <w:szCs w:val="21"/>
          <w:lang w:eastAsia="zh-CN" w:bidi="he-IL"/>
        </w:rPr>
        <w:t>合同总价</w:t>
      </w:r>
      <w:r w:rsidRPr="003538C9">
        <w:rPr>
          <w:rFonts w:ascii="Times New Roman" w:hAnsi="Times New Roman" w:cs="Times New Roman"/>
          <w:kern w:val="2"/>
          <w:szCs w:val="21"/>
          <w:lang w:eastAsia="zh-CN" w:bidi="he-IL"/>
        </w:rPr>
        <w:t>2</w:t>
      </w:r>
      <w:r w:rsidRPr="003538C9">
        <w:rPr>
          <w:rFonts w:ascii="Times New Roman" w:hAnsi="Times New Roman" w:cs="Times New Roman" w:hint="eastAsia"/>
          <w:kern w:val="2"/>
          <w:szCs w:val="21"/>
          <w:lang w:eastAsia="zh-CN" w:bidi="he-IL"/>
        </w:rPr>
        <w:t>%</w:t>
      </w:r>
      <w:r w:rsidRPr="003538C9">
        <w:rPr>
          <w:rFonts w:ascii="Times New Roman" w:hAnsi="Times New Roman" w:cs="Times New Roman" w:hint="eastAsia"/>
          <w:kern w:val="2"/>
          <w:szCs w:val="21"/>
          <w:lang w:eastAsia="zh-CN" w:bidi="he-IL"/>
        </w:rPr>
        <w:t>。</w:t>
      </w:r>
    </w:p>
    <w:p w14:paraId="6B932154" w14:textId="37F64F02"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1"/>
          <w:lang w:eastAsia="zh-CN" w:bidi="he-IL"/>
        </w:rPr>
        <w:lastRenderedPageBreak/>
        <w:t>当期工程</w:t>
      </w:r>
      <w:r w:rsidRPr="003538C9">
        <w:rPr>
          <w:rFonts w:ascii="Times New Roman" w:hAnsi="Times New Roman" w:cs="Times New Roman" w:hint="eastAsia"/>
          <w:kern w:val="2"/>
          <w:szCs w:val="21"/>
          <w:lang w:eastAsia="zh-CN"/>
        </w:rPr>
        <w:t>逾期</w:t>
      </w:r>
      <w:r w:rsidRPr="003538C9">
        <w:rPr>
          <w:rFonts w:ascii="Times New Roman" w:hAnsi="Times New Roman" w:cs="Times New Roman"/>
          <w:kern w:val="2"/>
          <w:szCs w:val="21"/>
          <w:lang w:eastAsia="zh-CN"/>
        </w:rPr>
        <w:t>90</w:t>
      </w:r>
      <w:r w:rsidRPr="003538C9">
        <w:rPr>
          <w:rFonts w:ascii="Times New Roman" w:hAnsi="Times New Roman" w:cs="Times New Roman" w:hint="eastAsia"/>
          <w:kern w:val="2"/>
          <w:szCs w:val="21"/>
          <w:lang w:eastAsia="zh-CN"/>
        </w:rPr>
        <w:t>天后</w:t>
      </w:r>
      <w:r w:rsidRPr="003538C9">
        <w:rPr>
          <w:rFonts w:ascii="Times New Roman" w:hAnsi="Times New Roman" w:cs="Times New Roman" w:hint="eastAsia"/>
          <w:kern w:val="2"/>
          <w:szCs w:val="20"/>
          <w:lang w:eastAsia="zh-CN"/>
        </w:rPr>
        <w:t>仍不能全容量并网发电，发包人有权终止</w:t>
      </w:r>
      <w:r w:rsidRPr="003538C9">
        <w:rPr>
          <w:rFonts w:ascii="Times New Roman" w:hAnsi="Times New Roman" w:cs="Times New Roman" w:hint="eastAsia"/>
          <w:kern w:val="2"/>
          <w:szCs w:val="21"/>
          <w:lang w:eastAsia="zh-CN" w:bidi="he-IL"/>
        </w:rPr>
        <w:t>当期工程</w:t>
      </w:r>
      <w:r w:rsidRPr="003538C9">
        <w:rPr>
          <w:rFonts w:ascii="Times New Roman" w:hAnsi="Times New Roman" w:cs="Times New Roman" w:hint="eastAsia"/>
          <w:kern w:val="2"/>
          <w:szCs w:val="20"/>
          <w:lang w:eastAsia="zh-CN"/>
        </w:rPr>
        <w:t>合同，并由承包人支付逾期违约金并承担由此造成的一切损失。</w:t>
      </w:r>
    </w:p>
    <w:p w14:paraId="06727E4B" w14:textId="77777777"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91" w:name="_Toc256000123"/>
      <w:bookmarkStart w:id="592" w:name="_Toc112743184"/>
      <w:r w:rsidRPr="003538C9">
        <w:rPr>
          <w:rFonts w:ascii="Times New Roman" w:eastAsia="黑体" w:hAnsi="Times New Roman" w:cs="Times New Roman" w:hint="eastAsia"/>
          <w:kern w:val="2"/>
          <w:sz w:val="24"/>
          <w:szCs w:val="20"/>
          <w:lang w:eastAsia="zh-CN"/>
        </w:rPr>
        <w:t xml:space="preserve">12. </w:t>
      </w:r>
      <w:r w:rsidRPr="003538C9">
        <w:rPr>
          <w:rFonts w:ascii="Times New Roman" w:eastAsia="黑体" w:hAnsi="Times New Roman" w:cs="Times New Roman" w:hint="eastAsia"/>
          <w:kern w:val="2"/>
          <w:sz w:val="24"/>
          <w:szCs w:val="20"/>
          <w:lang w:eastAsia="zh-CN"/>
        </w:rPr>
        <w:t>暂停工作</w:t>
      </w:r>
      <w:bookmarkEnd w:id="591"/>
      <w:bookmarkEnd w:id="592"/>
    </w:p>
    <w:p w14:paraId="7163B09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 xml:space="preserve">12.1 </w:t>
      </w:r>
      <w:r w:rsidRPr="003538C9">
        <w:rPr>
          <w:rFonts w:ascii="Times New Roman" w:hAnsi="Times New Roman" w:cs="Times New Roman" w:hint="eastAsia"/>
          <w:kern w:val="2"/>
          <w:szCs w:val="21"/>
          <w:lang w:eastAsia="zh-CN"/>
        </w:rPr>
        <w:t>由发包人暂停工作</w:t>
      </w:r>
    </w:p>
    <w:p w14:paraId="1879F37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12.1.1 </w:t>
      </w:r>
      <w:r w:rsidRPr="003538C9">
        <w:rPr>
          <w:rFonts w:ascii="Times New Roman" w:hAnsi="Times New Roman" w:cs="Times New Roman" w:hint="eastAsia"/>
          <w:kern w:val="2"/>
          <w:szCs w:val="20"/>
          <w:lang w:eastAsia="zh-CN"/>
        </w:rPr>
        <w:t>发包人</w:t>
      </w:r>
      <w:r w:rsidRPr="003538C9">
        <w:rPr>
          <w:rFonts w:cs="Times New Roman" w:hint="eastAsia"/>
          <w:kern w:val="2"/>
          <w:szCs w:val="21"/>
          <w:lang w:eastAsia="zh-CN"/>
        </w:rPr>
        <w:t>认为必要时，可通过监理人向承包人发出暂停工作的指示，承包人应按监理人指示暂停工作。由于发包人原因引起的暂停工作造成工期延误的，承包人有权要求发包人延长工期和（或）增加费用</w:t>
      </w:r>
      <w:r w:rsidRPr="003538C9">
        <w:rPr>
          <w:rFonts w:ascii="Times New Roman" w:hAnsi="Times New Roman" w:cs="Times New Roman" w:hint="eastAsia"/>
          <w:kern w:val="2"/>
          <w:szCs w:val="21"/>
          <w:lang w:eastAsia="zh-CN"/>
        </w:rPr>
        <w:t>。</w:t>
      </w:r>
    </w:p>
    <w:p w14:paraId="197EAE19" w14:textId="77777777" w:rsidR="00193A6C" w:rsidRPr="003538C9" w:rsidRDefault="00733B77">
      <w:pPr>
        <w:widowControl w:val="0"/>
        <w:wordWrap w:val="0"/>
        <w:spacing w:after="200" w:line="276" w:lineRule="auto"/>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12.2 </w:t>
      </w:r>
      <w:r w:rsidRPr="003538C9">
        <w:rPr>
          <w:rFonts w:ascii="Times New Roman" w:hAnsi="Times New Roman" w:cs="Times New Roman" w:hint="eastAsia"/>
          <w:kern w:val="2"/>
          <w:szCs w:val="20"/>
          <w:lang w:eastAsia="zh-CN"/>
        </w:rPr>
        <w:t>由承包人暂停工作</w:t>
      </w:r>
    </w:p>
    <w:p w14:paraId="2BE9A497"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12.2.1 </w:t>
      </w:r>
      <w:r w:rsidRPr="003538C9">
        <w:rPr>
          <w:rFonts w:ascii="Times New Roman" w:hAnsi="Times New Roman" w:cs="Times New Roman" w:hint="eastAsia"/>
          <w:kern w:val="2"/>
          <w:szCs w:val="20"/>
          <w:lang w:eastAsia="zh-CN"/>
        </w:rPr>
        <w:t>合同履行过程中发包人不承担承包人原因暂停工作的责任。</w:t>
      </w:r>
    </w:p>
    <w:p w14:paraId="3D5BEE7A"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发生下列情形之一的，承包人可向发包人发出通知，要求发包人采取有效措施予以纠正。发包人收到承包人通知后的</w:t>
      </w:r>
      <w:r w:rsidRPr="003538C9">
        <w:rPr>
          <w:rFonts w:ascii="Times New Roman" w:hAnsi="Times New Roman" w:cs="Times New Roman" w:hint="eastAsia"/>
          <w:kern w:val="2"/>
          <w:szCs w:val="20"/>
          <w:lang w:eastAsia="zh-CN"/>
        </w:rPr>
        <w:t>28</w:t>
      </w:r>
      <w:r w:rsidRPr="003538C9">
        <w:rPr>
          <w:rFonts w:ascii="Times New Roman" w:hAnsi="Times New Roman" w:cs="Times New Roman" w:hint="eastAsia"/>
          <w:kern w:val="2"/>
          <w:szCs w:val="20"/>
          <w:lang w:eastAsia="zh-CN"/>
        </w:rPr>
        <w:t>天内仍不履行合同义务，承包人有权暂停施工，并通知监理人，发包人应承担由此增加的费用和（或）工期延误责任。</w:t>
      </w:r>
    </w:p>
    <w:p w14:paraId="0AD88BF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1</w:t>
      </w:r>
      <w:r w:rsidRPr="003538C9">
        <w:rPr>
          <w:rFonts w:ascii="Times New Roman" w:hAnsi="Times New Roman" w:cs="Times New Roman" w:hint="eastAsia"/>
          <w:kern w:val="2"/>
          <w:szCs w:val="20"/>
          <w:lang w:eastAsia="zh-CN"/>
        </w:rPr>
        <w:t>）监理人无正当理由没有在约定期限内发出复工指示，导致承包人无法复工的；</w:t>
      </w:r>
    </w:p>
    <w:p w14:paraId="307DA3A6"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2</w:t>
      </w:r>
      <w:r w:rsidRPr="003538C9">
        <w:rPr>
          <w:rFonts w:ascii="Times New Roman" w:hAnsi="Times New Roman" w:cs="Times New Roman" w:hint="eastAsia"/>
          <w:kern w:val="2"/>
          <w:szCs w:val="20"/>
          <w:lang w:eastAsia="zh-CN"/>
        </w:rPr>
        <w:t>）发包人无法继续履行或明确表示不履行或实质上已停止履行合同的；</w:t>
      </w:r>
    </w:p>
    <w:p w14:paraId="5EFBDDE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3</w:t>
      </w:r>
      <w:r w:rsidRPr="003538C9">
        <w:rPr>
          <w:rFonts w:ascii="Times New Roman" w:hAnsi="Times New Roman" w:cs="Times New Roman" w:hint="eastAsia"/>
          <w:kern w:val="2"/>
          <w:szCs w:val="20"/>
          <w:lang w:eastAsia="zh-CN"/>
        </w:rPr>
        <w:t>）发包人未能按合同约定支付价款，或拖延、拒绝批准付款申请和支付证书，导致付款延误的；</w:t>
      </w:r>
    </w:p>
    <w:p w14:paraId="7F7C2B59" w14:textId="7F41D5E4"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kern w:val="2"/>
          <w:szCs w:val="20"/>
          <w:lang w:eastAsia="zh-CN"/>
        </w:rPr>
        <w:t>4</w:t>
      </w:r>
      <w:r w:rsidRPr="003538C9">
        <w:rPr>
          <w:rFonts w:ascii="Times New Roman" w:hAnsi="Times New Roman" w:cs="Times New Roman" w:hint="eastAsia"/>
          <w:kern w:val="2"/>
          <w:szCs w:val="20"/>
          <w:lang w:eastAsia="zh-CN"/>
        </w:rPr>
        <w:t>）发包人</w:t>
      </w:r>
      <w:r w:rsidRPr="003538C9">
        <w:rPr>
          <w:rFonts w:cs="Times New Roman" w:hint="eastAsia"/>
          <w:kern w:val="2"/>
          <w:szCs w:val="21"/>
          <w:lang w:eastAsia="zh-CN"/>
        </w:rPr>
        <w:t>不履行合同约定其他义务的。</w:t>
      </w:r>
    </w:p>
    <w:p w14:paraId="5997E606"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t>12.4 暂停工作后的复工</w:t>
      </w:r>
    </w:p>
    <w:p w14:paraId="33605537"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0"/>
          <w:lang w:eastAsia="zh-CN"/>
        </w:rPr>
        <w:t>12.4.2</w:t>
      </w:r>
      <w:r w:rsidRPr="003538C9">
        <w:rPr>
          <w:rFonts w:ascii="Times New Roman" w:hAnsi="Times New Roman" w:cs="Times New Roman" w:hint="eastAsia"/>
          <w:kern w:val="2"/>
          <w:szCs w:val="20"/>
          <w:lang w:eastAsia="zh-CN"/>
        </w:rPr>
        <w:t>承包人无故拖延和拒绝复工的，由此增加的费用和工期延误由承包人承担；因发包人原因无法按时复工的，承包人有权要求发包人延长工期和（或）增加费用。</w:t>
      </w:r>
    </w:p>
    <w:p w14:paraId="11B1DB13" w14:textId="77777777"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93" w:name="_Toc256000124"/>
      <w:bookmarkStart w:id="594" w:name="_Toc112743185"/>
      <w:r w:rsidRPr="003538C9">
        <w:rPr>
          <w:rFonts w:ascii="Times New Roman" w:eastAsia="黑体" w:hAnsi="Times New Roman" w:cs="Times New Roman" w:hint="eastAsia"/>
          <w:kern w:val="2"/>
          <w:sz w:val="24"/>
          <w:szCs w:val="20"/>
          <w:lang w:eastAsia="zh-CN"/>
        </w:rPr>
        <w:t xml:space="preserve">13. </w:t>
      </w:r>
      <w:r w:rsidRPr="003538C9">
        <w:rPr>
          <w:rFonts w:ascii="Times New Roman" w:eastAsia="黑体" w:hAnsi="Times New Roman" w:cs="Times New Roman" w:hint="eastAsia"/>
          <w:kern w:val="2"/>
          <w:sz w:val="24"/>
          <w:szCs w:val="20"/>
          <w:lang w:eastAsia="zh-CN"/>
        </w:rPr>
        <w:t>工程质量</w:t>
      </w:r>
      <w:bookmarkEnd w:id="593"/>
      <w:bookmarkEnd w:id="594"/>
    </w:p>
    <w:p w14:paraId="6F2E354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13.1 </w:t>
      </w:r>
      <w:r w:rsidRPr="003538C9">
        <w:rPr>
          <w:rFonts w:ascii="Times New Roman" w:hAnsi="Times New Roman" w:cs="Times New Roman" w:hint="eastAsia"/>
          <w:kern w:val="2"/>
          <w:szCs w:val="20"/>
          <w:lang w:eastAsia="zh-CN"/>
        </w:rPr>
        <w:t>工程质量要求</w:t>
      </w:r>
    </w:p>
    <w:p w14:paraId="5ABFBD2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13.1.1</w:t>
      </w:r>
      <w:r w:rsidRPr="003538C9">
        <w:rPr>
          <w:rFonts w:ascii="Times New Roman" w:hAnsi="Times New Roman" w:cs="Times New Roman"/>
          <w:kern w:val="2"/>
          <w:szCs w:val="20"/>
          <w:lang w:eastAsia="zh-CN"/>
        </w:rPr>
        <w:t xml:space="preserve"> </w:t>
      </w:r>
      <w:r w:rsidRPr="003538C9">
        <w:rPr>
          <w:rFonts w:ascii="Times New Roman" w:hAnsi="Times New Roman" w:cs="Times New Roman" w:hint="eastAsia"/>
          <w:kern w:val="2"/>
          <w:szCs w:val="20"/>
          <w:lang w:eastAsia="zh-CN"/>
        </w:rPr>
        <w:t>承包人保证其完成的工程是完整的、准确的和没有缺陷的；并且符合设计文件和合同约定的质量标准与性能要求，满足预期的用途；符合行业的良好惯例。</w:t>
      </w:r>
    </w:p>
    <w:p w14:paraId="08C8C735"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承包人保证其工作符合适用的法律法规、国际标准、合同及其附件约定的标准规范，且满足获得无条件限制生产许可的所有要求。</w:t>
      </w:r>
    </w:p>
    <w:p w14:paraId="198EF2A8"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lastRenderedPageBreak/>
        <w:t>承包人保证其人员具有为其委派任务所需要的相应的能力、资格和经验，并保证他们能够及时有效地履行职责。</w:t>
      </w:r>
    </w:p>
    <w:p w14:paraId="1BFFC59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如果承包人未能履行其质量保证义务，发包人有权委派第三方履行此类义务，承包人承担全部由此产生的费用。</w:t>
      </w:r>
    </w:p>
    <w:p w14:paraId="3E4AF76F" w14:textId="1BB787B0"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本工程的质量验收标准、包括但不限于下列标准，如有内容重复者以质量标准高者为准，同时跟踪最新版标准执行与本工程有关的国家、行业及发包人的技术规程、规范、标准、的其它有关规定。</w:t>
      </w:r>
    </w:p>
    <w:p w14:paraId="5D033A2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承包人应接受工程质量监督部门、监理和发包人的质量监督。</w:t>
      </w:r>
    </w:p>
    <w:p w14:paraId="5FDB12C1"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13.1.3</w:t>
      </w:r>
      <w:r w:rsidRPr="003538C9">
        <w:rPr>
          <w:rFonts w:ascii="Times New Roman" w:hAnsi="Times New Roman" w:cs="Times New Roman" w:hint="eastAsia"/>
          <w:kern w:val="2"/>
          <w:szCs w:val="20"/>
          <w:lang w:eastAsia="zh-CN"/>
        </w:rPr>
        <w:t>工程质量是否达到合同约定验收标准应由承包人负责，发包人不承担由于承包人返工造成的费用增加和（或）工期延误。</w:t>
      </w:r>
    </w:p>
    <w:p w14:paraId="726B6A7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13.4 </w:t>
      </w:r>
      <w:r w:rsidRPr="003538C9">
        <w:rPr>
          <w:rFonts w:ascii="Times New Roman" w:hAnsi="Times New Roman" w:cs="Times New Roman" w:hint="eastAsia"/>
          <w:kern w:val="2"/>
          <w:szCs w:val="20"/>
          <w:lang w:eastAsia="zh-CN"/>
        </w:rPr>
        <w:t>工程隐蔽部位覆盖前的检查</w:t>
      </w:r>
    </w:p>
    <w:p w14:paraId="1DE0A78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13.4.3 </w:t>
      </w:r>
      <w:r w:rsidRPr="003538C9">
        <w:rPr>
          <w:rFonts w:ascii="Times New Roman" w:hAnsi="Times New Roman" w:cs="Times New Roman" w:hint="eastAsia"/>
          <w:kern w:val="2"/>
          <w:szCs w:val="20"/>
          <w:lang w:eastAsia="zh-CN"/>
        </w:rPr>
        <w:t>监理人重新检查</w:t>
      </w:r>
    </w:p>
    <w:p w14:paraId="4E87E4BF"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承包人按通用条款第</w:t>
      </w:r>
      <w:r w:rsidRPr="003538C9">
        <w:rPr>
          <w:rFonts w:ascii="Times New Roman" w:hAnsi="Times New Roman" w:cs="Times New Roman" w:hint="eastAsia"/>
          <w:kern w:val="2"/>
          <w:szCs w:val="20"/>
          <w:lang w:eastAsia="zh-CN"/>
        </w:rPr>
        <w:t xml:space="preserve">13.4.1 </w:t>
      </w:r>
      <w:r w:rsidRPr="003538C9">
        <w:rPr>
          <w:rFonts w:ascii="Times New Roman" w:hAnsi="Times New Roman" w:cs="Times New Roman" w:hint="eastAsia"/>
          <w:kern w:val="2"/>
          <w:szCs w:val="20"/>
          <w:lang w:eastAsia="zh-CN"/>
        </w:rPr>
        <w:t>项或第</w:t>
      </w:r>
      <w:r w:rsidRPr="003538C9">
        <w:rPr>
          <w:rFonts w:ascii="Times New Roman" w:hAnsi="Times New Roman" w:cs="Times New Roman" w:hint="eastAsia"/>
          <w:kern w:val="2"/>
          <w:szCs w:val="20"/>
          <w:lang w:eastAsia="zh-CN"/>
        </w:rPr>
        <w:t xml:space="preserve">13.4.2 </w:t>
      </w:r>
      <w:r w:rsidRPr="003538C9">
        <w:rPr>
          <w:rFonts w:ascii="Times New Roman" w:hAnsi="Times New Roman" w:cs="Times New Roman" w:hint="eastAsia"/>
          <w:kern w:val="2"/>
          <w:szCs w:val="20"/>
          <w:lang w:eastAsia="zh-CN"/>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14:paraId="4E5F5325" w14:textId="77777777"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95" w:name="_Toc256000125"/>
      <w:bookmarkStart w:id="596" w:name="_Toc112743186"/>
      <w:r w:rsidRPr="003538C9">
        <w:rPr>
          <w:rFonts w:ascii="Times New Roman" w:eastAsia="黑体" w:hAnsi="Times New Roman" w:cs="Times New Roman" w:hint="eastAsia"/>
          <w:kern w:val="2"/>
          <w:sz w:val="24"/>
          <w:szCs w:val="20"/>
          <w:lang w:eastAsia="zh-CN"/>
        </w:rPr>
        <w:t xml:space="preserve">14. </w:t>
      </w:r>
      <w:r w:rsidRPr="003538C9">
        <w:rPr>
          <w:rFonts w:ascii="Times New Roman" w:eastAsia="黑体" w:hAnsi="Times New Roman" w:cs="Times New Roman" w:hint="eastAsia"/>
          <w:kern w:val="2"/>
          <w:sz w:val="24"/>
          <w:szCs w:val="20"/>
          <w:lang w:eastAsia="zh-CN"/>
        </w:rPr>
        <w:t>试验和检验</w:t>
      </w:r>
      <w:bookmarkEnd w:id="595"/>
      <w:bookmarkEnd w:id="596"/>
    </w:p>
    <w:p w14:paraId="3A059187"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14.1 </w:t>
      </w:r>
      <w:r w:rsidRPr="003538C9">
        <w:rPr>
          <w:rFonts w:ascii="Times New Roman" w:hAnsi="Times New Roman" w:cs="Times New Roman" w:hint="eastAsia"/>
          <w:kern w:val="2"/>
          <w:szCs w:val="20"/>
          <w:lang w:eastAsia="zh-CN"/>
        </w:rPr>
        <w:t>材料、工程设备和工程的试验和检验</w:t>
      </w:r>
    </w:p>
    <w:p w14:paraId="02ACAEC8"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14.1.4</w:t>
      </w:r>
      <w:r w:rsidRPr="003538C9">
        <w:rPr>
          <w:rFonts w:cs="Times New Roman" w:hint="eastAsia"/>
          <w:kern w:val="2"/>
          <w:szCs w:val="21"/>
          <w:lang w:eastAsia="zh-CN"/>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14:paraId="35B9CDC1"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14.1.5 </w:t>
      </w:r>
      <w:r w:rsidRPr="003538C9">
        <w:rPr>
          <w:rFonts w:ascii="Times New Roman" w:hAnsi="Times New Roman" w:cs="Times New Roman" w:hint="eastAsia"/>
          <w:kern w:val="2"/>
          <w:szCs w:val="20"/>
          <w:lang w:eastAsia="zh-CN"/>
        </w:rPr>
        <w:t>承包人应编制设备和材料的现场试验工作计划，安排所有设备、材料按规程、规范要求应进行的任何现场试验的时间和试验方案，报监理人审核，发包人批准。承包人应提供足够的具有相应资格和经验的职员进行合同所规定的各项现场试验，并负责准备试验所需的技术文件、装备、仪器、工具、燃料、水电与材料等消耗品。</w:t>
      </w:r>
    </w:p>
    <w:p w14:paraId="7747C84F" w14:textId="415A495E"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lastRenderedPageBreak/>
        <w:t>如果需要发包人及监理人到场的试验，则承包人应提前48小时通知发包人及监理人。发包人及监理人认为试验时间需调整的，有权在收到承包人通知2</w:t>
      </w:r>
      <w:r w:rsidRPr="003538C9">
        <w:rPr>
          <w:rFonts w:cs="Times New Roman"/>
          <w:kern w:val="2"/>
          <w:szCs w:val="21"/>
          <w:lang w:eastAsia="zh-CN"/>
        </w:rPr>
        <w:t>4</w:t>
      </w:r>
      <w:r w:rsidRPr="003538C9">
        <w:rPr>
          <w:rFonts w:cs="Times New Roman" w:hint="eastAsia"/>
          <w:kern w:val="2"/>
          <w:szCs w:val="21"/>
          <w:lang w:eastAsia="zh-CN"/>
        </w:rPr>
        <w:t>小时内提出调整试验时间。若试验时间调整后发包人及监理人仍未派员参加试验和检验的，承包人可自行试验和检验，并应及时将正式的试验报告提交监理人及发包人，监理人应签字确认。无论发包人及监理人是否参加了试验，检验或试验的准确性及正确性，仍由承包人负责，不解除承包人的任何义务或职责。</w:t>
      </w:r>
    </w:p>
    <w:p w14:paraId="17DC7769" w14:textId="77777777"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97" w:name="_Toc256000126"/>
      <w:bookmarkStart w:id="598" w:name="_Toc112743187"/>
      <w:r w:rsidRPr="003538C9">
        <w:rPr>
          <w:rFonts w:ascii="Times New Roman" w:eastAsia="黑体" w:hAnsi="Times New Roman" w:cs="Times New Roman" w:hint="eastAsia"/>
          <w:kern w:val="2"/>
          <w:sz w:val="24"/>
          <w:szCs w:val="20"/>
          <w:lang w:eastAsia="zh-CN"/>
        </w:rPr>
        <w:t xml:space="preserve">15. </w:t>
      </w:r>
      <w:r w:rsidRPr="003538C9">
        <w:rPr>
          <w:rFonts w:ascii="Times New Roman" w:eastAsia="黑体" w:hAnsi="Times New Roman" w:cs="Times New Roman" w:hint="eastAsia"/>
          <w:kern w:val="2"/>
          <w:sz w:val="24"/>
          <w:szCs w:val="20"/>
          <w:lang w:eastAsia="zh-CN"/>
        </w:rPr>
        <w:t>变更</w:t>
      </w:r>
      <w:bookmarkEnd w:id="597"/>
      <w:bookmarkEnd w:id="598"/>
    </w:p>
    <w:p w14:paraId="7FDDC298"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15.4 </w:t>
      </w:r>
      <w:r w:rsidRPr="003538C9">
        <w:rPr>
          <w:rFonts w:ascii="Times New Roman" w:hAnsi="Times New Roman" w:cs="Times New Roman" w:hint="eastAsia"/>
          <w:kern w:val="2"/>
          <w:szCs w:val="20"/>
          <w:lang w:eastAsia="zh-CN"/>
        </w:rPr>
        <w:t>暂列金额</w:t>
      </w:r>
    </w:p>
    <w:p w14:paraId="797F3E0C"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无</w:t>
      </w:r>
    </w:p>
    <w:p w14:paraId="217C43E1"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15.5 </w:t>
      </w:r>
      <w:r w:rsidRPr="003538C9">
        <w:rPr>
          <w:rFonts w:ascii="Times New Roman" w:hAnsi="Times New Roman" w:cs="Times New Roman" w:hint="eastAsia"/>
          <w:kern w:val="2"/>
          <w:szCs w:val="20"/>
          <w:lang w:eastAsia="zh-CN"/>
        </w:rPr>
        <w:t>计日工</w:t>
      </w:r>
    </w:p>
    <w:p w14:paraId="3744C968"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无</w:t>
      </w:r>
    </w:p>
    <w:p w14:paraId="64EF7D3C"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 xml:space="preserve">15.6 </w:t>
      </w:r>
      <w:r w:rsidRPr="003538C9">
        <w:rPr>
          <w:rFonts w:ascii="Times New Roman" w:hAnsi="Times New Roman" w:cs="Times New Roman" w:hint="eastAsia"/>
          <w:kern w:val="2"/>
          <w:szCs w:val="21"/>
          <w:lang w:eastAsia="zh-CN"/>
        </w:rPr>
        <w:t>暂估价</w:t>
      </w:r>
    </w:p>
    <w:p w14:paraId="52A45A8F"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无</w:t>
      </w:r>
    </w:p>
    <w:p w14:paraId="06331225" w14:textId="77777777"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599" w:name="_Toc256000127"/>
      <w:bookmarkStart w:id="600" w:name="_Toc112743188"/>
      <w:r w:rsidRPr="003538C9">
        <w:rPr>
          <w:rFonts w:ascii="Times New Roman" w:eastAsia="黑体" w:hAnsi="Times New Roman" w:cs="Times New Roman" w:hint="eastAsia"/>
          <w:kern w:val="2"/>
          <w:sz w:val="24"/>
          <w:szCs w:val="20"/>
          <w:lang w:eastAsia="zh-CN"/>
        </w:rPr>
        <w:t xml:space="preserve">16. </w:t>
      </w:r>
      <w:r w:rsidRPr="003538C9">
        <w:rPr>
          <w:rFonts w:ascii="Times New Roman" w:eastAsia="黑体" w:hAnsi="Times New Roman" w:cs="Times New Roman" w:hint="eastAsia"/>
          <w:kern w:val="2"/>
          <w:sz w:val="24"/>
          <w:szCs w:val="20"/>
          <w:lang w:eastAsia="zh-CN"/>
        </w:rPr>
        <w:t>价格调整</w:t>
      </w:r>
      <w:bookmarkEnd w:id="599"/>
      <w:bookmarkEnd w:id="600"/>
    </w:p>
    <w:p w14:paraId="704BC205"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16.1 </w:t>
      </w:r>
      <w:r w:rsidRPr="003538C9">
        <w:rPr>
          <w:rFonts w:ascii="Times New Roman" w:hAnsi="Times New Roman" w:cs="Times New Roman" w:hint="eastAsia"/>
          <w:kern w:val="2"/>
          <w:szCs w:val="20"/>
          <w:lang w:eastAsia="zh-CN"/>
        </w:rPr>
        <w:t>物价波动引起的调整</w:t>
      </w:r>
    </w:p>
    <w:p w14:paraId="255F3CF1"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bookmarkStart w:id="601" w:name="_Toc256000128"/>
      <w:r w:rsidRPr="003538C9">
        <w:rPr>
          <w:rFonts w:ascii="Times New Roman" w:hAnsi="Times New Roman" w:cs="Times New Roman" w:hint="eastAsia"/>
          <w:kern w:val="2"/>
          <w:szCs w:val="20"/>
          <w:lang w:eastAsia="zh-CN"/>
        </w:rPr>
        <w:t>合同总价已包含为完成合同工作所需承担的一切风险，包含物价波动风险，不因物价波动调整合同总价。</w:t>
      </w:r>
    </w:p>
    <w:p w14:paraId="51B1BE98"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16.2</w:t>
      </w:r>
      <w:r w:rsidRPr="003538C9">
        <w:rPr>
          <w:rFonts w:ascii="Times New Roman" w:hAnsi="Times New Roman" w:cs="Times New Roman" w:hint="eastAsia"/>
          <w:kern w:val="2"/>
          <w:szCs w:val="20"/>
          <w:lang w:eastAsia="zh-CN"/>
        </w:rPr>
        <w:t>若国家法律对增值税税率进行减少（或增加），合同依法进行减少（或增加），但合同不含税价不变。</w:t>
      </w:r>
    </w:p>
    <w:p w14:paraId="2AE9AD47" w14:textId="77777777"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02" w:name="_Toc112743189"/>
      <w:r w:rsidRPr="003538C9">
        <w:rPr>
          <w:rFonts w:ascii="Times New Roman" w:eastAsia="黑体" w:hAnsi="Times New Roman" w:cs="Times New Roman" w:hint="eastAsia"/>
          <w:kern w:val="2"/>
          <w:sz w:val="24"/>
          <w:szCs w:val="20"/>
          <w:lang w:eastAsia="zh-CN"/>
        </w:rPr>
        <w:t xml:space="preserve">17. </w:t>
      </w:r>
      <w:r w:rsidRPr="003538C9">
        <w:rPr>
          <w:rFonts w:ascii="Times New Roman" w:eastAsia="黑体" w:hAnsi="Times New Roman" w:cs="Times New Roman" w:hint="eastAsia"/>
          <w:kern w:val="2"/>
          <w:sz w:val="24"/>
          <w:szCs w:val="20"/>
          <w:lang w:eastAsia="zh-CN"/>
        </w:rPr>
        <w:t>合同价格与支付</w:t>
      </w:r>
      <w:bookmarkEnd w:id="601"/>
      <w:bookmarkEnd w:id="602"/>
    </w:p>
    <w:p w14:paraId="61A95163" w14:textId="060BDD3C" w:rsidR="00193A6C" w:rsidRPr="003538C9" w:rsidRDefault="00733B77">
      <w:pPr>
        <w:snapToGrid w:val="0"/>
        <w:spacing w:line="360" w:lineRule="auto"/>
        <w:ind w:firstLineChars="200" w:firstLine="420"/>
        <w:jc w:val="both"/>
        <w:rPr>
          <w:lang w:eastAsia="zh-CN"/>
        </w:rPr>
      </w:pPr>
      <w:r w:rsidRPr="003538C9">
        <w:rPr>
          <w:rFonts w:hint="eastAsia"/>
          <w:lang w:eastAsia="zh-CN"/>
        </w:rPr>
        <w:t>1</w:t>
      </w:r>
      <w:r w:rsidRPr="003538C9">
        <w:rPr>
          <w:lang w:eastAsia="zh-CN"/>
        </w:rPr>
        <w:t xml:space="preserve">7.1 </w:t>
      </w:r>
      <w:r w:rsidRPr="003538C9">
        <w:rPr>
          <w:rFonts w:hint="eastAsia"/>
          <w:lang w:eastAsia="zh-CN"/>
        </w:rPr>
        <w:t>合同价格</w:t>
      </w:r>
    </w:p>
    <w:p w14:paraId="37A41F94" w14:textId="1032FB2D" w:rsidR="00193A6C" w:rsidRPr="003538C9" w:rsidRDefault="00733B77">
      <w:pPr>
        <w:snapToGrid w:val="0"/>
        <w:spacing w:line="360" w:lineRule="auto"/>
        <w:ind w:firstLineChars="200" w:firstLine="420"/>
        <w:jc w:val="both"/>
        <w:rPr>
          <w:lang w:eastAsia="zh-CN"/>
        </w:rPr>
      </w:pPr>
      <w:r w:rsidRPr="003538C9">
        <w:rPr>
          <w:rFonts w:hint="eastAsia"/>
          <w:lang w:eastAsia="zh-CN"/>
        </w:rPr>
        <w:t>本工程总装机容量暂定为【</w:t>
      </w:r>
      <w:r w:rsidRPr="003538C9">
        <w:rPr>
          <w:u w:val="single"/>
          <w:lang w:eastAsia="zh-CN"/>
        </w:rPr>
        <w:t>150.0135</w:t>
      </w:r>
      <w:r w:rsidRPr="003538C9">
        <w:rPr>
          <w:rFonts w:hint="eastAsia"/>
          <w:lang w:eastAsia="zh-CN"/>
        </w:rPr>
        <w:t>】</w:t>
      </w:r>
      <w:r w:rsidRPr="003538C9">
        <w:rPr>
          <w:lang w:eastAsia="zh-CN"/>
        </w:rPr>
        <w:t>MW</w:t>
      </w:r>
      <w:r w:rsidRPr="003538C9">
        <w:rPr>
          <w:rFonts w:hint="eastAsia"/>
          <w:lang w:eastAsia="zh-CN"/>
        </w:rPr>
        <w:t>p，分两期实施。一期工程装机容量定为</w:t>
      </w:r>
      <w:r w:rsidRPr="003538C9">
        <w:rPr>
          <w:u w:val="single"/>
          <w:lang w:eastAsia="zh-CN"/>
        </w:rPr>
        <w:t>80.0085</w:t>
      </w:r>
      <w:r w:rsidRPr="003538C9">
        <w:rPr>
          <w:lang w:eastAsia="zh-CN"/>
        </w:rPr>
        <w:t>MWp</w:t>
      </w:r>
      <w:r w:rsidRPr="003538C9">
        <w:rPr>
          <w:rFonts w:hint="eastAsia"/>
          <w:lang w:eastAsia="zh-CN"/>
        </w:rPr>
        <w:t>，二期工程装机容量暂定为</w:t>
      </w:r>
      <w:r w:rsidRPr="003538C9">
        <w:rPr>
          <w:u w:val="single"/>
          <w:lang w:eastAsia="zh-CN"/>
        </w:rPr>
        <w:t>70.005</w:t>
      </w:r>
      <w:r w:rsidRPr="003538C9">
        <w:rPr>
          <w:lang w:eastAsia="zh-CN"/>
        </w:rPr>
        <w:t>MWp</w:t>
      </w:r>
      <w:r w:rsidRPr="003538C9">
        <w:rPr>
          <w:rFonts w:hint="eastAsia"/>
          <w:lang w:eastAsia="zh-CN"/>
        </w:rPr>
        <w:t>。</w:t>
      </w:r>
    </w:p>
    <w:p w14:paraId="64A11596" w14:textId="590691B1" w:rsidR="00AD1AE8" w:rsidRPr="003538C9" w:rsidRDefault="007C33CA" w:rsidP="00001087">
      <w:pPr>
        <w:spacing w:line="360" w:lineRule="auto"/>
        <w:ind w:firstLineChars="200" w:firstLine="420"/>
        <w:rPr>
          <w:lang w:eastAsia="zh-CN"/>
        </w:rPr>
      </w:pPr>
      <w:r w:rsidRPr="003538C9">
        <w:rPr>
          <w:rFonts w:ascii="Times New Roman" w:hAnsi="Times New Roman" w:cs="Times New Roman" w:hint="eastAsia"/>
          <w:kern w:val="2"/>
          <w:szCs w:val="21"/>
          <w:lang w:eastAsia="zh-CN"/>
        </w:rPr>
        <w:t>E</w:t>
      </w:r>
      <w:r w:rsidRPr="003538C9">
        <w:rPr>
          <w:rFonts w:ascii="Times New Roman" w:hAnsi="Times New Roman" w:cs="Times New Roman"/>
          <w:kern w:val="2"/>
          <w:szCs w:val="21"/>
          <w:lang w:eastAsia="zh-CN"/>
        </w:rPr>
        <w:t>PC</w:t>
      </w:r>
      <w:r w:rsidRPr="003538C9">
        <w:rPr>
          <w:rFonts w:ascii="Times New Roman" w:hAnsi="Times New Roman" w:cs="Times New Roman" w:hint="eastAsia"/>
          <w:kern w:val="2"/>
          <w:szCs w:val="21"/>
          <w:lang w:eastAsia="zh-CN"/>
        </w:rPr>
        <w:t>合同单价</w:t>
      </w:r>
      <w:r w:rsidRPr="003538C9">
        <w:rPr>
          <w:rFonts w:ascii="Times New Roman" w:hAnsi="Times New Roman" w:cs="Times New Roman" w:hint="eastAsia"/>
          <w:kern w:val="2"/>
          <w:szCs w:val="21"/>
          <w:u w:val="single"/>
          <w:lang w:eastAsia="zh-CN"/>
        </w:rPr>
        <w:t xml:space="preserve"> </w:t>
      </w:r>
      <w:r w:rsidR="00D46F33">
        <w:rPr>
          <w:u w:val="single"/>
          <w:lang w:eastAsia="zh-CN"/>
        </w:rPr>
        <w:t xml:space="preserve">  </w:t>
      </w:r>
      <w:r w:rsidRPr="003538C9">
        <w:rPr>
          <w:u w:val="single"/>
          <w:lang w:eastAsia="zh-CN"/>
        </w:rPr>
        <w:t xml:space="preserve">  </w:t>
      </w:r>
      <w:r w:rsidRPr="003538C9">
        <w:rPr>
          <w:rFonts w:ascii="Times New Roman" w:hAnsi="Times New Roman" w:cs="Times New Roman" w:hint="eastAsia"/>
          <w:kern w:val="2"/>
          <w:szCs w:val="21"/>
          <w:lang w:eastAsia="zh-CN"/>
        </w:rPr>
        <w:t>元</w:t>
      </w:r>
      <w:r w:rsidRPr="003538C9">
        <w:rPr>
          <w:rFonts w:ascii="Times New Roman" w:hAnsi="Times New Roman" w:cs="Times New Roman"/>
          <w:kern w:val="2"/>
          <w:szCs w:val="21"/>
          <w:lang w:eastAsia="zh-CN"/>
        </w:rPr>
        <w:t>/W</w:t>
      </w:r>
      <w:r w:rsidRPr="003538C9">
        <w:rPr>
          <w:rFonts w:ascii="Times New Roman" w:hAnsi="Times New Roman" w:cs="Times New Roman" w:hint="eastAsia"/>
          <w:kern w:val="2"/>
          <w:szCs w:val="21"/>
          <w:lang w:eastAsia="zh-CN"/>
        </w:rPr>
        <w:t>p</w:t>
      </w:r>
      <w:r w:rsidRPr="003538C9">
        <w:rPr>
          <w:rFonts w:ascii="Times New Roman" w:hAnsi="Times New Roman" w:cs="Times New Roman" w:hint="eastAsia"/>
          <w:kern w:val="2"/>
          <w:szCs w:val="21"/>
          <w:lang w:eastAsia="zh-CN"/>
        </w:rPr>
        <w:t>，</w:t>
      </w:r>
      <w:r w:rsidRPr="003538C9">
        <w:rPr>
          <w:rFonts w:ascii="Times New Roman" w:hAnsi="Times New Roman" w:cs="Times New Roman" w:hint="eastAsia"/>
          <w:kern w:val="2"/>
          <w:szCs w:val="21"/>
          <w:lang w:eastAsia="zh-CN"/>
        </w:rPr>
        <w:t>EPC</w:t>
      </w:r>
      <w:r w:rsidRPr="003538C9">
        <w:rPr>
          <w:rFonts w:ascii="Times New Roman" w:hAnsi="Times New Roman" w:cs="Times New Roman" w:hint="eastAsia"/>
          <w:kern w:val="2"/>
          <w:szCs w:val="21"/>
          <w:lang w:eastAsia="zh-CN"/>
        </w:rPr>
        <w:t>合同总金额暂定为：（</w:t>
      </w:r>
      <w:r w:rsidRPr="003538C9">
        <w:rPr>
          <w:rFonts w:ascii="Times New Roman" w:hAnsi="Times New Roman" w:cs="Times New Roman"/>
          <w:kern w:val="2"/>
          <w:szCs w:val="21"/>
          <w:lang w:eastAsia="zh-CN"/>
        </w:rPr>
        <w:t>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元整）</w:t>
      </w:r>
      <w:r w:rsidRPr="003538C9">
        <w:rPr>
          <w:rFonts w:ascii="Times New Roman" w:hAnsi="Times New Roman" w:cs="Times New Roman"/>
          <w:kern w:val="2"/>
          <w:szCs w:val="21"/>
          <w:lang w:eastAsia="zh-CN"/>
        </w:rPr>
        <w:t xml:space="preserve">¥ </w:t>
      </w:r>
      <w:r w:rsidR="00D46F33">
        <w:rPr>
          <w:u w:val="single"/>
          <w:lang w:eastAsia="zh-CN"/>
        </w:rPr>
        <w:t xml:space="preserve">  </w:t>
      </w:r>
      <w:r w:rsidRPr="003538C9">
        <w:rPr>
          <w:rFonts w:ascii="Times New Roman" w:hAnsi="Times New Roman" w:cs="Times New Roman" w:hint="eastAsia"/>
          <w:kern w:val="2"/>
          <w:szCs w:val="21"/>
          <w:lang w:eastAsia="zh-CN"/>
        </w:rPr>
        <w:t>元，不含税金额（大写：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元整）</w:t>
      </w:r>
      <w:r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kern w:val="2"/>
          <w:szCs w:val="21"/>
          <w:lang w:eastAsia="zh-CN"/>
        </w:rPr>
        <w:t>元，税额（大写：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元整）</w:t>
      </w:r>
      <w:r w:rsidRPr="003538C9">
        <w:rPr>
          <w:rFonts w:ascii="Times New Roman" w:hAnsi="Times New Roman" w:cs="Times New Roman"/>
          <w:kern w:val="2"/>
          <w:szCs w:val="21"/>
          <w:lang w:eastAsia="zh-CN"/>
        </w:rPr>
        <w:t xml:space="preserve">¥ </w:t>
      </w:r>
      <w:r w:rsidR="00D46F33">
        <w:rPr>
          <w:u w:val="single"/>
          <w:lang w:eastAsia="zh-CN"/>
        </w:rPr>
        <w:t xml:space="preserve">  </w:t>
      </w:r>
      <w:r w:rsidRPr="003538C9">
        <w:rPr>
          <w:rFonts w:ascii="Times New Roman" w:hAnsi="Times New Roman" w:cs="Times New Roman" w:hint="eastAsia"/>
          <w:kern w:val="2"/>
          <w:szCs w:val="21"/>
          <w:lang w:eastAsia="zh-CN"/>
        </w:rPr>
        <w:t>元。其中，一期工程</w:t>
      </w:r>
      <w:r w:rsidRPr="003538C9">
        <w:rPr>
          <w:rFonts w:ascii="Times New Roman" w:hAnsi="Times New Roman" w:cs="Times New Roman" w:hint="eastAsia"/>
          <w:kern w:val="2"/>
          <w:szCs w:val="21"/>
          <w:lang w:eastAsia="zh-CN"/>
        </w:rPr>
        <w:t>E</w:t>
      </w:r>
      <w:r w:rsidRPr="003538C9">
        <w:rPr>
          <w:rFonts w:ascii="Times New Roman" w:hAnsi="Times New Roman" w:cs="Times New Roman"/>
          <w:kern w:val="2"/>
          <w:szCs w:val="21"/>
          <w:lang w:eastAsia="zh-CN"/>
        </w:rPr>
        <w:t>PC</w:t>
      </w:r>
      <w:r w:rsidRPr="003538C9">
        <w:rPr>
          <w:rFonts w:ascii="Times New Roman" w:hAnsi="Times New Roman" w:cs="Times New Roman" w:hint="eastAsia"/>
          <w:kern w:val="2"/>
          <w:szCs w:val="21"/>
          <w:lang w:eastAsia="zh-CN"/>
        </w:rPr>
        <w:t>合同总价为：</w:t>
      </w:r>
      <w:r w:rsidRPr="003538C9">
        <w:rPr>
          <w:rFonts w:ascii="Times New Roman" w:hAnsi="Times New Roman" w:cs="Times New Roman"/>
          <w:kern w:val="2"/>
          <w:szCs w:val="21"/>
          <w:lang w:eastAsia="zh-CN"/>
        </w:rPr>
        <w:t>人民币（大写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元整）</w:t>
      </w:r>
      <w:r w:rsidRPr="003538C9">
        <w:rPr>
          <w:rFonts w:ascii="Times New Roman" w:hAnsi="Times New Roman" w:cs="Times New Roman"/>
          <w:kern w:val="2"/>
          <w:szCs w:val="21"/>
          <w:lang w:eastAsia="zh-CN"/>
        </w:rPr>
        <w:t xml:space="preserve">  ¥</w:t>
      </w:r>
      <w:r w:rsidR="00D46F33">
        <w:rPr>
          <w:u w:val="single"/>
          <w:lang w:eastAsia="zh-CN"/>
        </w:rPr>
        <w:t xml:space="preserve">  </w:t>
      </w:r>
      <w:r w:rsidRPr="003538C9">
        <w:rPr>
          <w:rFonts w:ascii="Times New Roman" w:hAnsi="Times New Roman" w:cs="Times New Roman" w:hint="eastAsia"/>
          <w:kern w:val="2"/>
          <w:szCs w:val="21"/>
          <w:lang w:eastAsia="zh-CN"/>
        </w:rPr>
        <w:t>元，不含税金额（大写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元整）</w:t>
      </w:r>
      <w:r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kern w:val="2"/>
          <w:szCs w:val="21"/>
          <w:lang w:eastAsia="zh-CN"/>
        </w:rPr>
        <w:t>元，税额（大写：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元整）</w:t>
      </w:r>
      <w:r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kern w:val="2"/>
          <w:szCs w:val="21"/>
          <w:lang w:eastAsia="zh-CN"/>
        </w:rPr>
        <w:t>元，若一期工程实际建设规模少于</w:t>
      </w:r>
      <w:r w:rsidRPr="003538C9">
        <w:rPr>
          <w:rFonts w:hint="eastAsia"/>
          <w:u w:val="single"/>
          <w:lang w:eastAsia="zh-CN"/>
        </w:rPr>
        <w:t>8</w:t>
      </w:r>
      <w:r w:rsidRPr="003538C9">
        <w:rPr>
          <w:u w:val="single"/>
          <w:lang w:eastAsia="zh-CN"/>
        </w:rPr>
        <w:t>0</w:t>
      </w:r>
      <w:r w:rsidRPr="003538C9">
        <w:rPr>
          <w:rFonts w:hint="eastAsia"/>
          <w:u w:val="single"/>
          <w:lang w:eastAsia="zh-CN"/>
        </w:rPr>
        <w:t>.0</w:t>
      </w:r>
      <w:r w:rsidRPr="003538C9">
        <w:rPr>
          <w:u w:val="single"/>
          <w:lang w:eastAsia="zh-CN"/>
        </w:rPr>
        <w:t>085</w:t>
      </w:r>
      <w:r w:rsidRPr="003538C9">
        <w:rPr>
          <w:lang w:eastAsia="zh-CN"/>
        </w:rPr>
        <w:t>MW</w:t>
      </w:r>
      <w:r w:rsidRPr="003538C9">
        <w:rPr>
          <w:rFonts w:hint="eastAsia"/>
          <w:lang w:eastAsia="zh-CN"/>
        </w:rPr>
        <w:t>，则</w:t>
      </w:r>
      <w:r w:rsidRPr="003538C9">
        <w:rPr>
          <w:rFonts w:ascii="Times New Roman" w:hAnsi="Times New Roman" w:cs="Times New Roman" w:hint="eastAsia"/>
          <w:kern w:val="2"/>
          <w:szCs w:val="21"/>
          <w:lang w:eastAsia="zh-CN"/>
        </w:rPr>
        <w:t>最终一期工程</w:t>
      </w:r>
      <w:r w:rsidRPr="003538C9">
        <w:rPr>
          <w:rFonts w:ascii="Times New Roman" w:hAnsi="Times New Roman" w:cs="Times New Roman" w:hint="eastAsia"/>
          <w:kern w:val="2"/>
          <w:szCs w:val="21"/>
          <w:lang w:eastAsia="zh-CN"/>
        </w:rPr>
        <w:t>EPC</w:t>
      </w:r>
      <w:r w:rsidRPr="003538C9">
        <w:rPr>
          <w:rFonts w:ascii="Times New Roman" w:hAnsi="Times New Roman" w:cs="Times New Roman" w:hint="eastAsia"/>
          <w:kern w:val="2"/>
          <w:szCs w:val="21"/>
          <w:lang w:eastAsia="zh-CN"/>
        </w:rPr>
        <w:t>合</w:t>
      </w:r>
      <w:r w:rsidRPr="003538C9">
        <w:rPr>
          <w:rFonts w:ascii="Times New Roman" w:hAnsi="Times New Roman" w:cs="Times New Roman" w:hint="eastAsia"/>
          <w:kern w:val="2"/>
          <w:szCs w:val="21"/>
          <w:lang w:eastAsia="zh-CN"/>
        </w:rPr>
        <w:lastRenderedPageBreak/>
        <w:t>同总价按一期工程实际建设并网直流侧容量乘以合同单价结算调整；二期工程</w:t>
      </w:r>
      <w:r w:rsidRPr="003538C9">
        <w:rPr>
          <w:rFonts w:ascii="Times New Roman" w:hAnsi="Times New Roman" w:cs="Times New Roman" w:hint="eastAsia"/>
          <w:kern w:val="2"/>
          <w:szCs w:val="21"/>
          <w:lang w:eastAsia="zh-CN"/>
        </w:rPr>
        <w:t>E</w:t>
      </w:r>
      <w:r w:rsidRPr="003538C9">
        <w:rPr>
          <w:rFonts w:ascii="Times New Roman" w:hAnsi="Times New Roman" w:cs="Times New Roman"/>
          <w:kern w:val="2"/>
          <w:szCs w:val="21"/>
          <w:lang w:eastAsia="zh-CN"/>
        </w:rPr>
        <w:t>PC</w:t>
      </w:r>
      <w:r w:rsidRPr="003538C9">
        <w:rPr>
          <w:rFonts w:ascii="Times New Roman" w:hAnsi="Times New Roman" w:cs="Times New Roman" w:hint="eastAsia"/>
          <w:kern w:val="2"/>
          <w:szCs w:val="21"/>
          <w:lang w:eastAsia="zh-CN"/>
        </w:rPr>
        <w:t>合同总价暂为：</w:t>
      </w:r>
      <w:r w:rsidRPr="003538C9">
        <w:rPr>
          <w:rFonts w:ascii="Times New Roman" w:hAnsi="Times New Roman" w:cs="Times New Roman"/>
          <w:kern w:val="2"/>
          <w:szCs w:val="21"/>
          <w:lang w:eastAsia="zh-CN"/>
        </w:rPr>
        <w:t>（大写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元整</w:t>
      </w:r>
      <w:r w:rsidRPr="003538C9">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w:t>
      </w:r>
      <w:r w:rsidRPr="003538C9">
        <w:rPr>
          <w:rFonts w:ascii="Times New Roman" w:hAnsi="Times New Roman" w:cs="Times New Roman"/>
          <w:kern w:val="2"/>
          <w:szCs w:val="21"/>
          <w:lang w:eastAsia="zh-CN"/>
        </w:rPr>
        <w:t xml:space="preserve"> ¥ </w:t>
      </w:r>
      <w:r w:rsidR="00D46F33">
        <w:rPr>
          <w:u w:val="single"/>
          <w:lang w:eastAsia="zh-CN"/>
        </w:rPr>
        <w:t xml:space="preserve">  </w:t>
      </w:r>
      <w:r w:rsidRPr="003538C9">
        <w:rPr>
          <w:rFonts w:ascii="Times New Roman" w:hAnsi="Times New Roman" w:cs="Times New Roman" w:hint="eastAsia"/>
          <w:kern w:val="2"/>
          <w:szCs w:val="21"/>
          <w:lang w:eastAsia="zh-CN"/>
        </w:rPr>
        <w:t>元，不含税金额（大写：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元整）</w:t>
      </w:r>
      <w:r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kern w:val="2"/>
          <w:szCs w:val="21"/>
          <w:lang w:eastAsia="zh-CN"/>
        </w:rPr>
        <w:t>元，税额（大写：</w:t>
      </w:r>
      <w:r w:rsidR="00D46F33">
        <w:rPr>
          <w:rFonts w:ascii="Times New Roman" w:hAnsi="Times New Roman" w:cs="Times New Roman" w:hint="eastAsia"/>
          <w:kern w:val="2"/>
          <w:szCs w:val="21"/>
          <w:lang w:eastAsia="zh-CN"/>
        </w:rPr>
        <w:t xml:space="preserve"> </w:t>
      </w:r>
      <w:r w:rsidR="00D46F33">
        <w:rPr>
          <w:rFonts w:ascii="Times New Roman" w:hAnsi="Times New Roman" w:cs="Times New Roman"/>
          <w:kern w:val="2"/>
          <w:szCs w:val="21"/>
          <w:lang w:eastAsia="zh-CN"/>
        </w:rPr>
        <w:t xml:space="preserve"> </w:t>
      </w:r>
      <w:r w:rsidRPr="003538C9">
        <w:rPr>
          <w:rFonts w:ascii="Times New Roman" w:hAnsi="Times New Roman" w:cs="Times New Roman" w:hint="eastAsia"/>
          <w:kern w:val="2"/>
          <w:szCs w:val="21"/>
          <w:lang w:eastAsia="zh-CN"/>
        </w:rPr>
        <w:t>元整）</w:t>
      </w:r>
      <w:r w:rsidRPr="003538C9">
        <w:rPr>
          <w:rFonts w:ascii="Times New Roman" w:hAnsi="Times New Roman" w:cs="Times New Roman"/>
          <w:kern w:val="2"/>
          <w:szCs w:val="21"/>
          <w:lang w:eastAsia="zh-CN"/>
        </w:rPr>
        <w:t>¥</w:t>
      </w:r>
      <w:r w:rsidR="00D46F33">
        <w:rPr>
          <w:u w:val="single"/>
          <w:lang w:eastAsia="zh-CN"/>
        </w:rPr>
        <w:t xml:space="preserve">  </w:t>
      </w:r>
      <w:r w:rsidRPr="003538C9">
        <w:rPr>
          <w:rFonts w:ascii="Times New Roman" w:hAnsi="Times New Roman" w:cs="Times New Roman" w:hint="eastAsia"/>
          <w:kern w:val="2"/>
          <w:szCs w:val="21"/>
          <w:lang w:eastAsia="zh-CN"/>
        </w:rPr>
        <w:t>元，最终二期工程</w:t>
      </w:r>
      <w:r w:rsidRPr="003538C9">
        <w:rPr>
          <w:rFonts w:ascii="Times New Roman" w:hAnsi="Times New Roman" w:cs="Times New Roman" w:hint="eastAsia"/>
          <w:kern w:val="2"/>
          <w:szCs w:val="21"/>
          <w:lang w:eastAsia="zh-CN"/>
        </w:rPr>
        <w:t>EPC</w:t>
      </w:r>
      <w:r w:rsidRPr="003538C9">
        <w:rPr>
          <w:rFonts w:ascii="Times New Roman" w:hAnsi="Times New Roman" w:cs="Times New Roman" w:hint="eastAsia"/>
          <w:kern w:val="2"/>
          <w:szCs w:val="21"/>
          <w:lang w:eastAsia="zh-CN"/>
        </w:rPr>
        <w:t>合同总价按二期工程实际建设并网直流侧容量乘以合同单价结算调整。</w:t>
      </w:r>
      <w:r w:rsidR="001D1E5E" w:rsidRPr="003538C9">
        <w:rPr>
          <w:rFonts w:ascii="Times New Roman" w:hAnsi="Times New Roman" w:cs="Times New Roman" w:hint="eastAsia"/>
          <w:kern w:val="2"/>
          <w:szCs w:val="21"/>
          <w:lang w:eastAsia="zh-CN"/>
        </w:rPr>
        <w:t xml:space="preserve"> </w:t>
      </w:r>
      <w:r w:rsidR="001D1E5E" w:rsidRPr="003538C9">
        <w:rPr>
          <w:rFonts w:ascii="Times New Roman" w:hAnsi="Times New Roman" w:cs="Times New Roman"/>
          <w:kern w:val="2"/>
          <w:szCs w:val="21"/>
          <w:lang w:eastAsia="zh-CN"/>
        </w:rPr>
        <w:t xml:space="preserve">                                                      </w:t>
      </w:r>
      <w:r w:rsidR="00416014">
        <w:rPr>
          <w:rFonts w:ascii="Times New Roman" w:hAnsi="Times New Roman" w:cs="Times New Roman"/>
          <w:kern w:val="2"/>
          <w:szCs w:val="21"/>
          <w:lang w:eastAsia="zh-CN"/>
        </w:rPr>
        <w:t xml:space="preserve">                   </w:t>
      </w:r>
      <w:r w:rsidR="00AD1AE8" w:rsidRPr="003538C9">
        <w:rPr>
          <w:rFonts w:hint="eastAsia"/>
          <w:lang w:eastAsia="zh-CN"/>
        </w:rPr>
        <w:t>除本协议中明确约定不包含在</w:t>
      </w:r>
      <w:r w:rsidR="00AD1AE8" w:rsidRPr="003538C9">
        <w:rPr>
          <w:lang w:eastAsia="zh-CN"/>
        </w:rPr>
        <w:t>EPC总价中的费用外，为完成本工程所约定的承包人工作内容所发生的一切费用均应当由承包人承担</w:t>
      </w:r>
      <w:r w:rsidR="005E3696" w:rsidRPr="003538C9">
        <w:rPr>
          <w:rFonts w:hint="eastAsia"/>
          <w:lang w:eastAsia="zh-CN"/>
        </w:rPr>
        <w:t>（合同总价明细详见附件</w:t>
      </w:r>
      <w:r w:rsidR="005E3696" w:rsidRPr="003538C9">
        <w:rPr>
          <w:lang w:eastAsia="zh-CN"/>
        </w:rPr>
        <w:t>7）</w:t>
      </w:r>
      <w:r w:rsidR="00AD1AE8" w:rsidRPr="003538C9">
        <w:rPr>
          <w:lang w:eastAsia="zh-CN"/>
        </w:rPr>
        <w:t>。如发包人承担了相关费用，发包人有权在其应付承包人的合同总价款中进行等额扣除。如上述费用须由发包人作为主体支付的，发包人可凭上述已承担的费用支付凭证，</w:t>
      </w:r>
      <w:r w:rsidR="000B7948" w:rsidRPr="003538C9">
        <w:rPr>
          <w:rFonts w:hint="eastAsia"/>
          <w:lang w:eastAsia="zh-CN"/>
        </w:rPr>
        <w:t>在</w:t>
      </w:r>
      <w:r w:rsidR="00AD1AE8" w:rsidRPr="003538C9">
        <w:rPr>
          <w:lang w:eastAsia="zh-CN"/>
        </w:rPr>
        <w:t>向承包人支付的</w:t>
      </w:r>
      <w:r w:rsidR="000B7948" w:rsidRPr="003538C9">
        <w:rPr>
          <w:rFonts w:hint="eastAsia"/>
          <w:lang w:eastAsia="zh-CN"/>
        </w:rPr>
        <w:t>当期</w:t>
      </w:r>
      <w:r w:rsidR="00AD1AE8" w:rsidRPr="003538C9">
        <w:rPr>
          <w:lang w:eastAsia="zh-CN"/>
        </w:rPr>
        <w:t>工程</w:t>
      </w:r>
      <w:r w:rsidR="00BC67C5" w:rsidRPr="003538C9">
        <w:rPr>
          <w:rFonts w:hint="eastAsia"/>
          <w:lang w:eastAsia="zh-CN"/>
        </w:rPr>
        <w:t>进度</w:t>
      </w:r>
      <w:r w:rsidR="00AD1AE8" w:rsidRPr="003538C9">
        <w:rPr>
          <w:lang w:eastAsia="zh-CN"/>
        </w:rPr>
        <w:t>结算款</w:t>
      </w:r>
      <w:r w:rsidR="000B7948" w:rsidRPr="003538C9">
        <w:rPr>
          <w:rFonts w:hint="eastAsia"/>
          <w:lang w:eastAsia="zh-CN"/>
        </w:rPr>
        <w:t>中扣减</w:t>
      </w:r>
      <w:r w:rsidR="00AD1AE8" w:rsidRPr="003538C9">
        <w:rPr>
          <w:lang w:eastAsia="zh-CN"/>
        </w:rPr>
        <w:t>，</w:t>
      </w:r>
      <w:r w:rsidR="000B7948" w:rsidRPr="003538C9">
        <w:rPr>
          <w:rFonts w:hint="eastAsia"/>
          <w:lang w:eastAsia="zh-CN"/>
        </w:rPr>
        <w:t>当期</w:t>
      </w:r>
      <w:r w:rsidR="00AD1AE8" w:rsidRPr="003538C9">
        <w:rPr>
          <w:lang w:eastAsia="zh-CN"/>
        </w:rPr>
        <w:t>工程</w:t>
      </w:r>
      <w:r w:rsidR="00BC67C5" w:rsidRPr="003538C9">
        <w:rPr>
          <w:rFonts w:hint="eastAsia"/>
          <w:lang w:eastAsia="zh-CN"/>
        </w:rPr>
        <w:t>进度</w:t>
      </w:r>
      <w:r w:rsidR="00AD1AE8" w:rsidRPr="003538C9">
        <w:rPr>
          <w:lang w:eastAsia="zh-CN"/>
        </w:rPr>
        <w:t>结算款不足以抵扣的，承包人应将不足的金额补偿支付给发包人。</w:t>
      </w:r>
    </w:p>
    <w:p w14:paraId="02B45321" w14:textId="77777777" w:rsidR="00193A6C" w:rsidRPr="003538C9" w:rsidRDefault="00733B77">
      <w:pPr>
        <w:spacing w:line="360" w:lineRule="auto"/>
        <w:ind w:firstLineChars="200" w:firstLine="420"/>
        <w:rPr>
          <w:szCs w:val="20"/>
          <w:lang w:eastAsia="zh-CN"/>
        </w:rPr>
      </w:pPr>
      <w:r w:rsidRPr="003538C9">
        <w:rPr>
          <w:rFonts w:hint="eastAsia"/>
          <w:szCs w:val="20"/>
          <w:lang w:eastAsia="zh-CN"/>
        </w:rPr>
        <w:t>若后续国家相关政策规定变更税率，</w:t>
      </w:r>
      <w:r w:rsidRPr="003538C9">
        <w:rPr>
          <w:rFonts w:hint="eastAsia"/>
          <w:lang w:eastAsia="zh-CN"/>
        </w:rPr>
        <w:t>不含税价不变，总价根据税率的变化而调整</w:t>
      </w:r>
      <w:r w:rsidRPr="003538C9">
        <w:rPr>
          <w:rFonts w:hint="eastAsia"/>
          <w:szCs w:val="20"/>
          <w:lang w:eastAsia="zh-CN"/>
        </w:rPr>
        <w:t>。</w:t>
      </w:r>
    </w:p>
    <w:p w14:paraId="3E3D9342" w14:textId="1F3E3882" w:rsidR="00193A6C" w:rsidRPr="003538C9" w:rsidRDefault="00733B77">
      <w:pPr>
        <w:spacing w:line="360" w:lineRule="auto"/>
        <w:ind w:firstLineChars="200" w:firstLine="420"/>
        <w:rPr>
          <w:lang w:eastAsia="zh-CN"/>
        </w:rPr>
      </w:pPr>
      <w:r w:rsidRPr="003538C9">
        <w:rPr>
          <w:rFonts w:hint="eastAsia"/>
          <w:lang w:eastAsia="zh-CN"/>
        </w:rPr>
        <w:t>其中：</w:t>
      </w:r>
    </w:p>
    <w:p w14:paraId="510092C1" w14:textId="2033D669" w:rsidR="00193A6C" w:rsidRPr="003538C9" w:rsidRDefault="00733B77">
      <w:pPr>
        <w:snapToGrid w:val="0"/>
        <w:spacing w:line="360" w:lineRule="auto"/>
        <w:ind w:firstLineChars="200" w:firstLine="420"/>
        <w:jc w:val="both"/>
        <w:rPr>
          <w:rFonts w:ascii="Times New Roman" w:hAnsi="Times New Roman" w:cs="Times New Roman"/>
          <w:kern w:val="2"/>
          <w:szCs w:val="20"/>
          <w:lang w:eastAsia="zh-CN"/>
        </w:rPr>
      </w:pPr>
      <w:r w:rsidRPr="003538C9">
        <w:rPr>
          <w:rFonts w:hint="eastAsia"/>
          <w:lang w:eastAsia="zh-CN"/>
        </w:rPr>
        <w:t>（</w:t>
      </w:r>
      <w:r w:rsidRPr="003538C9">
        <w:rPr>
          <w:lang w:eastAsia="zh-CN"/>
        </w:rPr>
        <w:t>1</w:t>
      </w:r>
      <w:r w:rsidRPr="003538C9">
        <w:rPr>
          <w:rFonts w:hint="eastAsia"/>
          <w:lang w:eastAsia="zh-CN"/>
        </w:rPr>
        <w:t>）</w:t>
      </w:r>
      <w:r w:rsidR="007615B2" w:rsidRPr="003538C9" w:rsidDel="007615B2">
        <w:rPr>
          <w:rFonts w:ascii="Times New Roman" w:hAnsi="Times New Roman" w:cs="Times New Roman" w:hint="eastAsia"/>
          <w:kern w:val="2"/>
          <w:szCs w:val="20"/>
          <w:lang w:eastAsia="zh-CN"/>
        </w:rPr>
        <w:t xml:space="preserve"> </w:t>
      </w:r>
      <w:r w:rsidR="007615B2" w:rsidRPr="003538C9">
        <w:rPr>
          <w:rFonts w:ascii="Times New Roman" w:hAnsi="Times New Roman" w:cs="Times New Roman" w:hint="eastAsia"/>
          <w:color w:val="000000"/>
          <w:kern w:val="2"/>
          <w:szCs w:val="21"/>
          <w:lang w:eastAsia="zh-CN"/>
        </w:rPr>
        <w:t>设备费：</w:t>
      </w:r>
      <w:r w:rsidR="007615B2" w:rsidRPr="003538C9">
        <w:rPr>
          <w:rFonts w:ascii="Times New Roman" w:hAnsi="Times New Roman" w:cs="Times New Roman" w:hint="eastAsia"/>
          <w:kern w:val="2"/>
          <w:szCs w:val="20"/>
          <w:lang w:eastAsia="zh-CN"/>
        </w:rPr>
        <w:t>单价</w:t>
      </w:r>
      <w:r w:rsidR="007615B2" w:rsidRPr="003538C9">
        <w:rPr>
          <w:rFonts w:ascii="Times New Roman" w:hAnsi="Times New Roman" w:cs="Times New Roman" w:hint="eastAsia"/>
          <w:kern w:val="2"/>
          <w:szCs w:val="20"/>
          <w:u w:val="single"/>
          <w:lang w:eastAsia="zh-CN"/>
        </w:rPr>
        <w:t xml:space="preserve"> </w:t>
      </w:r>
      <w:r w:rsidR="00416014">
        <w:rPr>
          <w:u w:val="single"/>
          <w:lang w:eastAsia="zh-CN"/>
        </w:rPr>
        <w:t xml:space="preserve">  </w:t>
      </w:r>
      <w:r w:rsidR="007615B2" w:rsidRPr="003538C9">
        <w:rPr>
          <w:rFonts w:ascii="Times New Roman" w:hAnsi="Times New Roman" w:cs="Times New Roman" w:hint="eastAsia"/>
          <w:kern w:val="2"/>
          <w:szCs w:val="20"/>
          <w:u w:val="single"/>
          <w:lang w:eastAsia="zh-CN"/>
        </w:rPr>
        <w:t xml:space="preserve"> </w:t>
      </w:r>
      <w:r w:rsidR="007615B2" w:rsidRPr="003538C9">
        <w:rPr>
          <w:rFonts w:ascii="Times New Roman" w:hAnsi="Times New Roman" w:cs="Times New Roman" w:hint="eastAsia"/>
          <w:kern w:val="2"/>
          <w:szCs w:val="20"/>
          <w:lang w:eastAsia="zh-CN"/>
        </w:rPr>
        <w:t>元</w:t>
      </w:r>
      <w:r w:rsidR="007615B2" w:rsidRPr="003538C9">
        <w:rPr>
          <w:rFonts w:ascii="Times New Roman" w:hAnsi="Times New Roman" w:cs="Times New Roman" w:hint="eastAsia"/>
          <w:kern w:val="2"/>
          <w:szCs w:val="20"/>
          <w:lang w:eastAsia="zh-CN"/>
        </w:rPr>
        <w:t>/</w:t>
      </w:r>
      <w:r w:rsidR="007615B2" w:rsidRPr="003538C9">
        <w:rPr>
          <w:rFonts w:ascii="Times New Roman" w:hAnsi="Times New Roman" w:cs="Times New Roman"/>
          <w:kern w:val="2"/>
          <w:szCs w:val="20"/>
          <w:lang w:eastAsia="zh-CN"/>
        </w:rPr>
        <w:t>Wp</w:t>
      </w:r>
      <w:r w:rsidR="007615B2" w:rsidRPr="003538C9">
        <w:rPr>
          <w:rFonts w:ascii="Times New Roman" w:hAnsi="Times New Roman" w:cs="Times New Roman" w:hint="eastAsia"/>
          <w:color w:val="000000"/>
          <w:kern w:val="2"/>
          <w:szCs w:val="21"/>
          <w:lang w:eastAsia="zh-CN"/>
        </w:rPr>
        <w:t>，总金额为（大写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7615B2" w:rsidRPr="003538C9">
        <w:rPr>
          <w:rFonts w:ascii="Times New Roman" w:hAnsi="Times New Roman" w:cs="Times New Roman" w:hint="eastAsia"/>
          <w:color w:val="000000"/>
          <w:kern w:val="2"/>
          <w:szCs w:val="21"/>
          <w:lang w:eastAsia="zh-CN"/>
        </w:rPr>
        <w:t>元整）</w:t>
      </w:r>
      <w:r w:rsidR="007615B2" w:rsidRPr="003538C9">
        <w:rPr>
          <w:rFonts w:ascii="Times New Roman" w:hAnsi="Times New Roman" w:cs="Times New Roman"/>
          <w:kern w:val="2"/>
          <w:szCs w:val="21"/>
          <w:lang w:eastAsia="zh-CN"/>
        </w:rPr>
        <w:t>¥</w:t>
      </w:r>
      <w:r w:rsidR="00416014">
        <w:rPr>
          <w:u w:val="single"/>
          <w:lang w:eastAsia="zh-CN"/>
        </w:rPr>
        <w:t xml:space="preserve">  </w:t>
      </w:r>
      <w:r w:rsidR="007615B2" w:rsidRPr="003538C9">
        <w:rPr>
          <w:rFonts w:ascii="Times New Roman" w:hAnsi="Times New Roman" w:cs="Times New Roman"/>
          <w:color w:val="000000"/>
          <w:kern w:val="2"/>
          <w:szCs w:val="21"/>
          <w:u w:val="single"/>
          <w:lang w:eastAsia="zh-CN"/>
        </w:rPr>
        <w:t xml:space="preserve"> </w:t>
      </w:r>
      <w:r w:rsidR="007615B2" w:rsidRPr="003538C9">
        <w:rPr>
          <w:rFonts w:ascii="Times New Roman" w:hAnsi="Times New Roman" w:cs="Times New Roman" w:hint="eastAsia"/>
          <w:color w:val="000000"/>
          <w:kern w:val="2"/>
          <w:szCs w:val="21"/>
          <w:lang w:eastAsia="zh-CN"/>
        </w:rPr>
        <w:t>元</w:t>
      </w:r>
      <w:r w:rsidR="007615B2" w:rsidRPr="003538C9">
        <w:rPr>
          <w:rFonts w:ascii="Times New Roman" w:hAnsi="Times New Roman" w:cs="Times New Roman" w:hint="eastAsia"/>
          <w:kern w:val="2"/>
          <w:szCs w:val="20"/>
          <w:lang w:eastAsia="zh-CN"/>
        </w:rPr>
        <w:t>，</w:t>
      </w:r>
      <w:r w:rsidR="007615B2" w:rsidRPr="003538C9">
        <w:rPr>
          <w:rFonts w:ascii="Times New Roman" w:hAnsi="Times New Roman" w:cs="Times New Roman" w:hint="eastAsia"/>
          <w:color w:val="000000"/>
          <w:kern w:val="2"/>
          <w:szCs w:val="21"/>
          <w:lang w:eastAsia="zh-CN"/>
        </w:rPr>
        <w:t>不含税金额（大写：元整）</w:t>
      </w:r>
      <w:r w:rsidR="007615B2" w:rsidRPr="003538C9">
        <w:rPr>
          <w:rFonts w:ascii="Times New Roman" w:hAnsi="Times New Roman" w:cs="Times New Roman"/>
          <w:kern w:val="2"/>
          <w:szCs w:val="21"/>
          <w:lang w:eastAsia="zh-CN"/>
        </w:rPr>
        <w:t>¥</w:t>
      </w:r>
      <w:r w:rsidR="00416014">
        <w:rPr>
          <w:u w:val="single"/>
          <w:lang w:eastAsia="zh-CN"/>
        </w:rPr>
        <w:t xml:space="preserve">  </w:t>
      </w:r>
      <w:r w:rsidR="007615B2" w:rsidRPr="003538C9">
        <w:rPr>
          <w:rFonts w:ascii="Times New Roman" w:hAnsi="Times New Roman" w:cs="Times New Roman" w:hint="eastAsia"/>
          <w:color w:val="000000"/>
          <w:kern w:val="2"/>
          <w:szCs w:val="21"/>
          <w:lang w:eastAsia="zh-CN"/>
        </w:rPr>
        <w:t>元，税额（大写：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7615B2" w:rsidRPr="003538C9">
        <w:rPr>
          <w:rFonts w:ascii="Times New Roman" w:hAnsi="Times New Roman" w:cs="Times New Roman" w:hint="eastAsia"/>
          <w:color w:val="000000"/>
          <w:kern w:val="2"/>
          <w:szCs w:val="21"/>
          <w:lang w:eastAsia="zh-CN"/>
        </w:rPr>
        <w:t>元整）</w:t>
      </w:r>
      <w:r w:rsidR="007615B2" w:rsidRPr="003538C9">
        <w:rPr>
          <w:rFonts w:ascii="Times New Roman" w:hAnsi="Times New Roman" w:cs="Times New Roman"/>
          <w:kern w:val="2"/>
          <w:szCs w:val="21"/>
          <w:lang w:eastAsia="zh-CN"/>
        </w:rPr>
        <w:t>¥</w:t>
      </w:r>
      <w:r w:rsidR="00416014">
        <w:rPr>
          <w:u w:val="single"/>
          <w:lang w:eastAsia="zh-CN"/>
        </w:rPr>
        <w:t xml:space="preserve">  </w:t>
      </w:r>
      <w:r w:rsidR="007615B2" w:rsidRPr="003538C9">
        <w:rPr>
          <w:rFonts w:ascii="Times New Roman" w:hAnsi="Times New Roman" w:cs="Times New Roman" w:hint="eastAsia"/>
          <w:kern w:val="2"/>
          <w:szCs w:val="21"/>
          <w:lang w:eastAsia="zh-CN"/>
        </w:rPr>
        <w:t>元</w:t>
      </w:r>
      <w:r w:rsidR="007615B2" w:rsidRPr="003538C9">
        <w:rPr>
          <w:rFonts w:ascii="Times New Roman" w:hAnsi="Times New Roman" w:cs="Times New Roman" w:hint="eastAsia"/>
          <w:color w:val="000000"/>
          <w:kern w:val="2"/>
          <w:szCs w:val="21"/>
          <w:lang w:eastAsia="zh-CN"/>
        </w:rPr>
        <w:t>。其中一期</w:t>
      </w:r>
      <w:r w:rsidR="007615B2" w:rsidRPr="003538C9">
        <w:rPr>
          <w:rFonts w:ascii="Times New Roman" w:hAnsi="Times New Roman" w:cs="Times New Roman" w:hint="eastAsia"/>
          <w:kern w:val="2"/>
          <w:szCs w:val="21"/>
          <w:lang w:eastAsia="zh-CN"/>
        </w:rPr>
        <w:t>工程</w:t>
      </w:r>
      <w:r w:rsidR="007615B2" w:rsidRPr="003538C9">
        <w:rPr>
          <w:rFonts w:ascii="Times New Roman" w:hAnsi="Times New Roman" w:cs="Times New Roman" w:hint="eastAsia"/>
          <w:color w:val="000000"/>
          <w:kern w:val="2"/>
          <w:szCs w:val="21"/>
          <w:lang w:eastAsia="zh-CN"/>
        </w:rPr>
        <w:t>设备费（大写：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7615B2" w:rsidRPr="003538C9">
        <w:rPr>
          <w:rFonts w:ascii="Times New Roman" w:hAnsi="Times New Roman" w:cs="Times New Roman" w:hint="eastAsia"/>
          <w:color w:val="000000"/>
          <w:kern w:val="2"/>
          <w:szCs w:val="21"/>
          <w:lang w:eastAsia="zh-CN"/>
        </w:rPr>
        <w:t>元整）</w:t>
      </w:r>
      <w:r w:rsidR="007615B2" w:rsidRPr="003538C9">
        <w:rPr>
          <w:rFonts w:ascii="Times New Roman" w:hAnsi="Times New Roman" w:cs="Times New Roman"/>
          <w:kern w:val="2"/>
          <w:szCs w:val="21"/>
          <w:lang w:eastAsia="zh-CN"/>
        </w:rPr>
        <w:t>¥</w:t>
      </w:r>
      <w:r w:rsidR="00416014">
        <w:rPr>
          <w:u w:val="single"/>
          <w:lang w:eastAsia="zh-CN"/>
        </w:rPr>
        <w:t xml:space="preserve">  </w:t>
      </w:r>
      <w:r w:rsidR="007615B2" w:rsidRPr="003538C9">
        <w:rPr>
          <w:rFonts w:ascii="Times New Roman" w:hAnsi="Times New Roman" w:cs="Times New Roman" w:hint="eastAsia"/>
          <w:color w:val="000000"/>
          <w:kern w:val="2"/>
          <w:szCs w:val="21"/>
          <w:lang w:eastAsia="zh-CN"/>
        </w:rPr>
        <w:t>元，二期</w:t>
      </w:r>
      <w:r w:rsidR="007615B2" w:rsidRPr="003538C9">
        <w:rPr>
          <w:rFonts w:ascii="Times New Roman" w:hAnsi="Times New Roman" w:cs="Times New Roman" w:hint="eastAsia"/>
          <w:kern w:val="2"/>
          <w:szCs w:val="21"/>
          <w:lang w:eastAsia="zh-CN"/>
        </w:rPr>
        <w:t>工程</w:t>
      </w:r>
      <w:r w:rsidR="007615B2" w:rsidRPr="003538C9">
        <w:rPr>
          <w:rFonts w:ascii="Times New Roman" w:hAnsi="Times New Roman" w:cs="Times New Roman" w:hint="eastAsia"/>
          <w:color w:val="000000"/>
          <w:kern w:val="2"/>
          <w:szCs w:val="21"/>
          <w:lang w:eastAsia="zh-CN"/>
        </w:rPr>
        <w:t>设备费（大写：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7615B2" w:rsidRPr="003538C9">
        <w:rPr>
          <w:rFonts w:ascii="Times New Roman" w:hAnsi="Times New Roman" w:cs="Times New Roman" w:hint="eastAsia"/>
          <w:color w:val="000000"/>
          <w:kern w:val="2"/>
          <w:szCs w:val="21"/>
          <w:lang w:eastAsia="zh-CN"/>
        </w:rPr>
        <w:t>元整）</w:t>
      </w:r>
      <w:r w:rsidR="007615B2" w:rsidRPr="003538C9">
        <w:rPr>
          <w:rFonts w:ascii="Times New Roman" w:hAnsi="Times New Roman" w:cs="Times New Roman"/>
          <w:kern w:val="2"/>
          <w:szCs w:val="21"/>
          <w:lang w:eastAsia="zh-CN"/>
        </w:rPr>
        <w:t>¥</w:t>
      </w:r>
      <w:r w:rsidR="00416014">
        <w:rPr>
          <w:u w:val="single"/>
          <w:lang w:eastAsia="zh-CN"/>
        </w:rPr>
        <w:t xml:space="preserve">  </w:t>
      </w:r>
      <w:r w:rsidR="007615B2" w:rsidRPr="003538C9">
        <w:rPr>
          <w:rFonts w:ascii="Times New Roman" w:hAnsi="Times New Roman" w:cs="Times New Roman" w:hint="eastAsia"/>
          <w:color w:val="000000"/>
          <w:kern w:val="2"/>
          <w:szCs w:val="21"/>
          <w:lang w:eastAsia="zh-CN"/>
        </w:rPr>
        <w:t>元。</w:t>
      </w:r>
      <w:r w:rsidRPr="003538C9">
        <w:rPr>
          <w:rFonts w:ascii="Times New Roman" w:hAnsi="Times New Roman" w:cs="Times New Roman" w:hint="eastAsia"/>
          <w:kern w:val="2"/>
          <w:szCs w:val="20"/>
          <w:lang w:eastAsia="zh-CN"/>
        </w:rPr>
        <w:t>最终一、二期</w:t>
      </w:r>
      <w:r w:rsidRPr="003538C9">
        <w:rPr>
          <w:rFonts w:hint="eastAsia"/>
          <w:szCs w:val="21"/>
          <w:lang w:eastAsia="zh-CN"/>
        </w:rPr>
        <w:t>工程</w:t>
      </w:r>
      <w:r w:rsidRPr="003538C9">
        <w:rPr>
          <w:rFonts w:ascii="Times New Roman" w:hAnsi="Times New Roman" w:cs="Times New Roman" w:hint="eastAsia"/>
          <w:kern w:val="2"/>
          <w:szCs w:val="20"/>
          <w:lang w:eastAsia="zh-CN"/>
        </w:rPr>
        <w:t>设备合同金额按各期实际建设并网直流侧容量</w:t>
      </w:r>
      <w:r w:rsidRPr="003538C9">
        <w:rPr>
          <w:lang w:eastAsia="zh-CN"/>
        </w:rPr>
        <w:t>乘以</w:t>
      </w:r>
      <w:r w:rsidRPr="003538C9">
        <w:rPr>
          <w:rFonts w:hint="eastAsia"/>
          <w:lang w:eastAsia="zh-CN"/>
        </w:rPr>
        <w:t>设备</w:t>
      </w:r>
      <w:r w:rsidRPr="003538C9">
        <w:rPr>
          <w:lang w:eastAsia="zh-CN"/>
        </w:rPr>
        <w:t>合同单价结算调整</w:t>
      </w:r>
      <w:r w:rsidRPr="003538C9">
        <w:rPr>
          <w:rFonts w:ascii="Times New Roman" w:hAnsi="Times New Roman" w:cs="Times New Roman" w:hint="eastAsia"/>
          <w:kern w:val="2"/>
          <w:szCs w:val="20"/>
          <w:lang w:eastAsia="zh-CN"/>
        </w:rPr>
        <w:t>。合同设备（</w:t>
      </w:r>
      <w:proofErr w:type="gramStart"/>
      <w:r w:rsidRPr="003538C9">
        <w:rPr>
          <w:rFonts w:ascii="Times New Roman" w:hAnsi="Times New Roman" w:cs="Times New Roman" w:hint="eastAsia"/>
          <w:kern w:val="2"/>
          <w:szCs w:val="20"/>
          <w:lang w:eastAsia="zh-CN"/>
        </w:rPr>
        <w:t>含合同</w:t>
      </w:r>
      <w:proofErr w:type="gramEnd"/>
      <w:r w:rsidRPr="003538C9">
        <w:rPr>
          <w:rFonts w:ascii="Times New Roman" w:hAnsi="Times New Roman" w:cs="Times New Roman" w:hint="eastAsia"/>
          <w:kern w:val="2"/>
          <w:szCs w:val="20"/>
          <w:lang w:eastAsia="zh-CN"/>
        </w:rPr>
        <w:t>规定的各种备品备件、专用工具）价格包括与合同设备有关的承包人所应纳的税费以及合同设备到现场安装点的运输、装卸、保险费和设备包装费、所有接口费、技术资料费、出厂前的检验，试检费等。对于国外制造的部套件，包括从制造厂到现场安装点的运输、装卸、保险费及所有设备包装费和进口环节的所有税费（如关税、报关费、增值税等）。</w:t>
      </w:r>
    </w:p>
    <w:p w14:paraId="1E0AE4EF" w14:textId="31E5AB5C" w:rsidR="00193A6C" w:rsidRPr="003538C9" w:rsidRDefault="00733B77" w:rsidP="003538C9">
      <w:pPr>
        <w:numPr>
          <w:ilvl w:val="255"/>
          <w:numId w:val="0"/>
        </w:numPr>
        <w:snapToGrid w:val="0"/>
        <w:spacing w:line="360" w:lineRule="auto"/>
        <w:ind w:firstLineChars="200" w:firstLine="420"/>
        <w:jc w:val="both"/>
        <w:rPr>
          <w:rFonts w:ascii="Times New Roman" w:hAnsi="Times New Roman"/>
          <w:color w:val="000000"/>
          <w:kern w:val="2"/>
          <w:szCs w:val="21"/>
          <w:lang w:eastAsia="zh-CN"/>
        </w:rPr>
      </w:pPr>
      <w:bookmarkStart w:id="603" w:name="_Toc31474"/>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2</w:t>
      </w:r>
      <w:r w:rsidRPr="003538C9">
        <w:rPr>
          <w:rFonts w:ascii="Times New Roman" w:hAnsi="Times New Roman" w:cs="Times New Roman" w:hint="eastAsia"/>
          <w:kern w:val="2"/>
          <w:szCs w:val="20"/>
          <w:lang w:eastAsia="zh-CN"/>
        </w:rPr>
        <w:t>）</w:t>
      </w:r>
      <w:r w:rsidR="007615B2" w:rsidRPr="003538C9">
        <w:rPr>
          <w:rFonts w:ascii="Times New Roman" w:hAnsi="Times New Roman" w:cs="Times New Roman" w:hint="eastAsia"/>
          <w:color w:val="000000"/>
          <w:kern w:val="2"/>
          <w:szCs w:val="21"/>
          <w:lang w:eastAsia="zh-CN"/>
        </w:rPr>
        <w:t>建筑、安装工程费：</w:t>
      </w:r>
      <w:r w:rsidR="007615B2" w:rsidRPr="003538C9">
        <w:rPr>
          <w:rFonts w:ascii="Times New Roman" w:hAnsi="Times New Roman" w:cs="Times New Roman" w:hint="eastAsia"/>
          <w:kern w:val="2"/>
          <w:szCs w:val="20"/>
          <w:lang w:eastAsia="zh-CN"/>
        </w:rPr>
        <w:t>单价</w:t>
      </w:r>
      <w:r w:rsidR="007615B2" w:rsidRPr="003538C9">
        <w:rPr>
          <w:rFonts w:ascii="Times New Roman" w:hAnsi="Times New Roman" w:cs="Times New Roman" w:hint="eastAsia"/>
          <w:kern w:val="2"/>
          <w:szCs w:val="20"/>
          <w:u w:val="single"/>
          <w:lang w:eastAsia="zh-CN"/>
        </w:rPr>
        <w:t xml:space="preserve"> </w:t>
      </w:r>
      <w:r w:rsidR="00416014">
        <w:rPr>
          <w:u w:val="single"/>
          <w:lang w:eastAsia="zh-CN"/>
        </w:rPr>
        <w:t xml:space="preserve">  </w:t>
      </w:r>
      <w:r w:rsidR="007615B2" w:rsidRPr="003538C9">
        <w:rPr>
          <w:u w:val="single"/>
          <w:lang w:eastAsia="zh-CN"/>
        </w:rPr>
        <w:t xml:space="preserve"> </w:t>
      </w:r>
      <w:r w:rsidR="007615B2" w:rsidRPr="003538C9">
        <w:rPr>
          <w:rFonts w:ascii="Times New Roman" w:hAnsi="Times New Roman" w:cs="Times New Roman" w:hint="eastAsia"/>
          <w:kern w:val="2"/>
          <w:szCs w:val="20"/>
          <w:lang w:eastAsia="zh-CN"/>
        </w:rPr>
        <w:t>元</w:t>
      </w:r>
      <w:r w:rsidR="007615B2" w:rsidRPr="003538C9">
        <w:rPr>
          <w:rFonts w:ascii="Times New Roman" w:hAnsi="Times New Roman" w:cs="Times New Roman" w:hint="eastAsia"/>
          <w:kern w:val="2"/>
          <w:szCs w:val="20"/>
          <w:lang w:eastAsia="zh-CN"/>
        </w:rPr>
        <w:t>/</w:t>
      </w:r>
      <w:r w:rsidR="007615B2" w:rsidRPr="003538C9">
        <w:rPr>
          <w:rFonts w:ascii="Times New Roman" w:hAnsi="Times New Roman" w:cs="Times New Roman"/>
          <w:kern w:val="2"/>
          <w:szCs w:val="20"/>
          <w:lang w:eastAsia="zh-CN"/>
        </w:rPr>
        <w:t>Wp</w:t>
      </w:r>
      <w:r w:rsidR="007615B2" w:rsidRPr="003538C9">
        <w:rPr>
          <w:rFonts w:ascii="Times New Roman" w:hAnsi="Times New Roman" w:cs="Times New Roman" w:hint="eastAsia"/>
          <w:color w:val="000000"/>
          <w:kern w:val="2"/>
          <w:szCs w:val="21"/>
          <w:lang w:eastAsia="zh-CN"/>
        </w:rPr>
        <w:t>，总金额为（大写：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7615B2" w:rsidRPr="003538C9">
        <w:rPr>
          <w:rFonts w:ascii="Times New Roman" w:hAnsi="Times New Roman" w:cs="Times New Roman" w:hint="eastAsia"/>
          <w:color w:val="000000"/>
          <w:kern w:val="2"/>
          <w:szCs w:val="21"/>
          <w:lang w:eastAsia="zh-CN"/>
        </w:rPr>
        <w:t>元整）</w:t>
      </w:r>
      <w:r w:rsidR="007615B2" w:rsidRPr="003538C9">
        <w:rPr>
          <w:rFonts w:ascii="Times New Roman" w:hAnsi="Times New Roman" w:cs="Times New Roman"/>
          <w:kern w:val="2"/>
          <w:szCs w:val="21"/>
          <w:lang w:eastAsia="zh-CN"/>
        </w:rPr>
        <w:t>¥</w:t>
      </w:r>
      <w:r w:rsidR="00416014">
        <w:rPr>
          <w:u w:val="single"/>
          <w:lang w:eastAsia="zh-CN"/>
        </w:rPr>
        <w:t xml:space="preserve">  </w:t>
      </w:r>
      <w:r w:rsidR="007615B2" w:rsidRPr="003538C9">
        <w:rPr>
          <w:rFonts w:ascii="Times New Roman" w:hAnsi="Times New Roman" w:cs="Times New Roman" w:hint="eastAsia"/>
          <w:color w:val="000000"/>
          <w:kern w:val="2"/>
          <w:szCs w:val="21"/>
          <w:lang w:eastAsia="zh-CN"/>
        </w:rPr>
        <w:t>元，不含税金额（大写：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7615B2" w:rsidRPr="003538C9">
        <w:rPr>
          <w:rFonts w:ascii="Times New Roman" w:hAnsi="Times New Roman" w:cs="Times New Roman" w:hint="eastAsia"/>
          <w:color w:val="000000"/>
          <w:kern w:val="2"/>
          <w:szCs w:val="21"/>
          <w:lang w:eastAsia="zh-CN"/>
        </w:rPr>
        <w:t>元整）</w:t>
      </w:r>
      <w:r w:rsidR="007615B2" w:rsidRPr="003538C9">
        <w:rPr>
          <w:rFonts w:ascii="Times New Roman" w:hAnsi="Times New Roman" w:cs="Times New Roman"/>
          <w:kern w:val="2"/>
          <w:szCs w:val="21"/>
          <w:lang w:eastAsia="zh-CN"/>
        </w:rPr>
        <w:t>¥</w:t>
      </w:r>
      <w:r w:rsidR="00416014">
        <w:rPr>
          <w:u w:val="single"/>
          <w:lang w:eastAsia="zh-CN"/>
        </w:rPr>
        <w:t xml:space="preserve">  </w:t>
      </w:r>
      <w:r w:rsidR="007615B2" w:rsidRPr="003538C9">
        <w:rPr>
          <w:rFonts w:ascii="Times New Roman" w:hAnsi="Times New Roman" w:cs="Times New Roman" w:hint="eastAsia"/>
          <w:color w:val="000000"/>
          <w:kern w:val="2"/>
          <w:szCs w:val="21"/>
          <w:lang w:eastAsia="zh-CN"/>
        </w:rPr>
        <w:t>元</w:t>
      </w:r>
      <w:r w:rsidR="00553110" w:rsidRPr="003538C9">
        <w:rPr>
          <w:rFonts w:ascii="Times New Roman" w:hAnsi="Times New Roman" w:cs="Times New Roman" w:hint="eastAsia"/>
          <w:color w:val="000000"/>
          <w:kern w:val="2"/>
          <w:szCs w:val="21"/>
          <w:lang w:eastAsia="zh-CN"/>
        </w:rPr>
        <w:t>，税额（大写：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553110" w:rsidRPr="003538C9">
        <w:rPr>
          <w:rFonts w:ascii="Times New Roman" w:hAnsi="Times New Roman" w:cs="Times New Roman" w:hint="eastAsia"/>
          <w:color w:val="000000"/>
          <w:kern w:val="2"/>
          <w:szCs w:val="21"/>
          <w:lang w:eastAsia="zh-CN"/>
        </w:rPr>
        <w:t>元整）</w:t>
      </w:r>
      <w:r w:rsidR="00553110" w:rsidRPr="003538C9">
        <w:rPr>
          <w:rFonts w:ascii="Times New Roman" w:hAnsi="Times New Roman" w:cs="Times New Roman"/>
          <w:kern w:val="2"/>
          <w:szCs w:val="21"/>
          <w:lang w:eastAsia="zh-CN"/>
        </w:rPr>
        <w:t>¥</w:t>
      </w:r>
      <w:r w:rsidR="00416014">
        <w:rPr>
          <w:u w:val="single"/>
          <w:lang w:eastAsia="zh-CN"/>
        </w:rPr>
        <w:t xml:space="preserve">  </w:t>
      </w:r>
      <w:r w:rsidR="00553110" w:rsidRPr="003538C9">
        <w:rPr>
          <w:rFonts w:ascii="Times New Roman" w:hAnsi="Times New Roman" w:cs="Times New Roman" w:hint="eastAsia"/>
          <w:kern w:val="2"/>
          <w:szCs w:val="21"/>
          <w:lang w:eastAsia="zh-CN"/>
        </w:rPr>
        <w:t>元</w:t>
      </w:r>
      <w:r w:rsidR="007615B2" w:rsidRPr="003538C9">
        <w:rPr>
          <w:rFonts w:ascii="Times New Roman" w:hAnsi="Times New Roman" w:cs="Times New Roman" w:hint="eastAsia"/>
          <w:color w:val="000000"/>
          <w:kern w:val="2"/>
          <w:szCs w:val="21"/>
          <w:lang w:eastAsia="zh-CN"/>
        </w:rPr>
        <w:t>。其中，一期</w:t>
      </w:r>
      <w:r w:rsidR="007615B2" w:rsidRPr="003538C9">
        <w:rPr>
          <w:rFonts w:ascii="Times New Roman" w:hAnsi="Times New Roman" w:cs="Times New Roman" w:hint="eastAsia"/>
          <w:kern w:val="2"/>
          <w:szCs w:val="21"/>
          <w:lang w:eastAsia="zh-CN"/>
        </w:rPr>
        <w:t>工程</w:t>
      </w:r>
      <w:r w:rsidR="007615B2" w:rsidRPr="003538C9">
        <w:rPr>
          <w:rFonts w:ascii="Times New Roman" w:hAnsi="Times New Roman" w:cs="Times New Roman" w:hint="eastAsia"/>
          <w:color w:val="000000"/>
          <w:kern w:val="2"/>
          <w:szCs w:val="21"/>
          <w:lang w:eastAsia="zh-CN"/>
        </w:rPr>
        <w:t>建筑安装工程费（大写：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7615B2" w:rsidRPr="003538C9">
        <w:rPr>
          <w:rFonts w:ascii="Times New Roman" w:hAnsi="Times New Roman" w:cs="Times New Roman" w:hint="eastAsia"/>
          <w:color w:val="000000"/>
          <w:kern w:val="2"/>
          <w:szCs w:val="21"/>
          <w:lang w:eastAsia="zh-CN"/>
        </w:rPr>
        <w:t>元整）</w:t>
      </w:r>
      <w:r w:rsidR="007615B2" w:rsidRPr="003538C9">
        <w:rPr>
          <w:rFonts w:ascii="Times New Roman" w:hAnsi="Times New Roman" w:cs="Times New Roman"/>
          <w:kern w:val="2"/>
          <w:szCs w:val="21"/>
          <w:lang w:eastAsia="zh-CN"/>
        </w:rPr>
        <w:t>¥</w:t>
      </w:r>
      <w:r w:rsidR="00416014">
        <w:rPr>
          <w:u w:val="single"/>
          <w:lang w:eastAsia="zh-CN"/>
        </w:rPr>
        <w:t xml:space="preserve">  </w:t>
      </w:r>
      <w:r w:rsidR="007615B2" w:rsidRPr="003538C9">
        <w:rPr>
          <w:rFonts w:ascii="Times New Roman" w:hAnsi="Times New Roman" w:cs="Times New Roman" w:hint="eastAsia"/>
          <w:color w:val="000000"/>
          <w:kern w:val="2"/>
          <w:szCs w:val="21"/>
          <w:lang w:eastAsia="zh-CN"/>
        </w:rPr>
        <w:t>元，二期</w:t>
      </w:r>
      <w:r w:rsidR="007615B2" w:rsidRPr="003538C9">
        <w:rPr>
          <w:rFonts w:ascii="Times New Roman" w:hAnsi="Times New Roman" w:cs="Times New Roman" w:hint="eastAsia"/>
          <w:kern w:val="2"/>
          <w:szCs w:val="21"/>
          <w:lang w:eastAsia="zh-CN"/>
        </w:rPr>
        <w:t>工程</w:t>
      </w:r>
      <w:r w:rsidR="007615B2" w:rsidRPr="003538C9">
        <w:rPr>
          <w:rFonts w:ascii="Times New Roman" w:hAnsi="Times New Roman" w:cs="Times New Roman" w:hint="eastAsia"/>
          <w:color w:val="000000"/>
          <w:kern w:val="2"/>
          <w:szCs w:val="21"/>
          <w:lang w:eastAsia="zh-CN"/>
        </w:rPr>
        <w:t>建筑安装工程费（大写：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7615B2" w:rsidRPr="003538C9">
        <w:rPr>
          <w:rFonts w:ascii="Times New Roman" w:hAnsi="Times New Roman" w:cs="Times New Roman" w:hint="eastAsia"/>
          <w:color w:val="000000"/>
          <w:kern w:val="2"/>
          <w:szCs w:val="21"/>
          <w:lang w:eastAsia="zh-CN"/>
        </w:rPr>
        <w:t>元整）</w:t>
      </w:r>
      <w:r w:rsidR="00416014">
        <w:rPr>
          <w:rFonts w:ascii="Times New Roman" w:hAnsi="Times New Roman" w:cs="Times New Roman"/>
          <w:kern w:val="2"/>
          <w:szCs w:val="21"/>
          <w:lang w:eastAsia="zh-CN"/>
        </w:rPr>
        <w:t xml:space="preserve">  </w:t>
      </w:r>
      <w:r w:rsidR="007615B2" w:rsidRPr="003538C9">
        <w:rPr>
          <w:rFonts w:ascii="Times New Roman" w:hAnsi="Times New Roman" w:cs="Times New Roman" w:hint="eastAsia"/>
          <w:color w:val="000000"/>
          <w:kern w:val="2"/>
          <w:szCs w:val="21"/>
          <w:lang w:eastAsia="zh-CN"/>
        </w:rPr>
        <w:t>元</w:t>
      </w:r>
      <w:r w:rsidRPr="003538C9">
        <w:rPr>
          <w:rFonts w:ascii="Times New Roman" w:hAnsi="Times New Roman" w:cs="Times New Roman" w:hint="eastAsia"/>
          <w:kern w:val="2"/>
          <w:szCs w:val="20"/>
          <w:lang w:eastAsia="zh-CN"/>
        </w:rPr>
        <w:t>。</w:t>
      </w:r>
      <w:bookmarkEnd w:id="603"/>
    </w:p>
    <w:p w14:paraId="22FD711A" w14:textId="77777777" w:rsidR="00193A6C" w:rsidRPr="003538C9" w:rsidRDefault="00733B77">
      <w:pPr>
        <w:snapToGrid w:val="0"/>
        <w:spacing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建筑安装工程价格包括技术协议范围内所有相关工程的建筑安装费用，包括但不限于人工费、材料费，施工机械使用费、措施费、管理费、利润、</w:t>
      </w:r>
      <w:proofErr w:type="gramStart"/>
      <w:r w:rsidRPr="003538C9">
        <w:rPr>
          <w:rFonts w:ascii="Times New Roman" w:hAnsi="Times New Roman" w:cs="Times New Roman" w:hint="eastAsia"/>
          <w:kern w:val="2"/>
          <w:szCs w:val="20"/>
          <w:lang w:eastAsia="zh-CN"/>
        </w:rPr>
        <w:t>规</w:t>
      </w:r>
      <w:proofErr w:type="gramEnd"/>
      <w:r w:rsidRPr="003538C9">
        <w:rPr>
          <w:rFonts w:ascii="Times New Roman" w:hAnsi="Times New Roman" w:cs="Times New Roman" w:hint="eastAsia"/>
          <w:kern w:val="2"/>
          <w:szCs w:val="20"/>
          <w:lang w:eastAsia="zh-CN"/>
        </w:rPr>
        <w:t>费、税金、承包人认为完成该工程应计取的所有必要的各项费用以及合同条款规定的保险、政策性文件规定及合同包含的所有风险、责任等。</w:t>
      </w:r>
    </w:p>
    <w:p w14:paraId="641697AF" w14:textId="14572CC8" w:rsidR="007615B2" w:rsidRPr="003538C9" w:rsidRDefault="00733B77" w:rsidP="007615B2">
      <w:pPr>
        <w:numPr>
          <w:ilvl w:val="255"/>
          <w:numId w:val="0"/>
        </w:numPr>
        <w:snapToGrid w:val="0"/>
        <w:spacing w:line="360" w:lineRule="auto"/>
        <w:ind w:firstLineChars="200" w:firstLine="420"/>
        <w:jc w:val="both"/>
        <w:rPr>
          <w:rFonts w:ascii="Times New Roman" w:hAnsi="Times New Roman"/>
          <w:color w:val="000000"/>
          <w:kern w:val="2"/>
          <w:szCs w:val="21"/>
          <w:lang w:eastAsia="zh-CN"/>
        </w:rPr>
      </w:pPr>
      <w:bookmarkStart w:id="604" w:name="_Toc14758"/>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3</w:t>
      </w:r>
      <w:r w:rsidRPr="003538C9">
        <w:rPr>
          <w:rFonts w:ascii="Times New Roman" w:hAnsi="Times New Roman" w:cs="Times New Roman" w:hint="eastAsia"/>
          <w:kern w:val="2"/>
          <w:szCs w:val="20"/>
          <w:lang w:eastAsia="zh-CN"/>
        </w:rPr>
        <w:t>）</w:t>
      </w:r>
      <w:r w:rsidR="007615B2" w:rsidRPr="003538C9">
        <w:rPr>
          <w:rFonts w:ascii="Times New Roman" w:hAnsi="Times New Roman" w:cs="Times New Roman" w:hint="eastAsia"/>
          <w:color w:val="000000"/>
          <w:kern w:val="2"/>
          <w:szCs w:val="21"/>
          <w:lang w:eastAsia="zh-CN"/>
        </w:rPr>
        <w:t>设计及其他费：</w:t>
      </w:r>
      <w:r w:rsidR="007615B2" w:rsidRPr="003538C9">
        <w:rPr>
          <w:rFonts w:ascii="Times New Roman" w:hAnsi="Times New Roman" w:cs="Times New Roman" w:hint="eastAsia"/>
          <w:kern w:val="2"/>
          <w:szCs w:val="20"/>
          <w:lang w:eastAsia="zh-CN"/>
        </w:rPr>
        <w:t>单价</w:t>
      </w:r>
      <w:r w:rsidR="00416014">
        <w:rPr>
          <w:u w:val="single"/>
          <w:lang w:eastAsia="zh-CN"/>
        </w:rPr>
        <w:t xml:space="preserve">  </w:t>
      </w:r>
      <w:r w:rsidR="007615B2" w:rsidRPr="003538C9">
        <w:rPr>
          <w:rFonts w:ascii="Times New Roman" w:hAnsi="Times New Roman" w:cs="Times New Roman" w:hint="eastAsia"/>
          <w:kern w:val="2"/>
          <w:szCs w:val="20"/>
          <w:lang w:eastAsia="zh-CN"/>
        </w:rPr>
        <w:t>元</w:t>
      </w:r>
      <w:r w:rsidR="007615B2" w:rsidRPr="003538C9">
        <w:rPr>
          <w:rFonts w:ascii="Times New Roman" w:hAnsi="Times New Roman" w:cs="Times New Roman" w:hint="eastAsia"/>
          <w:kern w:val="2"/>
          <w:szCs w:val="20"/>
          <w:lang w:eastAsia="zh-CN"/>
        </w:rPr>
        <w:t>/</w:t>
      </w:r>
      <w:r w:rsidR="007615B2" w:rsidRPr="003538C9">
        <w:rPr>
          <w:rFonts w:ascii="Times New Roman" w:hAnsi="Times New Roman" w:cs="Times New Roman"/>
          <w:kern w:val="2"/>
          <w:szCs w:val="20"/>
          <w:lang w:eastAsia="zh-CN"/>
        </w:rPr>
        <w:t>Wp</w:t>
      </w:r>
      <w:r w:rsidR="007615B2" w:rsidRPr="003538C9">
        <w:rPr>
          <w:rFonts w:ascii="Times New Roman" w:hAnsi="Times New Roman" w:cs="Times New Roman" w:hint="eastAsia"/>
          <w:color w:val="000000"/>
          <w:kern w:val="2"/>
          <w:szCs w:val="21"/>
          <w:lang w:eastAsia="zh-CN"/>
        </w:rPr>
        <w:t>，总金额为（大写：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7615B2" w:rsidRPr="003538C9">
        <w:rPr>
          <w:rFonts w:ascii="Times New Roman" w:hAnsi="Times New Roman" w:cs="Times New Roman" w:hint="eastAsia"/>
          <w:color w:val="000000"/>
          <w:kern w:val="2"/>
          <w:szCs w:val="21"/>
          <w:lang w:eastAsia="zh-CN"/>
        </w:rPr>
        <w:t>元整）</w:t>
      </w:r>
      <w:r w:rsidR="007615B2" w:rsidRPr="003538C9">
        <w:rPr>
          <w:rFonts w:ascii="Times New Roman" w:hAnsi="Times New Roman" w:cs="Times New Roman"/>
          <w:kern w:val="2"/>
          <w:szCs w:val="21"/>
          <w:lang w:eastAsia="zh-CN"/>
        </w:rPr>
        <w:t>¥</w:t>
      </w:r>
      <w:r w:rsidR="00416014">
        <w:rPr>
          <w:u w:val="single"/>
          <w:lang w:eastAsia="zh-CN"/>
        </w:rPr>
        <w:t xml:space="preserve">  </w:t>
      </w:r>
      <w:r w:rsidR="007615B2" w:rsidRPr="003538C9">
        <w:rPr>
          <w:rFonts w:ascii="Times New Roman" w:hAnsi="Times New Roman" w:cs="Times New Roman" w:hint="eastAsia"/>
          <w:color w:val="000000"/>
          <w:kern w:val="2"/>
          <w:szCs w:val="21"/>
          <w:lang w:eastAsia="zh-CN"/>
        </w:rPr>
        <w:t>元</w:t>
      </w:r>
      <w:r w:rsidR="007615B2" w:rsidRPr="003538C9">
        <w:rPr>
          <w:rFonts w:ascii="Times New Roman" w:hAnsi="Times New Roman" w:cs="Times New Roman" w:hint="eastAsia"/>
          <w:kern w:val="2"/>
          <w:szCs w:val="20"/>
          <w:lang w:eastAsia="zh-CN"/>
        </w:rPr>
        <w:t>，</w:t>
      </w:r>
      <w:r w:rsidR="007615B2" w:rsidRPr="003538C9">
        <w:rPr>
          <w:rFonts w:ascii="Times New Roman" w:hAnsi="Times New Roman" w:cs="Times New Roman" w:hint="eastAsia"/>
          <w:color w:val="000000"/>
          <w:kern w:val="2"/>
          <w:szCs w:val="21"/>
          <w:lang w:eastAsia="zh-CN"/>
        </w:rPr>
        <w:t>不含税金额（大写：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7615B2" w:rsidRPr="003538C9">
        <w:rPr>
          <w:rFonts w:ascii="Times New Roman" w:hAnsi="Times New Roman" w:cs="Times New Roman" w:hint="eastAsia"/>
          <w:color w:val="000000"/>
          <w:kern w:val="2"/>
          <w:szCs w:val="21"/>
          <w:lang w:eastAsia="zh-CN"/>
        </w:rPr>
        <w:t>元整）</w:t>
      </w:r>
      <w:r w:rsidR="007615B2" w:rsidRPr="003538C9">
        <w:rPr>
          <w:rFonts w:ascii="Times New Roman" w:hAnsi="Times New Roman" w:cs="Times New Roman"/>
          <w:kern w:val="2"/>
          <w:szCs w:val="21"/>
          <w:lang w:eastAsia="zh-CN"/>
        </w:rPr>
        <w:t>¥</w:t>
      </w:r>
      <w:r w:rsidR="00416014">
        <w:rPr>
          <w:u w:val="single"/>
          <w:lang w:eastAsia="zh-CN"/>
        </w:rPr>
        <w:t xml:space="preserve">  </w:t>
      </w:r>
      <w:r w:rsidR="007615B2" w:rsidRPr="003538C9">
        <w:rPr>
          <w:rFonts w:ascii="Times New Roman" w:hAnsi="Times New Roman" w:cs="Times New Roman" w:hint="eastAsia"/>
          <w:color w:val="000000"/>
          <w:kern w:val="2"/>
          <w:szCs w:val="21"/>
          <w:lang w:eastAsia="zh-CN"/>
        </w:rPr>
        <w:t>元</w:t>
      </w:r>
      <w:r w:rsidR="00553110" w:rsidRPr="003538C9">
        <w:rPr>
          <w:rFonts w:ascii="Times New Roman" w:hAnsi="Times New Roman" w:cs="Times New Roman" w:hint="eastAsia"/>
          <w:color w:val="000000"/>
          <w:kern w:val="2"/>
          <w:szCs w:val="21"/>
          <w:lang w:eastAsia="zh-CN"/>
        </w:rPr>
        <w:t>，税额（大写：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553110" w:rsidRPr="003538C9">
        <w:rPr>
          <w:rFonts w:ascii="Times New Roman" w:hAnsi="Times New Roman" w:cs="Times New Roman" w:hint="eastAsia"/>
          <w:color w:val="000000"/>
          <w:kern w:val="2"/>
          <w:szCs w:val="21"/>
          <w:lang w:eastAsia="zh-CN"/>
        </w:rPr>
        <w:t>元整）</w:t>
      </w:r>
      <w:r w:rsidR="00553110" w:rsidRPr="003538C9">
        <w:rPr>
          <w:rFonts w:ascii="Times New Roman" w:hAnsi="Times New Roman" w:cs="Times New Roman"/>
          <w:kern w:val="2"/>
          <w:szCs w:val="21"/>
          <w:lang w:eastAsia="zh-CN"/>
        </w:rPr>
        <w:t>¥</w:t>
      </w:r>
      <w:r w:rsidR="00416014">
        <w:rPr>
          <w:u w:val="single"/>
          <w:lang w:eastAsia="zh-CN"/>
        </w:rPr>
        <w:t xml:space="preserve">  </w:t>
      </w:r>
      <w:r w:rsidR="00553110" w:rsidRPr="003538C9">
        <w:rPr>
          <w:rFonts w:hint="eastAsia"/>
          <w:u w:val="single"/>
          <w:lang w:eastAsia="zh-CN"/>
        </w:rPr>
        <w:t>元</w:t>
      </w:r>
      <w:r w:rsidR="007615B2" w:rsidRPr="003538C9">
        <w:rPr>
          <w:rFonts w:ascii="Times New Roman" w:hAnsi="Times New Roman" w:cs="Times New Roman" w:hint="eastAsia"/>
          <w:color w:val="000000"/>
          <w:kern w:val="2"/>
          <w:szCs w:val="21"/>
          <w:lang w:eastAsia="zh-CN"/>
        </w:rPr>
        <w:t>。其中，一期</w:t>
      </w:r>
      <w:r w:rsidR="007615B2" w:rsidRPr="003538C9">
        <w:rPr>
          <w:rFonts w:ascii="Times New Roman" w:hAnsi="Times New Roman" w:cs="Times New Roman" w:hint="eastAsia"/>
          <w:kern w:val="2"/>
          <w:szCs w:val="21"/>
          <w:lang w:eastAsia="zh-CN"/>
        </w:rPr>
        <w:t>工程</w:t>
      </w:r>
      <w:r w:rsidR="007615B2" w:rsidRPr="003538C9">
        <w:rPr>
          <w:rFonts w:ascii="Times New Roman" w:hAnsi="Times New Roman" w:cs="Times New Roman" w:hint="eastAsia"/>
          <w:color w:val="000000"/>
          <w:kern w:val="2"/>
          <w:szCs w:val="21"/>
          <w:lang w:eastAsia="zh-CN"/>
        </w:rPr>
        <w:t>设计及其他费（大写：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7615B2" w:rsidRPr="003538C9">
        <w:rPr>
          <w:rFonts w:ascii="Times New Roman" w:hAnsi="Times New Roman" w:cs="Times New Roman" w:hint="eastAsia"/>
          <w:color w:val="000000"/>
          <w:kern w:val="2"/>
          <w:szCs w:val="21"/>
          <w:lang w:eastAsia="zh-CN"/>
        </w:rPr>
        <w:t>元整）</w:t>
      </w:r>
      <w:r w:rsidR="007615B2" w:rsidRPr="003538C9">
        <w:rPr>
          <w:rFonts w:ascii="Times New Roman" w:hAnsi="Times New Roman" w:cs="Times New Roman"/>
          <w:kern w:val="2"/>
          <w:szCs w:val="21"/>
          <w:lang w:eastAsia="zh-CN"/>
        </w:rPr>
        <w:t>¥</w:t>
      </w:r>
      <w:r w:rsidR="00416014">
        <w:rPr>
          <w:u w:val="single"/>
          <w:lang w:eastAsia="zh-CN"/>
        </w:rPr>
        <w:t xml:space="preserve">  </w:t>
      </w:r>
      <w:r w:rsidR="007615B2" w:rsidRPr="003538C9">
        <w:rPr>
          <w:rFonts w:ascii="Times New Roman" w:hAnsi="Times New Roman" w:cs="Times New Roman" w:hint="eastAsia"/>
          <w:color w:val="000000"/>
          <w:kern w:val="2"/>
          <w:szCs w:val="21"/>
          <w:lang w:eastAsia="zh-CN"/>
        </w:rPr>
        <w:t>元，二期</w:t>
      </w:r>
      <w:r w:rsidR="007615B2" w:rsidRPr="003538C9">
        <w:rPr>
          <w:rFonts w:ascii="Times New Roman" w:hAnsi="Times New Roman" w:cs="Times New Roman" w:hint="eastAsia"/>
          <w:kern w:val="2"/>
          <w:szCs w:val="21"/>
          <w:lang w:eastAsia="zh-CN"/>
        </w:rPr>
        <w:t>工程</w:t>
      </w:r>
      <w:r w:rsidR="007615B2" w:rsidRPr="003538C9">
        <w:rPr>
          <w:rFonts w:ascii="Times New Roman" w:hAnsi="Times New Roman" w:cs="Times New Roman" w:hint="eastAsia"/>
          <w:color w:val="000000"/>
          <w:kern w:val="2"/>
          <w:szCs w:val="21"/>
          <w:lang w:eastAsia="zh-CN"/>
        </w:rPr>
        <w:t>设计及其他费（大写：</w:t>
      </w:r>
      <w:r w:rsidR="00416014">
        <w:rPr>
          <w:rFonts w:ascii="Times New Roman" w:hAnsi="Times New Roman" w:cs="Times New Roman" w:hint="eastAsia"/>
          <w:color w:val="000000"/>
          <w:kern w:val="2"/>
          <w:szCs w:val="21"/>
          <w:lang w:eastAsia="zh-CN"/>
        </w:rPr>
        <w:t xml:space="preserve"> </w:t>
      </w:r>
      <w:r w:rsidR="00416014">
        <w:rPr>
          <w:rFonts w:ascii="Times New Roman" w:hAnsi="Times New Roman" w:cs="Times New Roman"/>
          <w:color w:val="000000"/>
          <w:kern w:val="2"/>
          <w:szCs w:val="21"/>
          <w:lang w:eastAsia="zh-CN"/>
        </w:rPr>
        <w:t xml:space="preserve"> </w:t>
      </w:r>
      <w:r w:rsidR="007615B2" w:rsidRPr="003538C9">
        <w:rPr>
          <w:rFonts w:ascii="Times New Roman" w:hAnsi="Times New Roman" w:cs="Times New Roman" w:hint="eastAsia"/>
          <w:color w:val="000000"/>
          <w:kern w:val="2"/>
          <w:szCs w:val="21"/>
          <w:lang w:eastAsia="zh-CN"/>
        </w:rPr>
        <w:t>元整）</w:t>
      </w:r>
      <w:r w:rsidR="007615B2" w:rsidRPr="003538C9">
        <w:rPr>
          <w:rFonts w:ascii="Times New Roman" w:hAnsi="Times New Roman" w:cs="Times New Roman"/>
          <w:kern w:val="2"/>
          <w:szCs w:val="21"/>
          <w:lang w:eastAsia="zh-CN"/>
        </w:rPr>
        <w:t>¥</w:t>
      </w:r>
      <w:r w:rsidR="00416014">
        <w:rPr>
          <w:u w:val="single"/>
          <w:lang w:eastAsia="zh-CN"/>
        </w:rPr>
        <w:t xml:space="preserve">  </w:t>
      </w:r>
      <w:bookmarkStart w:id="605" w:name="_GoBack"/>
      <w:bookmarkEnd w:id="605"/>
      <w:r w:rsidR="007615B2" w:rsidRPr="003538C9">
        <w:rPr>
          <w:rFonts w:ascii="Times New Roman" w:hAnsi="Times New Roman" w:cs="Times New Roman" w:hint="eastAsia"/>
          <w:color w:val="000000"/>
          <w:kern w:val="2"/>
          <w:szCs w:val="21"/>
          <w:lang w:eastAsia="zh-CN"/>
        </w:rPr>
        <w:t>元。</w:t>
      </w:r>
    </w:p>
    <w:bookmarkEnd w:id="604"/>
    <w:p w14:paraId="506DA424" w14:textId="2CC0ADF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设计及其他费用包括但不限于项目政策处理、行政审批、专题报告、环保验收、消防验收等与本项目有关的费用包括专家费等，与本合同设备有关的工程设计、检验、调试、性能</w:t>
      </w:r>
      <w:r w:rsidRPr="003538C9">
        <w:rPr>
          <w:rFonts w:ascii="Times New Roman" w:hAnsi="Times New Roman" w:cs="Times New Roman" w:hint="eastAsia"/>
          <w:kern w:val="2"/>
          <w:szCs w:val="20"/>
          <w:lang w:eastAsia="zh-CN"/>
        </w:rPr>
        <w:lastRenderedPageBreak/>
        <w:t>验收试验、运行、检修时相应的技术指导、技术配合、技术培训等全过程的服务，包括承包人的质保服务。</w:t>
      </w:r>
    </w:p>
    <w:p w14:paraId="193ED039" w14:textId="77777777" w:rsidR="00193A6C" w:rsidRPr="003538C9" w:rsidRDefault="00733B77">
      <w:pPr>
        <w:snapToGrid w:val="0"/>
        <w:spacing w:after="200" w:line="360" w:lineRule="auto"/>
        <w:ind w:firstLineChars="200" w:firstLine="420"/>
        <w:jc w:val="both"/>
        <w:rPr>
          <w:lang w:eastAsia="zh-CN"/>
        </w:rPr>
      </w:pPr>
      <w:r w:rsidRPr="003538C9">
        <w:rPr>
          <w:rFonts w:hint="eastAsia"/>
          <w:lang w:eastAsia="zh-CN"/>
        </w:rPr>
        <w:t>光伏电站当期工程通过发包人</w:t>
      </w:r>
      <w:r w:rsidRPr="003538C9">
        <w:rPr>
          <w:lang w:eastAsia="zh-CN"/>
        </w:rPr>
        <w:t>240小时（10天）试运行后的前三年目标平均发电小时数不低于【1363.83】小时</w:t>
      </w:r>
      <w:r w:rsidRPr="003538C9">
        <w:rPr>
          <w:rFonts w:ascii="Times New Roman" w:hAnsi="Times New Roman" w:cs="Times New Roman" w:hint="eastAsia"/>
          <w:kern w:val="2"/>
          <w:szCs w:val="20"/>
          <w:lang w:eastAsia="zh-CN"/>
        </w:rPr>
        <w:t>（其中</w:t>
      </w:r>
      <w:r w:rsidRPr="003538C9">
        <w:rPr>
          <w:rFonts w:hint="eastAsia"/>
          <w:bCs/>
          <w:szCs w:val="21"/>
          <w:lang w:eastAsia="zh-CN"/>
        </w:rPr>
        <w:t>首年发电利用小时数为</w:t>
      </w:r>
      <w:r w:rsidRPr="003538C9">
        <w:rPr>
          <w:bCs/>
          <w:szCs w:val="21"/>
          <w:lang w:eastAsia="zh-CN"/>
        </w:rPr>
        <w:t>1370小时 ，第二年发电利用小时数为1363.8小时，第三年发电利用小时数为1357.7小时</w:t>
      </w:r>
      <w:r w:rsidRPr="003538C9">
        <w:rPr>
          <w:rFonts w:hint="eastAsia"/>
          <w:bCs/>
          <w:szCs w:val="21"/>
          <w:lang w:eastAsia="zh-CN"/>
        </w:rPr>
        <w:t>，</w:t>
      </w:r>
      <w:r w:rsidRPr="003538C9">
        <w:rPr>
          <w:rFonts w:hint="eastAsia"/>
          <w:lang w:eastAsia="zh-CN"/>
        </w:rPr>
        <w:t>以并网</w:t>
      </w:r>
      <w:proofErr w:type="gramStart"/>
      <w:r w:rsidRPr="003538C9">
        <w:rPr>
          <w:rFonts w:hint="eastAsia"/>
          <w:lang w:eastAsia="zh-CN"/>
        </w:rPr>
        <w:t>线路出线</w:t>
      </w:r>
      <w:proofErr w:type="gramEnd"/>
      <w:r w:rsidRPr="003538C9">
        <w:rPr>
          <w:rFonts w:hint="eastAsia"/>
          <w:lang w:eastAsia="zh-CN"/>
        </w:rPr>
        <w:t>侧的关口计量表数据为准）；</w:t>
      </w:r>
      <w:r w:rsidRPr="003538C9">
        <w:rPr>
          <w:rFonts w:hint="eastAsia"/>
          <w:bCs/>
          <w:szCs w:val="21"/>
          <w:lang w:eastAsia="zh-CN"/>
        </w:rPr>
        <w:t>其中工程</w:t>
      </w:r>
      <w:r w:rsidRPr="003538C9">
        <w:rPr>
          <w:lang w:eastAsia="zh-CN"/>
        </w:rPr>
        <w:t>涉及的弃光、不可抗力、送出线路检修停电等因素，导致停电从而减少的发电小时数由</w:t>
      </w:r>
      <w:r w:rsidRPr="003538C9">
        <w:rPr>
          <w:rFonts w:hint="eastAsia"/>
          <w:lang w:eastAsia="zh-CN"/>
        </w:rPr>
        <w:t>发</w:t>
      </w:r>
      <w:r w:rsidRPr="003538C9">
        <w:rPr>
          <w:lang w:eastAsia="zh-CN"/>
        </w:rPr>
        <w:t>包人承担</w:t>
      </w:r>
      <w:r w:rsidRPr="003538C9">
        <w:rPr>
          <w:rFonts w:hint="eastAsia"/>
          <w:lang w:eastAsia="zh-CN"/>
        </w:rPr>
        <w:t>，</w:t>
      </w:r>
      <w:r w:rsidRPr="003538C9">
        <w:rPr>
          <w:lang w:eastAsia="zh-CN"/>
        </w:rPr>
        <w:t>亦即以上各年度发电利用小时数=当年度实际发电小时数+当年度因</w:t>
      </w:r>
      <w:proofErr w:type="gramStart"/>
      <w:r w:rsidRPr="003538C9">
        <w:rPr>
          <w:lang w:eastAsia="zh-CN"/>
        </w:rPr>
        <w:t>弃光导致应</w:t>
      </w:r>
      <w:proofErr w:type="gramEnd"/>
      <w:r w:rsidRPr="003538C9">
        <w:rPr>
          <w:lang w:eastAsia="zh-CN"/>
        </w:rPr>
        <w:t>发未发的发电小时数+当年度因不可抗力导致应发未发的发电小时数+当年度因送出线路检修停电导致应发未发的发电小时数</w:t>
      </w:r>
      <w:r w:rsidRPr="003538C9">
        <w:rPr>
          <w:rFonts w:ascii="Times New Roman" w:hAnsi="Times New Roman" w:cs="Times New Roman" w:hint="eastAsia"/>
          <w:kern w:val="2"/>
          <w:szCs w:val="20"/>
          <w:lang w:eastAsia="zh-CN"/>
        </w:rPr>
        <w:t>。</w:t>
      </w:r>
    </w:p>
    <w:p w14:paraId="7C4DC251" w14:textId="1786FF7A"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hint="eastAsia"/>
          <w:lang w:eastAsia="zh-CN"/>
        </w:rPr>
        <w:t>若当期工程</w:t>
      </w:r>
      <w:r w:rsidRPr="003538C9">
        <w:rPr>
          <w:lang w:eastAsia="zh-CN"/>
        </w:rPr>
        <w:t>240小时（10天）试运行结束后</w:t>
      </w:r>
      <w:r w:rsidRPr="003538C9">
        <w:rPr>
          <w:rFonts w:hint="eastAsia"/>
          <w:lang w:eastAsia="zh-CN"/>
        </w:rPr>
        <w:t>前三</w:t>
      </w:r>
      <w:r w:rsidRPr="003538C9">
        <w:rPr>
          <w:lang w:eastAsia="zh-CN"/>
        </w:rPr>
        <w:t>年实际平均实际发电小时数低于【1363.83】小时的，</w:t>
      </w:r>
      <w:r w:rsidRPr="003538C9">
        <w:rPr>
          <w:rFonts w:hint="eastAsia"/>
          <w:lang w:eastAsia="zh-CN"/>
        </w:rPr>
        <w:t>每降低【</w:t>
      </w:r>
      <w:r w:rsidRPr="003538C9">
        <w:rPr>
          <w:lang w:eastAsia="zh-CN"/>
        </w:rPr>
        <w:t>1</w:t>
      </w:r>
      <w:r w:rsidRPr="003538C9">
        <w:rPr>
          <w:rFonts w:hint="eastAsia"/>
          <w:lang w:eastAsia="zh-CN"/>
        </w:rPr>
        <w:t>】小时，当期工程发电小时数补偿按</w:t>
      </w:r>
      <w:r w:rsidRPr="003538C9">
        <w:rPr>
          <w:lang w:eastAsia="zh-CN"/>
        </w:rPr>
        <w:t>【</w:t>
      </w:r>
      <w:r w:rsidR="00EC6B39" w:rsidRPr="003538C9">
        <w:rPr>
          <w:lang w:eastAsia="zh-CN"/>
        </w:rPr>
        <w:t>3275</w:t>
      </w:r>
      <w:r w:rsidRPr="003538C9">
        <w:rPr>
          <w:lang w:eastAsia="zh-CN"/>
        </w:rPr>
        <w:t>】元/MWp</w:t>
      </w:r>
      <w:r w:rsidRPr="003538C9">
        <w:rPr>
          <w:rFonts w:hint="eastAsia"/>
          <w:lang w:eastAsia="zh-CN"/>
        </w:rPr>
        <w:t>（以下简称“当期工程发电小时数补偿单价”）计算</w:t>
      </w:r>
      <w:r w:rsidRPr="003538C9">
        <w:rPr>
          <w:lang w:eastAsia="zh-CN"/>
        </w:rPr>
        <w:t>。</w:t>
      </w:r>
    </w:p>
    <w:p w14:paraId="4E24AAE4" w14:textId="02F4A995" w:rsidR="00193A6C" w:rsidRPr="003538C9" w:rsidRDefault="00733B77">
      <w:pPr>
        <w:snapToGrid w:val="0"/>
        <w:spacing w:after="200" w:line="360" w:lineRule="auto"/>
        <w:ind w:firstLineChars="200" w:firstLine="420"/>
        <w:jc w:val="both"/>
        <w:rPr>
          <w:lang w:eastAsia="zh-CN"/>
        </w:rPr>
      </w:pPr>
      <w:r w:rsidRPr="003538C9">
        <w:rPr>
          <w:lang w:eastAsia="zh-CN"/>
        </w:rPr>
        <w:t>在当期工程240小时（10天）试运行结束后承包人开具以发包人为收益人的无条件见索即付的</w:t>
      </w:r>
      <w:r w:rsidRPr="003538C9">
        <w:rPr>
          <w:rFonts w:hint="eastAsia"/>
          <w:lang w:eastAsia="zh-CN"/>
        </w:rPr>
        <w:t>当期工程</w:t>
      </w:r>
      <w:r w:rsidRPr="003538C9">
        <w:rPr>
          <w:lang w:eastAsia="zh-CN"/>
        </w:rPr>
        <w:t>发电小时</w:t>
      </w:r>
      <w:proofErr w:type="gramStart"/>
      <w:r w:rsidRPr="003538C9">
        <w:rPr>
          <w:lang w:eastAsia="zh-CN"/>
        </w:rPr>
        <w:t>数保证</w:t>
      </w:r>
      <w:proofErr w:type="gramEnd"/>
      <w:r w:rsidRPr="003538C9">
        <w:rPr>
          <w:lang w:eastAsia="zh-CN"/>
        </w:rPr>
        <w:t>保函（期限三年，一年一开）</w:t>
      </w:r>
      <w:r w:rsidRPr="003538C9">
        <w:rPr>
          <w:rFonts w:hint="eastAsia"/>
          <w:lang w:eastAsia="zh-CN"/>
        </w:rPr>
        <w:t>，</w:t>
      </w:r>
      <w:r w:rsidRPr="003538C9">
        <w:rPr>
          <w:lang w:eastAsia="zh-CN"/>
        </w:rPr>
        <w:t>其中一期</w:t>
      </w:r>
      <w:r w:rsidRPr="003538C9">
        <w:rPr>
          <w:rFonts w:hint="eastAsia"/>
          <w:lang w:eastAsia="zh-CN"/>
        </w:rPr>
        <w:t>工程</w:t>
      </w:r>
      <w:r w:rsidRPr="003538C9">
        <w:rPr>
          <w:lang w:eastAsia="zh-CN"/>
        </w:rPr>
        <w:t>保函金额为【</w:t>
      </w:r>
      <w:r w:rsidR="00DC0144" w:rsidRPr="003538C9">
        <w:rPr>
          <w:lang w:eastAsia="zh-CN"/>
        </w:rPr>
        <w:t>1362.4</w:t>
      </w:r>
      <w:r w:rsidRPr="003538C9">
        <w:rPr>
          <w:lang w:eastAsia="zh-CN"/>
        </w:rPr>
        <w:t>】万元；二期</w:t>
      </w:r>
      <w:r w:rsidRPr="003538C9">
        <w:rPr>
          <w:rFonts w:hint="eastAsia"/>
          <w:lang w:eastAsia="zh-CN"/>
        </w:rPr>
        <w:t>工程</w:t>
      </w:r>
      <w:r w:rsidRPr="003538C9">
        <w:rPr>
          <w:lang w:eastAsia="zh-CN"/>
        </w:rPr>
        <w:t>保函金额【</w:t>
      </w:r>
      <w:r w:rsidR="00DC0144" w:rsidRPr="003538C9">
        <w:rPr>
          <w:lang w:eastAsia="zh-CN"/>
        </w:rPr>
        <w:t>1192.1</w:t>
      </w:r>
      <w:r w:rsidRPr="003538C9">
        <w:rPr>
          <w:lang w:eastAsia="zh-CN"/>
        </w:rPr>
        <w:t>】万元。</w:t>
      </w:r>
    </w:p>
    <w:p w14:paraId="37C263EF" w14:textId="32C5737E"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lang w:eastAsia="zh-CN"/>
        </w:rPr>
        <w:t>如</w:t>
      </w:r>
      <w:r w:rsidRPr="003538C9">
        <w:rPr>
          <w:rFonts w:hint="eastAsia"/>
          <w:lang w:eastAsia="zh-CN"/>
        </w:rPr>
        <w:t>当期工程</w:t>
      </w:r>
      <w:r w:rsidRPr="003538C9">
        <w:rPr>
          <w:lang w:eastAsia="zh-CN"/>
        </w:rPr>
        <w:t>240小时（10天）试运行结束</w:t>
      </w:r>
      <w:r w:rsidRPr="003538C9">
        <w:rPr>
          <w:rFonts w:hint="eastAsia"/>
          <w:lang w:eastAsia="zh-CN"/>
        </w:rPr>
        <w:t>后</w:t>
      </w:r>
      <w:r w:rsidRPr="003538C9">
        <w:rPr>
          <w:lang w:eastAsia="zh-CN"/>
        </w:rPr>
        <w:t>前三年平均发电小时数达到【1363.83】小时的，亦视为承包人完成了</w:t>
      </w:r>
      <w:r w:rsidRPr="003538C9">
        <w:rPr>
          <w:rFonts w:hint="eastAsia"/>
          <w:lang w:eastAsia="zh-CN"/>
        </w:rPr>
        <w:t>当</w:t>
      </w:r>
      <w:r w:rsidRPr="003538C9">
        <w:rPr>
          <w:lang w:eastAsia="zh-CN"/>
        </w:rPr>
        <w:t>期</w:t>
      </w:r>
      <w:r w:rsidRPr="003538C9">
        <w:rPr>
          <w:rFonts w:hint="eastAsia"/>
          <w:lang w:eastAsia="zh-CN"/>
        </w:rPr>
        <w:t>工程</w:t>
      </w:r>
      <w:r w:rsidRPr="003538C9">
        <w:rPr>
          <w:lang w:eastAsia="zh-CN"/>
        </w:rPr>
        <w:t>发电小时数承诺，</w:t>
      </w:r>
      <w:r w:rsidRPr="003538C9">
        <w:rPr>
          <w:rFonts w:hint="eastAsia"/>
          <w:lang w:eastAsia="zh-CN"/>
        </w:rPr>
        <w:t>发包人应在双方确认以上实际发电小时后</w:t>
      </w:r>
      <w:r w:rsidRPr="003538C9">
        <w:rPr>
          <w:lang w:eastAsia="zh-CN"/>
        </w:rPr>
        <w:t>【15】</w:t>
      </w:r>
      <w:proofErr w:type="gramStart"/>
      <w:r w:rsidRPr="003538C9">
        <w:rPr>
          <w:rFonts w:hint="eastAsia"/>
          <w:lang w:eastAsia="zh-CN"/>
        </w:rPr>
        <w:t>个</w:t>
      </w:r>
      <w:proofErr w:type="gramEnd"/>
      <w:r w:rsidRPr="003538C9">
        <w:rPr>
          <w:rFonts w:hint="eastAsia"/>
          <w:lang w:eastAsia="zh-CN"/>
        </w:rPr>
        <w:t>工作日内退还当期工程发电小时</w:t>
      </w:r>
      <w:proofErr w:type="gramStart"/>
      <w:r w:rsidRPr="003538C9">
        <w:rPr>
          <w:rFonts w:hint="eastAsia"/>
          <w:lang w:eastAsia="zh-CN"/>
        </w:rPr>
        <w:t>数保证</w:t>
      </w:r>
      <w:proofErr w:type="gramEnd"/>
      <w:r w:rsidRPr="003538C9">
        <w:rPr>
          <w:rFonts w:hint="eastAsia"/>
          <w:lang w:eastAsia="zh-CN"/>
        </w:rPr>
        <w:t>保函。</w:t>
      </w:r>
    </w:p>
    <w:p w14:paraId="37808BC9" w14:textId="1CCCAD71" w:rsidR="00193A6C" w:rsidRPr="003538C9" w:rsidRDefault="00733B77">
      <w:pPr>
        <w:snapToGrid w:val="0"/>
        <w:spacing w:after="200" w:line="360" w:lineRule="auto"/>
        <w:ind w:firstLineChars="200" w:firstLine="420"/>
        <w:jc w:val="both"/>
        <w:rPr>
          <w:lang w:eastAsia="zh-CN"/>
        </w:rPr>
      </w:pPr>
      <w:r w:rsidRPr="003538C9">
        <w:rPr>
          <w:rFonts w:hint="eastAsia"/>
          <w:lang w:eastAsia="zh-CN"/>
        </w:rPr>
        <w:t>如当期工程</w:t>
      </w:r>
      <w:r w:rsidRPr="003538C9">
        <w:rPr>
          <w:lang w:eastAsia="zh-CN"/>
        </w:rPr>
        <w:t>240小时（10天）试运行结束后</w:t>
      </w:r>
      <w:r w:rsidRPr="003538C9">
        <w:rPr>
          <w:rFonts w:hint="eastAsia"/>
          <w:lang w:eastAsia="zh-CN"/>
        </w:rPr>
        <w:t>前三</w:t>
      </w:r>
      <w:r w:rsidRPr="003538C9">
        <w:rPr>
          <w:lang w:eastAsia="zh-CN"/>
        </w:rPr>
        <w:t>年实际平均实际发电小时数低于【1363.83】小时的，承包人应在双方确定以上实际发电小时数后【15】</w:t>
      </w:r>
      <w:proofErr w:type="gramStart"/>
      <w:r w:rsidRPr="003538C9">
        <w:rPr>
          <w:rFonts w:hint="eastAsia"/>
          <w:lang w:eastAsia="zh-CN"/>
        </w:rPr>
        <w:t>个</w:t>
      </w:r>
      <w:proofErr w:type="gramEnd"/>
      <w:r w:rsidRPr="003538C9">
        <w:rPr>
          <w:rFonts w:hint="eastAsia"/>
          <w:lang w:eastAsia="zh-CN"/>
        </w:rPr>
        <w:t>工作</w:t>
      </w:r>
      <w:r w:rsidRPr="003538C9">
        <w:rPr>
          <w:lang w:eastAsia="zh-CN"/>
        </w:rPr>
        <w:t>日</w:t>
      </w:r>
      <w:r w:rsidRPr="003538C9">
        <w:rPr>
          <w:rFonts w:hint="eastAsia"/>
          <w:lang w:eastAsia="zh-CN"/>
        </w:rPr>
        <w:t>内</w:t>
      </w:r>
      <w:r w:rsidRPr="003538C9">
        <w:rPr>
          <w:lang w:eastAsia="zh-CN"/>
        </w:rPr>
        <w:t>向发包人支付相应的发电</w:t>
      </w:r>
      <w:r w:rsidRPr="003538C9">
        <w:rPr>
          <w:rFonts w:hint="eastAsia"/>
          <w:lang w:eastAsia="zh-CN"/>
        </w:rPr>
        <w:t>小时数</w:t>
      </w:r>
      <w:r w:rsidRPr="003538C9">
        <w:rPr>
          <w:lang w:eastAsia="zh-CN"/>
        </w:rPr>
        <w:t>补偿</w:t>
      </w:r>
      <w:r w:rsidRPr="003538C9">
        <w:rPr>
          <w:rFonts w:hint="eastAsia"/>
          <w:lang w:eastAsia="zh-CN"/>
        </w:rPr>
        <w:t>（</w:t>
      </w:r>
      <w:r w:rsidRPr="003538C9">
        <w:rPr>
          <w:lang w:eastAsia="zh-CN"/>
        </w:rPr>
        <w:t>补偿的计算公式如下：补偿总金额=当期</w:t>
      </w:r>
      <w:r w:rsidRPr="003538C9">
        <w:rPr>
          <w:rFonts w:hint="eastAsia"/>
          <w:lang w:eastAsia="zh-CN"/>
        </w:rPr>
        <w:t>工程直流侧装机</w:t>
      </w:r>
      <w:r w:rsidRPr="003538C9">
        <w:rPr>
          <w:lang w:eastAsia="zh-CN"/>
        </w:rPr>
        <w:t>容量*</w:t>
      </w:r>
      <w:r w:rsidRPr="003538C9">
        <w:rPr>
          <w:rFonts w:hint="eastAsia"/>
          <w:lang w:eastAsia="zh-CN"/>
        </w:rPr>
        <w:t>（当期工程前三年目标平均发电小时数</w:t>
      </w:r>
      <w:r w:rsidRPr="003538C9">
        <w:rPr>
          <w:lang w:eastAsia="zh-CN"/>
        </w:rPr>
        <w:t>-当期工程前</w:t>
      </w:r>
      <w:r w:rsidRPr="003538C9">
        <w:rPr>
          <w:rFonts w:hint="eastAsia"/>
          <w:lang w:eastAsia="zh-CN"/>
        </w:rPr>
        <w:t>三年实际平均发电小时数）</w:t>
      </w:r>
      <w:r w:rsidRPr="003538C9">
        <w:rPr>
          <w:lang w:eastAsia="zh-CN"/>
        </w:rPr>
        <w:t>*当期</w:t>
      </w:r>
      <w:r w:rsidRPr="003538C9">
        <w:rPr>
          <w:rFonts w:hint="eastAsia"/>
          <w:lang w:eastAsia="zh-CN"/>
        </w:rPr>
        <w:t>工程发电小时数补偿单价），发包人在收到以上发电小时数补偿费用后</w:t>
      </w:r>
      <w:r w:rsidRPr="003538C9">
        <w:rPr>
          <w:lang w:eastAsia="zh-CN"/>
        </w:rPr>
        <w:t>【15】</w:t>
      </w:r>
      <w:proofErr w:type="gramStart"/>
      <w:r w:rsidRPr="003538C9">
        <w:rPr>
          <w:rFonts w:hint="eastAsia"/>
          <w:lang w:eastAsia="zh-CN"/>
        </w:rPr>
        <w:t>个</w:t>
      </w:r>
      <w:proofErr w:type="gramEnd"/>
      <w:r w:rsidRPr="003538C9">
        <w:rPr>
          <w:rFonts w:hint="eastAsia"/>
          <w:lang w:eastAsia="zh-CN"/>
        </w:rPr>
        <w:t>工作日内退还当期工程发电小时</w:t>
      </w:r>
      <w:proofErr w:type="gramStart"/>
      <w:r w:rsidRPr="003538C9">
        <w:rPr>
          <w:rFonts w:hint="eastAsia"/>
          <w:lang w:eastAsia="zh-CN"/>
        </w:rPr>
        <w:t>数保证</w:t>
      </w:r>
      <w:proofErr w:type="gramEnd"/>
      <w:r w:rsidRPr="003538C9">
        <w:rPr>
          <w:rFonts w:hint="eastAsia"/>
          <w:lang w:eastAsia="zh-CN"/>
        </w:rPr>
        <w:t>保函</w:t>
      </w:r>
      <w:r w:rsidRPr="003538C9">
        <w:rPr>
          <w:lang w:eastAsia="zh-CN"/>
        </w:rPr>
        <w:t>；如承包人未能按时支付以</w:t>
      </w:r>
      <w:r w:rsidRPr="003538C9">
        <w:rPr>
          <w:rFonts w:hint="eastAsia"/>
          <w:lang w:eastAsia="zh-CN"/>
        </w:rPr>
        <w:t>上补偿费用的，则发包人有权兑付承包人提供的当期工程发电小时</w:t>
      </w:r>
      <w:proofErr w:type="gramStart"/>
      <w:r w:rsidRPr="003538C9">
        <w:rPr>
          <w:rFonts w:hint="eastAsia"/>
          <w:lang w:eastAsia="zh-CN"/>
        </w:rPr>
        <w:t>数保证</w:t>
      </w:r>
      <w:proofErr w:type="gramEnd"/>
      <w:r w:rsidRPr="003538C9">
        <w:rPr>
          <w:rFonts w:hint="eastAsia"/>
          <w:lang w:eastAsia="zh-CN"/>
        </w:rPr>
        <w:t>保函中的相应金额。</w:t>
      </w:r>
    </w:p>
    <w:p w14:paraId="1C2E08BE" w14:textId="3F756B69" w:rsidR="00193A6C" w:rsidRPr="003538C9" w:rsidRDefault="00733B77" w:rsidP="003538C9">
      <w:pPr>
        <w:snapToGrid w:val="0"/>
        <w:spacing w:line="360" w:lineRule="auto"/>
        <w:ind w:firstLineChars="200" w:firstLine="420"/>
        <w:jc w:val="both"/>
        <w:rPr>
          <w:lang w:eastAsia="zh-CN"/>
        </w:rPr>
      </w:pPr>
      <w:r w:rsidRPr="003538C9">
        <w:rPr>
          <w:rFonts w:ascii="Times New Roman" w:hAnsi="Times New Roman" w:cs="Times New Roman" w:hint="eastAsia"/>
          <w:kern w:val="2"/>
          <w:szCs w:val="20"/>
          <w:lang w:eastAsia="zh-CN"/>
        </w:rPr>
        <w:t>如一期二期工程整体前三年平均发电小时数达到【</w:t>
      </w:r>
      <w:r w:rsidR="00974CE4" w:rsidRPr="003538C9">
        <w:rPr>
          <w:lang w:eastAsia="zh-CN"/>
        </w:rPr>
        <w:t>1363.83</w:t>
      </w:r>
      <w:r w:rsidRPr="003538C9">
        <w:rPr>
          <w:rFonts w:ascii="Times New Roman" w:hAnsi="Times New Roman" w:cs="Times New Roman" w:hint="eastAsia"/>
          <w:kern w:val="2"/>
          <w:szCs w:val="20"/>
          <w:lang w:eastAsia="zh-CN"/>
        </w:rPr>
        <w:t>】小时（计算公式：一</w:t>
      </w:r>
      <w:r w:rsidRPr="003538C9">
        <w:rPr>
          <w:rFonts w:hint="eastAsia"/>
          <w:lang w:eastAsia="zh-CN"/>
        </w:rPr>
        <w:t>期工程</w:t>
      </w:r>
      <w:r w:rsidRPr="003538C9">
        <w:rPr>
          <w:lang w:eastAsia="zh-CN"/>
        </w:rPr>
        <w:t>240小时（10天）试运行结束后</w:t>
      </w:r>
      <w:r w:rsidRPr="003538C9">
        <w:rPr>
          <w:rFonts w:hint="eastAsia"/>
          <w:lang w:eastAsia="zh-CN"/>
        </w:rPr>
        <w:t>前三</w:t>
      </w:r>
      <w:r w:rsidRPr="003538C9">
        <w:rPr>
          <w:lang w:eastAsia="zh-CN"/>
        </w:rPr>
        <w:t>年实际平均实际发电小时数*</w:t>
      </w:r>
      <w:r w:rsidRPr="003538C9">
        <w:rPr>
          <w:rFonts w:hint="eastAsia"/>
          <w:lang w:eastAsia="zh-CN"/>
        </w:rPr>
        <w:t>一期工程实际建设并网直流侧容量</w:t>
      </w:r>
      <w:r w:rsidRPr="003538C9">
        <w:rPr>
          <w:lang w:eastAsia="zh-CN"/>
        </w:rPr>
        <w:t>/</w:t>
      </w:r>
      <w:r w:rsidRPr="003538C9">
        <w:rPr>
          <w:rFonts w:hint="eastAsia"/>
          <w:lang w:eastAsia="zh-CN"/>
        </w:rPr>
        <w:t>一期二期工程整体实际建设并网直流侧容量</w:t>
      </w:r>
      <w:r w:rsidRPr="003538C9">
        <w:rPr>
          <w:lang w:eastAsia="zh-CN"/>
        </w:rPr>
        <w:t>+</w:t>
      </w:r>
      <w:r w:rsidRPr="003538C9">
        <w:rPr>
          <w:rFonts w:ascii="Times New Roman" w:hAnsi="Times New Roman" w:cs="Times New Roman" w:hint="eastAsia"/>
          <w:kern w:val="2"/>
          <w:szCs w:val="20"/>
          <w:lang w:eastAsia="zh-CN"/>
        </w:rPr>
        <w:t>二</w:t>
      </w:r>
      <w:r w:rsidRPr="003538C9">
        <w:rPr>
          <w:rFonts w:hint="eastAsia"/>
          <w:lang w:eastAsia="zh-CN"/>
        </w:rPr>
        <w:t>期工程</w:t>
      </w:r>
      <w:r w:rsidRPr="003538C9">
        <w:rPr>
          <w:lang w:eastAsia="zh-CN"/>
        </w:rPr>
        <w:t>240小时（10天）试运行结束后</w:t>
      </w:r>
      <w:r w:rsidRPr="003538C9">
        <w:rPr>
          <w:rFonts w:hint="eastAsia"/>
          <w:lang w:eastAsia="zh-CN"/>
        </w:rPr>
        <w:t>前三</w:t>
      </w:r>
      <w:r w:rsidRPr="003538C9">
        <w:rPr>
          <w:lang w:eastAsia="zh-CN"/>
        </w:rPr>
        <w:t>年实际平均实际发电小时数*</w:t>
      </w:r>
      <w:r w:rsidRPr="003538C9">
        <w:rPr>
          <w:rFonts w:hint="eastAsia"/>
          <w:lang w:eastAsia="zh-CN"/>
        </w:rPr>
        <w:t>二期工程实际建设并网直流侧容量</w:t>
      </w:r>
      <w:r w:rsidRPr="003538C9">
        <w:rPr>
          <w:lang w:eastAsia="zh-CN"/>
        </w:rPr>
        <w:t>/</w:t>
      </w:r>
      <w:r w:rsidRPr="003538C9">
        <w:rPr>
          <w:rFonts w:hint="eastAsia"/>
          <w:lang w:eastAsia="zh-CN"/>
        </w:rPr>
        <w:t>一期二期工程整体实际建设并网直流侧容量</w:t>
      </w:r>
      <w:r w:rsidRPr="003538C9">
        <w:rPr>
          <w:rFonts w:ascii="Times New Roman" w:hAnsi="Times New Roman" w:cs="Times New Roman" w:hint="eastAsia"/>
          <w:kern w:val="2"/>
          <w:szCs w:val="20"/>
          <w:lang w:eastAsia="zh-CN"/>
        </w:rPr>
        <w:t>）的，亦视为承包人完成了各期工程发电小时数承诺，则承包人无需就一期工程或二期工程未达平均发电小时</w:t>
      </w:r>
      <w:proofErr w:type="gramStart"/>
      <w:r w:rsidRPr="003538C9">
        <w:rPr>
          <w:rFonts w:ascii="Times New Roman" w:hAnsi="Times New Roman" w:cs="Times New Roman" w:hint="eastAsia"/>
          <w:kern w:val="2"/>
          <w:szCs w:val="20"/>
          <w:lang w:eastAsia="zh-CN"/>
        </w:rPr>
        <w:t>数承担</w:t>
      </w:r>
      <w:proofErr w:type="gramEnd"/>
      <w:r w:rsidRPr="003538C9">
        <w:rPr>
          <w:rFonts w:ascii="Times New Roman" w:hAnsi="Times New Roman" w:cs="Times New Roman" w:hint="eastAsia"/>
          <w:kern w:val="2"/>
          <w:szCs w:val="20"/>
          <w:lang w:eastAsia="zh-CN"/>
        </w:rPr>
        <w:t>相应的发电收益补偿。</w:t>
      </w:r>
      <w:r w:rsidR="001D1E5E" w:rsidRPr="003538C9">
        <w:rPr>
          <w:rFonts w:ascii="Times New Roman" w:hAnsi="Times New Roman" w:cs="Times New Roman" w:hint="eastAsia"/>
          <w:kern w:val="2"/>
          <w:szCs w:val="20"/>
          <w:lang w:eastAsia="zh-CN"/>
        </w:rPr>
        <w:t xml:space="preserve"> </w:t>
      </w:r>
      <w:r w:rsidR="001D1E5E" w:rsidRPr="003538C9">
        <w:rPr>
          <w:rFonts w:ascii="Times New Roman" w:hAnsi="Times New Roman" w:cs="Times New Roman"/>
          <w:kern w:val="2"/>
          <w:szCs w:val="20"/>
          <w:lang w:eastAsia="zh-CN"/>
        </w:rPr>
        <w:t xml:space="preserve">        </w:t>
      </w:r>
    </w:p>
    <w:p w14:paraId="44DD58C3" w14:textId="2A8A3C68" w:rsidR="001D1E5E" w:rsidRPr="003538C9" w:rsidRDefault="001D1E5E">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lastRenderedPageBreak/>
        <w:t xml:space="preserve">17.2 </w:t>
      </w:r>
      <w:r w:rsidRPr="003538C9">
        <w:rPr>
          <w:rFonts w:ascii="Times New Roman" w:hAnsi="Times New Roman" w:cs="Times New Roman" w:hint="eastAsia"/>
          <w:kern w:val="2"/>
          <w:szCs w:val="20"/>
          <w:lang w:eastAsia="zh-CN"/>
        </w:rPr>
        <w:t>预付款</w:t>
      </w:r>
    </w:p>
    <w:p w14:paraId="2D1226B5" w14:textId="5E1208A6"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自每期工程开工后，承包人提交金额为当期</w:t>
      </w:r>
      <w:r w:rsidRPr="003538C9">
        <w:rPr>
          <w:rFonts w:ascii="Times New Roman" w:hAnsi="Times New Roman" w:cs="Times New Roman" w:hint="eastAsia"/>
          <w:kern w:val="2"/>
          <w:szCs w:val="20"/>
          <w:lang w:eastAsia="zh-CN"/>
        </w:rPr>
        <w:t>E</w:t>
      </w:r>
      <w:r w:rsidRPr="003538C9">
        <w:rPr>
          <w:rFonts w:ascii="Times New Roman" w:hAnsi="Times New Roman" w:cs="Times New Roman"/>
          <w:kern w:val="2"/>
          <w:szCs w:val="20"/>
          <w:lang w:eastAsia="zh-CN"/>
        </w:rPr>
        <w:t>PC</w:t>
      </w:r>
      <w:r w:rsidRPr="003538C9">
        <w:rPr>
          <w:rFonts w:ascii="Times New Roman" w:hAnsi="Times New Roman" w:cs="Times New Roman" w:hint="eastAsia"/>
          <w:kern w:val="2"/>
          <w:szCs w:val="20"/>
          <w:lang w:eastAsia="zh-CN"/>
        </w:rPr>
        <w:t>合同暂定总价</w:t>
      </w:r>
      <w:r w:rsidRPr="003538C9">
        <w:rPr>
          <w:rFonts w:ascii="Times New Roman" w:hAnsi="Times New Roman" w:cs="Times New Roman" w:hint="eastAsia"/>
          <w:kern w:val="2"/>
          <w:szCs w:val="20"/>
          <w:lang w:eastAsia="zh-CN"/>
        </w:rPr>
        <w:t>10%</w:t>
      </w:r>
      <w:r w:rsidRPr="003538C9">
        <w:rPr>
          <w:rFonts w:ascii="Times New Roman" w:hAnsi="Times New Roman" w:cs="Times New Roman" w:hint="eastAsia"/>
          <w:kern w:val="2"/>
          <w:szCs w:val="20"/>
          <w:lang w:eastAsia="zh-CN"/>
        </w:rPr>
        <w:t>的履约保函（保函有效期至发包人签发工程接收证书之日）和金额为当期</w:t>
      </w:r>
      <w:r w:rsidRPr="003538C9">
        <w:rPr>
          <w:rFonts w:ascii="Times New Roman" w:hAnsi="Times New Roman" w:cs="Times New Roman" w:hint="eastAsia"/>
          <w:kern w:val="2"/>
          <w:szCs w:val="20"/>
          <w:lang w:eastAsia="zh-CN"/>
        </w:rPr>
        <w:t>E</w:t>
      </w:r>
      <w:r w:rsidRPr="003538C9">
        <w:rPr>
          <w:rFonts w:ascii="Times New Roman" w:hAnsi="Times New Roman" w:cs="Times New Roman"/>
          <w:kern w:val="2"/>
          <w:szCs w:val="20"/>
          <w:lang w:eastAsia="zh-CN"/>
        </w:rPr>
        <w:t>PC</w:t>
      </w:r>
      <w:r w:rsidRPr="003538C9">
        <w:rPr>
          <w:rFonts w:ascii="Times New Roman" w:hAnsi="Times New Roman" w:cs="Times New Roman" w:hint="eastAsia"/>
          <w:kern w:val="2"/>
          <w:szCs w:val="20"/>
          <w:lang w:eastAsia="zh-CN"/>
        </w:rPr>
        <w:t>合同暂定总价</w:t>
      </w:r>
      <w:r w:rsidRPr="003538C9">
        <w:rPr>
          <w:rFonts w:ascii="Times New Roman" w:hAnsi="Times New Roman" w:cs="Times New Roman" w:hint="eastAsia"/>
          <w:kern w:val="2"/>
          <w:szCs w:val="20"/>
          <w:lang w:eastAsia="zh-CN"/>
        </w:rPr>
        <w:t>10%</w:t>
      </w:r>
      <w:r w:rsidRPr="003538C9">
        <w:rPr>
          <w:rFonts w:ascii="Times New Roman" w:hAnsi="Times New Roman" w:cs="Times New Roman" w:hint="eastAsia"/>
          <w:kern w:val="2"/>
          <w:szCs w:val="20"/>
          <w:lang w:eastAsia="zh-CN"/>
        </w:rPr>
        <w:t>的财务收据，发包人审核无误后</w:t>
      </w:r>
      <w:r w:rsidRPr="003538C9">
        <w:rPr>
          <w:rFonts w:ascii="Times New Roman" w:hAnsi="Times New Roman" w:cs="Times New Roman" w:hint="eastAsia"/>
          <w:kern w:val="2"/>
          <w:szCs w:val="20"/>
          <w:lang w:eastAsia="zh-CN"/>
        </w:rPr>
        <w:t>15</w:t>
      </w:r>
      <w:r w:rsidRPr="003538C9">
        <w:rPr>
          <w:rFonts w:ascii="Times New Roman" w:hAnsi="Times New Roman" w:cs="Times New Roman" w:hint="eastAsia"/>
          <w:kern w:val="2"/>
          <w:szCs w:val="20"/>
          <w:lang w:eastAsia="zh-CN"/>
        </w:rPr>
        <w:t>个工作日内，支付给承包人当期</w:t>
      </w:r>
      <w:r w:rsidRPr="003538C9">
        <w:rPr>
          <w:rFonts w:ascii="Times New Roman" w:hAnsi="Times New Roman" w:cs="Times New Roman" w:hint="eastAsia"/>
          <w:kern w:val="2"/>
          <w:szCs w:val="20"/>
          <w:lang w:eastAsia="zh-CN"/>
        </w:rPr>
        <w:t>E</w:t>
      </w:r>
      <w:r w:rsidRPr="003538C9">
        <w:rPr>
          <w:rFonts w:ascii="Times New Roman" w:hAnsi="Times New Roman" w:cs="Times New Roman"/>
          <w:kern w:val="2"/>
          <w:szCs w:val="20"/>
          <w:lang w:eastAsia="zh-CN"/>
        </w:rPr>
        <w:t>PC</w:t>
      </w:r>
      <w:r w:rsidRPr="003538C9">
        <w:rPr>
          <w:rFonts w:ascii="Times New Roman" w:hAnsi="Times New Roman" w:cs="Times New Roman" w:hint="eastAsia"/>
          <w:kern w:val="2"/>
          <w:szCs w:val="20"/>
          <w:lang w:eastAsia="zh-CN"/>
        </w:rPr>
        <w:t>合同暂定总价的</w:t>
      </w:r>
      <w:r w:rsidRPr="003538C9">
        <w:rPr>
          <w:rFonts w:ascii="Times New Roman" w:hAnsi="Times New Roman" w:cs="Times New Roman" w:hint="eastAsia"/>
          <w:kern w:val="2"/>
          <w:szCs w:val="20"/>
          <w:lang w:eastAsia="zh-CN"/>
        </w:rPr>
        <w:t>10%</w:t>
      </w:r>
      <w:r w:rsidRPr="003538C9">
        <w:rPr>
          <w:rFonts w:ascii="Times New Roman" w:hAnsi="Times New Roman" w:cs="Times New Roman" w:hint="eastAsia"/>
          <w:kern w:val="2"/>
          <w:szCs w:val="20"/>
          <w:lang w:eastAsia="zh-CN"/>
        </w:rPr>
        <w:t>作为预付款。</w:t>
      </w:r>
    </w:p>
    <w:p w14:paraId="2C63C4BF" w14:textId="74E2AD15"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17.3 </w:t>
      </w:r>
      <w:r w:rsidRPr="003538C9">
        <w:rPr>
          <w:rFonts w:ascii="Times New Roman" w:hAnsi="Times New Roman" w:cs="Times New Roman" w:hint="eastAsia"/>
          <w:kern w:val="2"/>
          <w:szCs w:val="20"/>
          <w:lang w:eastAsia="zh-CN"/>
        </w:rPr>
        <w:t>进度付款</w:t>
      </w:r>
    </w:p>
    <w:p w14:paraId="5E7BC35F" w14:textId="1D47EE1B" w:rsidR="00193A6C" w:rsidRPr="003538C9" w:rsidRDefault="00733B77">
      <w:pPr>
        <w:snapToGrid w:val="0"/>
        <w:spacing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1</w:t>
      </w:r>
      <w:r w:rsidRPr="003538C9">
        <w:rPr>
          <w:rFonts w:ascii="Times New Roman" w:hAnsi="Times New Roman" w:cs="Times New Roman" w:hint="eastAsia"/>
          <w:kern w:val="2"/>
          <w:szCs w:val="20"/>
          <w:lang w:eastAsia="zh-CN"/>
        </w:rPr>
        <w:t>）承包人完成当期工程</w:t>
      </w:r>
      <w:r w:rsidRPr="003538C9">
        <w:rPr>
          <w:rFonts w:ascii="Times New Roman" w:hAnsi="Times New Roman" w:cs="Times New Roman"/>
          <w:kern w:val="2"/>
          <w:szCs w:val="20"/>
          <w:lang w:eastAsia="zh-CN"/>
        </w:rPr>
        <w:t>25</w:t>
      </w:r>
      <w:r w:rsidRPr="003538C9">
        <w:rPr>
          <w:rFonts w:ascii="Times New Roman" w:hAnsi="Times New Roman" w:cs="Times New Roman" w:hint="eastAsia"/>
          <w:kern w:val="2"/>
          <w:szCs w:val="20"/>
          <w:lang w:eastAsia="zh-CN"/>
        </w:rPr>
        <w:t>%</w:t>
      </w:r>
      <w:proofErr w:type="gramStart"/>
      <w:r w:rsidRPr="003538C9">
        <w:rPr>
          <w:rFonts w:ascii="Times New Roman" w:hAnsi="Times New Roman" w:cs="Times New Roman" w:hint="eastAsia"/>
          <w:kern w:val="2"/>
          <w:szCs w:val="20"/>
          <w:lang w:eastAsia="zh-CN"/>
        </w:rPr>
        <w:t>光伏组件货</w:t>
      </w:r>
      <w:proofErr w:type="gramEnd"/>
      <w:r w:rsidRPr="003538C9">
        <w:rPr>
          <w:rFonts w:ascii="Times New Roman" w:hAnsi="Times New Roman" w:cs="Times New Roman" w:hint="eastAsia"/>
          <w:kern w:val="2"/>
          <w:szCs w:val="20"/>
          <w:lang w:eastAsia="zh-CN"/>
        </w:rPr>
        <w:t>到现场时，承包人开具当期</w:t>
      </w:r>
      <w:r w:rsidRPr="003538C9">
        <w:rPr>
          <w:rFonts w:ascii="Times New Roman" w:hAnsi="Times New Roman" w:cs="Times New Roman" w:hint="eastAsia"/>
          <w:kern w:val="2"/>
          <w:szCs w:val="20"/>
          <w:lang w:eastAsia="zh-CN"/>
        </w:rPr>
        <w:t>E</w:t>
      </w:r>
      <w:r w:rsidRPr="003538C9">
        <w:rPr>
          <w:rFonts w:ascii="Times New Roman" w:hAnsi="Times New Roman" w:cs="Times New Roman"/>
          <w:kern w:val="2"/>
          <w:szCs w:val="20"/>
          <w:lang w:eastAsia="zh-CN"/>
        </w:rPr>
        <w:t>PC</w:t>
      </w:r>
      <w:r w:rsidRPr="003538C9">
        <w:rPr>
          <w:rFonts w:ascii="Times New Roman" w:hAnsi="Times New Roman" w:cs="Times New Roman" w:hint="eastAsia"/>
          <w:kern w:val="2"/>
          <w:szCs w:val="20"/>
          <w:lang w:eastAsia="zh-CN"/>
        </w:rPr>
        <w:t>合同暂定总价的</w:t>
      </w:r>
      <w:r w:rsidRPr="003538C9">
        <w:rPr>
          <w:rFonts w:ascii="Times New Roman" w:hAnsi="Times New Roman" w:cs="Times New Roman" w:hint="eastAsia"/>
          <w:kern w:val="2"/>
          <w:szCs w:val="20"/>
          <w:lang w:eastAsia="zh-CN"/>
        </w:rPr>
        <w:t>25%</w:t>
      </w:r>
      <w:r w:rsidRPr="003538C9">
        <w:rPr>
          <w:rFonts w:ascii="Times New Roman" w:hAnsi="Times New Roman" w:cs="Times New Roman" w:hint="eastAsia"/>
          <w:kern w:val="2"/>
          <w:szCs w:val="20"/>
          <w:lang w:eastAsia="zh-CN"/>
        </w:rPr>
        <w:t>增值税专用发票，经发包人确认无误后</w:t>
      </w:r>
      <w:r w:rsidRPr="003538C9">
        <w:rPr>
          <w:rFonts w:ascii="Times New Roman" w:hAnsi="Times New Roman" w:cs="Times New Roman" w:hint="eastAsia"/>
          <w:kern w:val="2"/>
          <w:szCs w:val="20"/>
          <w:lang w:eastAsia="zh-CN"/>
        </w:rPr>
        <w:t>15</w:t>
      </w:r>
      <w:r w:rsidRPr="003538C9">
        <w:rPr>
          <w:rFonts w:ascii="Times New Roman" w:hAnsi="Times New Roman" w:cs="Times New Roman" w:hint="eastAsia"/>
          <w:kern w:val="2"/>
          <w:szCs w:val="20"/>
          <w:lang w:eastAsia="zh-CN"/>
        </w:rPr>
        <w:t>个工作日内支付当期</w:t>
      </w:r>
      <w:r w:rsidRPr="003538C9">
        <w:rPr>
          <w:rFonts w:ascii="Times New Roman" w:hAnsi="Times New Roman" w:cs="Times New Roman" w:hint="eastAsia"/>
          <w:kern w:val="2"/>
          <w:szCs w:val="20"/>
          <w:lang w:eastAsia="zh-CN"/>
        </w:rPr>
        <w:t>E</w:t>
      </w:r>
      <w:r w:rsidRPr="003538C9">
        <w:rPr>
          <w:rFonts w:ascii="Times New Roman" w:hAnsi="Times New Roman" w:cs="Times New Roman"/>
          <w:kern w:val="2"/>
          <w:szCs w:val="20"/>
          <w:lang w:eastAsia="zh-CN"/>
        </w:rPr>
        <w:t>PC</w:t>
      </w:r>
      <w:r w:rsidRPr="003538C9">
        <w:rPr>
          <w:rFonts w:ascii="Times New Roman" w:hAnsi="Times New Roman" w:cs="Times New Roman" w:hint="eastAsia"/>
          <w:kern w:val="2"/>
          <w:szCs w:val="20"/>
          <w:lang w:eastAsia="zh-CN"/>
        </w:rPr>
        <w:t>合同暂定总价的</w:t>
      </w:r>
      <w:r w:rsidRPr="003538C9">
        <w:rPr>
          <w:rFonts w:ascii="Times New Roman" w:hAnsi="Times New Roman" w:cs="Times New Roman" w:hint="eastAsia"/>
          <w:kern w:val="2"/>
          <w:szCs w:val="20"/>
          <w:lang w:eastAsia="zh-CN"/>
        </w:rPr>
        <w:t>15%</w:t>
      </w:r>
      <w:r w:rsidRPr="003538C9">
        <w:rPr>
          <w:rFonts w:ascii="Times New Roman" w:hAnsi="Times New Roman" w:cs="Times New Roman" w:hint="eastAsia"/>
          <w:kern w:val="2"/>
          <w:szCs w:val="20"/>
          <w:lang w:eastAsia="zh-CN"/>
        </w:rPr>
        <w:t>；</w:t>
      </w:r>
    </w:p>
    <w:p w14:paraId="4D02F9DD" w14:textId="6B865461" w:rsidR="00193A6C" w:rsidRPr="003538C9" w:rsidRDefault="00733B77">
      <w:pPr>
        <w:snapToGrid w:val="0"/>
        <w:spacing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kern w:val="2"/>
          <w:szCs w:val="20"/>
          <w:lang w:eastAsia="zh-CN"/>
        </w:rPr>
        <w:t>2</w:t>
      </w:r>
      <w:r w:rsidRPr="003538C9">
        <w:rPr>
          <w:rFonts w:ascii="Times New Roman" w:hAnsi="Times New Roman" w:cs="Times New Roman"/>
          <w:kern w:val="2"/>
          <w:szCs w:val="20"/>
          <w:lang w:eastAsia="zh-CN"/>
        </w:rPr>
        <w:t>）承包人完成当期工程</w:t>
      </w:r>
      <w:r w:rsidRPr="003538C9">
        <w:rPr>
          <w:rFonts w:ascii="Times New Roman" w:hAnsi="Times New Roman" w:cs="Times New Roman" w:hint="eastAsia"/>
          <w:kern w:val="2"/>
          <w:szCs w:val="20"/>
          <w:lang w:eastAsia="zh-CN"/>
        </w:rPr>
        <w:t>5</w:t>
      </w:r>
      <w:r w:rsidRPr="003538C9">
        <w:rPr>
          <w:rFonts w:ascii="Times New Roman" w:hAnsi="Times New Roman" w:cs="Times New Roman"/>
          <w:kern w:val="2"/>
          <w:szCs w:val="20"/>
          <w:lang w:eastAsia="zh-CN"/>
        </w:rPr>
        <w:t>0</w:t>
      </w: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光伏</w:t>
      </w:r>
      <w:r w:rsidRPr="003538C9">
        <w:rPr>
          <w:rFonts w:ascii="Times New Roman" w:hAnsi="Times New Roman" w:cs="Times New Roman"/>
          <w:kern w:val="2"/>
          <w:szCs w:val="20"/>
          <w:lang w:eastAsia="zh-CN"/>
        </w:rPr>
        <w:t>组件安装，承包人开具当期</w:t>
      </w:r>
      <w:r w:rsidRPr="003538C9">
        <w:rPr>
          <w:rFonts w:ascii="Times New Roman" w:hAnsi="Times New Roman" w:cs="Times New Roman"/>
          <w:kern w:val="2"/>
          <w:szCs w:val="20"/>
          <w:lang w:eastAsia="zh-CN"/>
        </w:rPr>
        <w:t>EPC</w:t>
      </w:r>
      <w:r w:rsidRPr="003538C9">
        <w:rPr>
          <w:rFonts w:ascii="Times New Roman" w:hAnsi="Times New Roman" w:cs="Times New Roman"/>
          <w:kern w:val="2"/>
          <w:szCs w:val="20"/>
          <w:lang w:eastAsia="zh-CN"/>
        </w:rPr>
        <w:t>合同暂定总价的</w:t>
      </w:r>
      <w:r w:rsidRPr="003538C9">
        <w:rPr>
          <w:rFonts w:ascii="Times New Roman" w:hAnsi="Times New Roman" w:cs="Times New Roman"/>
          <w:kern w:val="2"/>
          <w:szCs w:val="20"/>
          <w:lang w:eastAsia="zh-CN"/>
        </w:rPr>
        <w:t>25%</w:t>
      </w:r>
      <w:r w:rsidRPr="003538C9">
        <w:rPr>
          <w:rFonts w:ascii="Times New Roman" w:hAnsi="Times New Roman" w:cs="Times New Roman"/>
          <w:kern w:val="2"/>
          <w:szCs w:val="20"/>
          <w:lang w:eastAsia="zh-CN"/>
        </w:rPr>
        <w:t>增值税专用发票，经发包人确认无误后</w:t>
      </w:r>
      <w:r w:rsidRPr="003538C9">
        <w:rPr>
          <w:rFonts w:ascii="Times New Roman" w:hAnsi="Times New Roman" w:cs="Times New Roman" w:hint="eastAsia"/>
          <w:kern w:val="2"/>
          <w:szCs w:val="20"/>
          <w:lang w:eastAsia="zh-CN"/>
        </w:rPr>
        <w:t>15</w:t>
      </w:r>
      <w:r w:rsidRPr="003538C9">
        <w:rPr>
          <w:rFonts w:ascii="Times New Roman" w:hAnsi="Times New Roman" w:cs="Times New Roman"/>
          <w:kern w:val="2"/>
          <w:szCs w:val="20"/>
          <w:lang w:eastAsia="zh-CN"/>
        </w:rPr>
        <w:t>个工作日内支付当期</w:t>
      </w:r>
      <w:r w:rsidRPr="003538C9">
        <w:rPr>
          <w:rFonts w:ascii="Times New Roman" w:hAnsi="Times New Roman" w:cs="Times New Roman"/>
          <w:kern w:val="2"/>
          <w:szCs w:val="20"/>
          <w:lang w:eastAsia="zh-CN"/>
        </w:rPr>
        <w:t>EPC</w:t>
      </w:r>
      <w:r w:rsidRPr="003538C9">
        <w:rPr>
          <w:rFonts w:ascii="Times New Roman" w:hAnsi="Times New Roman" w:cs="Times New Roman"/>
          <w:kern w:val="2"/>
          <w:szCs w:val="20"/>
          <w:lang w:eastAsia="zh-CN"/>
        </w:rPr>
        <w:t>合同暂定总价的</w:t>
      </w:r>
      <w:r w:rsidRPr="003538C9">
        <w:rPr>
          <w:rFonts w:ascii="Times New Roman" w:hAnsi="Times New Roman" w:cs="Times New Roman"/>
          <w:kern w:val="2"/>
          <w:szCs w:val="20"/>
          <w:lang w:eastAsia="zh-CN"/>
        </w:rPr>
        <w:t>25%</w:t>
      </w:r>
      <w:r w:rsidRPr="003538C9">
        <w:rPr>
          <w:rFonts w:ascii="Times New Roman" w:hAnsi="Times New Roman" w:cs="Times New Roman"/>
          <w:kern w:val="2"/>
          <w:szCs w:val="20"/>
          <w:lang w:eastAsia="zh-CN"/>
        </w:rPr>
        <w:t>；</w:t>
      </w:r>
    </w:p>
    <w:p w14:paraId="063871C6" w14:textId="50FA1347" w:rsidR="00193A6C" w:rsidRPr="003538C9" w:rsidRDefault="00733B77">
      <w:pPr>
        <w:snapToGrid w:val="0"/>
        <w:spacing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kern w:val="2"/>
          <w:szCs w:val="20"/>
          <w:lang w:eastAsia="zh-CN"/>
        </w:rPr>
        <w:t>3</w:t>
      </w:r>
      <w:r w:rsidRPr="003538C9">
        <w:rPr>
          <w:rFonts w:ascii="Times New Roman" w:hAnsi="Times New Roman" w:cs="Times New Roman" w:hint="eastAsia"/>
          <w:kern w:val="2"/>
          <w:szCs w:val="20"/>
          <w:lang w:eastAsia="zh-CN"/>
        </w:rPr>
        <w:t>）承包人完成当期工程全部组件安装，承包人开具当期</w:t>
      </w:r>
      <w:r w:rsidRPr="003538C9">
        <w:rPr>
          <w:rFonts w:ascii="Times New Roman" w:hAnsi="Times New Roman" w:cs="Times New Roman" w:hint="eastAsia"/>
          <w:kern w:val="2"/>
          <w:szCs w:val="20"/>
          <w:lang w:eastAsia="zh-CN"/>
        </w:rPr>
        <w:t>E</w:t>
      </w:r>
      <w:r w:rsidRPr="003538C9">
        <w:rPr>
          <w:rFonts w:ascii="Times New Roman" w:hAnsi="Times New Roman" w:cs="Times New Roman"/>
          <w:kern w:val="2"/>
          <w:szCs w:val="20"/>
          <w:lang w:eastAsia="zh-CN"/>
        </w:rPr>
        <w:t>PC</w:t>
      </w:r>
      <w:r w:rsidRPr="003538C9">
        <w:rPr>
          <w:rFonts w:ascii="Times New Roman" w:hAnsi="Times New Roman" w:cs="Times New Roman" w:hint="eastAsia"/>
          <w:kern w:val="2"/>
          <w:szCs w:val="20"/>
          <w:lang w:eastAsia="zh-CN"/>
        </w:rPr>
        <w:t>合同暂定总价的</w:t>
      </w:r>
      <w:r w:rsidRPr="003538C9">
        <w:rPr>
          <w:rFonts w:ascii="Times New Roman" w:hAnsi="Times New Roman" w:cs="Times New Roman"/>
          <w:kern w:val="2"/>
          <w:szCs w:val="20"/>
          <w:lang w:eastAsia="zh-CN"/>
        </w:rPr>
        <w:t>30</w:t>
      </w: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增值税专用发票，经发包人确认无误后</w:t>
      </w:r>
      <w:r w:rsidRPr="003538C9">
        <w:rPr>
          <w:rFonts w:ascii="Times New Roman" w:hAnsi="Times New Roman" w:cs="Times New Roman" w:hint="eastAsia"/>
          <w:kern w:val="2"/>
          <w:szCs w:val="20"/>
          <w:lang w:eastAsia="zh-CN"/>
        </w:rPr>
        <w:t>15</w:t>
      </w:r>
      <w:r w:rsidRPr="003538C9">
        <w:rPr>
          <w:rFonts w:ascii="Times New Roman" w:hAnsi="Times New Roman" w:cs="Times New Roman" w:hint="eastAsia"/>
          <w:kern w:val="2"/>
          <w:szCs w:val="20"/>
          <w:lang w:eastAsia="zh-CN"/>
        </w:rPr>
        <w:t>个工作日内支付当期</w:t>
      </w:r>
      <w:r w:rsidRPr="003538C9">
        <w:rPr>
          <w:rFonts w:ascii="Times New Roman" w:hAnsi="Times New Roman" w:cs="Times New Roman" w:hint="eastAsia"/>
          <w:kern w:val="2"/>
          <w:szCs w:val="20"/>
          <w:lang w:eastAsia="zh-CN"/>
        </w:rPr>
        <w:t>E</w:t>
      </w:r>
      <w:r w:rsidRPr="003538C9">
        <w:rPr>
          <w:rFonts w:ascii="Times New Roman" w:hAnsi="Times New Roman" w:cs="Times New Roman"/>
          <w:kern w:val="2"/>
          <w:szCs w:val="20"/>
          <w:lang w:eastAsia="zh-CN"/>
        </w:rPr>
        <w:t>PC</w:t>
      </w:r>
      <w:r w:rsidRPr="003538C9">
        <w:rPr>
          <w:rFonts w:ascii="Times New Roman" w:hAnsi="Times New Roman" w:cs="Times New Roman" w:hint="eastAsia"/>
          <w:kern w:val="2"/>
          <w:szCs w:val="20"/>
          <w:lang w:eastAsia="zh-CN"/>
        </w:rPr>
        <w:t>合同暂定总价的</w:t>
      </w:r>
      <w:r w:rsidRPr="003538C9">
        <w:rPr>
          <w:rFonts w:ascii="Times New Roman" w:hAnsi="Times New Roman" w:cs="Times New Roman"/>
          <w:kern w:val="2"/>
          <w:szCs w:val="20"/>
          <w:lang w:eastAsia="zh-CN"/>
        </w:rPr>
        <w:t>30</w:t>
      </w: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w:t>
      </w:r>
    </w:p>
    <w:p w14:paraId="3E716E47" w14:textId="72CFF08E" w:rsidR="00193A6C" w:rsidRPr="003538C9" w:rsidRDefault="00733B77">
      <w:pPr>
        <w:snapToGrid w:val="0"/>
        <w:spacing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kern w:val="2"/>
          <w:szCs w:val="20"/>
          <w:lang w:eastAsia="zh-CN"/>
        </w:rPr>
        <w:t>4</w:t>
      </w:r>
      <w:r w:rsidRPr="003538C9">
        <w:rPr>
          <w:rFonts w:ascii="Times New Roman" w:hAnsi="Times New Roman" w:cs="Times New Roman" w:hint="eastAsia"/>
          <w:kern w:val="2"/>
          <w:szCs w:val="20"/>
          <w:lang w:eastAsia="zh-CN"/>
        </w:rPr>
        <w:t>）当期工程全容量并网后，承包人累计开具当期</w:t>
      </w:r>
      <w:r w:rsidRPr="003538C9">
        <w:rPr>
          <w:rFonts w:ascii="Times New Roman" w:hAnsi="Times New Roman" w:cs="Times New Roman" w:hint="eastAsia"/>
          <w:kern w:val="2"/>
          <w:szCs w:val="20"/>
          <w:lang w:eastAsia="zh-CN"/>
        </w:rPr>
        <w:t>E</w:t>
      </w:r>
      <w:r w:rsidRPr="003538C9">
        <w:rPr>
          <w:rFonts w:ascii="Times New Roman" w:hAnsi="Times New Roman" w:cs="Times New Roman"/>
          <w:kern w:val="2"/>
          <w:szCs w:val="20"/>
          <w:lang w:eastAsia="zh-CN"/>
        </w:rPr>
        <w:t>PC</w:t>
      </w:r>
      <w:r w:rsidRPr="003538C9">
        <w:rPr>
          <w:rFonts w:ascii="Times New Roman" w:hAnsi="Times New Roman" w:cs="Times New Roman" w:hint="eastAsia"/>
          <w:kern w:val="2"/>
          <w:szCs w:val="20"/>
          <w:lang w:eastAsia="zh-CN"/>
        </w:rPr>
        <w:t>合同结算金额（当期全容量并网直流侧装机容量乘以</w:t>
      </w:r>
      <w:r w:rsidRPr="003538C9">
        <w:rPr>
          <w:rFonts w:ascii="Times New Roman" w:hAnsi="Times New Roman" w:cs="Times New Roman" w:hint="eastAsia"/>
          <w:kern w:val="2"/>
          <w:szCs w:val="20"/>
          <w:lang w:eastAsia="zh-CN"/>
        </w:rPr>
        <w:t>E</w:t>
      </w:r>
      <w:r w:rsidRPr="003538C9">
        <w:rPr>
          <w:rFonts w:ascii="Times New Roman" w:hAnsi="Times New Roman" w:cs="Times New Roman"/>
          <w:kern w:val="2"/>
          <w:szCs w:val="20"/>
          <w:lang w:eastAsia="zh-CN"/>
        </w:rPr>
        <w:t>PC</w:t>
      </w:r>
      <w:r w:rsidRPr="003538C9">
        <w:rPr>
          <w:rFonts w:ascii="Times New Roman" w:hAnsi="Times New Roman" w:cs="Times New Roman" w:hint="eastAsia"/>
          <w:kern w:val="2"/>
          <w:szCs w:val="20"/>
          <w:lang w:eastAsia="zh-CN"/>
        </w:rPr>
        <w:t>合同单价）的</w:t>
      </w:r>
      <w:r w:rsidRPr="003538C9">
        <w:rPr>
          <w:rFonts w:ascii="Times New Roman" w:hAnsi="Times New Roman" w:cs="Times New Roman"/>
          <w:kern w:val="2"/>
          <w:szCs w:val="20"/>
          <w:lang w:eastAsia="zh-CN"/>
        </w:rPr>
        <w:t>90</w:t>
      </w: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增值税专用发票，经发包人确认无误后</w:t>
      </w:r>
      <w:r w:rsidRPr="003538C9">
        <w:rPr>
          <w:rFonts w:ascii="Times New Roman" w:hAnsi="Times New Roman" w:cs="Times New Roman" w:hint="eastAsia"/>
          <w:kern w:val="2"/>
          <w:szCs w:val="20"/>
          <w:lang w:eastAsia="zh-CN"/>
        </w:rPr>
        <w:t>15</w:t>
      </w:r>
      <w:r w:rsidRPr="003538C9">
        <w:rPr>
          <w:rFonts w:ascii="Times New Roman" w:hAnsi="Times New Roman" w:cs="Times New Roman" w:hint="eastAsia"/>
          <w:kern w:val="2"/>
          <w:szCs w:val="20"/>
          <w:lang w:eastAsia="zh-CN"/>
        </w:rPr>
        <w:t>个工作日内支付当期</w:t>
      </w:r>
      <w:r w:rsidRPr="003538C9">
        <w:rPr>
          <w:rFonts w:ascii="Times New Roman" w:hAnsi="Times New Roman" w:cs="Times New Roman" w:hint="eastAsia"/>
          <w:kern w:val="2"/>
          <w:szCs w:val="20"/>
          <w:lang w:eastAsia="zh-CN"/>
        </w:rPr>
        <w:t>E</w:t>
      </w:r>
      <w:r w:rsidRPr="003538C9">
        <w:rPr>
          <w:rFonts w:ascii="Times New Roman" w:hAnsi="Times New Roman" w:cs="Times New Roman"/>
          <w:kern w:val="2"/>
          <w:szCs w:val="20"/>
          <w:lang w:eastAsia="zh-CN"/>
        </w:rPr>
        <w:t>PC</w:t>
      </w:r>
      <w:r w:rsidRPr="003538C9">
        <w:rPr>
          <w:rFonts w:ascii="Times New Roman" w:hAnsi="Times New Roman" w:cs="Times New Roman" w:hint="eastAsia"/>
          <w:kern w:val="2"/>
          <w:szCs w:val="20"/>
          <w:lang w:eastAsia="zh-CN"/>
        </w:rPr>
        <w:t>合同结算金额的</w:t>
      </w:r>
      <w:r w:rsidRPr="003538C9">
        <w:rPr>
          <w:rFonts w:ascii="Times New Roman" w:hAnsi="Times New Roman" w:cs="Times New Roman"/>
          <w:kern w:val="2"/>
          <w:szCs w:val="20"/>
          <w:lang w:eastAsia="zh-CN"/>
        </w:rPr>
        <w:t>10</w:t>
      </w: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w:t>
      </w:r>
    </w:p>
    <w:p w14:paraId="20A08039" w14:textId="444BD87A" w:rsidR="00193A6C" w:rsidRPr="003538C9" w:rsidRDefault="00733B77">
      <w:pPr>
        <w:snapToGrid w:val="0"/>
        <w:spacing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kern w:val="2"/>
          <w:szCs w:val="20"/>
          <w:lang w:eastAsia="zh-CN"/>
        </w:rPr>
        <w:t>5</w:t>
      </w:r>
      <w:r w:rsidRPr="003538C9">
        <w:rPr>
          <w:rFonts w:ascii="Times New Roman" w:hAnsi="Times New Roman" w:cs="Times New Roman" w:hint="eastAsia"/>
          <w:kern w:val="2"/>
          <w:szCs w:val="20"/>
          <w:lang w:eastAsia="zh-CN"/>
        </w:rPr>
        <w:t>）当期工程通过发包人试运行验收和移交生产验收，并完成当期工程质监、计量、水保、环保、安全设施、规划、档案等专项验收，且承包人提交资料经验收合格后，由发包人签发竣工验收合格证书，承包人开具当期</w:t>
      </w:r>
      <w:r w:rsidRPr="003538C9">
        <w:rPr>
          <w:rFonts w:ascii="Times New Roman" w:hAnsi="Times New Roman" w:cs="Times New Roman" w:hint="eastAsia"/>
          <w:kern w:val="2"/>
          <w:szCs w:val="20"/>
          <w:lang w:eastAsia="zh-CN"/>
        </w:rPr>
        <w:t>E</w:t>
      </w:r>
      <w:r w:rsidRPr="003538C9">
        <w:rPr>
          <w:rFonts w:ascii="Times New Roman" w:hAnsi="Times New Roman" w:cs="Times New Roman"/>
          <w:kern w:val="2"/>
          <w:szCs w:val="20"/>
          <w:lang w:eastAsia="zh-CN"/>
        </w:rPr>
        <w:t>PC</w:t>
      </w:r>
      <w:r w:rsidRPr="003538C9">
        <w:rPr>
          <w:rFonts w:ascii="Times New Roman" w:hAnsi="Times New Roman" w:cs="Times New Roman" w:hint="eastAsia"/>
          <w:kern w:val="2"/>
          <w:szCs w:val="20"/>
          <w:lang w:eastAsia="zh-CN"/>
        </w:rPr>
        <w:t>合同结算金额的</w:t>
      </w:r>
      <w:r w:rsidRPr="003538C9">
        <w:rPr>
          <w:rFonts w:ascii="Times New Roman" w:hAnsi="Times New Roman" w:cs="Times New Roman"/>
          <w:kern w:val="2"/>
          <w:szCs w:val="20"/>
          <w:lang w:eastAsia="zh-CN"/>
        </w:rPr>
        <w:t>10</w:t>
      </w: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增值税专用发票，和</w:t>
      </w:r>
      <w:proofErr w:type="gramStart"/>
      <w:r w:rsidRPr="003538C9">
        <w:rPr>
          <w:rFonts w:ascii="Times New Roman" w:hAnsi="Times New Roman" w:cs="Times New Roman" w:hint="eastAsia"/>
          <w:kern w:val="2"/>
          <w:szCs w:val="20"/>
          <w:lang w:eastAsia="zh-CN"/>
        </w:rPr>
        <w:t>质保函</w:t>
      </w:r>
      <w:proofErr w:type="gramEnd"/>
      <w:r w:rsidRPr="003538C9">
        <w:rPr>
          <w:rFonts w:ascii="Times New Roman" w:hAnsi="Times New Roman" w:cs="Times New Roman" w:hint="eastAsia"/>
          <w:kern w:val="2"/>
          <w:szCs w:val="20"/>
          <w:lang w:eastAsia="zh-CN"/>
        </w:rPr>
        <w:t>，经发包人确认无误后</w:t>
      </w:r>
      <w:r w:rsidRPr="003538C9">
        <w:rPr>
          <w:rFonts w:ascii="Times New Roman" w:hAnsi="Times New Roman" w:cs="Times New Roman" w:hint="eastAsia"/>
          <w:kern w:val="2"/>
          <w:szCs w:val="20"/>
          <w:lang w:eastAsia="zh-CN"/>
        </w:rPr>
        <w:t>15</w:t>
      </w:r>
      <w:r w:rsidRPr="003538C9">
        <w:rPr>
          <w:rFonts w:ascii="Times New Roman" w:hAnsi="Times New Roman" w:cs="Times New Roman" w:hint="eastAsia"/>
          <w:kern w:val="2"/>
          <w:szCs w:val="20"/>
          <w:lang w:eastAsia="zh-CN"/>
        </w:rPr>
        <w:t>个工作日内支付剩余结算款；</w:t>
      </w:r>
    </w:p>
    <w:p w14:paraId="4863C9CC"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如果存在应由承包人承担（本合同约定承包范围内），需由发包人直接支付的部分，以及因承包人原因被相关主管部门处罚的费用，发包人</w:t>
      </w:r>
      <w:r w:rsidRPr="003538C9">
        <w:rPr>
          <w:rFonts w:ascii="Times New Roman" w:hAnsi="Times New Roman" w:cs="Times New Roman"/>
          <w:kern w:val="2"/>
          <w:szCs w:val="20"/>
          <w:lang w:eastAsia="zh-CN"/>
        </w:rPr>
        <w:t>有权在本合同项下的下一期应支付给承包商的款项中将这部分金额</w:t>
      </w:r>
      <w:r w:rsidRPr="003538C9">
        <w:rPr>
          <w:rFonts w:ascii="Times New Roman" w:hAnsi="Times New Roman" w:cs="Times New Roman" w:hint="eastAsia"/>
          <w:kern w:val="2"/>
          <w:szCs w:val="20"/>
          <w:lang w:eastAsia="zh-CN"/>
        </w:rPr>
        <w:t>扣除，同时在结算总价中将该部分费用扣除。</w:t>
      </w:r>
    </w:p>
    <w:p w14:paraId="37416EB4"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17.4 </w:t>
      </w:r>
      <w:r w:rsidRPr="003538C9">
        <w:rPr>
          <w:rFonts w:ascii="Times New Roman" w:hAnsi="Times New Roman" w:cs="Times New Roman" w:hint="eastAsia"/>
          <w:kern w:val="2"/>
          <w:szCs w:val="20"/>
          <w:lang w:eastAsia="zh-CN"/>
        </w:rPr>
        <w:t>质量保证金</w:t>
      </w:r>
    </w:p>
    <w:p w14:paraId="20A639F3" w14:textId="0C614318"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17.4.1  </w:t>
      </w:r>
      <w:r w:rsidRPr="003538C9">
        <w:rPr>
          <w:rFonts w:ascii="Times New Roman" w:hAnsi="Times New Roman" w:cs="Times New Roman" w:hint="eastAsia"/>
          <w:kern w:val="2"/>
          <w:szCs w:val="20"/>
          <w:lang w:eastAsia="zh-CN"/>
        </w:rPr>
        <w:t>当期工程建筑安装工程、设计及其他费用的合同结算金额的</w:t>
      </w:r>
      <w:r w:rsidRPr="003538C9">
        <w:rPr>
          <w:rFonts w:ascii="Times New Roman" w:hAnsi="Times New Roman" w:cs="Times New Roman" w:hint="eastAsia"/>
          <w:kern w:val="2"/>
          <w:szCs w:val="20"/>
          <w:lang w:eastAsia="zh-CN"/>
        </w:rPr>
        <w:t>3%</w:t>
      </w:r>
      <w:r w:rsidRPr="003538C9">
        <w:rPr>
          <w:rFonts w:ascii="Times New Roman" w:hAnsi="Times New Roman" w:cs="Times New Roman" w:hint="eastAsia"/>
          <w:kern w:val="2"/>
          <w:szCs w:val="20"/>
          <w:lang w:eastAsia="zh-CN"/>
        </w:rPr>
        <w:t>和当期工程设备合同结算金额的</w:t>
      </w:r>
      <w:r w:rsidRPr="003538C9">
        <w:rPr>
          <w:rFonts w:ascii="Times New Roman" w:hAnsi="Times New Roman" w:cs="Times New Roman" w:hint="eastAsia"/>
          <w:kern w:val="2"/>
          <w:szCs w:val="20"/>
          <w:lang w:eastAsia="zh-CN"/>
        </w:rPr>
        <w:t>5%</w:t>
      </w:r>
      <w:r w:rsidRPr="003538C9">
        <w:rPr>
          <w:rFonts w:ascii="Times New Roman" w:hAnsi="Times New Roman" w:cs="Times New Roman" w:hint="eastAsia"/>
          <w:kern w:val="2"/>
          <w:szCs w:val="20"/>
          <w:lang w:eastAsia="zh-CN"/>
        </w:rPr>
        <w:t>作为当期</w:t>
      </w:r>
      <w:r w:rsidRPr="003538C9">
        <w:rPr>
          <w:rFonts w:ascii="Times New Roman" w:hAnsi="Times New Roman" w:cs="Times New Roman" w:hint="eastAsia"/>
          <w:kern w:val="2"/>
          <w:szCs w:val="20"/>
          <w:lang w:eastAsia="zh-CN"/>
        </w:rPr>
        <w:t>EPC</w:t>
      </w:r>
      <w:r w:rsidRPr="003538C9">
        <w:rPr>
          <w:rFonts w:ascii="Times New Roman" w:hAnsi="Times New Roman" w:cs="Times New Roman" w:hint="eastAsia"/>
          <w:kern w:val="2"/>
          <w:szCs w:val="20"/>
          <w:lang w:eastAsia="zh-CN"/>
        </w:rPr>
        <w:t>合同的质量质保金，以质保函的方式开具，质保函应为由设备厂家或承包人开具的以发包人为收益人的无条件见索即付的独立保函。质保期满经发包人验收合格后</w:t>
      </w:r>
      <w:r w:rsidRPr="003538C9">
        <w:rPr>
          <w:rFonts w:ascii="Times New Roman" w:hAnsi="Times New Roman" w:cs="Times New Roman" w:hint="eastAsia"/>
          <w:kern w:val="2"/>
          <w:szCs w:val="20"/>
          <w:lang w:eastAsia="zh-CN"/>
        </w:rPr>
        <w:t>15</w:t>
      </w:r>
      <w:r w:rsidRPr="003538C9">
        <w:rPr>
          <w:rFonts w:ascii="Times New Roman" w:hAnsi="Times New Roman" w:cs="Times New Roman" w:hint="eastAsia"/>
          <w:kern w:val="2"/>
          <w:szCs w:val="20"/>
          <w:lang w:eastAsia="zh-CN"/>
        </w:rPr>
        <w:t>个工作日内退还质保函。</w:t>
      </w:r>
      <w:proofErr w:type="gramStart"/>
      <w:r w:rsidR="00BC67C5" w:rsidRPr="003538C9">
        <w:rPr>
          <w:rFonts w:ascii="Times New Roman" w:hAnsi="Times New Roman" w:cs="Times New Roman" w:hint="eastAsia"/>
          <w:kern w:val="2"/>
          <w:szCs w:val="20"/>
          <w:lang w:eastAsia="zh-CN"/>
        </w:rPr>
        <w:t>若质保期</w:t>
      </w:r>
      <w:proofErr w:type="gramEnd"/>
      <w:r w:rsidR="00BC67C5" w:rsidRPr="003538C9">
        <w:rPr>
          <w:rFonts w:ascii="Times New Roman" w:hAnsi="Times New Roman" w:cs="Times New Roman" w:hint="eastAsia"/>
          <w:kern w:val="2"/>
          <w:szCs w:val="20"/>
          <w:lang w:eastAsia="zh-CN"/>
        </w:rPr>
        <w:t>届满时承包人尚未取得该期工程的所有合</w:t>
      </w:r>
      <w:proofErr w:type="gramStart"/>
      <w:r w:rsidR="00BC67C5" w:rsidRPr="003538C9">
        <w:rPr>
          <w:rFonts w:ascii="Times New Roman" w:hAnsi="Times New Roman" w:cs="Times New Roman" w:hint="eastAsia"/>
          <w:kern w:val="2"/>
          <w:szCs w:val="20"/>
          <w:lang w:eastAsia="zh-CN"/>
        </w:rPr>
        <w:t>规</w:t>
      </w:r>
      <w:proofErr w:type="gramEnd"/>
      <w:r w:rsidR="00BC67C5" w:rsidRPr="003538C9">
        <w:rPr>
          <w:rFonts w:ascii="Times New Roman" w:hAnsi="Times New Roman" w:cs="Times New Roman" w:hint="eastAsia"/>
          <w:kern w:val="2"/>
          <w:szCs w:val="20"/>
          <w:lang w:eastAsia="zh-CN"/>
        </w:rPr>
        <w:t>手续，则发包人</w:t>
      </w:r>
      <w:r w:rsidR="0022102E" w:rsidRPr="003538C9">
        <w:rPr>
          <w:rFonts w:ascii="Times New Roman" w:hAnsi="Times New Roman" w:cs="Times New Roman" w:hint="eastAsia"/>
          <w:kern w:val="2"/>
          <w:szCs w:val="20"/>
          <w:lang w:eastAsia="zh-CN"/>
        </w:rPr>
        <w:t>在质保期满届满前收到承包人就</w:t>
      </w:r>
      <w:r w:rsidR="00BC67C5" w:rsidRPr="003538C9">
        <w:rPr>
          <w:rFonts w:ascii="Times New Roman" w:hAnsi="Times New Roman" w:cs="Times New Roman" w:hint="eastAsia"/>
          <w:kern w:val="2"/>
          <w:szCs w:val="20"/>
          <w:lang w:eastAsia="zh-CN"/>
        </w:rPr>
        <w:t>未能取得的合</w:t>
      </w:r>
      <w:proofErr w:type="gramStart"/>
      <w:r w:rsidR="00BC67C5" w:rsidRPr="003538C9">
        <w:rPr>
          <w:rFonts w:ascii="Times New Roman" w:hAnsi="Times New Roman" w:cs="Times New Roman" w:hint="eastAsia"/>
          <w:kern w:val="2"/>
          <w:szCs w:val="20"/>
          <w:lang w:eastAsia="zh-CN"/>
        </w:rPr>
        <w:t>规</w:t>
      </w:r>
      <w:proofErr w:type="gramEnd"/>
      <w:r w:rsidR="00BC67C5" w:rsidRPr="003538C9">
        <w:rPr>
          <w:rFonts w:ascii="Times New Roman" w:hAnsi="Times New Roman" w:cs="Times New Roman" w:hint="eastAsia"/>
          <w:kern w:val="2"/>
          <w:szCs w:val="20"/>
          <w:lang w:eastAsia="zh-CN"/>
        </w:rPr>
        <w:t>手续所对应的费用</w:t>
      </w:r>
      <w:r w:rsidR="0022102E" w:rsidRPr="003538C9">
        <w:rPr>
          <w:rFonts w:ascii="Times New Roman" w:hAnsi="Times New Roman" w:cs="Times New Roman" w:hint="eastAsia"/>
          <w:kern w:val="2"/>
          <w:szCs w:val="20"/>
          <w:lang w:eastAsia="zh-CN"/>
        </w:rPr>
        <w:t>后</w:t>
      </w:r>
      <w:r w:rsidR="0022102E" w:rsidRPr="003538C9">
        <w:rPr>
          <w:rFonts w:ascii="Times New Roman" w:hAnsi="Times New Roman" w:cs="Times New Roman" w:hint="eastAsia"/>
          <w:kern w:val="2"/>
          <w:szCs w:val="20"/>
          <w:lang w:eastAsia="zh-CN"/>
        </w:rPr>
        <w:lastRenderedPageBreak/>
        <w:t>退还质保函，否则发包人有权从质保函中扣除未能取得的合</w:t>
      </w:r>
      <w:proofErr w:type="gramStart"/>
      <w:r w:rsidR="0022102E" w:rsidRPr="003538C9">
        <w:rPr>
          <w:rFonts w:ascii="Times New Roman" w:hAnsi="Times New Roman" w:cs="Times New Roman" w:hint="eastAsia"/>
          <w:kern w:val="2"/>
          <w:szCs w:val="20"/>
          <w:lang w:eastAsia="zh-CN"/>
        </w:rPr>
        <w:t>规</w:t>
      </w:r>
      <w:proofErr w:type="gramEnd"/>
      <w:r w:rsidR="0022102E" w:rsidRPr="003538C9">
        <w:rPr>
          <w:rFonts w:ascii="Times New Roman" w:hAnsi="Times New Roman" w:cs="Times New Roman" w:hint="eastAsia"/>
          <w:kern w:val="2"/>
          <w:szCs w:val="20"/>
          <w:lang w:eastAsia="zh-CN"/>
        </w:rPr>
        <w:t>手续所对应费用</w:t>
      </w:r>
      <w:r w:rsidR="00C95921" w:rsidRPr="003538C9">
        <w:rPr>
          <w:rFonts w:ascii="Times New Roman" w:hAnsi="Times New Roman" w:cs="Times New Roman" w:hint="eastAsia"/>
          <w:kern w:val="2"/>
          <w:szCs w:val="20"/>
          <w:lang w:eastAsia="zh-CN"/>
        </w:rPr>
        <w:t>的保函</w:t>
      </w:r>
      <w:r w:rsidR="00BC67C5" w:rsidRPr="003538C9">
        <w:rPr>
          <w:rFonts w:ascii="Times New Roman" w:hAnsi="Times New Roman" w:cs="Times New Roman" w:hint="eastAsia"/>
          <w:kern w:val="2"/>
          <w:szCs w:val="20"/>
          <w:lang w:eastAsia="zh-CN"/>
        </w:rPr>
        <w:t>，具体所涉金额届时另行确认。</w:t>
      </w:r>
    </w:p>
    <w:p w14:paraId="2409E244" w14:textId="25CF742B"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质量保证期为当期工程通过发包人</w:t>
      </w:r>
      <w:r w:rsidRPr="003538C9">
        <w:rPr>
          <w:rFonts w:ascii="Times New Roman" w:hAnsi="Times New Roman" w:cs="Times New Roman"/>
          <w:kern w:val="2"/>
          <w:szCs w:val="20"/>
          <w:lang w:eastAsia="zh-CN"/>
        </w:rPr>
        <w:t>240</w:t>
      </w:r>
      <w:r w:rsidRPr="003538C9">
        <w:rPr>
          <w:rFonts w:ascii="Times New Roman" w:hAnsi="Times New Roman" w:cs="Times New Roman"/>
          <w:kern w:val="2"/>
          <w:szCs w:val="20"/>
          <w:lang w:eastAsia="zh-CN"/>
        </w:rPr>
        <w:t>小时（</w:t>
      </w:r>
      <w:r w:rsidRPr="003538C9">
        <w:rPr>
          <w:rFonts w:ascii="Times New Roman" w:hAnsi="Times New Roman" w:cs="Times New Roman"/>
          <w:kern w:val="2"/>
          <w:szCs w:val="20"/>
          <w:lang w:eastAsia="zh-CN"/>
        </w:rPr>
        <w:t>10</w:t>
      </w:r>
      <w:r w:rsidRPr="003538C9">
        <w:rPr>
          <w:rFonts w:ascii="Times New Roman" w:hAnsi="Times New Roman" w:cs="Times New Roman"/>
          <w:kern w:val="2"/>
          <w:szCs w:val="20"/>
          <w:lang w:eastAsia="zh-CN"/>
        </w:rPr>
        <w:t>天）试运行</w:t>
      </w:r>
      <w:r w:rsidRPr="003538C9">
        <w:rPr>
          <w:rFonts w:ascii="Times New Roman" w:hAnsi="Times New Roman" w:cs="Times New Roman" w:hint="eastAsia"/>
          <w:kern w:val="2"/>
          <w:szCs w:val="20"/>
          <w:lang w:eastAsia="zh-CN"/>
        </w:rPr>
        <w:t>后</w:t>
      </w:r>
      <w:r w:rsidRPr="003538C9">
        <w:rPr>
          <w:rFonts w:ascii="Times New Roman" w:hAnsi="Times New Roman" w:cs="Times New Roman" w:hint="eastAsia"/>
          <w:kern w:val="2"/>
          <w:szCs w:val="20"/>
          <w:lang w:eastAsia="zh-CN"/>
        </w:rPr>
        <w:t>1</w:t>
      </w:r>
      <w:r w:rsidRPr="003538C9">
        <w:rPr>
          <w:rFonts w:ascii="Times New Roman" w:hAnsi="Times New Roman" w:cs="Times New Roman" w:hint="eastAsia"/>
          <w:kern w:val="2"/>
          <w:szCs w:val="20"/>
          <w:lang w:eastAsia="zh-CN"/>
        </w:rPr>
        <w:t>年（根据合同约定延长的，以延长后的时间为准）。</w:t>
      </w:r>
    </w:p>
    <w:p w14:paraId="2A3A0D04" w14:textId="22A861FA"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17.5</w:t>
      </w:r>
      <w:r w:rsidRPr="003538C9">
        <w:rPr>
          <w:rFonts w:ascii="Times New Roman" w:hAnsi="Times New Roman" w:cs="Times New Roman" w:hint="eastAsia"/>
          <w:kern w:val="2"/>
          <w:szCs w:val="20"/>
          <w:lang w:eastAsia="zh-CN"/>
        </w:rPr>
        <w:t>因发包人原因逾期支付合同价款的，按照每逾期一天支付应付未付金额</w:t>
      </w:r>
      <w:r w:rsidRPr="003538C9">
        <w:rPr>
          <w:rFonts w:ascii="Times New Roman" w:hAnsi="Times New Roman" w:cs="Times New Roman" w:hint="eastAsia"/>
          <w:kern w:val="2"/>
          <w:szCs w:val="20"/>
          <w:lang w:eastAsia="zh-CN"/>
        </w:rPr>
        <w:t>0.</w:t>
      </w:r>
      <w:r w:rsidRPr="003538C9">
        <w:rPr>
          <w:rFonts w:ascii="Times New Roman" w:hAnsi="Times New Roman" w:cs="Times New Roman"/>
          <w:kern w:val="2"/>
          <w:szCs w:val="20"/>
          <w:lang w:eastAsia="zh-CN"/>
        </w:rPr>
        <w:t>5</w:t>
      </w:r>
      <w:r w:rsidRPr="003538C9">
        <w:rPr>
          <w:rFonts w:ascii="Times New Roman" w:hAnsi="Times New Roman" w:cs="Times New Roman" w:hint="eastAsia"/>
          <w:kern w:val="2"/>
          <w:szCs w:val="20"/>
          <w:lang w:eastAsia="zh-CN"/>
        </w:rPr>
        <w:t>‰的逾期违约金。</w:t>
      </w:r>
    </w:p>
    <w:p w14:paraId="39793623" w14:textId="0725927B" w:rsidR="00BC67C5" w:rsidRPr="003538C9" w:rsidRDefault="00BC67C5" w:rsidP="00BC67C5">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0"/>
          <w:lang w:eastAsia="zh-CN"/>
        </w:rPr>
        <w:t xml:space="preserve">17.6 </w:t>
      </w:r>
      <w:r w:rsidRPr="003538C9">
        <w:rPr>
          <w:rFonts w:ascii="Times New Roman" w:hAnsi="Times New Roman" w:cs="Times New Roman" w:hint="eastAsia"/>
          <w:kern w:val="2"/>
          <w:szCs w:val="20"/>
          <w:lang w:eastAsia="zh-CN"/>
        </w:rPr>
        <w:t>对于本合同项下包含在</w:t>
      </w:r>
      <w:r w:rsidRPr="003538C9">
        <w:rPr>
          <w:rFonts w:ascii="Times New Roman" w:hAnsi="Times New Roman" w:cs="Times New Roman"/>
          <w:kern w:val="2"/>
          <w:szCs w:val="20"/>
          <w:lang w:eastAsia="zh-CN"/>
        </w:rPr>
        <w:t>EPC</w:t>
      </w:r>
      <w:r w:rsidRPr="003538C9">
        <w:rPr>
          <w:rFonts w:ascii="Times New Roman" w:hAnsi="Times New Roman" w:cs="Times New Roman" w:hint="eastAsia"/>
          <w:kern w:val="2"/>
          <w:szCs w:val="20"/>
          <w:lang w:eastAsia="zh-CN"/>
        </w:rPr>
        <w:t>总价款内的款项中应以发包人名义向政府主管部门支付的部分，承包人应负责按照相关法律法规及政策规定协助发包人按时足额缴纳，确保发包人不因该等款项的支付而面临风险。特别的，双方一致确认，就列阵区域用地所涉及的城镇土地使用税，承包人协助发包人取得</w:t>
      </w:r>
      <w:r w:rsidR="002061DD" w:rsidRPr="003538C9">
        <w:rPr>
          <w:rFonts w:ascii="Times New Roman" w:hAnsi="Times New Roman" w:cs="Times New Roman" w:hint="eastAsia"/>
          <w:kern w:val="2"/>
          <w:szCs w:val="20"/>
          <w:lang w:eastAsia="zh-CN"/>
        </w:rPr>
        <w:t>主管部门出具的列阵区域用地不在</w:t>
      </w:r>
      <w:r w:rsidR="00F456C7" w:rsidRPr="003538C9">
        <w:rPr>
          <w:rFonts w:ascii="Times New Roman" w:hAnsi="Times New Roman" w:cs="Times New Roman" w:hint="eastAsia"/>
          <w:kern w:val="2"/>
          <w:szCs w:val="20"/>
          <w:lang w:eastAsia="zh-CN"/>
        </w:rPr>
        <w:t>城市、县城、建制镇、工矿区</w:t>
      </w:r>
      <w:r w:rsidR="004751FC" w:rsidRPr="003538C9">
        <w:rPr>
          <w:rFonts w:ascii="Times New Roman" w:hAnsi="Times New Roman" w:cs="Times New Roman" w:hint="eastAsia"/>
          <w:kern w:val="2"/>
          <w:szCs w:val="20"/>
          <w:lang w:eastAsia="zh-CN"/>
        </w:rPr>
        <w:t>征收</w:t>
      </w:r>
      <w:r w:rsidR="002061DD" w:rsidRPr="003538C9">
        <w:rPr>
          <w:rFonts w:ascii="Times New Roman" w:hAnsi="Times New Roman" w:cs="Times New Roman" w:hint="eastAsia"/>
          <w:kern w:val="2"/>
          <w:szCs w:val="20"/>
          <w:lang w:eastAsia="zh-CN"/>
        </w:rPr>
        <w:t>范围</w:t>
      </w:r>
      <w:r w:rsidR="004150A6" w:rsidRPr="003538C9">
        <w:rPr>
          <w:rFonts w:ascii="Times New Roman" w:hAnsi="Times New Roman" w:cs="Times New Roman" w:hint="eastAsia"/>
          <w:kern w:val="2"/>
          <w:szCs w:val="20"/>
          <w:lang w:eastAsia="zh-CN"/>
        </w:rPr>
        <w:t>内的</w:t>
      </w:r>
      <w:r w:rsidR="00A8104D" w:rsidRPr="003538C9">
        <w:rPr>
          <w:rFonts w:ascii="Times New Roman" w:hAnsi="Times New Roman" w:cs="Times New Roman" w:hint="eastAsia"/>
          <w:kern w:val="2"/>
          <w:szCs w:val="20"/>
          <w:lang w:eastAsia="zh-CN"/>
        </w:rPr>
        <w:t>书面</w:t>
      </w:r>
      <w:r w:rsidR="004150A6" w:rsidRPr="003538C9">
        <w:rPr>
          <w:rFonts w:ascii="Times New Roman" w:hAnsi="Times New Roman" w:cs="Times New Roman" w:hint="eastAsia"/>
          <w:kern w:val="2"/>
          <w:szCs w:val="20"/>
          <w:lang w:eastAsia="zh-CN"/>
        </w:rPr>
        <w:t>证明文件</w:t>
      </w:r>
      <w:r w:rsidR="004751FC" w:rsidRPr="003538C9">
        <w:rPr>
          <w:rFonts w:ascii="Times New Roman" w:hAnsi="Times New Roman" w:cs="Times New Roman" w:hint="eastAsia"/>
          <w:kern w:val="2"/>
          <w:szCs w:val="20"/>
          <w:lang w:eastAsia="zh-CN"/>
        </w:rPr>
        <w:t>或</w:t>
      </w:r>
      <w:r w:rsidR="00101B9B" w:rsidRPr="003538C9">
        <w:rPr>
          <w:rFonts w:ascii="Times New Roman" w:hAnsi="Times New Roman" w:cs="Times New Roman" w:hint="eastAsia"/>
          <w:kern w:val="2"/>
          <w:szCs w:val="20"/>
          <w:lang w:eastAsia="zh-CN"/>
        </w:rPr>
        <w:t>肥城市</w:t>
      </w:r>
      <w:r w:rsidR="004751FC" w:rsidRPr="003538C9">
        <w:rPr>
          <w:rFonts w:ascii="Times New Roman" w:hAnsi="Times New Roman" w:cs="Times New Roman" w:hint="eastAsia"/>
          <w:kern w:val="2"/>
          <w:szCs w:val="20"/>
          <w:lang w:eastAsia="zh-CN"/>
        </w:rPr>
        <w:t>税务局出具的无需缴纳书面证明文件</w:t>
      </w:r>
      <w:r w:rsidR="004150A6"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可视为承包人履行完毕列阵区域用地城镇土地使用税的相关义务和责任</w:t>
      </w:r>
      <w:r w:rsidR="004150A6" w:rsidRPr="003538C9">
        <w:rPr>
          <w:rFonts w:ascii="Times New Roman" w:hAnsi="Times New Roman" w:cs="Times New Roman" w:hint="eastAsia"/>
          <w:kern w:val="2"/>
          <w:szCs w:val="20"/>
          <w:lang w:eastAsia="zh-CN"/>
        </w:rPr>
        <w:t>；就列阵区域用地所涉及的耕地占用税，承包人协助发包人取得</w:t>
      </w:r>
      <w:r w:rsidR="00101B9B" w:rsidRPr="003538C9">
        <w:rPr>
          <w:rFonts w:ascii="Times New Roman" w:hAnsi="Times New Roman" w:cs="Times New Roman" w:hint="eastAsia"/>
          <w:kern w:val="2"/>
          <w:szCs w:val="20"/>
          <w:lang w:eastAsia="zh-CN"/>
        </w:rPr>
        <w:t>肥城市</w:t>
      </w:r>
      <w:r w:rsidR="00B110DA" w:rsidRPr="003538C9">
        <w:rPr>
          <w:rFonts w:ascii="Times New Roman" w:hAnsi="Times New Roman" w:cs="Times New Roman" w:hint="eastAsia"/>
          <w:kern w:val="2"/>
          <w:szCs w:val="20"/>
          <w:lang w:eastAsia="zh-CN"/>
        </w:rPr>
        <w:t>税务局出具的无需缴纳书面证明文件，可视为承包人履行完毕列阵区域用地耕地占用税的相关义务和责任。</w:t>
      </w:r>
    </w:p>
    <w:p w14:paraId="101222C8" w14:textId="181E63B0"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06" w:name="_Toc256000129"/>
      <w:bookmarkStart w:id="607" w:name="_Toc112743190"/>
      <w:r w:rsidRPr="003538C9">
        <w:rPr>
          <w:rFonts w:ascii="Times New Roman" w:eastAsia="黑体" w:hAnsi="Times New Roman" w:cs="Times New Roman" w:hint="eastAsia"/>
          <w:kern w:val="2"/>
          <w:sz w:val="24"/>
          <w:szCs w:val="20"/>
          <w:lang w:eastAsia="zh-CN"/>
        </w:rPr>
        <w:t xml:space="preserve">18. </w:t>
      </w:r>
      <w:r w:rsidRPr="003538C9">
        <w:rPr>
          <w:rFonts w:ascii="Times New Roman" w:eastAsia="黑体" w:hAnsi="Times New Roman" w:cs="Times New Roman" w:hint="eastAsia"/>
          <w:kern w:val="2"/>
          <w:sz w:val="24"/>
          <w:szCs w:val="20"/>
          <w:lang w:eastAsia="zh-CN"/>
        </w:rPr>
        <w:t>竣工试验和竣工验收</w:t>
      </w:r>
      <w:bookmarkEnd w:id="606"/>
      <w:bookmarkEnd w:id="607"/>
    </w:p>
    <w:p w14:paraId="22CCFB58"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18.1 </w:t>
      </w:r>
      <w:r w:rsidRPr="003538C9">
        <w:rPr>
          <w:rFonts w:ascii="Times New Roman" w:hAnsi="Times New Roman" w:cs="Times New Roman" w:hint="eastAsia"/>
          <w:kern w:val="2"/>
          <w:szCs w:val="20"/>
          <w:lang w:eastAsia="zh-CN"/>
        </w:rPr>
        <w:t>竣工试验</w:t>
      </w:r>
    </w:p>
    <w:p w14:paraId="2CD32AA6"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18.1.4</w:t>
      </w:r>
      <w:r w:rsidRPr="003538C9">
        <w:rPr>
          <w:rFonts w:ascii="Times New Roman" w:hAnsi="Times New Roman" w:cs="Times New Roman" w:hint="eastAsia"/>
          <w:kern w:val="2"/>
          <w:szCs w:val="20"/>
          <w:lang w:eastAsia="zh-CN"/>
        </w:rPr>
        <w:t>竣工试验不合格</w:t>
      </w:r>
    </w:p>
    <w:p w14:paraId="3C17E75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如果工程或某部分工程未能通过重新试验目规定的重新进行的试验，监理人有权：</w:t>
      </w:r>
    </w:p>
    <w:p w14:paraId="7C11CD1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(1)</w:t>
      </w:r>
      <w:r w:rsidRPr="003538C9">
        <w:rPr>
          <w:rFonts w:ascii="Times New Roman" w:hAnsi="Times New Roman" w:cs="Times New Roman" w:hint="eastAsia"/>
          <w:kern w:val="2"/>
          <w:szCs w:val="20"/>
          <w:lang w:eastAsia="zh-CN"/>
        </w:rPr>
        <w:t>下令根据重新试验</w:t>
      </w:r>
      <w:proofErr w:type="gramStart"/>
      <w:r w:rsidRPr="003538C9">
        <w:rPr>
          <w:rFonts w:ascii="Times New Roman" w:hAnsi="Times New Roman" w:cs="Times New Roman" w:hint="eastAsia"/>
          <w:kern w:val="2"/>
          <w:szCs w:val="20"/>
          <w:lang w:eastAsia="zh-CN"/>
        </w:rPr>
        <w:t>目再次</w:t>
      </w:r>
      <w:proofErr w:type="gramEnd"/>
      <w:r w:rsidRPr="003538C9">
        <w:rPr>
          <w:rFonts w:ascii="Times New Roman" w:hAnsi="Times New Roman" w:cs="Times New Roman" w:hint="eastAsia"/>
          <w:kern w:val="2"/>
          <w:szCs w:val="20"/>
          <w:lang w:eastAsia="zh-CN"/>
        </w:rPr>
        <w:t>重复试验；</w:t>
      </w:r>
    </w:p>
    <w:p w14:paraId="51F4D952"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(2)</w:t>
      </w:r>
      <w:r w:rsidRPr="003538C9">
        <w:rPr>
          <w:rFonts w:ascii="Times New Roman" w:hAnsi="Times New Roman" w:cs="Times New Roman" w:hint="eastAsia"/>
          <w:kern w:val="2"/>
          <w:szCs w:val="20"/>
          <w:lang w:eastAsia="zh-CN"/>
        </w:rPr>
        <w:t>拒收工程或某部分工程（视实际情况而定），发包人应有权对承包人采取缺陷责任款所规定的补救办法；或者，</w:t>
      </w:r>
    </w:p>
    <w:p w14:paraId="3941F808"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(3)</w:t>
      </w:r>
      <w:r w:rsidRPr="003538C9">
        <w:rPr>
          <w:rFonts w:ascii="Times New Roman" w:hAnsi="Times New Roman" w:cs="Times New Roman" w:hint="eastAsia"/>
          <w:kern w:val="2"/>
          <w:szCs w:val="20"/>
          <w:lang w:eastAsia="zh-CN"/>
        </w:rPr>
        <w:t>根据发包人的要求与承包人商定一笔足以弥补此项试验未通过的后果对发包人带来的价值损失的赔偿款额，并从合同价格中减去这笔款项。此后发包人签发一份接收证书。</w:t>
      </w:r>
    </w:p>
    <w:p w14:paraId="32D50B32"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u w:val="single"/>
          <w:lang w:eastAsia="zh-CN"/>
        </w:rPr>
      </w:pPr>
      <w:r w:rsidRPr="003538C9">
        <w:rPr>
          <w:rFonts w:ascii="Times New Roman" w:hAnsi="Times New Roman" w:cs="Times New Roman" w:hint="eastAsia"/>
          <w:kern w:val="2"/>
          <w:szCs w:val="20"/>
          <w:lang w:eastAsia="zh-CN"/>
        </w:rPr>
        <w:t>18.1.5</w:t>
      </w:r>
      <w:r w:rsidRPr="003538C9">
        <w:rPr>
          <w:rFonts w:ascii="Times New Roman" w:hAnsi="Times New Roman" w:cs="Times New Roman" w:hint="eastAsia"/>
          <w:kern w:val="2"/>
          <w:szCs w:val="20"/>
          <w:lang w:eastAsia="zh-CN"/>
        </w:rPr>
        <w:t>性能试验：按技术要求。</w:t>
      </w:r>
    </w:p>
    <w:p w14:paraId="321B512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18.3 </w:t>
      </w:r>
      <w:r w:rsidRPr="003538C9">
        <w:rPr>
          <w:rFonts w:ascii="Times New Roman" w:hAnsi="Times New Roman" w:cs="Times New Roman" w:hint="eastAsia"/>
          <w:kern w:val="2"/>
          <w:szCs w:val="20"/>
          <w:lang w:eastAsia="zh-CN"/>
        </w:rPr>
        <w:t>竣工验收</w:t>
      </w:r>
    </w:p>
    <w:p w14:paraId="5D055D1F" w14:textId="77777777" w:rsidR="00193A6C" w:rsidRPr="003538C9" w:rsidRDefault="00733B77">
      <w:pPr>
        <w:snapToGrid w:val="0"/>
        <w:spacing w:after="200" w:line="360" w:lineRule="auto"/>
        <w:ind w:firstLineChars="200" w:firstLine="420"/>
        <w:jc w:val="both"/>
        <w:rPr>
          <w:rFonts w:cs="Times New Roman"/>
          <w:kern w:val="2"/>
          <w:szCs w:val="21"/>
          <w:u w:val="single"/>
          <w:lang w:eastAsia="zh-CN"/>
        </w:rPr>
      </w:pPr>
      <w:r w:rsidRPr="003538C9">
        <w:rPr>
          <w:rFonts w:ascii="Times New Roman" w:hAnsi="Times New Roman" w:cs="Times New Roman" w:hint="eastAsia"/>
          <w:kern w:val="2"/>
          <w:szCs w:val="20"/>
          <w:lang w:eastAsia="zh-CN"/>
        </w:rPr>
        <w:t>18.3.7</w:t>
      </w:r>
      <w:r w:rsidRPr="003538C9">
        <w:rPr>
          <w:rFonts w:cs="Times New Roman" w:hint="eastAsia"/>
          <w:kern w:val="2"/>
          <w:szCs w:val="21"/>
          <w:lang w:eastAsia="zh-CN"/>
        </w:rPr>
        <w:t xml:space="preserve"> 其它约定：</w:t>
      </w:r>
      <w:r w:rsidRPr="003538C9">
        <w:rPr>
          <w:rFonts w:cs="Times New Roman" w:hint="eastAsia"/>
          <w:kern w:val="2"/>
          <w:szCs w:val="21"/>
          <w:u w:val="single"/>
          <w:lang w:eastAsia="zh-CN"/>
        </w:rPr>
        <w:t xml:space="preserve"> 无 </w:t>
      </w:r>
      <w:r w:rsidRPr="003538C9">
        <w:rPr>
          <w:rFonts w:cs="Times New Roman" w:hint="eastAsia"/>
          <w:kern w:val="2"/>
          <w:szCs w:val="21"/>
          <w:lang w:eastAsia="zh-CN"/>
        </w:rPr>
        <w:t>。</w:t>
      </w:r>
    </w:p>
    <w:p w14:paraId="31D2563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18.5 </w:t>
      </w:r>
      <w:r w:rsidRPr="003538C9">
        <w:rPr>
          <w:rFonts w:ascii="Times New Roman" w:hAnsi="Times New Roman" w:cs="Times New Roman" w:hint="eastAsia"/>
          <w:kern w:val="2"/>
          <w:szCs w:val="20"/>
          <w:lang w:eastAsia="zh-CN"/>
        </w:rPr>
        <w:t>区段工程验收</w:t>
      </w:r>
    </w:p>
    <w:p w14:paraId="6D4146CD"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lastRenderedPageBreak/>
        <w:t xml:space="preserve">18.5.2 </w:t>
      </w:r>
      <w:r w:rsidRPr="003538C9">
        <w:rPr>
          <w:rFonts w:cs="Times New Roman" w:hint="eastAsia"/>
          <w:kern w:val="2"/>
          <w:szCs w:val="21"/>
          <w:lang w:eastAsia="zh-CN"/>
        </w:rPr>
        <w:t>发包人在全部工程竣工前，使用已接收的区段工程导致承包人费用增加的，发包人应承担由此增加的费用和（或）工期延误。</w:t>
      </w:r>
    </w:p>
    <w:p w14:paraId="7C461EBB"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t>18.9 竣工后试验</w:t>
      </w:r>
    </w:p>
    <w:p w14:paraId="2915DA4E"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1</w:t>
      </w:r>
      <w:r w:rsidRPr="003538C9">
        <w:rPr>
          <w:rFonts w:ascii="Times New Roman" w:hAnsi="Times New Roman" w:cs="Times New Roman" w:hint="eastAsia"/>
          <w:kern w:val="2"/>
          <w:szCs w:val="20"/>
          <w:lang w:eastAsia="zh-CN"/>
        </w:rPr>
        <w:t>）发包人为竣工</w:t>
      </w:r>
      <w:proofErr w:type="gramStart"/>
      <w:r w:rsidRPr="003538C9">
        <w:rPr>
          <w:rFonts w:ascii="Times New Roman" w:hAnsi="Times New Roman" w:cs="Times New Roman" w:hint="eastAsia"/>
          <w:kern w:val="2"/>
          <w:szCs w:val="20"/>
          <w:lang w:eastAsia="zh-CN"/>
        </w:rPr>
        <w:t>后试验</w:t>
      </w:r>
      <w:proofErr w:type="gramEnd"/>
      <w:r w:rsidRPr="003538C9">
        <w:rPr>
          <w:rFonts w:ascii="Times New Roman" w:hAnsi="Times New Roman" w:cs="Times New Roman" w:hint="eastAsia"/>
          <w:kern w:val="2"/>
          <w:szCs w:val="20"/>
          <w:lang w:eastAsia="zh-CN"/>
        </w:rPr>
        <w:t>提供必要的电力、材料、燃料、发包人人员和工程设备；</w:t>
      </w:r>
    </w:p>
    <w:p w14:paraId="4664AB3E"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2</w:t>
      </w:r>
      <w:r w:rsidRPr="003538C9">
        <w:rPr>
          <w:rFonts w:ascii="Times New Roman" w:hAnsi="Times New Roman" w:cs="Times New Roman" w:hint="eastAsia"/>
          <w:kern w:val="2"/>
          <w:szCs w:val="20"/>
          <w:lang w:eastAsia="zh-CN"/>
        </w:rPr>
        <w:t>）承包人应提供竣工</w:t>
      </w:r>
      <w:proofErr w:type="gramStart"/>
      <w:r w:rsidRPr="003538C9">
        <w:rPr>
          <w:rFonts w:ascii="Times New Roman" w:hAnsi="Times New Roman" w:cs="Times New Roman" w:hint="eastAsia"/>
          <w:kern w:val="2"/>
          <w:szCs w:val="20"/>
          <w:lang w:eastAsia="zh-CN"/>
        </w:rPr>
        <w:t>后试验</w:t>
      </w:r>
      <w:proofErr w:type="gramEnd"/>
      <w:r w:rsidRPr="003538C9">
        <w:rPr>
          <w:rFonts w:ascii="Times New Roman" w:hAnsi="Times New Roman" w:cs="Times New Roman" w:hint="eastAsia"/>
          <w:kern w:val="2"/>
          <w:szCs w:val="20"/>
          <w:lang w:eastAsia="zh-CN"/>
        </w:rPr>
        <w:t>所需要的所有其他设备、仪器，以及有资格和经验的工作人员；</w:t>
      </w:r>
    </w:p>
    <w:p w14:paraId="1F0A3940"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3</w:t>
      </w:r>
      <w:r w:rsidRPr="003538C9">
        <w:rPr>
          <w:rFonts w:ascii="Times New Roman" w:hAnsi="Times New Roman" w:cs="Times New Roman" w:hint="eastAsia"/>
          <w:kern w:val="2"/>
          <w:szCs w:val="20"/>
          <w:lang w:eastAsia="zh-CN"/>
        </w:rPr>
        <w:t>）承包人应在发包人在场的情况下，进行竣工后试验。发包人应提前</w:t>
      </w:r>
      <w:r w:rsidRPr="003538C9">
        <w:rPr>
          <w:rFonts w:ascii="Times New Roman" w:hAnsi="Times New Roman" w:cs="Times New Roman" w:hint="eastAsia"/>
          <w:kern w:val="2"/>
          <w:szCs w:val="20"/>
          <w:lang w:eastAsia="zh-CN"/>
        </w:rPr>
        <w:t>21</w:t>
      </w:r>
      <w:r w:rsidRPr="003538C9">
        <w:rPr>
          <w:rFonts w:ascii="Times New Roman" w:hAnsi="Times New Roman" w:cs="Times New Roman" w:hint="eastAsia"/>
          <w:kern w:val="2"/>
          <w:szCs w:val="20"/>
          <w:lang w:eastAsia="zh-CN"/>
        </w:rPr>
        <w:t>天将竣工</w:t>
      </w:r>
      <w:proofErr w:type="gramStart"/>
      <w:r w:rsidRPr="003538C9">
        <w:rPr>
          <w:rFonts w:ascii="Times New Roman" w:hAnsi="Times New Roman" w:cs="Times New Roman" w:hint="eastAsia"/>
          <w:kern w:val="2"/>
          <w:szCs w:val="20"/>
          <w:lang w:eastAsia="zh-CN"/>
        </w:rPr>
        <w:t>后试验</w:t>
      </w:r>
      <w:proofErr w:type="gramEnd"/>
      <w:r w:rsidRPr="003538C9">
        <w:rPr>
          <w:rFonts w:ascii="Times New Roman" w:hAnsi="Times New Roman" w:cs="Times New Roman" w:hint="eastAsia"/>
          <w:kern w:val="2"/>
          <w:szCs w:val="20"/>
          <w:lang w:eastAsia="zh-CN"/>
        </w:rPr>
        <w:t>的日期通知承包人。因承包人原因造成某项竣工</w:t>
      </w:r>
      <w:proofErr w:type="gramStart"/>
      <w:r w:rsidRPr="003538C9">
        <w:rPr>
          <w:rFonts w:ascii="Times New Roman" w:hAnsi="Times New Roman" w:cs="Times New Roman" w:hint="eastAsia"/>
          <w:kern w:val="2"/>
          <w:szCs w:val="20"/>
          <w:lang w:eastAsia="zh-CN"/>
        </w:rPr>
        <w:t>后试验</w:t>
      </w:r>
      <w:proofErr w:type="gramEnd"/>
      <w:r w:rsidRPr="003538C9">
        <w:rPr>
          <w:rFonts w:ascii="Times New Roman" w:hAnsi="Times New Roman" w:cs="Times New Roman" w:hint="eastAsia"/>
          <w:kern w:val="2"/>
          <w:szCs w:val="20"/>
          <w:lang w:eastAsia="zh-CN"/>
        </w:rPr>
        <w:t>未能通过的，承包人应按照合同的约定进行赔偿，或者承包人提出修复建议，按照发包人指示的合理期限内改正，并承担合同约定的相应责任。</w:t>
      </w:r>
    </w:p>
    <w:p w14:paraId="664309EA" w14:textId="77777777"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08" w:name="_Toc112743191"/>
      <w:r w:rsidRPr="003538C9">
        <w:rPr>
          <w:rFonts w:ascii="Times New Roman" w:eastAsia="黑体" w:hAnsi="Times New Roman" w:cs="Times New Roman" w:hint="eastAsia"/>
          <w:kern w:val="2"/>
          <w:sz w:val="24"/>
          <w:szCs w:val="20"/>
          <w:lang w:eastAsia="zh-CN"/>
        </w:rPr>
        <w:t xml:space="preserve">19. </w:t>
      </w:r>
      <w:r w:rsidRPr="003538C9">
        <w:rPr>
          <w:rFonts w:ascii="Times New Roman" w:eastAsia="黑体" w:hAnsi="Times New Roman" w:cs="Times New Roman" w:hint="eastAsia"/>
          <w:kern w:val="2"/>
          <w:sz w:val="24"/>
          <w:szCs w:val="20"/>
          <w:lang w:eastAsia="zh-CN"/>
        </w:rPr>
        <w:t>缺陷责任与保修责任</w:t>
      </w:r>
      <w:bookmarkEnd w:id="608"/>
    </w:p>
    <w:p w14:paraId="34E042A8"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 xml:space="preserve">19.1 </w:t>
      </w:r>
      <w:r w:rsidRPr="003538C9">
        <w:rPr>
          <w:rFonts w:ascii="Times New Roman" w:hAnsi="Times New Roman" w:cs="Times New Roman" w:hint="eastAsia"/>
          <w:kern w:val="2"/>
          <w:szCs w:val="21"/>
          <w:lang w:eastAsia="zh-CN"/>
        </w:rPr>
        <w:t>缺陷责任期的起算时间</w:t>
      </w:r>
    </w:p>
    <w:p w14:paraId="1A69E90C" w14:textId="4E8CAEF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缺陷责任期当期工程为</w:t>
      </w:r>
      <w:r w:rsidRPr="003538C9">
        <w:rPr>
          <w:rFonts w:ascii="Times New Roman" w:hAnsi="Times New Roman" w:cs="Times New Roman" w:hint="eastAsia"/>
          <w:kern w:val="2"/>
          <w:szCs w:val="20"/>
          <w:lang w:eastAsia="zh-CN"/>
        </w:rPr>
        <w:t>通过发包人</w:t>
      </w:r>
      <w:r w:rsidRPr="003538C9">
        <w:rPr>
          <w:rFonts w:ascii="Times New Roman" w:hAnsi="Times New Roman" w:cs="Times New Roman"/>
          <w:kern w:val="2"/>
          <w:szCs w:val="20"/>
          <w:lang w:eastAsia="zh-CN"/>
        </w:rPr>
        <w:t>240</w:t>
      </w:r>
      <w:r w:rsidRPr="003538C9">
        <w:rPr>
          <w:rFonts w:ascii="Times New Roman" w:hAnsi="Times New Roman" w:cs="Times New Roman"/>
          <w:kern w:val="2"/>
          <w:szCs w:val="20"/>
          <w:lang w:eastAsia="zh-CN"/>
        </w:rPr>
        <w:t>小时（</w:t>
      </w:r>
      <w:r w:rsidRPr="003538C9">
        <w:rPr>
          <w:rFonts w:ascii="Times New Roman" w:hAnsi="Times New Roman" w:cs="Times New Roman"/>
          <w:kern w:val="2"/>
          <w:szCs w:val="20"/>
          <w:lang w:eastAsia="zh-CN"/>
        </w:rPr>
        <w:t>10</w:t>
      </w:r>
      <w:r w:rsidRPr="003538C9">
        <w:rPr>
          <w:rFonts w:ascii="Times New Roman" w:hAnsi="Times New Roman" w:cs="Times New Roman"/>
          <w:kern w:val="2"/>
          <w:szCs w:val="20"/>
          <w:lang w:eastAsia="zh-CN"/>
        </w:rPr>
        <w:t>天）试运行</w:t>
      </w:r>
      <w:r w:rsidRPr="003538C9">
        <w:rPr>
          <w:rFonts w:ascii="Times New Roman" w:hAnsi="Times New Roman" w:cs="Times New Roman" w:hint="eastAsia"/>
          <w:kern w:val="2"/>
          <w:szCs w:val="20"/>
          <w:lang w:eastAsia="zh-CN"/>
        </w:rPr>
        <w:t>后</w:t>
      </w:r>
      <w:r w:rsidRPr="003538C9">
        <w:rPr>
          <w:rFonts w:ascii="Times New Roman" w:hAnsi="Times New Roman" w:cs="Times New Roman" w:hint="eastAsia"/>
          <w:kern w:val="2"/>
          <w:szCs w:val="20"/>
          <w:lang w:eastAsia="zh-CN"/>
        </w:rPr>
        <w:t>1</w:t>
      </w:r>
      <w:r w:rsidRPr="003538C9">
        <w:rPr>
          <w:rFonts w:ascii="Times New Roman" w:hAnsi="Times New Roman" w:cs="Times New Roman" w:hint="eastAsia"/>
          <w:kern w:val="2"/>
          <w:szCs w:val="20"/>
          <w:lang w:eastAsia="zh-CN"/>
        </w:rPr>
        <w:t>年</w:t>
      </w:r>
      <w:r w:rsidRPr="003538C9">
        <w:rPr>
          <w:rFonts w:ascii="Times New Roman" w:hAnsi="Times New Roman" w:cs="Times New Roman" w:hint="eastAsia"/>
          <w:kern w:val="2"/>
          <w:szCs w:val="21"/>
          <w:lang w:eastAsia="zh-CN"/>
        </w:rPr>
        <w:t>。在全部工程竣工验收前，已经发包人提前验收的区段工程或进入施工期运行的工程，其缺陷责任期的起算日期相应提前到相应工程竣工日。</w:t>
      </w:r>
    </w:p>
    <w:p w14:paraId="6C1E25CF"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 xml:space="preserve">19.2 </w:t>
      </w:r>
      <w:r w:rsidRPr="003538C9">
        <w:rPr>
          <w:rFonts w:ascii="Times New Roman" w:hAnsi="Times New Roman" w:cs="Times New Roman" w:hint="eastAsia"/>
          <w:kern w:val="2"/>
          <w:szCs w:val="21"/>
          <w:lang w:eastAsia="zh-CN"/>
        </w:rPr>
        <w:t>缺陷责任</w:t>
      </w:r>
    </w:p>
    <w:p w14:paraId="5B9D55BB"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19.2.3 </w:t>
      </w:r>
      <w:r w:rsidRPr="003538C9">
        <w:rPr>
          <w:rFonts w:cs="Times New Roman" w:hint="eastAsia"/>
          <w:kern w:val="2"/>
          <w:szCs w:val="21"/>
          <w:lang w:eastAsia="zh-CN"/>
        </w:rPr>
        <w:t>监理人和承包人应共同查清缺陷和（或）损坏的原因。经查明属承包人原因造成的，应由承包人承担修复和查验的费用。经查验属发包人原因造成的，发包人应承担修复和查验的费用。</w:t>
      </w:r>
    </w:p>
    <w:p w14:paraId="3DEED78D"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 xml:space="preserve">19.2.4 </w:t>
      </w:r>
      <w:r w:rsidRPr="003538C9">
        <w:rPr>
          <w:rFonts w:ascii="Times New Roman" w:hAnsi="Times New Roman" w:cs="Times New Roman" w:hint="eastAsia"/>
          <w:kern w:val="2"/>
          <w:szCs w:val="20"/>
          <w:lang w:eastAsia="zh-CN"/>
        </w:rPr>
        <w:t>承包人不能在合理时间内修复缺陷的，发包人可自行修复或委托其他人修复，所需费用的承担，按第</w:t>
      </w:r>
      <w:r w:rsidRPr="003538C9">
        <w:rPr>
          <w:rFonts w:ascii="Times New Roman" w:hAnsi="Times New Roman" w:cs="Times New Roman" w:hint="eastAsia"/>
          <w:kern w:val="2"/>
          <w:szCs w:val="20"/>
          <w:lang w:eastAsia="zh-CN"/>
        </w:rPr>
        <w:t xml:space="preserve">19.2.3 </w:t>
      </w:r>
      <w:r w:rsidRPr="003538C9">
        <w:rPr>
          <w:rFonts w:ascii="Times New Roman" w:hAnsi="Times New Roman" w:cs="Times New Roman" w:hint="eastAsia"/>
          <w:kern w:val="2"/>
          <w:szCs w:val="20"/>
          <w:lang w:eastAsia="zh-CN"/>
        </w:rPr>
        <w:t>项约定执行</w:t>
      </w:r>
      <w:r w:rsidRPr="003538C9">
        <w:rPr>
          <w:rFonts w:cs="Times New Roman" w:hint="eastAsia"/>
          <w:kern w:val="2"/>
          <w:szCs w:val="21"/>
          <w:lang w:eastAsia="zh-CN"/>
        </w:rPr>
        <w:t>。</w:t>
      </w:r>
    </w:p>
    <w:p w14:paraId="0ED0164A" w14:textId="77777777" w:rsidR="00193A6C" w:rsidRPr="003538C9" w:rsidRDefault="00733B77">
      <w:pPr>
        <w:widowControl w:val="0"/>
        <w:spacing w:line="420" w:lineRule="exact"/>
        <w:ind w:firstLineChars="200" w:firstLine="422"/>
        <w:jc w:val="both"/>
        <w:textAlignment w:val="baseline"/>
        <w:rPr>
          <w:b/>
          <w:bCs/>
          <w:szCs w:val="21"/>
          <w:lang w:eastAsia="zh-CN"/>
        </w:rPr>
      </w:pPr>
      <w:r w:rsidRPr="003538C9">
        <w:rPr>
          <w:rFonts w:cs="Times New Roman" w:hint="eastAsia"/>
          <w:b/>
          <w:bCs/>
          <w:kern w:val="2"/>
          <w:szCs w:val="21"/>
          <w:lang w:eastAsia="zh-CN"/>
        </w:rPr>
        <w:t>19.3 保修期</w:t>
      </w:r>
    </w:p>
    <w:p w14:paraId="5FF3D518" w14:textId="77777777" w:rsidR="00193A6C" w:rsidRPr="003538C9" w:rsidRDefault="00733B77">
      <w:pPr>
        <w:widowControl w:val="0"/>
        <w:spacing w:line="420" w:lineRule="exact"/>
        <w:ind w:firstLineChars="200" w:firstLine="412"/>
        <w:jc w:val="both"/>
        <w:textAlignment w:val="baseline"/>
        <w:rPr>
          <w:szCs w:val="21"/>
          <w:lang w:eastAsia="zh-CN"/>
        </w:rPr>
      </w:pPr>
      <w:r w:rsidRPr="003538C9">
        <w:rPr>
          <w:rFonts w:hint="eastAsia"/>
          <w:spacing w:val="-2"/>
          <w:szCs w:val="21"/>
          <w:lang w:eastAsia="zh-CN"/>
        </w:rPr>
        <w:t>在本合同中，整体工程或其中的单项、单位工程，均从移交发包人之日起按</w:t>
      </w:r>
      <w:r w:rsidRPr="003538C9">
        <w:rPr>
          <w:rFonts w:hint="eastAsia"/>
          <w:szCs w:val="21"/>
          <w:lang w:eastAsia="zh-CN"/>
        </w:rPr>
        <w:t>照《建设工程质量管理条例》(国务院令</w:t>
      </w:r>
      <w:r w:rsidRPr="003538C9">
        <w:rPr>
          <w:rFonts w:hint="eastAsia"/>
          <w:spacing w:val="-1"/>
          <w:szCs w:val="21"/>
          <w:lang w:eastAsia="zh-CN"/>
        </w:rPr>
        <w:t>2000</w:t>
      </w:r>
      <w:r w:rsidRPr="003538C9">
        <w:rPr>
          <w:rFonts w:hint="eastAsia"/>
          <w:spacing w:val="-2"/>
          <w:szCs w:val="21"/>
          <w:lang w:eastAsia="zh-CN"/>
        </w:rPr>
        <w:t>年第</w:t>
      </w:r>
      <w:r w:rsidRPr="003538C9">
        <w:rPr>
          <w:rFonts w:hint="eastAsia"/>
          <w:spacing w:val="-1"/>
          <w:szCs w:val="21"/>
          <w:lang w:eastAsia="zh-CN"/>
        </w:rPr>
        <w:t>279</w:t>
      </w:r>
      <w:r w:rsidRPr="003538C9">
        <w:rPr>
          <w:rFonts w:hint="eastAsia"/>
          <w:szCs w:val="21"/>
          <w:lang w:eastAsia="zh-CN"/>
        </w:rPr>
        <w:t>号)分别计算保修期。其中，建筑工程最低保修期为：</w:t>
      </w:r>
    </w:p>
    <w:p w14:paraId="2842ED1C" w14:textId="77777777" w:rsidR="00193A6C" w:rsidRPr="003538C9" w:rsidRDefault="00733B77">
      <w:pPr>
        <w:widowControl w:val="0"/>
        <w:spacing w:line="420" w:lineRule="exact"/>
        <w:ind w:firstLineChars="200" w:firstLine="424"/>
        <w:jc w:val="both"/>
        <w:textAlignment w:val="baseline"/>
        <w:rPr>
          <w:szCs w:val="21"/>
          <w:lang w:eastAsia="zh-CN"/>
        </w:rPr>
      </w:pPr>
      <w:r w:rsidRPr="003538C9">
        <w:rPr>
          <w:rFonts w:hint="eastAsia"/>
          <w:spacing w:val="1"/>
          <w:szCs w:val="21"/>
          <w:lang w:eastAsia="zh-CN"/>
        </w:rPr>
        <w:t>（1）基础设施施工工程、房屋建筑的地基基础工程和主体结构工程，为设计文件规定的合理使用年限；</w:t>
      </w:r>
    </w:p>
    <w:p w14:paraId="2A8F1A86" w14:textId="77777777" w:rsidR="00193A6C" w:rsidRPr="003538C9" w:rsidRDefault="00733B77">
      <w:pPr>
        <w:widowControl w:val="0"/>
        <w:spacing w:line="420" w:lineRule="exact"/>
        <w:ind w:firstLineChars="200" w:firstLine="420"/>
        <w:jc w:val="both"/>
        <w:textAlignment w:val="baseline"/>
        <w:rPr>
          <w:szCs w:val="21"/>
          <w:lang w:eastAsia="zh-CN"/>
        </w:rPr>
      </w:pPr>
      <w:r w:rsidRPr="003538C9">
        <w:rPr>
          <w:rFonts w:hint="eastAsia"/>
          <w:szCs w:val="21"/>
          <w:lang w:eastAsia="zh-CN"/>
        </w:rPr>
        <w:t>（2）屋面防水工程、有防水要求的卫生间、房屋和外墙面防渗漏，为5</w:t>
      </w:r>
      <w:r w:rsidRPr="003538C9">
        <w:rPr>
          <w:rFonts w:hint="eastAsia"/>
          <w:spacing w:val="1"/>
          <w:szCs w:val="21"/>
          <w:lang w:eastAsia="zh-CN"/>
        </w:rPr>
        <w:t>年；</w:t>
      </w:r>
    </w:p>
    <w:p w14:paraId="4EF947DE" w14:textId="77777777" w:rsidR="00193A6C" w:rsidRPr="003538C9" w:rsidRDefault="00733B77">
      <w:pPr>
        <w:widowControl w:val="0"/>
        <w:spacing w:line="420" w:lineRule="exact"/>
        <w:ind w:firstLineChars="200" w:firstLine="420"/>
        <w:jc w:val="both"/>
        <w:textAlignment w:val="baseline"/>
        <w:rPr>
          <w:szCs w:val="21"/>
          <w:lang w:eastAsia="zh-CN"/>
        </w:rPr>
      </w:pPr>
      <w:r w:rsidRPr="003538C9">
        <w:rPr>
          <w:rFonts w:hint="eastAsia"/>
          <w:szCs w:val="21"/>
          <w:lang w:eastAsia="zh-CN"/>
        </w:rPr>
        <w:lastRenderedPageBreak/>
        <w:t>（3）建筑物电气管线、上下水管线、设备安装和装修工程，为2</w:t>
      </w:r>
      <w:r w:rsidRPr="003538C9">
        <w:rPr>
          <w:rFonts w:hint="eastAsia"/>
          <w:spacing w:val="1"/>
          <w:szCs w:val="21"/>
          <w:lang w:eastAsia="zh-CN"/>
        </w:rPr>
        <w:t>年；</w:t>
      </w:r>
    </w:p>
    <w:p w14:paraId="4C46EA89" w14:textId="77777777" w:rsidR="00193A6C" w:rsidRPr="003538C9" w:rsidRDefault="00733B77">
      <w:pPr>
        <w:widowControl w:val="0"/>
        <w:spacing w:line="420" w:lineRule="exact"/>
        <w:ind w:firstLineChars="200" w:firstLine="420"/>
        <w:jc w:val="both"/>
        <w:textAlignment w:val="baseline"/>
        <w:rPr>
          <w:lang w:eastAsia="zh-CN"/>
        </w:rPr>
      </w:pPr>
      <w:r w:rsidRPr="003538C9">
        <w:rPr>
          <w:rFonts w:hint="eastAsia"/>
          <w:szCs w:val="21"/>
          <w:lang w:eastAsia="zh-CN"/>
        </w:rPr>
        <w:t>（4）建筑物的供热、</w:t>
      </w:r>
      <w:proofErr w:type="gramStart"/>
      <w:r w:rsidRPr="003538C9">
        <w:rPr>
          <w:rFonts w:hint="eastAsia"/>
          <w:szCs w:val="21"/>
          <w:lang w:eastAsia="zh-CN"/>
        </w:rPr>
        <w:t>冷工程</w:t>
      </w:r>
      <w:proofErr w:type="gramEnd"/>
      <w:r w:rsidRPr="003538C9">
        <w:rPr>
          <w:rFonts w:hint="eastAsia"/>
          <w:szCs w:val="21"/>
          <w:lang w:eastAsia="zh-CN"/>
        </w:rPr>
        <w:t>为2个采暖期、供冷期；</w:t>
      </w:r>
    </w:p>
    <w:p w14:paraId="57A07045" w14:textId="77777777" w:rsidR="00193A6C" w:rsidRPr="003538C9" w:rsidRDefault="00733B77">
      <w:pPr>
        <w:widowControl w:val="0"/>
        <w:spacing w:line="420" w:lineRule="exact"/>
        <w:ind w:firstLineChars="200" w:firstLine="420"/>
        <w:jc w:val="both"/>
        <w:textAlignment w:val="baseline"/>
        <w:rPr>
          <w:szCs w:val="21"/>
          <w:lang w:eastAsia="zh-CN"/>
        </w:rPr>
      </w:pPr>
      <w:r w:rsidRPr="003538C9">
        <w:rPr>
          <w:rFonts w:hint="eastAsia"/>
          <w:szCs w:val="21"/>
          <w:lang w:eastAsia="zh-CN"/>
        </w:rPr>
        <w:t>（5）室外的上下水公用工程为2</w:t>
      </w:r>
      <w:r w:rsidRPr="003538C9">
        <w:rPr>
          <w:rFonts w:hint="eastAsia"/>
          <w:spacing w:val="1"/>
          <w:szCs w:val="21"/>
          <w:lang w:eastAsia="zh-CN"/>
        </w:rPr>
        <w:t>年；</w:t>
      </w:r>
    </w:p>
    <w:p w14:paraId="40FFF37D" w14:textId="77777777" w:rsidR="00193A6C" w:rsidRPr="003538C9" w:rsidRDefault="00733B77">
      <w:pPr>
        <w:widowControl w:val="0"/>
        <w:spacing w:line="420" w:lineRule="exact"/>
        <w:ind w:firstLineChars="200" w:firstLine="420"/>
        <w:jc w:val="both"/>
        <w:textAlignment w:val="baseline"/>
        <w:rPr>
          <w:szCs w:val="21"/>
          <w:lang w:eastAsia="zh-CN"/>
        </w:rPr>
      </w:pPr>
      <w:r w:rsidRPr="003538C9">
        <w:rPr>
          <w:rFonts w:hint="eastAsia"/>
          <w:szCs w:val="21"/>
          <w:lang w:eastAsia="zh-CN"/>
        </w:rPr>
        <w:t>（6）道路等公用工程为2</w:t>
      </w:r>
      <w:r w:rsidRPr="003538C9">
        <w:rPr>
          <w:rFonts w:hint="eastAsia"/>
          <w:spacing w:val="1"/>
          <w:szCs w:val="21"/>
          <w:lang w:eastAsia="zh-CN"/>
        </w:rPr>
        <w:t>年。</w:t>
      </w:r>
    </w:p>
    <w:p w14:paraId="362CD5E2" w14:textId="77777777" w:rsidR="00193A6C" w:rsidRPr="003538C9" w:rsidRDefault="00733B77">
      <w:pPr>
        <w:widowControl w:val="0"/>
        <w:spacing w:line="420" w:lineRule="exact"/>
        <w:ind w:firstLineChars="200" w:firstLine="420"/>
        <w:jc w:val="both"/>
        <w:textAlignment w:val="baseline"/>
        <w:rPr>
          <w:szCs w:val="21"/>
          <w:lang w:eastAsia="zh-CN"/>
        </w:rPr>
      </w:pPr>
      <w:r w:rsidRPr="003538C9">
        <w:rPr>
          <w:rFonts w:hint="eastAsia"/>
          <w:szCs w:val="21"/>
          <w:lang w:eastAsia="zh-CN"/>
        </w:rPr>
        <w:t>（7）安装工程保修期为2</w:t>
      </w:r>
      <w:r w:rsidRPr="003538C9">
        <w:rPr>
          <w:rFonts w:hint="eastAsia"/>
          <w:spacing w:val="1"/>
          <w:szCs w:val="21"/>
          <w:lang w:eastAsia="zh-CN"/>
        </w:rPr>
        <w:t>年。</w:t>
      </w:r>
    </w:p>
    <w:p w14:paraId="7115FFE9" w14:textId="77777777" w:rsidR="00193A6C" w:rsidRPr="003538C9" w:rsidRDefault="00733B77">
      <w:pPr>
        <w:pStyle w:val="p0"/>
        <w:rPr>
          <w:lang w:eastAsia="zh-CN"/>
        </w:rPr>
      </w:pPr>
      <w:r w:rsidRPr="003538C9">
        <w:rPr>
          <w:rFonts w:hint="eastAsia"/>
          <w:sz w:val="21"/>
          <w:szCs w:val="21"/>
          <w:lang w:eastAsia="zh-CN"/>
        </w:rPr>
        <w:t>以上保修期若遇到国家有关规定更改，则按新规定执行。</w:t>
      </w:r>
    </w:p>
    <w:p w14:paraId="7407926A" w14:textId="77777777"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09" w:name="_Toc112743192"/>
      <w:r w:rsidRPr="003538C9">
        <w:rPr>
          <w:rFonts w:ascii="Times New Roman" w:eastAsia="黑体" w:hAnsi="Times New Roman" w:cs="Times New Roman" w:hint="eastAsia"/>
          <w:kern w:val="2"/>
          <w:sz w:val="24"/>
          <w:szCs w:val="20"/>
          <w:lang w:eastAsia="zh-CN"/>
        </w:rPr>
        <w:t xml:space="preserve">20. </w:t>
      </w:r>
      <w:r w:rsidRPr="003538C9">
        <w:rPr>
          <w:rFonts w:ascii="Times New Roman" w:eastAsia="黑体" w:hAnsi="Times New Roman" w:cs="Times New Roman" w:hint="eastAsia"/>
          <w:kern w:val="2"/>
          <w:sz w:val="24"/>
          <w:szCs w:val="20"/>
          <w:lang w:eastAsia="zh-CN"/>
        </w:rPr>
        <w:t>保险</w:t>
      </w:r>
      <w:bookmarkEnd w:id="609"/>
    </w:p>
    <w:p w14:paraId="6188E79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 xml:space="preserve">20.1 </w:t>
      </w:r>
      <w:r w:rsidRPr="003538C9">
        <w:rPr>
          <w:rFonts w:ascii="Times New Roman" w:hAnsi="Times New Roman" w:cs="Times New Roman" w:hint="eastAsia"/>
          <w:kern w:val="2"/>
          <w:szCs w:val="21"/>
          <w:lang w:eastAsia="zh-CN"/>
        </w:rPr>
        <w:t>设计和工程保险</w:t>
      </w:r>
    </w:p>
    <w:p w14:paraId="5C2A5CA8" w14:textId="06212601"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20.1.1 </w:t>
      </w:r>
      <w:r w:rsidRPr="003538C9">
        <w:rPr>
          <w:rFonts w:ascii="Times New Roman" w:hAnsi="Times New Roman" w:cs="Times New Roman" w:hint="eastAsia"/>
          <w:kern w:val="2"/>
          <w:szCs w:val="20"/>
          <w:u w:val="single"/>
          <w:lang w:eastAsia="zh-CN"/>
        </w:rPr>
        <w:t xml:space="preserve"> </w:t>
      </w:r>
      <w:r w:rsidRPr="003538C9">
        <w:rPr>
          <w:rFonts w:ascii="Times New Roman" w:hAnsi="Times New Roman" w:cs="Times New Roman" w:hint="eastAsia"/>
          <w:kern w:val="2"/>
          <w:szCs w:val="20"/>
          <w:u w:val="single"/>
          <w:lang w:eastAsia="zh-CN"/>
        </w:rPr>
        <w:t>承包人</w:t>
      </w:r>
      <w:r w:rsidRPr="003538C9">
        <w:rPr>
          <w:rFonts w:ascii="Times New Roman" w:hAnsi="Times New Roman" w:cs="Times New Roman" w:hint="eastAsia"/>
          <w:kern w:val="2"/>
          <w:szCs w:val="20"/>
          <w:lang w:eastAsia="zh-CN"/>
        </w:rPr>
        <w:t>向双方同意的保险人投保建筑工程一切险或安装工程一切险、公众责任险等保险，并将保单复印件提供至发包人。具体的投保险种、保险范围、保险金额、保险费率、保险期限等有关内容详见下表：</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1135"/>
        <w:gridCol w:w="4677"/>
        <w:gridCol w:w="709"/>
        <w:gridCol w:w="709"/>
        <w:gridCol w:w="1158"/>
      </w:tblGrid>
      <w:tr w:rsidR="00193A6C" w:rsidRPr="003538C9" w14:paraId="7489D58E" w14:textId="77777777">
        <w:trPr>
          <w:cantSplit/>
          <w:trHeight w:val="397"/>
          <w:tblHeader/>
          <w:jc w:val="center"/>
        </w:trPr>
        <w:tc>
          <w:tcPr>
            <w:tcW w:w="933" w:type="dxa"/>
          </w:tcPr>
          <w:p w14:paraId="60318514" w14:textId="77777777" w:rsidR="00193A6C" w:rsidRPr="003538C9" w:rsidRDefault="00733B77">
            <w:pPr>
              <w:widowControl w:val="0"/>
              <w:spacing w:after="200" w:line="360" w:lineRule="auto"/>
              <w:jc w:val="center"/>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名称</w:t>
            </w:r>
          </w:p>
        </w:tc>
        <w:tc>
          <w:tcPr>
            <w:tcW w:w="1135" w:type="dxa"/>
          </w:tcPr>
          <w:p w14:paraId="66CB2741" w14:textId="77777777" w:rsidR="00193A6C" w:rsidRPr="003538C9" w:rsidRDefault="00733B77">
            <w:pPr>
              <w:widowControl w:val="0"/>
              <w:spacing w:after="200" w:line="360" w:lineRule="auto"/>
              <w:jc w:val="center"/>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投保险种</w:t>
            </w:r>
          </w:p>
        </w:tc>
        <w:tc>
          <w:tcPr>
            <w:tcW w:w="4677" w:type="dxa"/>
          </w:tcPr>
          <w:p w14:paraId="1AADE466" w14:textId="77777777" w:rsidR="00193A6C" w:rsidRPr="003538C9" w:rsidRDefault="00733B77">
            <w:pPr>
              <w:widowControl w:val="0"/>
              <w:spacing w:after="200" w:line="360" w:lineRule="auto"/>
              <w:jc w:val="center"/>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保险范围</w:t>
            </w:r>
          </w:p>
        </w:tc>
        <w:tc>
          <w:tcPr>
            <w:tcW w:w="709" w:type="dxa"/>
          </w:tcPr>
          <w:p w14:paraId="1C1FD33B" w14:textId="77777777" w:rsidR="00193A6C" w:rsidRPr="003538C9" w:rsidRDefault="00733B77">
            <w:pPr>
              <w:widowControl w:val="0"/>
              <w:spacing w:after="200" w:line="360" w:lineRule="auto"/>
              <w:jc w:val="center"/>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保险金额</w:t>
            </w:r>
          </w:p>
        </w:tc>
        <w:tc>
          <w:tcPr>
            <w:tcW w:w="709" w:type="dxa"/>
          </w:tcPr>
          <w:p w14:paraId="0BF73E6D" w14:textId="77777777" w:rsidR="00193A6C" w:rsidRPr="003538C9" w:rsidRDefault="00733B77">
            <w:pPr>
              <w:widowControl w:val="0"/>
              <w:spacing w:after="200" w:line="360" w:lineRule="auto"/>
              <w:jc w:val="center"/>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保险费率</w:t>
            </w:r>
          </w:p>
        </w:tc>
        <w:tc>
          <w:tcPr>
            <w:tcW w:w="1158" w:type="dxa"/>
          </w:tcPr>
          <w:p w14:paraId="272293B9" w14:textId="77777777" w:rsidR="00193A6C" w:rsidRPr="003538C9" w:rsidRDefault="00733B77">
            <w:pPr>
              <w:widowControl w:val="0"/>
              <w:spacing w:after="200" w:line="360" w:lineRule="auto"/>
              <w:jc w:val="center"/>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保险期限</w:t>
            </w:r>
          </w:p>
        </w:tc>
      </w:tr>
      <w:tr w:rsidR="00193A6C" w:rsidRPr="003538C9" w14:paraId="6CFFC8BF" w14:textId="77777777">
        <w:trPr>
          <w:cantSplit/>
          <w:trHeight w:val="397"/>
          <w:jc w:val="center"/>
        </w:trPr>
        <w:tc>
          <w:tcPr>
            <w:tcW w:w="933" w:type="dxa"/>
          </w:tcPr>
          <w:p w14:paraId="66D28F03" w14:textId="77777777" w:rsidR="00193A6C" w:rsidRPr="003538C9" w:rsidRDefault="00193A6C">
            <w:pPr>
              <w:spacing w:after="200" w:line="360" w:lineRule="auto"/>
              <w:jc w:val="center"/>
              <w:rPr>
                <w:rFonts w:ascii="Times New Roman" w:hAnsi="Times New Roman" w:cs="Times New Roman"/>
                <w:kern w:val="2"/>
                <w:szCs w:val="20"/>
                <w:lang w:eastAsia="zh-CN"/>
              </w:rPr>
            </w:pPr>
          </w:p>
        </w:tc>
        <w:tc>
          <w:tcPr>
            <w:tcW w:w="1135" w:type="dxa"/>
          </w:tcPr>
          <w:p w14:paraId="36C54B9E" w14:textId="77777777" w:rsidR="00193A6C" w:rsidRPr="003538C9" w:rsidRDefault="00733B77">
            <w:pPr>
              <w:spacing w:after="200" w:line="360" w:lineRule="auto"/>
              <w:jc w:val="center"/>
              <w:rPr>
                <w:rFonts w:ascii="Times New Roman" w:hAnsi="Times New Roman" w:cs="Times New Roman"/>
                <w:kern w:val="2"/>
                <w:sz w:val="18"/>
                <w:szCs w:val="18"/>
                <w:lang w:eastAsia="zh-CN"/>
              </w:rPr>
            </w:pPr>
            <w:r w:rsidRPr="003538C9">
              <w:rPr>
                <w:rFonts w:ascii="Times New Roman" w:hAnsi="Times New Roman" w:cs="Times New Roman" w:hint="eastAsia"/>
                <w:kern w:val="2"/>
                <w:sz w:val="18"/>
                <w:szCs w:val="18"/>
                <w:lang w:eastAsia="zh-CN"/>
              </w:rPr>
              <w:t>物质损失</w:t>
            </w:r>
          </w:p>
        </w:tc>
        <w:tc>
          <w:tcPr>
            <w:tcW w:w="4677" w:type="dxa"/>
          </w:tcPr>
          <w:p w14:paraId="49F2CAF5" w14:textId="77777777" w:rsidR="00193A6C" w:rsidRPr="003538C9" w:rsidRDefault="00733B77">
            <w:pPr>
              <w:spacing w:after="200" w:line="360" w:lineRule="auto"/>
              <w:rPr>
                <w:rFonts w:ascii="Times New Roman" w:hAnsi="Times New Roman" w:cs="Times New Roman"/>
                <w:kern w:val="2"/>
                <w:sz w:val="18"/>
                <w:szCs w:val="18"/>
                <w:lang w:eastAsia="zh-CN"/>
              </w:rPr>
            </w:pPr>
            <w:r w:rsidRPr="003538C9">
              <w:rPr>
                <w:rFonts w:ascii="Times New Roman" w:hAnsi="Times New Roman" w:cs="Times New Roman"/>
                <w:kern w:val="2"/>
                <w:sz w:val="18"/>
                <w:szCs w:val="18"/>
                <w:lang w:eastAsia="zh-CN"/>
              </w:rPr>
              <w:t>所有在工地和地域范围内的其它地方，一切属于被保险人或由被保险人负责的财产和其它相关费用，包括但不限于建造、安装及调试的永久性工程（包括但不限于光伏发电组件及相关设备及附属设施、场内交通工程以及建筑物等）、临时工程和辅助工程（包括但不限于工棚、仓库、料场、预制场、便道以及其他施工辅助工程）和与此有关的由业主提供的材料和物品及构成永久性工程和临时工程的物料（包括但不限于原材料、结构件、预制件以及机械、设备、零配件等），（包括场地外堆放和任何形式的运输），包括在保险期限终止前由工程所有人签发完工验收证书或验收合格或实际占有或使用或接收运营的部分，因自然灾害及意外事故导致的损失，包括因此而产生的施救费用、清除残骸费用及其他费用项目。</w:t>
            </w:r>
          </w:p>
        </w:tc>
        <w:tc>
          <w:tcPr>
            <w:tcW w:w="709" w:type="dxa"/>
          </w:tcPr>
          <w:p w14:paraId="0260FBB0" w14:textId="77777777" w:rsidR="00193A6C" w:rsidRPr="003538C9" w:rsidRDefault="00193A6C">
            <w:pPr>
              <w:spacing w:after="200" w:line="360" w:lineRule="auto"/>
              <w:jc w:val="center"/>
              <w:rPr>
                <w:rFonts w:ascii="Times New Roman" w:hAnsi="Times New Roman" w:cs="Times New Roman"/>
                <w:kern w:val="2"/>
                <w:sz w:val="18"/>
                <w:szCs w:val="18"/>
                <w:lang w:eastAsia="zh-CN"/>
              </w:rPr>
            </w:pPr>
          </w:p>
        </w:tc>
        <w:tc>
          <w:tcPr>
            <w:tcW w:w="709" w:type="dxa"/>
          </w:tcPr>
          <w:p w14:paraId="5DA44AE1" w14:textId="77777777" w:rsidR="00193A6C" w:rsidRPr="003538C9" w:rsidRDefault="00193A6C">
            <w:pPr>
              <w:spacing w:after="200" w:line="360" w:lineRule="auto"/>
              <w:jc w:val="center"/>
              <w:rPr>
                <w:rFonts w:ascii="Times New Roman" w:hAnsi="Times New Roman" w:cs="Times New Roman"/>
                <w:kern w:val="2"/>
                <w:sz w:val="18"/>
                <w:szCs w:val="18"/>
                <w:lang w:eastAsia="zh-CN"/>
              </w:rPr>
            </w:pPr>
          </w:p>
        </w:tc>
        <w:tc>
          <w:tcPr>
            <w:tcW w:w="1158" w:type="dxa"/>
          </w:tcPr>
          <w:p w14:paraId="02D97F92" w14:textId="77777777" w:rsidR="00193A6C" w:rsidRPr="003538C9" w:rsidRDefault="00733B77">
            <w:pPr>
              <w:snapToGrid w:val="0"/>
              <w:spacing w:after="200" w:line="360" w:lineRule="auto"/>
              <w:jc w:val="both"/>
              <w:rPr>
                <w:rFonts w:ascii="Times New Roman" w:hAnsi="Times New Roman" w:cs="Times New Roman"/>
                <w:kern w:val="2"/>
                <w:sz w:val="18"/>
                <w:szCs w:val="18"/>
                <w:lang w:eastAsia="zh-CN"/>
              </w:rPr>
            </w:pPr>
            <w:r w:rsidRPr="003538C9">
              <w:rPr>
                <w:rFonts w:ascii="Times New Roman" w:hAnsi="Times New Roman" w:cs="Times New Roman" w:hint="eastAsia"/>
                <w:kern w:val="2"/>
                <w:sz w:val="18"/>
                <w:szCs w:val="18"/>
                <w:lang w:eastAsia="zh-CN"/>
              </w:rPr>
              <w:t>保险期限自投保之日起至当期工程竣工验收合格之日。</w:t>
            </w:r>
          </w:p>
        </w:tc>
      </w:tr>
      <w:tr w:rsidR="00193A6C" w:rsidRPr="003538C9" w14:paraId="25A9D2BC" w14:textId="77777777">
        <w:trPr>
          <w:cantSplit/>
          <w:trHeight w:val="397"/>
          <w:jc w:val="center"/>
        </w:trPr>
        <w:tc>
          <w:tcPr>
            <w:tcW w:w="933" w:type="dxa"/>
          </w:tcPr>
          <w:p w14:paraId="2BC536E2" w14:textId="77777777" w:rsidR="00193A6C" w:rsidRPr="003538C9" w:rsidRDefault="00193A6C">
            <w:pPr>
              <w:spacing w:after="200" w:line="360" w:lineRule="auto"/>
              <w:jc w:val="center"/>
              <w:rPr>
                <w:rFonts w:ascii="Times New Roman" w:hAnsi="Times New Roman" w:cs="Times New Roman"/>
                <w:kern w:val="2"/>
                <w:szCs w:val="20"/>
                <w:lang w:eastAsia="zh-CN"/>
              </w:rPr>
            </w:pPr>
          </w:p>
        </w:tc>
        <w:tc>
          <w:tcPr>
            <w:tcW w:w="1135" w:type="dxa"/>
          </w:tcPr>
          <w:p w14:paraId="47D75172" w14:textId="77777777" w:rsidR="00193A6C" w:rsidRPr="003538C9" w:rsidRDefault="00733B77">
            <w:pPr>
              <w:spacing w:after="200" w:line="360" w:lineRule="auto"/>
              <w:jc w:val="center"/>
              <w:rPr>
                <w:rFonts w:ascii="Times New Roman" w:hAnsi="Times New Roman" w:cs="Times New Roman"/>
                <w:kern w:val="2"/>
                <w:sz w:val="18"/>
                <w:szCs w:val="18"/>
                <w:lang w:eastAsia="zh-CN"/>
              </w:rPr>
            </w:pPr>
            <w:r w:rsidRPr="003538C9">
              <w:rPr>
                <w:rFonts w:ascii="Times New Roman" w:hAnsi="Times New Roman" w:cs="Times New Roman" w:hint="eastAsia"/>
                <w:kern w:val="2"/>
                <w:sz w:val="18"/>
                <w:szCs w:val="18"/>
                <w:lang w:eastAsia="zh-CN"/>
              </w:rPr>
              <w:t>第三者责任</w:t>
            </w:r>
          </w:p>
        </w:tc>
        <w:tc>
          <w:tcPr>
            <w:tcW w:w="4677" w:type="dxa"/>
          </w:tcPr>
          <w:p w14:paraId="2A5C57FC" w14:textId="77777777" w:rsidR="00193A6C" w:rsidRPr="003538C9" w:rsidRDefault="00733B77">
            <w:pPr>
              <w:spacing w:after="200" w:line="360" w:lineRule="auto"/>
              <w:rPr>
                <w:rFonts w:ascii="Times New Roman" w:hAnsi="Times New Roman" w:cs="Times New Roman"/>
                <w:kern w:val="2"/>
                <w:sz w:val="18"/>
                <w:szCs w:val="18"/>
                <w:lang w:eastAsia="zh-CN"/>
              </w:rPr>
            </w:pPr>
            <w:r w:rsidRPr="003538C9">
              <w:rPr>
                <w:rFonts w:ascii="Times New Roman" w:hAnsi="Times New Roman" w:cs="Times New Roman"/>
                <w:kern w:val="2"/>
                <w:sz w:val="18"/>
                <w:szCs w:val="18"/>
                <w:lang w:eastAsia="zh-CN"/>
              </w:rPr>
              <w:t>保险人负责赔偿因发生与保险工程（包括在保险期限终止前由工程所有人签发完工验收证书或验收合格或实际占有或使用或接收运营的部分）直接相关的包括但不限于施工所致意外事故引起工地内及邻近区域的第三者人身伤亡、财产损失，被保险人依法对第三者人身伤亡、财产损失应承担的赔偿责任，包括经保险人事先书面同意而支付的法律费用。</w:t>
            </w:r>
          </w:p>
        </w:tc>
        <w:tc>
          <w:tcPr>
            <w:tcW w:w="709" w:type="dxa"/>
          </w:tcPr>
          <w:p w14:paraId="33A822A8" w14:textId="77777777" w:rsidR="00193A6C" w:rsidRPr="003538C9" w:rsidRDefault="00193A6C">
            <w:pPr>
              <w:spacing w:after="200" w:line="360" w:lineRule="auto"/>
              <w:jc w:val="center"/>
              <w:rPr>
                <w:rFonts w:ascii="Times New Roman" w:hAnsi="Times New Roman" w:cs="Times New Roman"/>
                <w:kern w:val="2"/>
                <w:sz w:val="18"/>
                <w:szCs w:val="18"/>
                <w:lang w:eastAsia="zh-CN"/>
              </w:rPr>
            </w:pPr>
          </w:p>
        </w:tc>
        <w:tc>
          <w:tcPr>
            <w:tcW w:w="709" w:type="dxa"/>
          </w:tcPr>
          <w:p w14:paraId="54466524" w14:textId="77777777" w:rsidR="00193A6C" w:rsidRPr="003538C9" w:rsidRDefault="00193A6C">
            <w:pPr>
              <w:spacing w:after="200" w:line="360" w:lineRule="auto"/>
              <w:jc w:val="center"/>
              <w:rPr>
                <w:rFonts w:ascii="Times New Roman" w:hAnsi="Times New Roman" w:cs="Times New Roman"/>
                <w:kern w:val="2"/>
                <w:sz w:val="18"/>
                <w:szCs w:val="18"/>
                <w:lang w:eastAsia="zh-CN"/>
              </w:rPr>
            </w:pPr>
          </w:p>
        </w:tc>
        <w:tc>
          <w:tcPr>
            <w:tcW w:w="1158" w:type="dxa"/>
          </w:tcPr>
          <w:p w14:paraId="2BA2F550" w14:textId="77777777" w:rsidR="00193A6C" w:rsidRPr="003538C9" w:rsidRDefault="00733B77">
            <w:pPr>
              <w:snapToGrid w:val="0"/>
              <w:spacing w:after="200" w:line="360" w:lineRule="auto"/>
              <w:jc w:val="both"/>
              <w:rPr>
                <w:rFonts w:ascii="Times New Roman" w:hAnsi="Times New Roman" w:cs="Times New Roman"/>
                <w:kern w:val="2"/>
                <w:sz w:val="18"/>
                <w:szCs w:val="18"/>
                <w:lang w:eastAsia="zh-CN"/>
              </w:rPr>
            </w:pPr>
            <w:r w:rsidRPr="003538C9">
              <w:rPr>
                <w:rFonts w:ascii="Times New Roman" w:hAnsi="Times New Roman" w:cs="Times New Roman" w:hint="eastAsia"/>
                <w:kern w:val="2"/>
                <w:sz w:val="18"/>
                <w:szCs w:val="18"/>
                <w:lang w:eastAsia="zh-CN"/>
              </w:rPr>
              <w:t>保险期限自投保之日起至当期工程竣工验收合格之日。</w:t>
            </w:r>
          </w:p>
        </w:tc>
      </w:tr>
    </w:tbl>
    <w:p w14:paraId="2BF311CA" w14:textId="77777777" w:rsidR="00193A6C" w:rsidRPr="003538C9" w:rsidRDefault="00733B77">
      <w:pPr>
        <w:spacing w:line="360" w:lineRule="auto"/>
        <w:ind w:firstLineChars="225" w:firstLine="473"/>
        <w:rPr>
          <w:szCs w:val="21"/>
          <w:lang w:eastAsia="zh-CN"/>
        </w:rPr>
      </w:pPr>
      <w:r w:rsidRPr="003538C9">
        <w:rPr>
          <w:rFonts w:hint="eastAsia"/>
          <w:szCs w:val="21"/>
          <w:lang w:eastAsia="zh-CN"/>
        </w:rPr>
        <w:t>应维持该保险在直到当期工程竣工验收合格日期为止的期间继续有效，以便对承包人应负责的，由当期工程竣工验收合格之日前发生的某项原因引起的损失或损害，以及由承包人或分包商在任何其他作业过程中造成的损失或损害，提供保险。</w:t>
      </w:r>
    </w:p>
    <w:p w14:paraId="26FE4D1F" w14:textId="77777777" w:rsidR="00193A6C" w:rsidRPr="003538C9" w:rsidRDefault="00733B77">
      <w:pPr>
        <w:spacing w:line="360" w:lineRule="auto"/>
        <w:ind w:firstLineChars="225" w:firstLine="473"/>
        <w:rPr>
          <w:szCs w:val="21"/>
          <w:lang w:eastAsia="zh-CN"/>
        </w:rPr>
      </w:pPr>
      <w:r w:rsidRPr="003538C9">
        <w:rPr>
          <w:rFonts w:hint="eastAsia"/>
          <w:szCs w:val="21"/>
          <w:lang w:eastAsia="zh-CN"/>
        </w:rPr>
        <w:t>承包人对设备投保，保险金额不低于全部重置价值，包括运至现场的费用。对承包人设备的每项设备，该保险都应在该设备运往现场的过程起，直到当期工程竣工验收合格为止的期间保持有效。</w:t>
      </w:r>
    </w:p>
    <w:p w14:paraId="04E176D5" w14:textId="77777777" w:rsidR="00193A6C" w:rsidRPr="003538C9" w:rsidRDefault="00733B77">
      <w:pPr>
        <w:spacing w:line="360" w:lineRule="auto"/>
        <w:ind w:firstLineChars="225" w:firstLine="473"/>
        <w:rPr>
          <w:szCs w:val="21"/>
          <w:lang w:eastAsia="zh-CN"/>
        </w:rPr>
      </w:pPr>
      <w:r w:rsidRPr="003538C9">
        <w:rPr>
          <w:rFonts w:hint="eastAsia"/>
          <w:szCs w:val="21"/>
          <w:lang w:eastAsia="zh-CN"/>
        </w:rPr>
        <w:t>本条规定不限制合同其余条款或其他文件所规定的承包人的义务、责任、或职责。任何未保险或未能从保险人处收回的款项，应由承包人按照这些义务、责任、或职责的规定承担。</w:t>
      </w:r>
    </w:p>
    <w:p w14:paraId="58987151"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20.5 </w:t>
      </w:r>
      <w:r w:rsidRPr="003538C9">
        <w:rPr>
          <w:rFonts w:ascii="Times New Roman" w:hAnsi="Times New Roman" w:cs="Times New Roman" w:hint="eastAsia"/>
          <w:kern w:val="2"/>
          <w:szCs w:val="20"/>
          <w:lang w:eastAsia="zh-CN"/>
        </w:rPr>
        <w:t>对各项保险的一般要求</w:t>
      </w:r>
    </w:p>
    <w:p w14:paraId="6B400325"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20.5.4 </w:t>
      </w:r>
      <w:r w:rsidRPr="003538C9">
        <w:rPr>
          <w:rFonts w:ascii="Times New Roman" w:hAnsi="Times New Roman" w:cs="Times New Roman" w:hint="eastAsia"/>
          <w:kern w:val="2"/>
          <w:szCs w:val="20"/>
          <w:lang w:eastAsia="zh-CN"/>
        </w:rPr>
        <w:t>保险金不足的补偿</w:t>
      </w:r>
    </w:p>
    <w:p w14:paraId="11C590AA"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保险金不足以补偿损失的，应由受益人负责补偿。</w:t>
      </w:r>
    </w:p>
    <w:p w14:paraId="634B84B9" w14:textId="77777777"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10" w:name="_Toc112743193"/>
      <w:r w:rsidRPr="003538C9">
        <w:rPr>
          <w:rFonts w:ascii="Times New Roman" w:eastAsia="黑体" w:hAnsi="Times New Roman" w:cs="Times New Roman" w:hint="eastAsia"/>
          <w:kern w:val="2"/>
          <w:sz w:val="24"/>
          <w:szCs w:val="20"/>
          <w:lang w:eastAsia="zh-CN"/>
        </w:rPr>
        <w:t xml:space="preserve">21. </w:t>
      </w:r>
      <w:r w:rsidRPr="003538C9">
        <w:rPr>
          <w:rFonts w:ascii="Times New Roman" w:eastAsia="黑体" w:hAnsi="Times New Roman" w:cs="Times New Roman" w:hint="eastAsia"/>
          <w:kern w:val="2"/>
          <w:sz w:val="24"/>
          <w:szCs w:val="20"/>
          <w:lang w:eastAsia="zh-CN"/>
        </w:rPr>
        <w:t>不可抗力</w:t>
      </w:r>
      <w:bookmarkEnd w:id="610"/>
    </w:p>
    <w:p w14:paraId="632FAB89"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t>21.1 不可抗力的确认</w:t>
      </w:r>
    </w:p>
    <w:p w14:paraId="36D48A0D" w14:textId="77777777" w:rsidR="00193A6C" w:rsidRPr="003538C9" w:rsidRDefault="00733B77">
      <w:pPr>
        <w:snapToGrid w:val="0"/>
        <w:spacing w:after="200" w:line="360" w:lineRule="auto"/>
        <w:ind w:firstLineChars="200" w:firstLine="420"/>
        <w:jc w:val="both"/>
        <w:rPr>
          <w:rFonts w:cs="Times New Roman"/>
          <w:kern w:val="2"/>
          <w:szCs w:val="21"/>
          <w:lang w:eastAsia="zh-CN" w:bidi="he-IL"/>
        </w:rPr>
      </w:pPr>
      <w:r w:rsidRPr="003538C9">
        <w:rPr>
          <w:rFonts w:ascii="Times New Roman" w:hAnsi="Times New Roman" w:cs="Times New Roman" w:hint="eastAsia"/>
          <w:kern w:val="2"/>
          <w:szCs w:val="20"/>
          <w:lang w:eastAsia="zh-CN"/>
        </w:rPr>
        <w:t>21.1.1</w:t>
      </w:r>
      <w:r w:rsidRPr="003538C9">
        <w:rPr>
          <w:rFonts w:cs="Times New Roman" w:hint="eastAsia"/>
          <w:kern w:val="2"/>
          <w:szCs w:val="21"/>
          <w:lang w:eastAsia="zh-CN"/>
        </w:rPr>
        <w:t xml:space="preserve"> 不可抗力是指承包人和发包人在订立合同时不可预见，在履行合同过程中不可避免发生并不能克服的自然灾害和社会性突发事件，</w:t>
      </w:r>
      <w:r w:rsidRPr="003538C9">
        <w:rPr>
          <w:rFonts w:cs="Times New Roman"/>
          <w:kern w:val="2"/>
          <w:szCs w:val="21"/>
          <w:lang w:eastAsia="zh-CN" w:bidi="he-IL"/>
        </w:rPr>
        <w:t>包括但不限于下列情况：</w:t>
      </w:r>
    </w:p>
    <w:p w14:paraId="12C0E20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bidi="he-IL"/>
        </w:rPr>
      </w:pPr>
      <w:r w:rsidRPr="003538C9">
        <w:rPr>
          <w:rFonts w:ascii="Times New Roman" w:hAnsi="Times New Roman" w:cs="Times New Roman"/>
          <w:kern w:val="2"/>
          <w:szCs w:val="21"/>
          <w:lang w:eastAsia="zh-CN" w:bidi="he-IL"/>
        </w:rPr>
        <w:t>（</w:t>
      </w:r>
      <w:r w:rsidRPr="003538C9">
        <w:rPr>
          <w:rFonts w:ascii="Times New Roman" w:hAnsi="Times New Roman" w:cs="Times New Roman"/>
          <w:kern w:val="2"/>
          <w:szCs w:val="21"/>
          <w:lang w:eastAsia="zh-CN" w:bidi="he-IL"/>
        </w:rPr>
        <w:t>1</w:t>
      </w:r>
      <w:r w:rsidRPr="003538C9">
        <w:rPr>
          <w:rFonts w:ascii="Times New Roman" w:hAnsi="Times New Roman" w:cs="Times New Roman"/>
          <w:kern w:val="2"/>
          <w:szCs w:val="21"/>
          <w:lang w:eastAsia="zh-CN" w:bidi="he-IL"/>
        </w:rPr>
        <w:t>）战争、敌对行动（无论宣战与否）、入侵、外敌行为；</w:t>
      </w:r>
    </w:p>
    <w:p w14:paraId="0CACD196"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bidi="he-IL"/>
        </w:rPr>
      </w:pPr>
      <w:r w:rsidRPr="003538C9">
        <w:rPr>
          <w:rFonts w:ascii="Times New Roman" w:hAnsi="Times New Roman" w:cs="Times New Roman"/>
          <w:kern w:val="2"/>
          <w:szCs w:val="21"/>
          <w:lang w:eastAsia="zh-CN" w:bidi="he-IL"/>
        </w:rPr>
        <w:t>（</w:t>
      </w:r>
      <w:r w:rsidRPr="003538C9">
        <w:rPr>
          <w:rFonts w:ascii="Times New Roman" w:hAnsi="Times New Roman" w:cs="Times New Roman"/>
          <w:kern w:val="2"/>
          <w:szCs w:val="21"/>
          <w:lang w:eastAsia="zh-CN" w:bidi="he-IL"/>
        </w:rPr>
        <w:t>2</w:t>
      </w:r>
      <w:r w:rsidRPr="003538C9">
        <w:rPr>
          <w:rFonts w:ascii="Times New Roman" w:hAnsi="Times New Roman" w:cs="Times New Roman"/>
          <w:kern w:val="2"/>
          <w:szCs w:val="21"/>
          <w:lang w:eastAsia="zh-CN" w:bidi="he-IL"/>
        </w:rPr>
        <w:t>）叛乱、恐怖主义、暴动、军事政变或篡夺政权、或内战；</w:t>
      </w:r>
    </w:p>
    <w:p w14:paraId="5CF11832"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bidi="he-IL"/>
        </w:rPr>
      </w:pPr>
      <w:r w:rsidRPr="003538C9">
        <w:rPr>
          <w:rFonts w:ascii="Times New Roman" w:hAnsi="Times New Roman" w:cs="Times New Roman"/>
          <w:kern w:val="2"/>
          <w:szCs w:val="21"/>
          <w:lang w:eastAsia="zh-CN" w:bidi="he-IL"/>
        </w:rPr>
        <w:lastRenderedPageBreak/>
        <w:t>（</w:t>
      </w:r>
      <w:r w:rsidRPr="003538C9">
        <w:rPr>
          <w:rFonts w:ascii="Times New Roman" w:hAnsi="Times New Roman" w:cs="Times New Roman"/>
          <w:kern w:val="2"/>
          <w:szCs w:val="21"/>
          <w:lang w:eastAsia="zh-CN" w:bidi="he-IL"/>
        </w:rPr>
        <w:t>3</w:t>
      </w:r>
      <w:r w:rsidRPr="003538C9">
        <w:rPr>
          <w:rFonts w:ascii="Times New Roman" w:hAnsi="Times New Roman" w:cs="Times New Roman"/>
          <w:kern w:val="2"/>
          <w:szCs w:val="21"/>
          <w:lang w:eastAsia="zh-CN" w:bidi="he-IL"/>
        </w:rPr>
        <w:t>）暴乱、骚动、混乱、非承包人员工以及非承包人和分包人的其他雇员所造成的罢工或停工；</w:t>
      </w:r>
    </w:p>
    <w:p w14:paraId="283A128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bidi="he-IL"/>
        </w:rPr>
      </w:pPr>
      <w:r w:rsidRPr="003538C9">
        <w:rPr>
          <w:rFonts w:ascii="Times New Roman" w:hAnsi="Times New Roman" w:cs="Times New Roman"/>
          <w:kern w:val="2"/>
          <w:szCs w:val="21"/>
          <w:lang w:eastAsia="zh-CN" w:bidi="he-IL"/>
        </w:rPr>
        <w:t>（</w:t>
      </w:r>
      <w:r w:rsidRPr="003538C9">
        <w:rPr>
          <w:rFonts w:ascii="Times New Roman" w:hAnsi="Times New Roman" w:cs="Times New Roman"/>
          <w:kern w:val="2"/>
          <w:szCs w:val="21"/>
          <w:lang w:eastAsia="zh-CN" w:bidi="he-IL"/>
        </w:rPr>
        <w:t>4</w:t>
      </w:r>
      <w:r w:rsidRPr="003538C9">
        <w:rPr>
          <w:rFonts w:ascii="Times New Roman" w:hAnsi="Times New Roman" w:cs="Times New Roman"/>
          <w:kern w:val="2"/>
          <w:szCs w:val="21"/>
          <w:lang w:eastAsia="zh-CN" w:bidi="he-IL"/>
        </w:rPr>
        <w:t>）战争军火、爆炸材料、放射能产生的离子辐射污染，但可能因承包人使用此类军火、炸药、放射或辐射能引起的除外；</w:t>
      </w:r>
    </w:p>
    <w:p w14:paraId="56E683A3" w14:textId="70C7BF54"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bidi="he-IL"/>
        </w:rPr>
      </w:pPr>
      <w:r w:rsidRPr="003538C9">
        <w:rPr>
          <w:rFonts w:ascii="Times New Roman" w:hAnsi="Times New Roman" w:cs="Times New Roman"/>
          <w:kern w:val="2"/>
          <w:szCs w:val="21"/>
          <w:lang w:eastAsia="zh-CN" w:bidi="he-IL"/>
        </w:rPr>
        <w:t>（</w:t>
      </w:r>
      <w:r w:rsidRPr="003538C9">
        <w:rPr>
          <w:rFonts w:ascii="Times New Roman" w:hAnsi="Times New Roman" w:cs="Times New Roman"/>
          <w:kern w:val="2"/>
          <w:szCs w:val="21"/>
          <w:lang w:eastAsia="zh-CN" w:bidi="he-IL"/>
        </w:rPr>
        <w:t>5</w:t>
      </w:r>
      <w:r w:rsidRPr="003538C9">
        <w:rPr>
          <w:rFonts w:ascii="Times New Roman" w:hAnsi="Times New Roman" w:cs="Times New Roman"/>
          <w:kern w:val="2"/>
          <w:szCs w:val="21"/>
          <w:lang w:eastAsia="zh-CN" w:bidi="he-IL"/>
        </w:rPr>
        <w:t>）自然灾难</w:t>
      </w:r>
      <w:r w:rsidRPr="003538C9">
        <w:rPr>
          <w:rFonts w:ascii="Times New Roman" w:hAnsi="Times New Roman" w:cs="Times New Roman"/>
          <w:kern w:val="2"/>
          <w:szCs w:val="21"/>
          <w:lang w:eastAsia="zh-CN" w:bidi="he-IL"/>
        </w:rPr>
        <w:t>,</w:t>
      </w:r>
      <w:r w:rsidRPr="003538C9">
        <w:rPr>
          <w:rFonts w:ascii="Times New Roman" w:hAnsi="Times New Roman" w:cs="Times New Roman"/>
          <w:kern w:val="2"/>
          <w:szCs w:val="21"/>
          <w:lang w:eastAsia="zh-CN" w:bidi="he-IL"/>
        </w:rPr>
        <w:t>例如</w:t>
      </w:r>
      <w:r w:rsidRPr="003538C9">
        <w:rPr>
          <w:rFonts w:ascii="Times New Roman" w:hAnsi="Times New Roman" w:cs="Times New Roman" w:hint="eastAsia"/>
          <w:kern w:val="2"/>
          <w:szCs w:val="21"/>
          <w:lang w:eastAsia="zh-CN" w:bidi="he-IL"/>
        </w:rPr>
        <w:t>暴雨、洪水、</w:t>
      </w:r>
      <w:r w:rsidRPr="003538C9">
        <w:rPr>
          <w:rFonts w:ascii="Times New Roman" w:hAnsi="Times New Roman" w:cs="Times New Roman"/>
          <w:kern w:val="2"/>
          <w:szCs w:val="21"/>
          <w:lang w:eastAsia="zh-CN" w:bidi="he-IL"/>
        </w:rPr>
        <w:t>地震、瘟疫</w:t>
      </w:r>
      <w:r w:rsidRPr="003538C9">
        <w:rPr>
          <w:rFonts w:ascii="Times New Roman" w:hAnsi="Times New Roman" w:cs="Times New Roman" w:hint="eastAsia"/>
          <w:kern w:val="2"/>
          <w:szCs w:val="21"/>
          <w:lang w:eastAsia="zh-CN" w:bidi="he-IL"/>
        </w:rPr>
        <w:t>、新冠肺炎疫情</w:t>
      </w:r>
      <w:r w:rsidRPr="003538C9">
        <w:rPr>
          <w:rFonts w:ascii="Times New Roman" w:hAnsi="Times New Roman" w:cs="Times New Roman"/>
          <w:kern w:val="2"/>
          <w:szCs w:val="21"/>
          <w:lang w:eastAsia="zh-CN" w:bidi="he-IL"/>
        </w:rPr>
        <w:t>、飓风、台风、雷暴或火山爆发。</w:t>
      </w:r>
    </w:p>
    <w:p w14:paraId="6454EAF1"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21.3 </w:t>
      </w:r>
      <w:r w:rsidRPr="003538C9">
        <w:rPr>
          <w:rFonts w:ascii="Times New Roman" w:hAnsi="Times New Roman" w:cs="Times New Roman" w:hint="eastAsia"/>
          <w:kern w:val="2"/>
          <w:szCs w:val="20"/>
          <w:lang w:eastAsia="zh-CN"/>
        </w:rPr>
        <w:t>不可抗力后果及其处理</w:t>
      </w:r>
    </w:p>
    <w:p w14:paraId="28C5FA84"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 xml:space="preserve">21.3.1 </w:t>
      </w:r>
      <w:r w:rsidRPr="003538C9">
        <w:rPr>
          <w:rFonts w:ascii="Times New Roman" w:hAnsi="Times New Roman" w:cs="Times New Roman" w:hint="eastAsia"/>
          <w:kern w:val="2"/>
          <w:szCs w:val="20"/>
          <w:lang w:eastAsia="zh-CN"/>
        </w:rPr>
        <w:t>不可抗力造成损害的责任</w:t>
      </w:r>
    </w:p>
    <w:p w14:paraId="4E28610F" w14:textId="3A03FBD1"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1</w:t>
      </w:r>
      <w:r w:rsidRPr="003538C9">
        <w:rPr>
          <w:rFonts w:ascii="Times New Roman" w:hAnsi="Times New Roman" w:cs="Times New Roman" w:hint="eastAsia"/>
          <w:kern w:val="2"/>
          <w:szCs w:val="20"/>
          <w:lang w:eastAsia="zh-CN"/>
        </w:rPr>
        <w:t>）永久工程，已建成工程以及因工程损害造成的第三者人员伤亡和财产损失由发包人承担；未建成工程包括已运至施工场地的材料和工程设备的损害，以及因工程损害造成的第三者人员伤亡和财产损失由承包人承担。</w:t>
      </w:r>
    </w:p>
    <w:p w14:paraId="7E2064BF" w14:textId="77777777"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11" w:name="_Toc112743194"/>
      <w:r w:rsidRPr="003538C9">
        <w:rPr>
          <w:rFonts w:ascii="Times New Roman" w:eastAsia="黑体" w:hAnsi="Times New Roman" w:cs="Times New Roman" w:hint="eastAsia"/>
          <w:kern w:val="2"/>
          <w:sz w:val="24"/>
          <w:szCs w:val="20"/>
          <w:lang w:eastAsia="zh-CN"/>
        </w:rPr>
        <w:t xml:space="preserve">22. </w:t>
      </w:r>
      <w:r w:rsidRPr="003538C9">
        <w:rPr>
          <w:rFonts w:ascii="Times New Roman" w:eastAsia="黑体" w:hAnsi="Times New Roman" w:cs="Times New Roman" w:hint="eastAsia"/>
          <w:kern w:val="2"/>
          <w:sz w:val="24"/>
          <w:szCs w:val="20"/>
          <w:lang w:eastAsia="zh-CN"/>
        </w:rPr>
        <w:t>违约</w:t>
      </w:r>
      <w:bookmarkEnd w:id="611"/>
    </w:p>
    <w:p w14:paraId="3BC5ED98"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t>22.1 承包人违约</w:t>
      </w:r>
    </w:p>
    <w:p w14:paraId="3338C3F3"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22.1.1</w:t>
      </w:r>
      <w:r w:rsidRPr="003538C9">
        <w:rPr>
          <w:rFonts w:cs="Times New Roman" w:hint="eastAsia"/>
          <w:kern w:val="2"/>
          <w:szCs w:val="21"/>
          <w:lang w:eastAsia="zh-CN"/>
        </w:rPr>
        <w:t xml:space="preserve"> 承包人违约的情形</w:t>
      </w:r>
    </w:p>
    <w:p w14:paraId="23C2120D" w14:textId="45E055F8" w:rsidR="00193A6C" w:rsidRPr="003538C9" w:rsidRDefault="00733B77">
      <w:pPr>
        <w:snapToGrid w:val="0"/>
        <w:spacing w:after="200" w:line="360" w:lineRule="auto"/>
        <w:ind w:firstLineChars="200" w:firstLine="420"/>
        <w:jc w:val="both"/>
        <w:rPr>
          <w:rFonts w:ascii="Times New Roman" w:hAnsi="Times New Roman" w:cs="Times New Roman"/>
          <w:kern w:val="2"/>
          <w:szCs w:val="21"/>
          <w:u w:val="single"/>
          <w:lang w:eastAsia="zh-CN"/>
        </w:rPr>
      </w:pPr>
      <w:r w:rsidRPr="003538C9">
        <w:rPr>
          <w:rFonts w:ascii="Times New Roman" w:hAnsi="Times New Roman" w:cs="Times New Roman" w:hint="eastAsia"/>
          <w:kern w:val="2"/>
          <w:szCs w:val="21"/>
          <w:lang w:eastAsia="zh-CN"/>
        </w:rPr>
        <w:t>（</w:t>
      </w:r>
      <w:r w:rsidRPr="003538C9">
        <w:rPr>
          <w:rFonts w:ascii="Times New Roman" w:hAnsi="Times New Roman" w:cs="Times New Roman" w:hint="eastAsia"/>
          <w:kern w:val="2"/>
          <w:szCs w:val="21"/>
          <w:lang w:eastAsia="zh-CN"/>
        </w:rPr>
        <w:t>10</w:t>
      </w:r>
      <w:r w:rsidRPr="003538C9">
        <w:rPr>
          <w:rFonts w:ascii="Times New Roman" w:hAnsi="Times New Roman" w:cs="Times New Roman" w:hint="eastAsia"/>
          <w:kern w:val="2"/>
          <w:szCs w:val="21"/>
          <w:lang w:eastAsia="zh-CN"/>
        </w:rPr>
        <w:t>）其它约定</w:t>
      </w:r>
      <w:r w:rsidRPr="003538C9">
        <w:rPr>
          <w:rFonts w:ascii="Times New Roman" w:hAnsi="Times New Roman" w:cs="Times New Roman" w:hint="eastAsia"/>
          <w:kern w:val="2"/>
          <w:szCs w:val="21"/>
          <w:u w:val="single"/>
          <w:lang w:eastAsia="zh-CN"/>
        </w:rPr>
        <w:t xml:space="preserve">  </w:t>
      </w:r>
      <w:proofErr w:type="gramStart"/>
      <w:r w:rsidRPr="003538C9">
        <w:rPr>
          <w:rFonts w:ascii="Times New Roman" w:hAnsi="Times New Roman" w:cs="Times New Roman" w:hint="eastAsia"/>
          <w:kern w:val="2"/>
          <w:szCs w:val="21"/>
          <w:u w:val="single"/>
          <w:lang w:eastAsia="zh-CN"/>
        </w:rPr>
        <w:t>见安全</w:t>
      </w:r>
      <w:proofErr w:type="gramEnd"/>
      <w:r w:rsidR="002C6069" w:rsidRPr="003538C9">
        <w:rPr>
          <w:rFonts w:ascii="Times New Roman" w:hAnsi="Times New Roman" w:cs="Times New Roman" w:hint="eastAsia"/>
          <w:kern w:val="2"/>
          <w:szCs w:val="21"/>
          <w:u w:val="single"/>
          <w:lang w:eastAsia="zh-CN"/>
        </w:rPr>
        <w:t>环保和</w:t>
      </w:r>
      <w:r w:rsidRPr="003538C9">
        <w:rPr>
          <w:rFonts w:ascii="Times New Roman" w:hAnsi="Times New Roman" w:cs="Times New Roman" w:hint="eastAsia"/>
          <w:kern w:val="2"/>
          <w:szCs w:val="21"/>
          <w:u w:val="single"/>
          <w:lang w:eastAsia="zh-CN"/>
        </w:rPr>
        <w:t>文明施工</w:t>
      </w:r>
      <w:r w:rsidR="002C6069" w:rsidRPr="003538C9">
        <w:rPr>
          <w:rFonts w:ascii="Times New Roman" w:hAnsi="Times New Roman" w:cs="Times New Roman" w:hint="eastAsia"/>
          <w:kern w:val="2"/>
          <w:szCs w:val="21"/>
          <w:u w:val="single"/>
          <w:lang w:eastAsia="zh-CN"/>
        </w:rPr>
        <w:t>管理</w:t>
      </w:r>
      <w:r w:rsidRPr="003538C9">
        <w:rPr>
          <w:rFonts w:ascii="Times New Roman" w:hAnsi="Times New Roman" w:cs="Times New Roman" w:hint="eastAsia"/>
          <w:kern w:val="2"/>
          <w:szCs w:val="21"/>
          <w:u w:val="single"/>
          <w:lang w:eastAsia="zh-CN"/>
        </w:rPr>
        <w:t>协议</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hint="eastAsia"/>
          <w:kern w:val="2"/>
          <w:szCs w:val="20"/>
          <w:lang w:eastAsia="zh-CN"/>
        </w:rPr>
        <w:t>。</w:t>
      </w:r>
    </w:p>
    <w:p w14:paraId="673B4F37"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22.1.2</w:t>
      </w:r>
      <w:r w:rsidRPr="003538C9">
        <w:rPr>
          <w:rFonts w:cs="Times New Roman" w:hint="eastAsia"/>
          <w:kern w:val="2"/>
          <w:szCs w:val="21"/>
          <w:lang w:eastAsia="zh-CN"/>
        </w:rPr>
        <w:t xml:space="preserve"> 对承包人违约的处理</w:t>
      </w:r>
    </w:p>
    <w:p w14:paraId="695AF0A8"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1"/>
          <w:lang w:eastAsia="zh-CN"/>
        </w:rPr>
        <w:t>详见专用合同条款</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kern w:val="2"/>
          <w:szCs w:val="21"/>
          <w:u w:val="single"/>
          <w:lang w:eastAsia="zh-CN"/>
        </w:rPr>
        <w:t>/</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hint="eastAsia"/>
          <w:kern w:val="2"/>
          <w:szCs w:val="20"/>
          <w:lang w:eastAsia="zh-CN"/>
        </w:rPr>
        <w:t>。</w:t>
      </w:r>
    </w:p>
    <w:p w14:paraId="60CF4AA6" w14:textId="77777777"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12" w:name="_Toc112743195"/>
      <w:r w:rsidRPr="003538C9">
        <w:rPr>
          <w:rFonts w:ascii="Times New Roman" w:eastAsia="黑体" w:hAnsi="Times New Roman" w:cs="Times New Roman" w:hint="eastAsia"/>
          <w:kern w:val="2"/>
          <w:sz w:val="24"/>
          <w:szCs w:val="20"/>
          <w:lang w:eastAsia="zh-CN"/>
        </w:rPr>
        <w:t xml:space="preserve">24. </w:t>
      </w:r>
      <w:r w:rsidRPr="003538C9">
        <w:rPr>
          <w:rFonts w:ascii="Times New Roman" w:eastAsia="黑体" w:hAnsi="Times New Roman" w:cs="Times New Roman" w:hint="eastAsia"/>
          <w:kern w:val="2"/>
          <w:sz w:val="24"/>
          <w:szCs w:val="20"/>
          <w:lang w:eastAsia="zh-CN"/>
        </w:rPr>
        <w:t>争议的解决</w:t>
      </w:r>
      <w:bookmarkEnd w:id="612"/>
    </w:p>
    <w:p w14:paraId="0B6FB88C"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cs="Times New Roman" w:hint="eastAsia"/>
          <w:kern w:val="2"/>
          <w:szCs w:val="21"/>
          <w:lang w:eastAsia="zh-CN"/>
        </w:rPr>
        <w:t>24.1 争议的解决方式</w:t>
      </w:r>
    </w:p>
    <w:p w14:paraId="58077819" w14:textId="50A00BC3"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发包人和承包人在履行合同中发生争议的，可以友好协商解决或者提请争议评审组评审。合同当事人友好协商解决不成、不愿提请争议评审或者不接受争议评审组意见的，可在选择下列第</w:t>
      </w:r>
      <w:r w:rsidRPr="003538C9">
        <w:rPr>
          <w:rFonts w:ascii="Times New Roman" w:hAnsi="Times New Roman" w:cs="Times New Roman" w:hint="eastAsia"/>
          <w:kern w:val="2"/>
          <w:szCs w:val="21"/>
          <w:u w:val="single"/>
          <w:lang w:eastAsia="zh-CN"/>
        </w:rPr>
        <w:t xml:space="preserve"> </w:t>
      </w:r>
      <w:r w:rsidRPr="003538C9">
        <w:rPr>
          <w:rFonts w:ascii="Times New Roman" w:hAnsi="Times New Roman" w:cs="Times New Roman"/>
          <w:kern w:val="2"/>
          <w:szCs w:val="21"/>
          <w:u w:val="single"/>
          <w:lang w:eastAsia="zh-CN"/>
        </w:rPr>
        <w:t>1</w:t>
      </w:r>
      <w:r w:rsidRPr="003538C9">
        <w:rPr>
          <w:rFonts w:ascii="Times New Roman" w:hAnsi="Times New Roman" w:cs="Times New Roman" w:hint="eastAsia"/>
          <w:kern w:val="2"/>
          <w:szCs w:val="21"/>
          <w:lang w:eastAsia="zh-CN"/>
        </w:rPr>
        <w:t>种方式解决：</w:t>
      </w:r>
    </w:p>
    <w:p w14:paraId="11D1ED2D" w14:textId="634D6D19"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1</w:t>
      </w:r>
      <w:r w:rsidRPr="003538C9">
        <w:rPr>
          <w:rFonts w:ascii="Times New Roman" w:hAnsi="Times New Roman" w:cs="Times New Roman" w:hint="eastAsia"/>
          <w:kern w:val="2"/>
          <w:szCs w:val="20"/>
          <w:lang w:eastAsia="zh-CN"/>
        </w:rPr>
        <w:t>）向上海仲裁委员会申请仲裁；</w:t>
      </w:r>
    </w:p>
    <w:p w14:paraId="3D8484C1" w14:textId="77777777" w:rsidR="00193A6C" w:rsidRPr="003538C9" w:rsidRDefault="00733B77">
      <w:pPr>
        <w:snapToGrid w:val="0"/>
        <w:spacing w:after="200" w:line="360" w:lineRule="auto"/>
        <w:ind w:firstLineChars="200" w:firstLine="420"/>
        <w:jc w:val="both"/>
        <w:rPr>
          <w:rFonts w:cs="Times New Roman"/>
          <w:kern w:val="2"/>
          <w:szCs w:val="21"/>
          <w:lang w:eastAsia="zh-CN"/>
        </w:rPr>
      </w:pPr>
      <w:r w:rsidRPr="003538C9">
        <w:rPr>
          <w:rFonts w:ascii="Times New Roman" w:hAnsi="Times New Roman" w:cs="Times New Roman" w:hint="eastAsia"/>
          <w:kern w:val="2"/>
          <w:szCs w:val="20"/>
          <w:lang w:eastAsia="zh-CN"/>
        </w:rPr>
        <w:t>（</w:t>
      </w:r>
      <w:r w:rsidRPr="003538C9">
        <w:rPr>
          <w:rFonts w:ascii="Times New Roman" w:hAnsi="Times New Roman" w:cs="Times New Roman" w:hint="eastAsia"/>
          <w:kern w:val="2"/>
          <w:szCs w:val="20"/>
          <w:lang w:eastAsia="zh-CN"/>
        </w:rPr>
        <w:t>2</w:t>
      </w:r>
      <w:r w:rsidRPr="003538C9">
        <w:rPr>
          <w:rFonts w:ascii="Times New Roman" w:hAnsi="Times New Roman" w:cs="Times New Roman" w:hint="eastAsia"/>
          <w:kern w:val="2"/>
          <w:szCs w:val="20"/>
          <w:lang w:eastAsia="zh-CN"/>
        </w:rPr>
        <w:t>）向项目所在地有管</w:t>
      </w:r>
      <w:r w:rsidRPr="003538C9">
        <w:rPr>
          <w:rFonts w:cs="Times New Roman" w:hint="eastAsia"/>
          <w:kern w:val="2"/>
          <w:szCs w:val="21"/>
          <w:lang w:eastAsia="zh-CN"/>
        </w:rPr>
        <w:t>辖权的人民法院提起诉讼。</w:t>
      </w:r>
    </w:p>
    <w:p w14:paraId="1FE5BCCD" w14:textId="77777777" w:rsidR="00193A6C" w:rsidRPr="003538C9" w:rsidRDefault="00733B77">
      <w:pPr>
        <w:keepNext/>
        <w:snapToGrid w:val="0"/>
        <w:spacing w:line="360" w:lineRule="auto"/>
        <w:outlineLvl w:val="2"/>
        <w:rPr>
          <w:rFonts w:ascii="Times New Roman" w:eastAsia="黑体" w:hAnsi="Times New Roman"/>
          <w:kern w:val="2"/>
          <w:sz w:val="24"/>
          <w:szCs w:val="20"/>
          <w:lang w:eastAsia="zh-CN"/>
        </w:rPr>
      </w:pPr>
      <w:bookmarkStart w:id="613" w:name="_Toc112743196"/>
      <w:r w:rsidRPr="003538C9">
        <w:rPr>
          <w:rFonts w:ascii="Times New Roman" w:eastAsia="黑体" w:hAnsi="Times New Roman" w:hint="eastAsia"/>
          <w:kern w:val="2"/>
          <w:sz w:val="24"/>
          <w:szCs w:val="20"/>
          <w:lang w:eastAsia="zh-CN"/>
        </w:rPr>
        <w:lastRenderedPageBreak/>
        <w:t>25.</w:t>
      </w:r>
      <w:r w:rsidRPr="003538C9">
        <w:rPr>
          <w:rFonts w:ascii="Times New Roman" w:eastAsia="黑体" w:hAnsi="Times New Roman" w:hint="eastAsia"/>
          <w:kern w:val="2"/>
          <w:sz w:val="24"/>
          <w:szCs w:val="20"/>
          <w:lang w:eastAsia="zh-CN"/>
        </w:rPr>
        <w:t>终止</w:t>
      </w:r>
      <w:bookmarkEnd w:id="613"/>
    </w:p>
    <w:p w14:paraId="4B88D266"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5</w:t>
      </w:r>
      <w:r w:rsidRPr="003538C9">
        <w:rPr>
          <w:rFonts w:ascii="Times New Roman" w:hAnsi="Times New Roman" w:cs="Times New Roman"/>
          <w:kern w:val="2"/>
          <w:szCs w:val="21"/>
          <w:lang w:eastAsia="zh-CN"/>
        </w:rPr>
        <w:t xml:space="preserve">.1 </w:t>
      </w:r>
      <w:r w:rsidRPr="003538C9">
        <w:rPr>
          <w:rFonts w:ascii="Times New Roman" w:hAnsi="Times New Roman" w:cs="Times New Roman" w:hint="eastAsia"/>
          <w:kern w:val="2"/>
          <w:szCs w:val="21"/>
          <w:lang w:eastAsia="zh-CN"/>
        </w:rPr>
        <w:t>终止合同后的撤场</w:t>
      </w:r>
    </w:p>
    <w:p w14:paraId="5AFC694C"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若根据本合同约定</w:t>
      </w:r>
      <w:r w:rsidRPr="003538C9">
        <w:rPr>
          <w:rFonts w:ascii="Times New Roman" w:hAnsi="Times New Roman" w:cs="Times New Roman"/>
          <w:kern w:val="2"/>
          <w:szCs w:val="21"/>
          <w:lang w:eastAsia="zh-CN"/>
        </w:rPr>
        <w:t>终止了合同之后，承包人应</w:t>
      </w:r>
      <w:r w:rsidRPr="003538C9">
        <w:rPr>
          <w:rFonts w:ascii="Times New Roman" w:hAnsi="Times New Roman" w:cs="Times New Roman"/>
          <w:kern w:val="2"/>
          <w:szCs w:val="21"/>
          <w:lang w:eastAsia="zh-CN"/>
        </w:rPr>
        <w:t>:</w:t>
      </w:r>
    </w:p>
    <w:p w14:paraId="2060651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5</w:t>
      </w:r>
      <w:r w:rsidRPr="003538C9">
        <w:rPr>
          <w:rFonts w:ascii="Times New Roman" w:hAnsi="Times New Roman" w:cs="Times New Roman"/>
          <w:kern w:val="2"/>
          <w:szCs w:val="21"/>
          <w:lang w:eastAsia="zh-CN"/>
        </w:rPr>
        <w:t>.1.1</w:t>
      </w:r>
      <w:r w:rsidRPr="003538C9">
        <w:rPr>
          <w:rFonts w:ascii="Times New Roman" w:hAnsi="Times New Roman" w:cs="Times New Roman"/>
          <w:kern w:val="2"/>
          <w:szCs w:val="21"/>
          <w:lang w:eastAsia="zh-CN"/>
        </w:rPr>
        <w:t>停止所有工作，但发包人代表所指令的、为保护本工程中已施工部分的安全所必需的工作以及为使现场保持整洁和安全所需做的工作除外，</w:t>
      </w:r>
    </w:p>
    <w:p w14:paraId="2D1242E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5</w:t>
      </w:r>
      <w:r w:rsidRPr="003538C9">
        <w:rPr>
          <w:rFonts w:ascii="Times New Roman" w:hAnsi="Times New Roman" w:cs="Times New Roman"/>
          <w:kern w:val="2"/>
          <w:szCs w:val="21"/>
          <w:lang w:eastAsia="zh-CN"/>
        </w:rPr>
        <w:t>.1.2</w:t>
      </w:r>
      <w:r w:rsidRPr="003538C9">
        <w:rPr>
          <w:rFonts w:ascii="Times New Roman" w:hAnsi="Times New Roman" w:cs="Times New Roman"/>
          <w:kern w:val="2"/>
          <w:szCs w:val="21"/>
          <w:lang w:eastAsia="zh-CN"/>
        </w:rPr>
        <w:t>移交其已收到付款的所有承包人文件、工程设备和材料。</w:t>
      </w:r>
    </w:p>
    <w:p w14:paraId="309E3A57"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5</w:t>
      </w:r>
      <w:r w:rsidRPr="003538C9">
        <w:rPr>
          <w:rFonts w:ascii="Times New Roman" w:hAnsi="Times New Roman" w:cs="Times New Roman"/>
          <w:kern w:val="2"/>
          <w:szCs w:val="21"/>
          <w:lang w:eastAsia="zh-CN"/>
        </w:rPr>
        <w:t>.1.3</w:t>
      </w:r>
      <w:r w:rsidRPr="003538C9">
        <w:rPr>
          <w:rFonts w:ascii="Times New Roman" w:hAnsi="Times New Roman" w:cs="Times New Roman"/>
          <w:kern w:val="2"/>
          <w:szCs w:val="21"/>
          <w:lang w:eastAsia="zh-CN"/>
        </w:rPr>
        <w:t>移交截至合同（或工作）终止日本工程中已由其施工的部分</w:t>
      </w:r>
      <w:r w:rsidRPr="003538C9">
        <w:rPr>
          <w:rFonts w:ascii="Times New Roman" w:hAnsi="Times New Roman" w:cs="Times New Roman" w:hint="eastAsia"/>
          <w:kern w:val="2"/>
          <w:szCs w:val="21"/>
          <w:lang w:eastAsia="zh-CN"/>
        </w:rPr>
        <w:t>。</w:t>
      </w:r>
    </w:p>
    <w:p w14:paraId="4130F6F1"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5</w:t>
      </w:r>
      <w:r w:rsidRPr="003538C9">
        <w:rPr>
          <w:rFonts w:ascii="Times New Roman" w:hAnsi="Times New Roman" w:cs="Times New Roman"/>
          <w:kern w:val="2"/>
          <w:szCs w:val="21"/>
          <w:lang w:eastAsia="zh-CN"/>
        </w:rPr>
        <w:t>.1.4</w:t>
      </w:r>
      <w:r w:rsidRPr="003538C9">
        <w:rPr>
          <w:rFonts w:ascii="Times New Roman" w:hAnsi="Times New Roman" w:cs="Times New Roman"/>
          <w:kern w:val="2"/>
          <w:szCs w:val="21"/>
          <w:lang w:eastAsia="zh-CN"/>
        </w:rPr>
        <w:t>从现场撤走所有承包人设备、遣返所有员工。</w:t>
      </w:r>
    </w:p>
    <w:p w14:paraId="0E7E6581"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hint="eastAsia"/>
          <w:kern w:val="2"/>
          <w:szCs w:val="21"/>
          <w:lang w:eastAsia="zh-CN"/>
        </w:rPr>
        <w:t>上述终止行为不得影响合同所规定的双方的其他权利。</w:t>
      </w:r>
    </w:p>
    <w:p w14:paraId="2208B332"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5</w:t>
      </w:r>
      <w:r w:rsidRPr="003538C9">
        <w:rPr>
          <w:rFonts w:ascii="Times New Roman" w:hAnsi="Times New Roman" w:cs="Times New Roman"/>
          <w:kern w:val="2"/>
          <w:szCs w:val="21"/>
          <w:lang w:eastAsia="zh-CN"/>
        </w:rPr>
        <w:t xml:space="preserve">.2 </w:t>
      </w:r>
      <w:r w:rsidRPr="003538C9">
        <w:rPr>
          <w:rFonts w:ascii="Times New Roman" w:hAnsi="Times New Roman" w:cs="Times New Roman"/>
          <w:kern w:val="2"/>
          <w:szCs w:val="21"/>
          <w:lang w:eastAsia="zh-CN"/>
        </w:rPr>
        <w:t>终止合同后的付款</w:t>
      </w:r>
    </w:p>
    <w:p w14:paraId="42CF5AE2"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5</w:t>
      </w: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1</w:t>
      </w:r>
      <w:r w:rsidRPr="003538C9">
        <w:rPr>
          <w:rFonts w:ascii="Times New Roman" w:hAnsi="Times New Roman" w:cs="Times New Roman" w:hint="eastAsia"/>
          <w:kern w:val="2"/>
          <w:szCs w:val="21"/>
          <w:lang w:eastAsia="zh-CN"/>
        </w:rPr>
        <w:t>若根据本合同约定</w:t>
      </w:r>
      <w:r w:rsidRPr="003538C9">
        <w:rPr>
          <w:rFonts w:ascii="Times New Roman" w:hAnsi="Times New Roman" w:cs="Times New Roman"/>
          <w:kern w:val="2"/>
          <w:szCs w:val="21"/>
          <w:lang w:eastAsia="zh-CN"/>
        </w:rPr>
        <w:t>终止了合同之后，发包人应向承包人</w:t>
      </w:r>
      <w:r w:rsidRPr="003538C9">
        <w:rPr>
          <w:rFonts w:ascii="Times New Roman" w:hAnsi="Times New Roman" w:cs="Times New Roman" w:hint="eastAsia"/>
          <w:kern w:val="2"/>
          <w:szCs w:val="21"/>
          <w:lang w:eastAsia="zh-CN"/>
        </w:rPr>
        <w:t>按照如下方式</w:t>
      </w:r>
      <w:r w:rsidRPr="003538C9">
        <w:rPr>
          <w:rFonts w:ascii="Times New Roman" w:hAnsi="Times New Roman" w:cs="Times New Roman"/>
          <w:kern w:val="2"/>
          <w:szCs w:val="21"/>
          <w:lang w:eastAsia="zh-CN"/>
        </w:rPr>
        <w:t>付款</w:t>
      </w:r>
      <w:r w:rsidRPr="003538C9">
        <w:rPr>
          <w:rFonts w:ascii="Times New Roman" w:hAnsi="Times New Roman" w:cs="Times New Roman" w:hint="eastAsia"/>
          <w:kern w:val="2"/>
          <w:szCs w:val="21"/>
          <w:lang w:eastAsia="zh-CN"/>
        </w:rPr>
        <w:t>：</w:t>
      </w:r>
    </w:p>
    <w:p w14:paraId="27DE6226"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(1)</w:t>
      </w:r>
      <w:r w:rsidRPr="003538C9">
        <w:rPr>
          <w:rFonts w:ascii="Times New Roman" w:hAnsi="Times New Roman" w:cs="Times New Roman" w:hint="eastAsia"/>
          <w:kern w:val="2"/>
          <w:szCs w:val="21"/>
          <w:lang w:eastAsia="zh-CN"/>
        </w:rPr>
        <w:t>已完成并经发包人和监理人验收合格的合同中有价格规定的所有工作的应付金额；</w:t>
      </w:r>
    </w:p>
    <w:p w14:paraId="196821AD"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已交付承包人或承包人有责任接收的本工程设备与材料的费用；当发包人支付了上述工程设备与材料的费用后，这些工程设备与材料的财产权应归发包人所有，承包人应将这些工程设备与材料交发包人自行处理，风险在移交给发包人之前由承包人承担。</w:t>
      </w:r>
    </w:p>
    <w:p w14:paraId="4AE0A378"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w:t>
      </w:r>
      <w:r w:rsidRPr="003538C9">
        <w:rPr>
          <w:rFonts w:ascii="Times New Roman" w:hAnsi="Times New Roman" w:cs="Times New Roman" w:hint="eastAsia"/>
          <w:kern w:val="2"/>
          <w:szCs w:val="21"/>
          <w:lang w:eastAsia="zh-CN"/>
        </w:rPr>
        <w:t>3</w:t>
      </w:r>
      <w:r w:rsidRPr="003538C9">
        <w:rPr>
          <w:rFonts w:ascii="Times New Roman" w:hAnsi="Times New Roman" w:cs="Times New Roman"/>
          <w:kern w:val="2"/>
          <w:szCs w:val="21"/>
          <w:lang w:eastAsia="zh-CN"/>
        </w:rPr>
        <w:t>)</w:t>
      </w:r>
      <w:r w:rsidRPr="003538C9">
        <w:rPr>
          <w:rFonts w:ascii="Times New Roman" w:hAnsi="Times New Roman" w:cs="Times New Roman" w:hint="eastAsia"/>
          <w:kern w:val="2"/>
          <w:szCs w:val="21"/>
          <w:lang w:eastAsia="zh-CN"/>
        </w:rPr>
        <w:t>仅因发包人违约导致的终止时，发包人应向承包人支付将临时工程和承包人设备撤离现场、并运回承包人所在地（或其他目的地）的合理费用（</w:t>
      </w:r>
      <w:proofErr w:type="gramStart"/>
      <w:r w:rsidRPr="003538C9">
        <w:rPr>
          <w:rFonts w:ascii="Times New Roman" w:hAnsi="Times New Roman" w:cs="Times New Roman" w:hint="eastAsia"/>
          <w:kern w:val="2"/>
          <w:szCs w:val="21"/>
          <w:lang w:eastAsia="zh-CN"/>
        </w:rPr>
        <w:t>后者费用</w:t>
      </w:r>
      <w:proofErr w:type="gramEnd"/>
      <w:r w:rsidRPr="003538C9">
        <w:rPr>
          <w:rFonts w:ascii="Times New Roman" w:hAnsi="Times New Roman" w:cs="Times New Roman" w:hint="eastAsia"/>
          <w:kern w:val="2"/>
          <w:szCs w:val="21"/>
          <w:lang w:eastAsia="zh-CN"/>
        </w:rPr>
        <w:t>不得大于前者）。</w:t>
      </w:r>
    </w:p>
    <w:p w14:paraId="26EC003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(5)</w:t>
      </w:r>
      <w:r w:rsidRPr="003538C9">
        <w:rPr>
          <w:rFonts w:ascii="Times New Roman" w:hAnsi="Times New Roman" w:cs="Times New Roman" w:hint="eastAsia"/>
          <w:kern w:val="2"/>
          <w:szCs w:val="21"/>
          <w:lang w:eastAsia="zh-CN"/>
        </w:rPr>
        <w:t>仅因发包人违约导致的终止时，发包人应向承包人支付在上述合同终止日将专为本工程而雇用的非自有人员遣返回所在地的合理费用。</w:t>
      </w:r>
    </w:p>
    <w:p w14:paraId="46D14513"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1"/>
          <w:lang w:eastAsia="zh-CN"/>
        </w:rPr>
      </w:pP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5</w:t>
      </w: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2</w:t>
      </w:r>
      <w:r w:rsidRPr="003538C9">
        <w:rPr>
          <w:rFonts w:ascii="Times New Roman" w:hAnsi="Times New Roman" w:cs="Times New Roman" w:hint="eastAsia"/>
          <w:kern w:val="2"/>
          <w:szCs w:val="21"/>
          <w:lang w:eastAsia="zh-CN"/>
        </w:rPr>
        <w:t>若为发包人违约导致合同终止，则发包人</w:t>
      </w:r>
      <w:r w:rsidRPr="003538C9">
        <w:rPr>
          <w:rFonts w:ascii="Times New Roman" w:hAnsi="Times New Roman" w:cs="Times New Roman"/>
          <w:kern w:val="2"/>
          <w:szCs w:val="21"/>
          <w:lang w:eastAsia="zh-CN"/>
        </w:rPr>
        <w:t>付给承包人因此项终止而蒙受的任何利润损失或其他损失或损害的款额。</w:t>
      </w:r>
    </w:p>
    <w:p w14:paraId="6553D6D9" w14:textId="77777777" w:rsidR="00193A6C" w:rsidRPr="003538C9" w:rsidRDefault="00733B77">
      <w:pPr>
        <w:snapToGrid w:val="0"/>
        <w:spacing w:after="200" w:line="360" w:lineRule="auto"/>
        <w:ind w:firstLineChars="200" w:firstLine="420"/>
        <w:jc w:val="both"/>
        <w:rPr>
          <w:rFonts w:ascii="Times New Roman" w:hAnsi="Times New Roman" w:cs="Times New Roman"/>
          <w:kern w:val="2"/>
          <w:szCs w:val="20"/>
          <w:lang w:eastAsia="zh-CN"/>
        </w:rPr>
      </w:pP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5</w:t>
      </w:r>
      <w:r w:rsidRPr="003538C9">
        <w:rPr>
          <w:rFonts w:ascii="Times New Roman" w:hAnsi="Times New Roman" w:cs="Times New Roman"/>
          <w:kern w:val="2"/>
          <w:szCs w:val="21"/>
          <w:lang w:eastAsia="zh-CN"/>
        </w:rPr>
        <w:t>.2.</w:t>
      </w:r>
      <w:r w:rsidRPr="003538C9">
        <w:rPr>
          <w:rFonts w:ascii="Times New Roman" w:hAnsi="Times New Roman" w:cs="Times New Roman" w:hint="eastAsia"/>
          <w:kern w:val="2"/>
          <w:szCs w:val="21"/>
          <w:lang w:eastAsia="zh-CN"/>
        </w:rPr>
        <w:t>3</w:t>
      </w:r>
      <w:r w:rsidRPr="003538C9">
        <w:rPr>
          <w:rFonts w:ascii="Times New Roman" w:hAnsi="Times New Roman" w:cs="Times New Roman" w:hint="eastAsia"/>
          <w:kern w:val="2"/>
          <w:szCs w:val="21"/>
          <w:lang w:eastAsia="zh-CN"/>
        </w:rPr>
        <w:t>若为承包人违约导致合同终止，则扣减发包人</w:t>
      </w:r>
      <w:r w:rsidRPr="003538C9">
        <w:rPr>
          <w:rFonts w:ascii="Times New Roman" w:hAnsi="Times New Roman" w:cs="Times New Roman"/>
          <w:kern w:val="2"/>
          <w:szCs w:val="21"/>
          <w:lang w:eastAsia="zh-CN"/>
        </w:rPr>
        <w:t>因此项终止而蒙受的任何利润损失或其他损失或损害的款额</w:t>
      </w:r>
      <w:r w:rsidRPr="003538C9">
        <w:rPr>
          <w:rFonts w:ascii="Times New Roman" w:hAnsi="Times New Roman" w:cs="Times New Roman" w:hint="eastAsia"/>
          <w:kern w:val="2"/>
          <w:szCs w:val="20"/>
          <w:lang w:eastAsia="zh-CN"/>
        </w:rPr>
        <w:t>。</w:t>
      </w:r>
    </w:p>
    <w:p w14:paraId="5C6620B7" w14:textId="77777777" w:rsidR="00193A6C" w:rsidRPr="003538C9" w:rsidRDefault="00733B77">
      <w:pPr>
        <w:keepNext/>
        <w:snapToGrid w:val="0"/>
        <w:spacing w:line="360" w:lineRule="auto"/>
        <w:outlineLvl w:val="2"/>
        <w:rPr>
          <w:rFonts w:ascii="Times New Roman" w:eastAsia="黑体" w:hAnsi="Times New Roman"/>
          <w:kern w:val="2"/>
          <w:sz w:val="24"/>
          <w:szCs w:val="20"/>
          <w:lang w:eastAsia="zh-CN"/>
        </w:rPr>
      </w:pPr>
      <w:bookmarkStart w:id="614" w:name="_Toc112743197"/>
      <w:r w:rsidRPr="003538C9">
        <w:rPr>
          <w:rFonts w:ascii="Times New Roman" w:eastAsia="黑体" w:hAnsi="Times New Roman" w:hint="eastAsia"/>
          <w:kern w:val="2"/>
          <w:sz w:val="24"/>
          <w:szCs w:val="20"/>
          <w:lang w:eastAsia="zh-CN"/>
        </w:rPr>
        <w:t xml:space="preserve">26 </w:t>
      </w:r>
      <w:r w:rsidRPr="003538C9">
        <w:rPr>
          <w:rFonts w:ascii="Times New Roman" w:eastAsia="黑体" w:hAnsi="Times New Roman" w:hint="eastAsia"/>
          <w:kern w:val="2"/>
          <w:sz w:val="24"/>
          <w:szCs w:val="20"/>
          <w:lang w:eastAsia="zh-CN"/>
        </w:rPr>
        <w:t>疫情防控要求</w:t>
      </w:r>
      <w:bookmarkEnd w:id="614"/>
    </w:p>
    <w:p w14:paraId="5501FD2C" w14:textId="2D94D43A" w:rsidR="00193A6C" w:rsidRPr="003538C9" w:rsidRDefault="00733B77">
      <w:pPr>
        <w:widowControl w:val="0"/>
        <w:spacing w:line="420" w:lineRule="exact"/>
        <w:ind w:firstLineChars="200" w:firstLine="420"/>
        <w:jc w:val="both"/>
        <w:textAlignment w:val="baseline"/>
        <w:rPr>
          <w:szCs w:val="21"/>
          <w:lang w:eastAsia="zh-CN"/>
        </w:rPr>
      </w:pPr>
      <w:r w:rsidRPr="003538C9">
        <w:rPr>
          <w:rFonts w:hint="eastAsia"/>
          <w:szCs w:val="21"/>
          <w:lang w:eastAsia="zh-CN"/>
        </w:rPr>
        <w:t>26.1 加强疫情防控常态化管理，加强人员管理和排查检测，员工需持</w:t>
      </w:r>
      <w:proofErr w:type="gramStart"/>
      <w:r w:rsidRPr="003538C9">
        <w:rPr>
          <w:rFonts w:hint="eastAsia"/>
          <w:szCs w:val="21"/>
          <w:lang w:eastAsia="zh-CN"/>
        </w:rPr>
        <w:t>健康码方可</w:t>
      </w:r>
      <w:proofErr w:type="gramEnd"/>
      <w:r w:rsidRPr="003538C9">
        <w:rPr>
          <w:rFonts w:hint="eastAsia"/>
          <w:szCs w:val="21"/>
          <w:lang w:eastAsia="zh-CN"/>
        </w:rPr>
        <w:t>进场参与施工。对来自中、高风险地区所在省份（直辖市）人员，依据当地政府相关防疫政策进</w:t>
      </w:r>
      <w:r w:rsidRPr="003538C9">
        <w:rPr>
          <w:rFonts w:hint="eastAsia"/>
          <w:szCs w:val="21"/>
          <w:lang w:eastAsia="zh-CN"/>
        </w:rPr>
        <w:lastRenderedPageBreak/>
        <w:t>行管理。</w:t>
      </w:r>
    </w:p>
    <w:p w14:paraId="485A6204" w14:textId="77777777" w:rsidR="00193A6C" w:rsidRPr="003538C9" w:rsidRDefault="00733B77">
      <w:pPr>
        <w:widowControl w:val="0"/>
        <w:spacing w:line="420" w:lineRule="exact"/>
        <w:ind w:firstLineChars="200" w:firstLine="420"/>
        <w:jc w:val="both"/>
        <w:textAlignment w:val="baseline"/>
        <w:rPr>
          <w:szCs w:val="21"/>
          <w:lang w:eastAsia="zh-CN"/>
        </w:rPr>
      </w:pPr>
      <w:r w:rsidRPr="003538C9">
        <w:rPr>
          <w:rFonts w:hint="eastAsia"/>
          <w:szCs w:val="21"/>
          <w:lang w:eastAsia="zh-CN"/>
        </w:rPr>
        <w:t>26.2 加强对人员防疫知识宣传，提高人员防病意识，为项目人员配备防护物资，做好场所定期消毒和自我卫生防疫管理。</w:t>
      </w:r>
    </w:p>
    <w:p w14:paraId="4E6F15E9" w14:textId="77777777" w:rsidR="00193A6C" w:rsidRPr="003538C9" w:rsidRDefault="00733B77">
      <w:pPr>
        <w:widowControl w:val="0"/>
        <w:spacing w:line="420" w:lineRule="exact"/>
        <w:ind w:firstLineChars="200" w:firstLine="420"/>
        <w:jc w:val="both"/>
        <w:textAlignment w:val="baseline"/>
        <w:rPr>
          <w:szCs w:val="21"/>
          <w:lang w:eastAsia="zh-CN"/>
        </w:rPr>
      </w:pPr>
      <w:r w:rsidRPr="003538C9">
        <w:rPr>
          <w:rFonts w:hint="eastAsia"/>
          <w:szCs w:val="21"/>
          <w:lang w:eastAsia="zh-CN"/>
        </w:rPr>
        <w:t xml:space="preserve">26.3 </w:t>
      </w:r>
      <w:r w:rsidRPr="003538C9">
        <w:rPr>
          <w:szCs w:val="21"/>
          <w:lang w:eastAsia="zh-CN"/>
        </w:rPr>
        <w:t>所在区域发生本土疫情后，要按照当地应急响应和疫情防控要求，做好防控工作。</w:t>
      </w:r>
    </w:p>
    <w:p w14:paraId="16A8590C" w14:textId="77777777" w:rsidR="00193A6C" w:rsidRPr="003538C9" w:rsidRDefault="00733B77">
      <w:pPr>
        <w:widowControl w:val="0"/>
        <w:spacing w:line="420" w:lineRule="exact"/>
        <w:ind w:firstLineChars="200" w:firstLine="420"/>
        <w:jc w:val="both"/>
        <w:textAlignment w:val="baseline"/>
        <w:rPr>
          <w:szCs w:val="21"/>
          <w:lang w:eastAsia="zh-CN"/>
        </w:rPr>
      </w:pPr>
      <w:r w:rsidRPr="003538C9">
        <w:rPr>
          <w:rFonts w:hint="eastAsia"/>
          <w:szCs w:val="21"/>
          <w:lang w:eastAsia="zh-CN"/>
        </w:rPr>
        <w:t>26.4 有违反上述规定的，给发包人工程建设和人员安全造成影响的，承担发包人相应损失及人员防疫所需费用等。</w:t>
      </w:r>
    </w:p>
    <w:p w14:paraId="536CED30" w14:textId="77777777" w:rsidR="00193A6C" w:rsidRPr="003538C9" w:rsidRDefault="00733B77">
      <w:pPr>
        <w:keepNext/>
        <w:snapToGrid w:val="0"/>
        <w:spacing w:line="360" w:lineRule="auto"/>
        <w:outlineLvl w:val="2"/>
        <w:rPr>
          <w:rFonts w:ascii="Times New Roman" w:eastAsia="黑体" w:hAnsi="Times New Roman"/>
          <w:kern w:val="2"/>
          <w:sz w:val="24"/>
          <w:szCs w:val="20"/>
          <w:lang w:eastAsia="zh-CN"/>
        </w:rPr>
        <w:sectPr w:rsidR="00193A6C" w:rsidRPr="003538C9">
          <w:pgSz w:w="11906" w:h="16838"/>
          <w:pgMar w:top="1440" w:right="1800" w:bottom="1440" w:left="1800" w:header="851" w:footer="992" w:gutter="0"/>
          <w:cols w:space="425"/>
          <w:docGrid w:type="lines" w:linePitch="312"/>
        </w:sectPr>
      </w:pPr>
      <w:bookmarkStart w:id="615" w:name="_Toc112743198"/>
      <w:r w:rsidRPr="003538C9">
        <w:rPr>
          <w:rFonts w:ascii="Times New Roman" w:eastAsia="黑体" w:hAnsi="Times New Roman" w:hint="eastAsia"/>
          <w:kern w:val="2"/>
          <w:sz w:val="24"/>
          <w:szCs w:val="20"/>
          <w:lang w:eastAsia="zh-CN"/>
        </w:rPr>
        <w:t>27.</w:t>
      </w:r>
      <w:r w:rsidRPr="003538C9">
        <w:rPr>
          <w:rFonts w:ascii="Times New Roman" w:eastAsia="黑体" w:hAnsi="Times New Roman" w:hint="eastAsia"/>
          <w:kern w:val="2"/>
          <w:sz w:val="24"/>
          <w:szCs w:val="20"/>
          <w:lang w:eastAsia="zh-CN"/>
        </w:rPr>
        <w:t>专用合同条款附件</w:t>
      </w:r>
      <w:bookmarkEnd w:id="615"/>
    </w:p>
    <w:p w14:paraId="096C5CE1" w14:textId="77777777" w:rsidR="002C6069"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16" w:name="_Toc112743199"/>
      <w:r w:rsidRPr="003538C9">
        <w:rPr>
          <w:rFonts w:ascii="Times New Roman" w:eastAsia="黑体" w:hAnsi="Times New Roman" w:cs="Times New Roman" w:hint="eastAsia"/>
          <w:kern w:val="2"/>
          <w:sz w:val="24"/>
          <w:szCs w:val="20"/>
          <w:lang w:eastAsia="zh-CN"/>
        </w:rPr>
        <w:lastRenderedPageBreak/>
        <w:t>附件一</w:t>
      </w:r>
      <w:r w:rsidRPr="003538C9">
        <w:rPr>
          <w:rFonts w:ascii="Times New Roman" w:eastAsia="黑体" w:hAnsi="Times New Roman" w:cs="Times New Roman" w:hint="eastAsia"/>
          <w:kern w:val="2"/>
          <w:sz w:val="24"/>
          <w:szCs w:val="20"/>
          <w:lang w:eastAsia="zh-CN"/>
        </w:rPr>
        <w:t xml:space="preserve"> </w:t>
      </w:r>
      <w:r w:rsidRPr="003538C9">
        <w:rPr>
          <w:rFonts w:ascii="Times New Roman" w:eastAsia="黑体" w:hAnsi="Times New Roman" w:cs="Times New Roman" w:hint="eastAsia"/>
          <w:kern w:val="2"/>
          <w:sz w:val="24"/>
          <w:szCs w:val="20"/>
          <w:lang w:eastAsia="zh-CN"/>
        </w:rPr>
        <w:t>技术协议</w:t>
      </w:r>
      <w:r w:rsidR="0072079B" w:rsidRPr="003538C9">
        <w:rPr>
          <w:rFonts w:ascii="Times New Roman" w:eastAsia="黑体" w:hAnsi="Times New Roman" w:cs="Times New Roman" w:hint="eastAsia"/>
          <w:kern w:val="2"/>
          <w:sz w:val="24"/>
          <w:szCs w:val="20"/>
          <w:lang w:eastAsia="zh-CN"/>
        </w:rPr>
        <w:t>（另附）</w:t>
      </w:r>
      <w:bookmarkEnd w:id="616"/>
    </w:p>
    <w:p w14:paraId="2878155D" w14:textId="7307B309" w:rsidR="002C6069" w:rsidRPr="003538C9" w:rsidRDefault="002C6069">
      <w:pPr>
        <w:keepNext/>
        <w:snapToGrid w:val="0"/>
        <w:spacing w:before="120" w:after="120" w:line="360" w:lineRule="auto"/>
        <w:outlineLvl w:val="2"/>
        <w:rPr>
          <w:rFonts w:ascii="Times New Roman" w:eastAsia="黑体" w:hAnsi="Times New Roman" w:cs="Times New Roman"/>
          <w:kern w:val="2"/>
          <w:sz w:val="24"/>
          <w:szCs w:val="20"/>
          <w:lang w:eastAsia="zh-CN"/>
        </w:rPr>
      </w:pPr>
      <w:r w:rsidRPr="003538C9">
        <w:rPr>
          <w:rFonts w:ascii="Times New Roman" w:eastAsia="黑体" w:hAnsi="Times New Roman" w:cs="Times New Roman"/>
          <w:kern w:val="2"/>
          <w:sz w:val="24"/>
          <w:szCs w:val="20"/>
          <w:lang w:eastAsia="zh-CN"/>
        </w:rPr>
        <w:br w:type="page"/>
      </w:r>
    </w:p>
    <w:p w14:paraId="3C83A86E" w14:textId="3886C341" w:rsidR="002C6069" w:rsidRPr="003538C9" w:rsidRDefault="00733B77" w:rsidP="0072079B">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17" w:name="_Toc112743200"/>
      <w:r w:rsidRPr="003538C9">
        <w:rPr>
          <w:rFonts w:ascii="Times New Roman" w:eastAsia="黑体" w:hAnsi="Times New Roman" w:cs="Times New Roman" w:hint="eastAsia"/>
          <w:kern w:val="2"/>
          <w:sz w:val="24"/>
          <w:szCs w:val="20"/>
          <w:lang w:eastAsia="zh-CN"/>
        </w:rPr>
        <w:lastRenderedPageBreak/>
        <w:t>附件二</w:t>
      </w:r>
      <w:r w:rsidRPr="003538C9">
        <w:rPr>
          <w:rFonts w:ascii="Times New Roman" w:eastAsia="黑体" w:hAnsi="Times New Roman" w:cs="Times New Roman" w:hint="eastAsia"/>
          <w:kern w:val="2"/>
          <w:sz w:val="24"/>
          <w:szCs w:val="20"/>
          <w:lang w:eastAsia="zh-CN"/>
        </w:rPr>
        <w:t xml:space="preserve"> </w:t>
      </w:r>
      <w:r w:rsidRPr="003538C9">
        <w:rPr>
          <w:rFonts w:ascii="Times New Roman" w:eastAsia="黑体" w:hAnsi="Times New Roman" w:cs="Times New Roman" w:hint="eastAsia"/>
          <w:kern w:val="2"/>
          <w:sz w:val="24"/>
          <w:szCs w:val="20"/>
          <w:lang w:eastAsia="zh-CN"/>
        </w:rPr>
        <w:t>安全</w:t>
      </w:r>
      <w:r w:rsidR="002C6069" w:rsidRPr="003538C9">
        <w:rPr>
          <w:rFonts w:ascii="Times New Roman" w:eastAsia="黑体" w:hAnsi="Times New Roman" w:cs="Times New Roman" w:hint="eastAsia"/>
          <w:kern w:val="2"/>
          <w:sz w:val="24"/>
          <w:szCs w:val="20"/>
          <w:lang w:eastAsia="zh-CN"/>
        </w:rPr>
        <w:t>环保</w:t>
      </w:r>
      <w:r w:rsidRPr="003538C9">
        <w:rPr>
          <w:rFonts w:ascii="Times New Roman" w:eastAsia="黑体" w:hAnsi="Times New Roman" w:cs="Times New Roman" w:hint="eastAsia"/>
          <w:kern w:val="2"/>
          <w:sz w:val="24"/>
          <w:szCs w:val="20"/>
          <w:lang w:eastAsia="zh-CN"/>
        </w:rPr>
        <w:t>文明施工</w:t>
      </w:r>
      <w:r w:rsidR="002C6069" w:rsidRPr="003538C9">
        <w:rPr>
          <w:rFonts w:ascii="Times New Roman" w:eastAsia="黑体" w:hAnsi="Times New Roman" w:cs="Times New Roman" w:hint="eastAsia"/>
          <w:kern w:val="2"/>
          <w:sz w:val="24"/>
          <w:szCs w:val="20"/>
          <w:lang w:eastAsia="zh-CN"/>
        </w:rPr>
        <w:t>管理</w:t>
      </w:r>
      <w:r w:rsidRPr="003538C9">
        <w:rPr>
          <w:rFonts w:ascii="Times New Roman" w:eastAsia="黑体" w:hAnsi="Times New Roman" w:cs="Times New Roman" w:hint="eastAsia"/>
          <w:kern w:val="2"/>
          <w:sz w:val="24"/>
          <w:szCs w:val="20"/>
          <w:lang w:eastAsia="zh-CN"/>
        </w:rPr>
        <w:t>协议</w:t>
      </w:r>
      <w:bookmarkEnd w:id="617"/>
    </w:p>
    <w:p w14:paraId="30D3AED4" w14:textId="77777777" w:rsidR="002C6069" w:rsidRPr="003538C9" w:rsidRDefault="002C6069" w:rsidP="002C6069">
      <w:pPr>
        <w:keepNext/>
        <w:snapToGrid w:val="0"/>
        <w:spacing w:before="120" w:after="120" w:line="360" w:lineRule="auto"/>
        <w:jc w:val="center"/>
        <w:rPr>
          <w:lang w:eastAsia="zh-CN"/>
        </w:rPr>
      </w:pPr>
      <w:r w:rsidRPr="003538C9">
        <w:rPr>
          <w:rFonts w:eastAsia="黑体" w:hint="eastAsia"/>
          <w:sz w:val="24"/>
          <w:szCs w:val="20"/>
          <w:lang w:eastAsia="zh-CN"/>
        </w:rPr>
        <w:t>安全环保和文明施工管理协议</w:t>
      </w:r>
    </w:p>
    <w:p w14:paraId="0544F7FD" w14:textId="4D89E7EB" w:rsidR="002C6069" w:rsidRPr="003538C9" w:rsidRDefault="002C6069" w:rsidP="002C6069">
      <w:pPr>
        <w:tabs>
          <w:tab w:val="left" w:pos="180"/>
        </w:tabs>
        <w:spacing w:before="156"/>
        <w:ind w:left="600" w:hanging="600"/>
        <w:rPr>
          <w:szCs w:val="21"/>
          <w:lang w:eastAsia="zh-CN"/>
        </w:rPr>
      </w:pPr>
      <w:r w:rsidRPr="003538C9">
        <w:rPr>
          <w:rFonts w:hint="eastAsia"/>
          <w:szCs w:val="21"/>
          <w:lang w:eastAsia="zh-CN"/>
        </w:rPr>
        <w:t>发包人：</w:t>
      </w:r>
      <w:proofErr w:type="gramStart"/>
      <w:r w:rsidRPr="003538C9">
        <w:rPr>
          <w:rFonts w:hint="eastAsia"/>
          <w:szCs w:val="21"/>
          <w:lang w:eastAsia="zh-CN"/>
        </w:rPr>
        <w:t>泰安天</w:t>
      </w:r>
      <w:proofErr w:type="gramEnd"/>
      <w:r w:rsidRPr="003538C9">
        <w:rPr>
          <w:rFonts w:hint="eastAsia"/>
          <w:szCs w:val="21"/>
          <w:lang w:eastAsia="zh-CN"/>
        </w:rPr>
        <w:t>泰新能源有限公司</w:t>
      </w:r>
    </w:p>
    <w:p w14:paraId="41EA6B0B" w14:textId="57199CF1" w:rsidR="002C6069" w:rsidRPr="003538C9" w:rsidRDefault="002C6069" w:rsidP="002C6069">
      <w:pPr>
        <w:tabs>
          <w:tab w:val="left" w:pos="180"/>
        </w:tabs>
        <w:spacing w:before="156"/>
        <w:ind w:left="600" w:hanging="600"/>
        <w:rPr>
          <w:szCs w:val="21"/>
          <w:lang w:eastAsia="zh-CN"/>
        </w:rPr>
      </w:pPr>
      <w:r w:rsidRPr="003538C9">
        <w:rPr>
          <w:rFonts w:hint="eastAsia"/>
          <w:szCs w:val="21"/>
          <w:lang w:eastAsia="zh-CN"/>
        </w:rPr>
        <w:t>承包人：常州天合智慧能源工程有限公司</w:t>
      </w:r>
    </w:p>
    <w:p w14:paraId="59195F6F" w14:textId="77777777" w:rsidR="002C6069" w:rsidRPr="003538C9" w:rsidRDefault="002C6069" w:rsidP="002C6069">
      <w:pPr>
        <w:tabs>
          <w:tab w:val="left" w:pos="0"/>
          <w:tab w:val="left" w:pos="1440"/>
          <w:tab w:val="left" w:pos="2160"/>
        </w:tabs>
        <w:spacing w:line="360" w:lineRule="auto"/>
        <w:ind w:firstLineChars="200" w:firstLine="420"/>
        <w:rPr>
          <w:szCs w:val="21"/>
          <w:lang w:eastAsia="zh-CN"/>
        </w:rPr>
      </w:pPr>
      <w:r w:rsidRPr="003538C9">
        <w:rPr>
          <w:rFonts w:hint="eastAsia"/>
          <w:szCs w:val="21"/>
          <w:lang w:eastAsia="zh-CN"/>
        </w:rPr>
        <w:t>为贯彻“安全第一、预防为主、综合治理”的方针，明确双方在工程实施过程中的安全环保和文明施工的责任、权利及义务，确保施工安全、环保和文明进行，根据国家和地方有关工程项目安全生产和环境保护的法律、法规和规章，全面落实公司全员安全文明生产和环保施工责任 ，提高工程建设过程安全环保和文明施工水平，保障全体参建人员在劳动过程中的安全与健康，双方经充分协商，就此分布式光</w:t>
      </w:r>
      <w:proofErr w:type="gramStart"/>
      <w:r w:rsidRPr="003538C9">
        <w:rPr>
          <w:rFonts w:hint="eastAsia"/>
          <w:szCs w:val="21"/>
          <w:lang w:eastAsia="zh-CN"/>
        </w:rPr>
        <w:t>伏项目</w:t>
      </w:r>
      <w:proofErr w:type="gramEnd"/>
      <w:r w:rsidRPr="003538C9">
        <w:rPr>
          <w:rFonts w:hint="eastAsia"/>
          <w:szCs w:val="21"/>
          <w:lang w:eastAsia="zh-CN"/>
        </w:rPr>
        <w:t>签订安全环保和文明施工管理协议书。</w:t>
      </w:r>
    </w:p>
    <w:p w14:paraId="3D6F0861" w14:textId="77777777" w:rsidR="002C6069" w:rsidRPr="003538C9" w:rsidRDefault="002C6069" w:rsidP="002C6069">
      <w:pPr>
        <w:tabs>
          <w:tab w:val="left" w:pos="0"/>
          <w:tab w:val="left" w:pos="1440"/>
          <w:tab w:val="left" w:pos="2160"/>
        </w:tabs>
        <w:spacing w:line="360" w:lineRule="auto"/>
        <w:ind w:firstLine="540"/>
        <w:rPr>
          <w:rFonts w:ascii="黑体" w:eastAsia="黑体" w:hAnsi="黑体"/>
          <w:szCs w:val="21"/>
          <w:lang w:eastAsia="zh-CN"/>
        </w:rPr>
      </w:pPr>
      <w:r w:rsidRPr="003538C9">
        <w:rPr>
          <w:rFonts w:ascii="黑体" w:eastAsia="黑体" w:hAnsi="黑体"/>
          <w:szCs w:val="21"/>
          <w:lang w:eastAsia="zh-CN"/>
        </w:rPr>
        <w:t>1</w:t>
      </w:r>
      <w:r w:rsidRPr="003538C9">
        <w:rPr>
          <w:rFonts w:ascii="黑体" w:eastAsia="黑体" w:hAnsi="黑体" w:hint="eastAsia"/>
          <w:szCs w:val="21"/>
          <w:lang w:eastAsia="zh-CN"/>
        </w:rPr>
        <w:t xml:space="preserve"> 安全文明施工管理目标</w:t>
      </w:r>
    </w:p>
    <w:p w14:paraId="67A15005" w14:textId="77777777" w:rsidR="002C6069" w:rsidRPr="003538C9" w:rsidRDefault="002C6069" w:rsidP="002C6069">
      <w:pPr>
        <w:tabs>
          <w:tab w:val="left" w:pos="0"/>
          <w:tab w:val="left" w:pos="1080"/>
          <w:tab w:val="left" w:pos="2160"/>
        </w:tabs>
        <w:spacing w:line="360" w:lineRule="auto"/>
        <w:ind w:firstLine="540"/>
        <w:rPr>
          <w:szCs w:val="21"/>
          <w:lang w:eastAsia="zh-CN"/>
        </w:rPr>
      </w:pPr>
      <w:r w:rsidRPr="003538C9">
        <w:rPr>
          <w:szCs w:val="21"/>
          <w:lang w:eastAsia="zh-CN"/>
        </w:rPr>
        <w:t>1.1</w:t>
      </w:r>
      <w:r w:rsidRPr="003538C9">
        <w:rPr>
          <w:rFonts w:hint="eastAsia"/>
          <w:szCs w:val="21"/>
          <w:lang w:eastAsia="zh-CN"/>
        </w:rPr>
        <w:t xml:space="preserve"> 不发生重伤及以上人身伤亡事故；</w:t>
      </w:r>
    </w:p>
    <w:p w14:paraId="3287C767"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szCs w:val="21"/>
          <w:lang w:eastAsia="zh-CN"/>
        </w:rPr>
        <w:t>1.2</w:t>
      </w:r>
      <w:r w:rsidRPr="003538C9">
        <w:rPr>
          <w:rFonts w:hint="eastAsia"/>
          <w:szCs w:val="21"/>
          <w:lang w:eastAsia="zh-CN"/>
        </w:rPr>
        <w:t xml:space="preserve"> 不发生一般及以上机械设备损坏事故；</w:t>
      </w:r>
    </w:p>
    <w:p w14:paraId="1DF9905D"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szCs w:val="21"/>
          <w:lang w:eastAsia="zh-CN"/>
        </w:rPr>
        <w:t>1.3</w:t>
      </w:r>
      <w:r w:rsidRPr="003538C9">
        <w:rPr>
          <w:rFonts w:hint="eastAsia"/>
          <w:szCs w:val="21"/>
          <w:lang w:eastAsia="zh-CN"/>
        </w:rPr>
        <w:t xml:space="preserve"> 不发生一般及以上火灾事故；</w:t>
      </w:r>
    </w:p>
    <w:p w14:paraId="0A240061"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szCs w:val="21"/>
          <w:lang w:eastAsia="zh-CN"/>
        </w:rPr>
        <w:t>1.4</w:t>
      </w:r>
      <w:r w:rsidRPr="003538C9">
        <w:rPr>
          <w:rFonts w:hint="eastAsia"/>
          <w:szCs w:val="21"/>
          <w:lang w:eastAsia="zh-CN"/>
        </w:rPr>
        <w:t xml:space="preserve"> 不发生负主要责任的较大及以上交通事故；</w:t>
      </w:r>
    </w:p>
    <w:p w14:paraId="222F2C62"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szCs w:val="21"/>
          <w:lang w:eastAsia="zh-CN"/>
        </w:rPr>
        <w:t>1.5</w:t>
      </w:r>
      <w:r w:rsidRPr="003538C9">
        <w:rPr>
          <w:rFonts w:hint="eastAsia"/>
          <w:szCs w:val="21"/>
          <w:lang w:eastAsia="zh-CN"/>
        </w:rPr>
        <w:t xml:space="preserve"> 不发生一般及以上施工垮（</w:t>
      </w:r>
      <w:proofErr w:type="gramStart"/>
      <w:r w:rsidRPr="003538C9">
        <w:rPr>
          <w:rFonts w:hint="eastAsia"/>
          <w:szCs w:val="21"/>
          <w:lang w:eastAsia="zh-CN"/>
        </w:rPr>
        <w:t>坍</w:t>
      </w:r>
      <w:proofErr w:type="gramEnd"/>
      <w:r w:rsidRPr="003538C9">
        <w:rPr>
          <w:rFonts w:hint="eastAsia"/>
          <w:szCs w:val="21"/>
          <w:lang w:eastAsia="zh-CN"/>
        </w:rPr>
        <w:t>）塌事故；</w:t>
      </w:r>
    </w:p>
    <w:p w14:paraId="06C66659"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 xml:space="preserve">1.6 </w:t>
      </w:r>
      <w:r w:rsidRPr="003538C9">
        <w:rPr>
          <w:szCs w:val="21"/>
          <w:lang w:eastAsia="zh-CN"/>
        </w:rPr>
        <w:t>不发生</w:t>
      </w:r>
      <w:r w:rsidRPr="003538C9">
        <w:rPr>
          <w:rFonts w:hint="eastAsia"/>
          <w:szCs w:val="21"/>
          <w:lang w:eastAsia="zh-CN"/>
        </w:rPr>
        <w:t>大面积传染病和集体食物中毒</w:t>
      </w:r>
      <w:r w:rsidRPr="003538C9">
        <w:rPr>
          <w:szCs w:val="21"/>
          <w:lang w:eastAsia="zh-CN"/>
        </w:rPr>
        <w:t>事故</w:t>
      </w:r>
      <w:r w:rsidRPr="003538C9">
        <w:rPr>
          <w:rFonts w:hint="eastAsia"/>
          <w:szCs w:val="21"/>
          <w:lang w:eastAsia="zh-CN"/>
        </w:rPr>
        <w:t>；</w:t>
      </w:r>
    </w:p>
    <w:p w14:paraId="04512766"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1.7 杜绝重复发生相同性质的事故；</w:t>
      </w:r>
    </w:p>
    <w:p w14:paraId="386116F9"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1.8 杜绝发生</w:t>
      </w:r>
      <w:proofErr w:type="gramStart"/>
      <w:r w:rsidRPr="003538C9">
        <w:rPr>
          <w:rFonts w:hint="eastAsia"/>
          <w:szCs w:val="21"/>
          <w:lang w:eastAsia="zh-CN"/>
        </w:rPr>
        <w:t>恶性误</w:t>
      </w:r>
      <w:proofErr w:type="gramEnd"/>
      <w:r w:rsidRPr="003538C9">
        <w:rPr>
          <w:rFonts w:hint="eastAsia"/>
          <w:szCs w:val="21"/>
          <w:lang w:eastAsia="zh-CN"/>
        </w:rPr>
        <w:t>操作事故；</w:t>
      </w:r>
    </w:p>
    <w:p w14:paraId="7FBB1AA8"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1.9 全年轻伤事故率不超过0.2%；</w:t>
      </w:r>
    </w:p>
    <w:p w14:paraId="47FA94D2"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1.10 不发生不稳定社会事件；</w:t>
      </w:r>
    </w:p>
    <w:p w14:paraId="732C0471"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1.11安全环保和文明施工全过程符合国家标准和公司制度要求；</w:t>
      </w:r>
    </w:p>
    <w:p w14:paraId="7AB3602E"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1.12 所有特殊工种人员持证上岗率 100%、特种设备检验合格率 100%。</w:t>
      </w:r>
    </w:p>
    <w:p w14:paraId="4E7DABBD" w14:textId="77777777" w:rsidR="002C6069" w:rsidRPr="003538C9" w:rsidRDefault="002C6069" w:rsidP="002C6069">
      <w:pPr>
        <w:tabs>
          <w:tab w:val="left" w:pos="0"/>
          <w:tab w:val="left" w:pos="1440"/>
          <w:tab w:val="left" w:pos="2160"/>
        </w:tabs>
        <w:spacing w:line="360" w:lineRule="auto"/>
        <w:ind w:firstLine="540"/>
        <w:rPr>
          <w:rFonts w:ascii="黑体" w:eastAsia="黑体" w:hAnsi="黑体"/>
          <w:szCs w:val="21"/>
          <w:lang w:eastAsia="zh-CN"/>
        </w:rPr>
      </w:pPr>
      <w:r w:rsidRPr="003538C9">
        <w:rPr>
          <w:rFonts w:ascii="黑体" w:eastAsia="黑体" w:hAnsi="黑体" w:hint="eastAsia"/>
          <w:szCs w:val="21"/>
          <w:lang w:eastAsia="zh-CN"/>
        </w:rPr>
        <w:t>2 职业健康目标</w:t>
      </w:r>
    </w:p>
    <w:p w14:paraId="46324235"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2.1不发生违反《劳动法》有关规定的事件；</w:t>
      </w:r>
    </w:p>
    <w:p w14:paraId="1122CF36"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2.2不发生员工3人及以上集体中毒事件；</w:t>
      </w:r>
    </w:p>
    <w:p w14:paraId="7F7409EE"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2.3不发生大面积传染病；</w:t>
      </w:r>
    </w:p>
    <w:p w14:paraId="21ADDBF6"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2.4作业场所环境符合国家有关职业卫生标准；</w:t>
      </w:r>
    </w:p>
    <w:p w14:paraId="25DC2072"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2.5不发生职业病事件。</w:t>
      </w:r>
    </w:p>
    <w:p w14:paraId="08D5721C" w14:textId="77777777" w:rsidR="002C6069" w:rsidRPr="003538C9" w:rsidRDefault="002C6069" w:rsidP="002C6069">
      <w:pPr>
        <w:tabs>
          <w:tab w:val="left" w:pos="0"/>
          <w:tab w:val="left" w:pos="1440"/>
          <w:tab w:val="left" w:pos="2160"/>
        </w:tabs>
        <w:spacing w:line="360" w:lineRule="auto"/>
        <w:ind w:firstLine="540"/>
        <w:rPr>
          <w:rFonts w:ascii="黑体" w:eastAsia="黑体" w:hAnsi="黑体"/>
          <w:szCs w:val="21"/>
          <w:lang w:eastAsia="zh-CN"/>
        </w:rPr>
      </w:pPr>
      <w:r w:rsidRPr="003538C9">
        <w:rPr>
          <w:rFonts w:ascii="黑体" w:eastAsia="黑体" w:hAnsi="黑体" w:hint="eastAsia"/>
          <w:szCs w:val="21"/>
          <w:lang w:eastAsia="zh-CN"/>
        </w:rPr>
        <w:lastRenderedPageBreak/>
        <w:t>3 环保和文明施工目标</w:t>
      </w:r>
    </w:p>
    <w:p w14:paraId="7F875497"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3.1实现施工期间工业“三废”达标处置；</w:t>
      </w:r>
    </w:p>
    <w:p w14:paraId="05C51C72"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3.2厂界噪声、扬尘符合国家标准；</w:t>
      </w:r>
    </w:p>
    <w:p w14:paraId="75E0F0FE"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3.3不发生环境污染事故；</w:t>
      </w:r>
    </w:p>
    <w:p w14:paraId="518A2739" w14:textId="77777777" w:rsidR="002C6069" w:rsidRPr="003538C9" w:rsidRDefault="002C6069" w:rsidP="002C6069">
      <w:pPr>
        <w:tabs>
          <w:tab w:val="left" w:pos="0"/>
          <w:tab w:val="left" w:pos="1440"/>
          <w:tab w:val="left" w:pos="2160"/>
        </w:tabs>
        <w:spacing w:line="360" w:lineRule="auto"/>
        <w:ind w:firstLine="540"/>
        <w:rPr>
          <w:rFonts w:ascii="黑体" w:eastAsia="黑体" w:hAnsi="黑体"/>
          <w:lang w:eastAsia="zh-CN"/>
        </w:rPr>
      </w:pPr>
      <w:r w:rsidRPr="003538C9">
        <w:rPr>
          <w:rFonts w:hint="eastAsia"/>
          <w:szCs w:val="21"/>
          <w:lang w:eastAsia="zh-CN"/>
        </w:rPr>
        <w:t>3.4</w:t>
      </w:r>
      <w:r w:rsidRPr="003538C9">
        <w:rPr>
          <w:rFonts w:eastAsia="Times New Roman" w:cs="宋体"/>
          <w:color w:val="000000"/>
          <w:lang w:eastAsia="zh-CN"/>
        </w:rPr>
        <w:t>相关方无</w:t>
      </w:r>
      <w:r w:rsidRPr="003538C9">
        <w:rPr>
          <w:rFonts w:cs="宋体" w:hint="eastAsia"/>
          <w:color w:val="000000"/>
          <w:lang w:eastAsia="zh-CN"/>
        </w:rPr>
        <w:t>施工噪声、固废处置</w:t>
      </w:r>
      <w:r w:rsidRPr="003538C9">
        <w:rPr>
          <w:rFonts w:eastAsia="Times New Roman" w:cs="宋体"/>
          <w:color w:val="000000"/>
          <w:lang w:eastAsia="zh-CN"/>
        </w:rPr>
        <w:t>投诉事件发生。</w:t>
      </w:r>
    </w:p>
    <w:p w14:paraId="3C0FA5BA"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3.5仓储库房内开始建安施工前（包括拆除工程），须与施工项目所在仓储库房的负责人或相关管理部门办理用水、用电和施工等手续，不经许可不得擅自开工作业；</w:t>
      </w:r>
    </w:p>
    <w:p w14:paraId="3F559940"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3.6设备、材料、半成品（或现场制作构件）和施工机具存放应分类、整齐堆放；</w:t>
      </w:r>
    </w:p>
    <w:p w14:paraId="51E50D6E"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3.7仓储库房内施工用电源线缆、氧乙炔瓶及其胶管、电焊机及二次线和升降机等机具的临时布置，以及设备、材料、半成品（或现场制作构件）和施工机具临时存放，均不等占用库房正常使用的通道，如需占用必须经批准许可；</w:t>
      </w:r>
    </w:p>
    <w:p w14:paraId="5B41255A" w14:textId="77777777" w:rsidR="002C6069" w:rsidRPr="003538C9" w:rsidRDefault="002C6069" w:rsidP="002C6069">
      <w:pPr>
        <w:tabs>
          <w:tab w:val="left" w:pos="0"/>
          <w:tab w:val="left" w:pos="1440"/>
          <w:tab w:val="left" w:pos="2160"/>
        </w:tabs>
        <w:spacing w:line="360" w:lineRule="auto"/>
        <w:ind w:firstLine="540"/>
        <w:rPr>
          <w:lang w:eastAsia="zh-CN"/>
        </w:rPr>
      </w:pPr>
      <w:r w:rsidRPr="003538C9">
        <w:rPr>
          <w:rFonts w:hint="eastAsia"/>
          <w:szCs w:val="21"/>
          <w:lang w:eastAsia="zh-CN"/>
        </w:rPr>
        <w:t>3.8拆除和安装过程产生的固废，应做到每日工</w:t>
      </w:r>
      <w:proofErr w:type="gramStart"/>
      <w:r w:rsidRPr="003538C9">
        <w:rPr>
          <w:rFonts w:hint="eastAsia"/>
          <w:szCs w:val="21"/>
          <w:lang w:eastAsia="zh-CN"/>
        </w:rPr>
        <w:t>完料尽场地</w:t>
      </w:r>
      <w:proofErr w:type="gramEnd"/>
      <w:r w:rsidRPr="003538C9">
        <w:rPr>
          <w:rFonts w:hint="eastAsia"/>
          <w:szCs w:val="21"/>
          <w:lang w:eastAsia="zh-CN"/>
        </w:rPr>
        <w:t>清。如需现场暂存施工垃圾，应经批准许可。</w:t>
      </w:r>
    </w:p>
    <w:p w14:paraId="6D42D937" w14:textId="77777777" w:rsidR="002C6069" w:rsidRPr="003538C9" w:rsidRDefault="002C6069" w:rsidP="002C6069">
      <w:pPr>
        <w:tabs>
          <w:tab w:val="left" w:pos="0"/>
          <w:tab w:val="left" w:pos="1440"/>
          <w:tab w:val="left" w:pos="2160"/>
        </w:tabs>
        <w:spacing w:line="360" w:lineRule="auto"/>
        <w:ind w:firstLine="540"/>
        <w:rPr>
          <w:rFonts w:ascii="黑体" w:eastAsia="黑体" w:hAnsi="黑体"/>
          <w:szCs w:val="21"/>
          <w:lang w:eastAsia="zh-CN"/>
        </w:rPr>
      </w:pPr>
      <w:r w:rsidRPr="003538C9">
        <w:rPr>
          <w:rFonts w:ascii="黑体" w:eastAsia="黑体" w:hAnsi="黑体" w:hint="eastAsia"/>
          <w:szCs w:val="21"/>
          <w:lang w:eastAsia="zh-CN"/>
        </w:rPr>
        <w:t>4 双方均应认真贯彻并严格执行以下法律、标准和条款</w:t>
      </w:r>
    </w:p>
    <w:p w14:paraId="389405EC"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项目施工应执行以下法律、条例、标准、规程和制度的最新版本，但不限于此。</w:t>
      </w:r>
    </w:p>
    <w:p w14:paraId="21B3FACA"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4.1《中华人民共和国安全生产法》最新修订版；</w:t>
      </w:r>
    </w:p>
    <w:p w14:paraId="10A8D8E0"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4.2《中华人民共和国环境保护法》；</w:t>
      </w:r>
    </w:p>
    <w:p w14:paraId="3894B369"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4.3《中华人民共和国职业病防治法》；</w:t>
      </w:r>
    </w:p>
    <w:p w14:paraId="3BB3992A"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4.4《建设工程安全生产管理条例》；</w:t>
      </w:r>
    </w:p>
    <w:p w14:paraId="7407A7D0"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4.5《电力建设安全工作规程》；</w:t>
      </w:r>
    </w:p>
    <w:p w14:paraId="64BDC24F"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4.6《电力建设文明施工规定及考核办法》；</w:t>
      </w:r>
    </w:p>
    <w:p w14:paraId="5ED43254"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4.7《电力建设安全健康与环境管理工作规定》；</w:t>
      </w:r>
    </w:p>
    <w:p w14:paraId="0D9BB45C"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4.8《电力建设工程施工安全监督管理办法》；</w:t>
      </w:r>
    </w:p>
    <w:p w14:paraId="2962D9DB"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4.9《电业安全工作规程》；</w:t>
      </w:r>
    </w:p>
    <w:p w14:paraId="504C7562"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4.10 国家和地方有关安全生产的法律、法规和规章，部、委、各级政府部门和上级主管部门颁发的有关安全生产和环境保护工作的法令、法规、规定、制度；</w:t>
      </w:r>
    </w:p>
    <w:p w14:paraId="20400DBD"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4.11 发包人及发包人上级公司有关安全文明施工及环境保护的规定、制度，应符合国家有关安全文明施工及环境保护的规定、制度；</w:t>
      </w:r>
    </w:p>
    <w:p w14:paraId="545BDD08"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lastRenderedPageBreak/>
        <w:t>4.12光</w:t>
      </w:r>
      <w:proofErr w:type="gramStart"/>
      <w:r w:rsidRPr="003538C9">
        <w:rPr>
          <w:rFonts w:hint="eastAsia"/>
          <w:szCs w:val="21"/>
          <w:lang w:eastAsia="zh-CN"/>
        </w:rPr>
        <w:t>伏项目</w:t>
      </w:r>
      <w:proofErr w:type="gramEnd"/>
      <w:r w:rsidRPr="003538C9">
        <w:rPr>
          <w:rFonts w:hint="eastAsia"/>
          <w:szCs w:val="21"/>
          <w:lang w:eastAsia="zh-CN"/>
        </w:rPr>
        <w:t>所在厂房或仓储屋顶的所有权人或法人，其口头或书面提出的安全文明施工、环境保护和成品保护等规定和要求。</w:t>
      </w:r>
    </w:p>
    <w:p w14:paraId="633B5FC9" w14:textId="77777777" w:rsidR="002C6069" w:rsidRPr="003538C9" w:rsidRDefault="002C6069" w:rsidP="002C6069">
      <w:pPr>
        <w:tabs>
          <w:tab w:val="left" w:pos="0"/>
          <w:tab w:val="left" w:pos="1440"/>
          <w:tab w:val="left" w:pos="2160"/>
        </w:tabs>
        <w:spacing w:line="360" w:lineRule="auto"/>
        <w:ind w:firstLine="540"/>
        <w:rPr>
          <w:rFonts w:ascii="黑体" w:eastAsia="黑体" w:hAnsi="黑体"/>
          <w:szCs w:val="21"/>
          <w:lang w:eastAsia="zh-CN"/>
        </w:rPr>
      </w:pPr>
      <w:r w:rsidRPr="003538C9">
        <w:rPr>
          <w:rFonts w:ascii="黑体" w:eastAsia="黑体" w:hAnsi="黑体" w:hint="eastAsia"/>
          <w:szCs w:val="21"/>
          <w:lang w:eastAsia="zh-CN"/>
        </w:rPr>
        <w:t>5发包人的权利和义务</w:t>
      </w:r>
    </w:p>
    <w:p w14:paraId="77D680BA"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5.1 发包人应有健全的生产监督管理机构（或安全管理组织体系），包括具体负责安全生产的领导，认真履行安全审查、监督、验收等安全职责。</w:t>
      </w:r>
    </w:p>
    <w:p w14:paraId="7B15502F"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5.2 发包人的职能业务管理部门必须认真对本工程有关施工人员进行安全生产制度及安全技术知识教育，增强职工法制观念，提高职工安全思想意识和自我保护能力，督促职工自觉遵守安全生产纪律、制度和法规。</w:t>
      </w:r>
    </w:p>
    <w:p w14:paraId="7BB21B93"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5.3 发包人按有关规定对承包人的资质进行审查，以确认承包人承包的工程与其资质相符合。</w:t>
      </w:r>
    </w:p>
    <w:p w14:paraId="7AD8C405"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5.4 工程（项目）施工前，发包人应对承包人施工人员进行安全生产进场教育，介绍施工中有关安全、防火等要求，以提高承包人员工的安全思想意识和自我保护能力，增强法制观念。</w:t>
      </w:r>
    </w:p>
    <w:p w14:paraId="68E4EA20"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5.5 发包人有权对承包人实施的安全教育和考试的情况进行抽查或抽考，不合格者禁止进入现场施工。</w:t>
      </w:r>
    </w:p>
    <w:p w14:paraId="30F6C6A3"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5.6 发包人在工程（项目）施工前应认真审核承包人开工报告、施工组织设计、作业指导书、施工方案、安全生产规章制度及操作规程等相关文件。对有可能发生火灾、爆炸、触电、高空坠落、中毒、窒息、机械伤害、烧烫伤等危及人身安全或引起严重设备事故的施工，发包人要求承包人制订书面的施工安全技术措施，经发包人审查合格后由承包人实施，发包人应监督承包人实施。</w:t>
      </w:r>
    </w:p>
    <w:p w14:paraId="062F1C1B"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5.7 施工期间，发包人指派专人负责联系、检查、督促承包人执行有关安全、防火规定。发包人应经常联系承包人，相互协助检查和处理工程施工中有关的安全、防火工作，预防事故发生。</w:t>
      </w:r>
    </w:p>
    <w:p w14:paraId="5855F6D2"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5.8 当承包人出现安全、文明施工严重失控或有严重失控危险时，发包人认为确实有必要暂停施工的，应当以口头或书面形式要求承包人暂停施工，并提出书面整改意见，限期整改，承包人在收到暂停施工通知后应立刻无条件停工，并按照发包人整改意见中规定的期限整改，未能按期完成整改或整改不合格的，发包人</w:t>
      </w:r>
      <w:bookmarkStart w:id="618" w:name="br1_33_1"/>
      <w:bookmarkEnd w:id="618"/>
      <w:r w:rsidRPr="003538C9">
        <w:rPr>
          <w:rFonts w:hint="eastAsia"/>
          <w:szCs w:val="21"/>
          <w:lang w:eastAsia="zh-CN"/>
        </w:rPr>
        <w:t>有权将承包人清退出场。由此引起的一切后果和损失（包括发包人重新招标、工程时间延期损失等）由承包人负责。当承包人完成整改处理意见并以书面形式提出开工要求后，发包人应组织验收，在验收合格</w:t>
      </w:r>
      <w:r w:rsidRPr="003538C9">
        <w:rPr>
          <w:rFonts w:hint="eastAsia"/>
          <w:szCs w:val="21"/>
          <w:lang w:eastAsia="zh-CN"/>
        </w:rPr>
        <w:lastRenderedPageBreak/>
        <w:t>后签字给予答复。承包人发生以下情况时，发包人有权对承包人进行停工整顿直至解除合同：</w:t>
      </w:r>
    </w:p>
    <w:p w14:paraId="74EACD46"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（1）发生人身伤亡事故或严重隐患；</w:t>
      </w:r>
    </w:p>
    <w:p w14:paraId="6ED1E15A"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（2）发生施工机械、生产主设备严重损坏事故或严重隐患；</w:t>
      </w:r>
    </w:p>
    <w:p w14:paraId="04BF1B55"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（3）发生施工区域内建筑物火灾、火险事故或严重隐患；</w:t>
      </w:r>
    </w:p>
    <w:p w14:paraId="32883311"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（4）重复发生相同性质的安全事故；</w:t>
      </w:r>
    </w:p>
    <w:p w14:paraId="2E1BECF1"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（5）不按照发包人要求进行安全文明标准化生产；</w:t>
      </w:r>
    </w:p>
    <w:p w14:paraId="005DA442"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（6）多次不听从劝告，施工现场脏、乱、差、不能满足发包人制定的安全和文明施工规章、制度的要求。</w:t>
      </w:r>
    </w:p>
    <w:p w14:paraId="23732F20"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5.9 由发包人提供的机械设备、安全设施，在安装完毕提交使用前，发包人应配合承包人共同按规定验收，并做好验收及交付使用的书面手续。</w:t>
      </w:r>
    </w:p>
    <w:p w14:paraId="14E3AC7B"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5.10 发包人对承包人在施工过程中提出的疑问应及时解答或予以落实解决。</w:t>
      </w:r>
    </w:p>
    <w:p w14:paraId="7D5CA1FA"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5.11 对承包人违反发包人有关安全文明管理规定的行为，发包人有权按照发包人相关规定进行处罚。</w:t>
      </w:r>
    </w:p>
    <w:p w14:paraId="65BEF5F8"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5.12 发包人未履行本条规定的各项义务和责任，属发包人违约，但并不因此免除承包人在本协议项下有关安全的任何责任与义务。</w:t>
      </w:r>
    </w:p>
    <w:p w14:paraId="69EF1890"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5.13 发包人有权召开安全文明例会，并要求承包人参加和整改，有权定期组织安全文明施工联合检查。</w:t>
      </w:r>
    </w:p>
    <w:p w14:paraId="148E349E" w14:textId="77777777" w:rsidR="002C6069" w:rsidRPr="003538C9" w:rsidRDefault="002C6069" w:rsidP="002C6069">
      <w:pPr>
        <w:tabs>
          <w:tab w:val="left" w:pos="0"/>
          <w:tab w:val="left" w:pos="960"/>
          <w:tab w:val="left" w:pos="2160"/>
        </w:tabs>
        <w:spacing w:line="360" w:lineRule="auto"/>
        <w:ind w:firstLine="540"/>
        <w:rPr>
          <w:rFonts w:ascii="黑体" w:eastAsia="黑体" w:hAnsi="黑体"/>
          <w:szCs w:val="21"/>
          <w:lang w:eastAsia="zh-CN"/>
        </w:rPr>
      </w:pPr>
      <w:r w:rsidRPr="003538C9">
        <w:rPr>
          <w:rFonts w:ascii="黑体" w:eastAsia="黑体" w:hAnsi="黑体" w:hint="eastAsia"/>
          <w:szCs w:val="21"/>
          <w:lang w:eastAsia="zh-CN"/>
        </w:rPr>
        <w:t>6承包人的权利和义务</w:t>
      </w:r>
    </w:p>
    <w:p w14:paraId="2E853EE2"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6.1承包人按《建设工程安全生产管理条例》及《电力建设工程施工安全监督管理办法》的要求承担本工程安全生产的监督职责；承包人不得将承包的主体工程转包，如有分包项目，应保证分包单位有相应安全资质，并事前征得发包人的书面同意；承包人应与分包单位签订《安全文明施工协议》，并对分包单位的安全管理负责。</w:t>
      </w:r>
    </w:p>
    <w:p w14:paraId="48CA2165"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6.2 承包人必须按规定建立安全管理网络，明确在施工现场负责安全生产的领导。</w:t>
      </w:r>
    </w:p>
    <w:p w14:paraId="0D6FE980"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6.3建立有效的职业健康安全、环境管理体系和相应的管理制度，建立各级安全生产岗位责任制和定期安全检查、安全教育制度，包括各工种的安全操作规程、特种作业人员的考核管理制度等。</w:t>
      </w:r>
    </w:p>
    <w:p w14:paraId="195D83C2"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6.4 承包人在项目施工开始前要根据《施工组织设计》或《安全施工方案（措施）》及各类按规定审批的作业文件向施工人员进行安全技术交底；承包人必须严格按施</w:t>
      </w:r>
      <w:r w:rsidRPr="003538C9">
        <w:rPr>
          <w:rFonts w:hint="eastAsia"/>
          <w:szCs w:val="21"/>
          <w:lang w:eastAsia="zh-CN"/>
        </w:rPr>
        <w:lastRenderedPageBreak/>
        <w:t>工组织设计、作业文件和有关安全要求规定组织施工。对有可能发生火灾、爆炸、触电、中毒、窒息、机械伤害、烧烫伤等危险或会引起严重设备事故的作业，承包人应制定专项施工安全技术措施，需要政府及地方有关部门审查批准的，应先行审批通过，并经审查合格后实施。</w:t>
      </w:r>
    </w:p>
    <w:p w14:paraId="33945C0E"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6.5 承包人必须对本单位人员进行安全教育（培训）和安全考试，受教育人员的名单和考试成绩必须报发包人备案。更换工种，必须及时进行安全教育和考试，考试成绩报发包人备案。未接受安全教育和安全考试不合格者不得进入现场施工；</w:t>
      </w:r>
    </w:p>
    <w:p w14:paraId="5D9C4FDD"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承包人施工人员应经《电业安全工作规程》考试合格后上岗。新增施工人员必须向发包人提出申报，经考试合格后才能上岗。</w:t>
      </w:r>
    </w:p>
    <w:p w14:paraId="50B0B5C3"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6.6 对发包人违反安全生产规定、制度的指令，承包人有权拒绝执行。</w:t>
      </w:r>
    </w:p>
    <w:p w14:paraId="2639E9EF"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6.7 承包人施工人员应对所在的施工区域、作业环境、操作设施设备、工器具等进行认真检查，发现隐患立即处理，落实整改措施，并向发包人有关部门报告。</w:t>
      </w:r>
    </w:p>
    <w:p w14:paraId="16D0457A"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6.8 承包人在施工期间由于施工机械、工器具原因或使用操作不当，以及承包人安全管理不善，安全防护设施不全、措施不力、人员违章而造成伤亡事故，由承包人负责。</w:t>
      </w:r>
    </w:p>
    <w:p w14:paraId="4F061004"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6.9 每天开工前，承包人必须检查施工现场安全设施，发现隐患及时整改；并对作业人员进行安全技术交底。</w:t>
      </w:r>
    </w:p>
    <w:p w14:paraId="36A15A39"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现场重要安全防护设施需要拆除、更改的，必须经施工负责人和双方指派的安全管理人员的同意，办理手续，并采取必要、可靠的安全措施后方能拆除、更动。</w:t>
      </w:r>
    </w:p>
    <w:p w14:paraId="670EFE58"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6.10 特种作业必须执行国家《特种作业人员安全技术培训考核管理规定》，特种作业人员须经省、市、地区的特种作业安全技术</w:t>
      </w:r>
      <w:proofErr w:type="gramStart"/>
      <w:r w:rsidRPr="003538C9">
        <w:rPr>
          <w:rFonts w:hint="eastAsia"/>
          <w:szCs w:val="21"/>
          <w:lang w:eastAsia="zh-CN"/>
        </w:rPr>
        <w:t>考核站</w:t>
      </w:r>
      <w:proofErr w:type="gramEnd"/>
      <w:r w:rsidRPr="003538C9">
        <w:rPr>
          <w:rFonts w:hint="eastAsia"/>
          <w:szCs w:val="21"/>
          <w:lang w:eastAsia="zh-CN"/>
        </w:rPr>
        <w:t>培训考核后持证上岗，并按规定定期审证，中、小型机械的作业人员必须按规定做到“定机定人”和有证操作；起重吊装、焊接作业人员严禁无证操作；严禁不懂电器、机械设备的人，擅自操作使用电器、机械设备。</w:t>
      </w:r>
    </w:p>
    <w:p w14:paraId="4540544E" w14:textId="77777777" w:rsidR="002C6069" w:rsidRPr="003538C9" w:rsidRDefault="002C6069" w:rsidP="002C6069">
      <w:pPr>
        <w:tabs>
          <w:tab w:val="left" w:pos="0"/>
          <w:tab w:val="left" w:pos="1080"/>
          <w:tab w:val="left" w:pos="2160"/>
        </w:tabs>
        <w:spacing w:line="360" w:lineRule="auto"/>
        <w:ind w:firstLine="540"/>
        <w:rPr>
          <w:szCs w:val="21"/>
          <w:lang w:eastAsia="zh-CN"/>
        </w:rPr>
      </w:pPr>
      <w:r w:rsidRPr="003538C9">
        <w:rPr>
          <w:rFonts w:hint="eastAsia"/>
          <w:szCs w:val="21"/>
          <w:lang w:eastAsia="zh-CN"/>
        </w:rPr>
        <w:t>6.11 承包人必须实施安全健康和环境风险预控管理，并依据工程项目风险的大小，编制作业过程的危险源、环境因素分析清单、控制措施和安全管理台</w:t>
      </w:r>
      <w:proofErr w:type="gramStart"/>
      <w:r w:rsidRPr="003538C9">
        <w:rPr>
          <w:rFonts w:hint="eastAsia"/>
          <w:szCs w:val="21"/>
          <w:lang w:eastAsia="zh-CN"/>
        </w:rPr>
        <w:t>帐目</w:t>
      </w:r>
      <w:proofErr w:type="gramEnd"/>
      <w:r w:rsidRPr="003538C9">
        <w:rPr>
          <w:rFonts w:hint="eastAsia"/>
          <w:szCs w:val="21"/>
          <w:lang w:eastAsia="zh-CN"/>
        </w:rPr>
        <w:t>录。</w:t>
      </w:r>
    </w:p>
    <w:p w14:paraId="4FEF021C"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6.12 承包人必须严格执行电业系统动火规定，正确使用动火工作票。工地严禁使用电炉、煤气灶。</w:t>
      </w:r>
    </w:p>
    <w:p w14:paraId="1F30DAD8"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6.13 施工中应与带电设备保持足够的安全距离或采取可靠的安全措施。</w:t>
      </w:r>
    </w:p>
    <w:p w14:paraId="30484ECF"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lastRenderedPageBreak/>
        <w:t>6.14 承发包工程必须贯彻先订合同、安全协议和审查施工企业安全资质合格后再开工的原则。</w:t>
      </w:r>
    </w:p>
    <w:p w14:paraId="610439D5"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6.15 承包人在施工中，应注意地下管线、光缆及高压架空线的保护。承包人应向发包人了解地下管线和障碍物详细情况，会同发包人明确施工方法。如遇有特殊情况，应及时向发包人和有关部门联系，采取保护措施后施工，严禁冒险作业、野蛮作业。</w:t>
      </w:r>
    </w:p>
    <w:p w14:paraId="7A2B8A06" w14:textId="77777777" w:rsidR="002C6069" w:rsidRPr="003538C9" w:rsidRDefault="002C6069" w:rsidP="002C6069">
      <w:pPr>
        <w:tabs>
          <w:tab w:val="left" w:pos="0"/>
          <w:tab w:val="left" w:pos="567"/>
          <w:tab w:val="left" w:pos="1440"/>
          <w:tab w:val="left" w:pos="2160"/>
        </w:tabs>
        <w:spacing w:line="360" w:lineRule="auto"/>
        <w:ind w:firstLine="540"/>
        <w:rPr>
          <w:szCs w:val="21"/>
          <w:lang w:eastAsia="zh-CN"/>
        </w:rPr>
      </w:pPr>
      <w:r w:rsidRPr="003538C9">
        <w:rPr>
          <w:rFonts w:hint="eastAsia"/>
          <w:szCs w:val="21"/>
          <w:lang w:eastAsia="zh-CN"/>
        </w:rPr>
        <w:t>6.16 承包人必须按规定为作业人员配备应有的劳动保护用品、用具，承包人所属人员的身体健康状况必须能满足所从事工作的要求。</w:t>
      </w:r>
    </w:p>
    <w:p w14:paraId="735B0CBA"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6.17 承包人应对施工过程中发生的不安全情况必须按“四不放过”原则进行处理。</w:t>
      </w:r>
    </w:p>
    <w:p w14:paraId="070421DA"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6.18 承包人必须坚持文明施工，严格按照施工总平面布置图进行施工平面管理，明确责任区负责人，物品堆放做到定置管理，作业</w:t>
      </w:r>
      <w:proofErr w:type="gramStart"/>
      <w:r w:rsidRPr="003538C9">
        <w:rPr>
          <w:rFonts w:hint="eastAsia"/>
          <w:szCs w:val="21"/>
          <w:lang w:eastAsia="zh-CN"/>
        </w:rPr>
        <w:t>面施工做到工完料尽</w:t>
      </w:r>
      <w:proofErr w:type="gramEnd"/>
      <w:r w:rsidRPr="003538C9">
        <w:rPr>
          <w:rFonts w:hint="eastAsia"/>
          <w:szCs w:val="21"/>
          <w:lang w:eastAsia="zh-CN"/>
        </w:rPr>
        <w:t>场地清，现场施工垃圾应及时清理。若承包人不定期清理，发包人组织清理，费用在承包人工程款中按该清理费的2-3倍扣除。</w:t>
      </w:r>
    </w:p>
    <w:p w14:paraId="4493596C" w14:textId="77777777" w:rsidR="002C6069" w:rsidRPr="003538C9" w:rsidRDefault="002C6069" w:rsidP="002C6069">
      <w:pPr>
        <w:tabs>
          <w:tab w:val="left" w:pos="0"/>
          <w:tab w:val="left" w:pos="1440"/>
          <w:tab w:val="left" w:pos="2160"/>
        </w:tabs>
        <w:spacing w:line="360" w:lineRule="auto"/>
        <w:ind w:firstLine="540"/>
        <w:rPr>
          <w:szCs w:val="21"/>
          <w:lang w:eastAsia="zh-CN"/>
        </w:rPr>
      </w:pPr>
      <w:r w:rsidRPr="003538C9">
        <w:rPr>
          <w:rFonts w:hint="eastAsia"/>
          <w:szCs w:val="21"/>
          <w:lang w:eastAsia="zh-CN"/>
        </w:rPr>
        <w:t>6.19 贯彻“谁施工谁负责”的管理原则，施工期间造成伤亡、火警、火灾、电气、机械等事故，双方应协力紧急抢救伤员和保护现场，按国务院、地方政府部门及公司有关事故报告规定上报。承包人人员施工中发生的不安全情况应及时向发包人通报。事故的损失和善后的处理费用，应按责任协商解决。</w:t>
      </w:r>
    </w:p>
    <w:p w14:paraId="63DA6B09" w14:textId="77777777" w:rsidR="002C6069" w:rsidRPr="003538C9" w:rsidRDefault="002C6069" w:rsidP="002C6069">
      <w:pPr>
        <w:autoSpaceDE w:val="0"/>
        <w:autoSpaceDN w:val="0"/>
        <w:adjustRightInd w:val="0"/>
        <w:spacing w:line="360" w:lineRule="auto"/>
        <w:ind w:firstLineChars="200" w:firstLine="420"/>
        <w:rPr>
          <w:rFonts w:ascii="黑体" w:eastAsia="黑体" w:hAnsi="黑体"/>
          <w:szCs w:val="21"/>
          <w:lang w:eastAsia="zh-CN"/>
        </w:rPr>
      </w:pPr>
      <w:r w:rsidRPr="003538C9">
        <w:rPr>
          <w:rFonts w:ascii="黑体" w:eastAsia="黑体" w:hAnsi="黑体" w:hint="eastAsia"/>
          <w:szCs w:val="21"/>
          <w:lang w:eastAsia="zh-CN"/>
        </w:rPr>
        <w:t>7 事故责任与处理</w:t>
      </w:r>
    </w:p>
    <w:p w14:paraId="4D491A33"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t>7.1 双方在施工期间造成人员伤亡（包括发包人、承包人责任造成对方人员、第三方（行人等）人员伤亡）、火警、火灾、电气、机械等重大事故，承包人应进行紧急抢救伤员和保护现场，发包人协助。双方按国务院、国家能源局及地方有关事故报告规定，在事故发生后 24 小时内及时报告各自上级主管部门及省（市）、区（县）等有关部门。承包人人员施工中发生的不安全情况应及时向发包人报告。</w:t>
      </w:r>
    </w:p>
    <w:p w14:paraId="087EFFE1"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t>7.2 在施工期间由于承包人施工机械、工器具原因或使用操作不当，安全防护设施不全、措施不力、人员违章，以及承包人安全管理不善而造成伤亡事故和和因此发生的费用，由承包人承担。除发包人原因导致的安全事故外，如果任何受害人因安全生产事故遭受人身或财产损害向发包人提出索赔要求，则承包人应负责处理该索赔事件，并保证发包人免受此类索赔的损害。</w:t>
      </w:r>
    </w:p>
    <w:p w14:paraId="0B2B1D0E"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lastRenderedPageBreak/>
        <w:t>7.3 承包人人员在施工中发生的不安全情况应及时向发包人通报，对施工过程中发生的不安全情况按“四不放过”原则进行处理，做到防微杜渐，防止同类同性质不安全情况重复性发生。</w:t>
      </w:r>
    </w:p>
    <w:p w14:paraId="10064C0D" w14:textId="77777777" w:rsidR="002C6069" w:rsidRPr="003538C9" w:rsidRDefault="002C6069" w:rsidP="002C6069">
      <w:pPr>
        <w:autoSpaceDE w:val="0"/>
        <w:autoSpaceDN w:val="0"/>
        <w:adjustRightInd w:val="0"/>
        <w:spacing w:line="360" w:lineRule="auto"/>
        <w:ind w:firstLineChars="200" w:firstLine="420"/>
        <w:rPr>
          <w:rFonts w:ascii="黑体" w:eastAsia="黑体" w:hAnsi="黑体"/>
          <w:szCs w:val="21"/>
          <w:lang w:eastAsia="zh-CN"/>
        </w:rPr>
      </w:pPr>
      <w:r w:rsidRPr="003538C9">
        <w:rPr>
          <w:rFonts w:hint="eastAsia"/>
          <w:szCs w:val="21"/>
          <w:lang w:eastAsia="zh-CN"/>
        </w:rPr>
        <w:t>7.4 有关事故的责任认定遵照国家相关规定。</w:t>
      </w:r>
    </w:p>
    <w:p w14:paraId="5CA03768" w14:textId="77777777" w:rsidR="002C6069" w:rsidRPr="003538C9" w:rsidRDefault="002C6069" w:rsidP="002C6069">
      <w:pPr>
        <w:autoSpaceDE w:val="0"/>
        <w:autoSpaceDN w:val="0"/>
        <w:adjustRightInd w:val="0"/>
        <w:spacing w:line="360" w:lineRule="auto"/>
        <w:ind w:firstLineChars="200" w:firstLine="420"/>
        <w:rPr>
          <w:rFonts w:ascii="黑体" w:eastAsia="黑体" w:hAnsi="黑体"/>
          <w:szCs w:val="21"/>
          <w:lang w:eastAsia="zh-CN"/>
        </w:rPr>
      </w:pPr>
      <w:r w:rsidRPr="003538C9">
        <w:rPr>
          <w:rFonts w:ascii="黑体" w:eastAsia="黑体" w:hAnsi="黑体" w:hint="eastAsia"/>
          <w:szCs w:val="21"/>
          <w:lang w:eastAsia="zh-CN"/>
        </w:rPr>
        <w:t>8 其他</w:t>
      </w:r>
    </w:p>
    <w:p w14:paraId="097A82D3"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t>8.1 承包人的工程施工方案中必须包括安全、文明施工等措施，并贯彻落实到具体工作中去，确保施工安全及施工环境不受工程施工破坏；</w:t>
      </w:r>
    </w:p>
    <w:p w14:paraId="3BF99DA9"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t>8.2 施工过程中产生的废弃物排放、噪音等必须符合相关规定标准；</w:t>
      </w:r>
    </w:p>
    <w:p w14:paraId="72224165"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t xml:space="preserve">8.3 由于承包人施工破坏周围环境，造成恶劣影响引发纠纷和社会矛盾等由承包人承担全部责任； </w:t>
      </w:r>
    </w:p>
    <w:p w14:paraId="2733BA33"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t>8.4 承包人最迟在工程开工前5天向发包人安全生产部或工程部提交项目负责人、安监人员、施工人员、特殊作业人员、安全考试和大型施工机械台帐，由发包人进行实行动态管理；</w:t>
      </w:r>
    </w:p>
    <w:p w14:paraId="067B0FC5"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t>8.5 承包人按月（年）向发包人报送《工程建设企业职工伤亡事故月（年）报表》及发包人要求的其他报表等；</w:t>
      </w:r>
    </w:p>
    <w:p w14:paraId="3A18B8DB"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t>8.6 对发包人组织的安全文明大检查、安全工作会议，承包人应及时派员参加并认真贯彻落实；</w:t>
      </w:r>
    </w:p>
    <w:p w14:paraId="61787D8D"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t>8.7 承包人应按发包人要求建立各类安全文明施工管理</w:t>
      </w:r>
      <w:proofErr w:type="gramStart"/>
      <w:r w:rsidRPr="003538C9">
        <w:rPr>
          <w:rFonts w:hint="eastAsia"/>
          <w:szCs w:val="21"/>
          <w:lang w:eastAsia="zh-CN"/>
        </w:rPr>
        <w:t>相关台</w:t>
      </w:r>
      <w:proofErr w:type="gramEnd"/>
      <w:r w:rsidRPr="003538C9">
        <w:rPr>
          <w:rFonts w:hint="eastAsia"/>
          <w:szCs w:val="21"/>
          <w:lang w:eastAsia="zh-CN"/>
        </w:rPr>
        <w:t>账。</w:t>
      </w:r>
    </w:p>
    <w:p w14:paraId="66757BD0"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t>8.8 本协议执行过程中如遇有与上级有关规定不一致时，按照上级有关规定执行。</w:t>
      </w:r>
    </w:p>
    <w:p w14:paraId="441BC27D"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t xml:space="preserve">8.9 本协议经双方签字、盖章后生效，作为工程合同正本的附件与合同正本具有同等法律效力。本协议一式四份，承包人、发包人各执两份。 </w:t>
      </w:r>
    </w:p>
    <w:p w14:paraId="78010CC6" w14:textId="77777777" w:rsidR="002C6069" w:rsidRPr="003538C9" w:rsidRDefault="002C6069" w:rsidP="002C6069">
      <w:pPr>
        <w:autoSpaceDE w:val="0"/>
        <w:autoSpaceDN w:val="0"/>
        <w:adjustRightInd w:val="0"/>
        <w:spacing w:line="360" w:lineRule="auto"/>
        <w:ind w:firstLineChars="200" w:firstLine="420"/>
        <w:rPr>
          <w:szCs w:val="21"/>
          <w:lang w:eastAsia="zh-CN"/>
        </w:rPr>
      </w:pPr>
      <w:r w:rsidRPr="003538C9">
        <w:rPr>
          <w:rFonts w:hint="eastAsia"/>
          <w:szCs w:val="21"/>
          <w:lang w:eastAsia="zh-CN"/>
        </w:rPr>
        <w:t>8.10双方必须严格执行本协议，因违反本协议而造成设备、人身伤亡事故，由违约方承担一切经济损失。</w:t>
      </w:r>
    </w:p>
    <w:p w14:paraId="5B540030" w14:textId="77777777" w:rsidR="002C6069" w:rsidRPr="003538C9" w:rsidRDefault="002C6069" w:rsidP="002C6069">
      <w:pPr>
        <w:autoSpaceDE w:val="0"/>
        <w:autoSpaceDN w:val="0"/>
        <w:adjustRightInd w:val="0"/>
        <w:spacing w:line="360" w:lineRule="auto"/>
        <w:ind w:firstLineChars="200" w:firstLine="420"/>
        <w:rPr>
          <w:b/>
          <w:szCs w:val="21"/>
          <w:lang w:eastAsia="zh-CN"/>
        </w:rPr>
      </w:pPr>
      <w:r w:rsidRPr="003538C9">
        <w:rPr>
          <w:rFonts w:hint="eastAsia"/>
          <w:szCs w:val="21"/>
          <w:lang w:eastAsia="zh-CN"/>
        </w:rPr>
        <w:t>8.11 发包人有权对承包人其它不安全文明现象视情节严重给予一定金额的处罚。具体按照</w:t>
      </w:r>
      <w:r w:rsidRPr="003538C9">
        <w:rPr>
          <w:rFonts w:hint="eastAsia"/>
          <w:lang w:eastAsia="zh-CN"/>
        </w:rPr>
        <w:t>公司</w:t>
      </w:r>
      <w:r w:rsidRPr="003538C9">
        <w:rPr>
          <w:rFonts w:hint="eastAsia"/>
          <w:szCs w:val="21"/>
          <w:lang w:eastAsia="zh-CN"/>
        </w:rPr>
        <w:t>《安全文明施工考核办法》要求执行。</w:t>
      </w:r>
    </w:p>
    <w:p w14:paraId="40981FCF" w14:textId="77777777" w:rsidR="002C6069" w:rsidRPr="003538C9" w:rsidRDefault="002C6069" w:rsidP="002C6069">
      <w:pPr>
        <w:autoSpaceDE w:val="0"/>
        <w:autoSpaceDN w:val="0"/>
        <w:adjustRightInd w:val="0"/>
        <w:spacing w:line="360" w:lineRule="auto"/>
        <w:rPr>
          <w:szCs w:val="21"/>
          <w:lang w:eastAsia="zh-CN"/>
        </w:rPr>
      </w:pPr>
    </w:p>
    <w:p w14:paraId="27091108" w14:textId="77777777" w:rsidR="002C6069" w:rsidRPr="003538C9" w:rsidRDefault="002C6069" w:rsidP="002C6069">
      <w:pPr>
        <w:spacing w:before="978" w:line="221" w:lineRule="exact"/>
        <w:textAlignment w:val="baseline"/>
        <w:rPr>
          <w:rFonts w:hAnsi="Calibri"/>
          <w:color w:val="000000"/>
          <w:lang w:eastAsia="zh-CN"/>
        </w:rPr>
      </w:pPr>
      <w:r w:rsidRPr="003538C9">
        <w:rPr>
          <w:rFonts w:cs="宋体"/>
          <w:color w:val="000000"/>
          <w:spacing w:val="1"/>
          <w:lang w:eastAsia="zh-CN"/>
        </w:rPr>
        <w:t>发包人单位（盖章）</w:t>
      </w:r>
      <w:r w:rsidRPr="003538C9">
        <w:rPr>
          <w:rFonts w:cs="宋体" w:hint="eastAsia"/>
          <w:color w:val="000000"/>
          <w:spacing w:val="1"/>
          <w:lang w:eastAsia="zh-CN"/>
        </w:rPr>
        <w:t xml:space="preserve">                           </w:t>
      </w:r>
      <w:r w:rsidRPr="003538C9">
        <w:rPr>
          <w:rFonts w:cs="宋体"/>
          <w:color w:val="000000"/>
          <w:lang w:eastAsia="zh-CN"/>
        </w:rPr>
        <w:t>承包人单位（盖章）</w:t>
      </w:r>
    </w:p>
    <w:p w14:paraId="21DF28AA" w14:textId="77777777" w:rsidR="002C6069" w:rsidRPr="003538C9" w:rsidRDefault="002C6069" w:rsidP="002C6069">
      <w:pPr>
        <w:spacing w:before="978" w:line="221" w:lineRule="exact"/>
        <w:textAlignment w:val="baseline"/>
        <w:rPr>
          <w:rFonts w:hAnsi="Calibri"/>
          <w:color w:val="000000"/>
          <w:lang w:eastAsia="zh-CN"/>
        </w:rPr>
      </w:pPr>
      <w:r w:rsidRPr="003538C9">
        <w:rPr>
          <w:rFonts w:cs="宋体"/>
          <w:color w:val="000000"/>
          <w:spacing w:val="-8"/>
          <w:lang w:eastAsia="zh-CN"/>
        </w:rPr>
        <w:lastRenderedPageBreak/>
        <w:t>法定代表人（或授权代表）：</w:t>
      </w:r>
      <w:r w:rsidRPr="003538C9">
        <w:rPr>
          <w:rFonts w:hAnsi="Calibri"/>
          <w:color w:val="000000"/>
          <w:spacing w:val="1061"/>
          <w:lang w:eastAsia="zh-CN"/>
        </w:rPr>
        <w:t xml:space="preserve"> </w:t>
      </w:r>
      <w:r w:rsidRPr="003538C9">
        <w:rPr>
          <w:rFonts w:cs="宋体"/>
          <w:color w:val="000000"/>
          <w:spacing w:val="-8"/>
          <w:lang w:eastAsia="zh-CN"/>
        </w:rPr>
        <w:t>法定代表人（或授权代表）：</w:t>
      </w:r>
    </w:p>
    <w:p w14:paraId="6DB09E07" w14:textId="77777777" w:rsidR="002C6069" w:rsidRPr="003538C9" w:rsidRDefault="002C6069" w:rsidP="002C6069">
      <w:pPr>
        <w:spacing w:before="978" w:line="221" w:lineRule="exact"/>
        <w:textAlignment w:val="baseline"/>
        <w:rPr>
          <w:rFonts w:cs="宋体"/>
          <w:color w:val="000000"/>
          <w:spacing w:val="1"/>
          <w:lang w:eastAsia="zh-CN"/>
        </w:rPr>
      </w:pPr>
      <w:r w:rsidRPr="003538C9">
        <w:rPr>
          <w:rFonts w:cs="宋体"/>
          <w:color w:val="000000"/>
          <w:spacing w:val="1"/>
          <w:lang w:eastAsia="zh-CN"/>
        </w:rPr>
        <w:t>日期：</w:t>
      </w:r>
      <w:r w:rsidRPr="003538C9">
        <w:rPr>
          <w:rFonts w:cs="宋体" w:hint="eastAsia"/>
          <w:color w:val="000000"/>
          <w:spacing w:val="1"/>
          <w:lang w:eastAsia="zh-CN"/>
        </w:rPr>
        <w:t xml:space="preserve">                                      </w:t>
      </w:r>
      <w:r w:rsidRPr="003538C9">
        <w:rPr>
          <w:rFonts w:cs="宋体"/>
          <w:color w:val="000000"/>
          <w:spacing w:val="1"/>
          <w:lang w:eastAsia="zh-CN"/>
        </w:rPr>
        <w:t>日期：</w:t>
      </w:r>
    </w:p>
    <w:p w14:paraId="0927C38C" w14:textId="23617ACC" w:rsidR="002C6069" w:rsidRPr="003538C9" w:rsidRDefault="002C6069" w:rsidP="002C6069">
      <w:pPr>
        <w:spacing w:before="978" w:line="221" w:lineRule="exact"/>
        <w:textAlignment w:val="baseline"/>
        <w:rPr>
          <w:rFonts w:cs="宋体"/>
          <w:color w:val="000000"/>
          <w:spacing w:val="1"/>
          <w:lang w:eastAsia="zh-CN"/>
        </w:rPr>
      </w:pPr>
      <w:r w:rsidRPr="003538C9">
        <w:rPr>
          <w:rFonts w:cs="宋体"/>
          <w:color w:val="000000"/>
          <w:spacing w:val="1"/>
          <w:lang w:eastAsia="zh-CN"/>
        </w:rPr>
        <w:br w:type="page"/>
      </w:r>
    </w:p>
    <w:p w14:paraId="05C19656" w14:textId="02DD05BD"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19" w:name="_Toc112743201"/>
      <w:r w:rsidRPr="003538C9">
        <w:rPr>
          <w:rFonts w:ascii="Times New Roman" w:eastAsia="黑体" w:hAnsi="Times New Roman" w:cs="Times New Roman" w:hint="eastAsia"/>
          <w:kern w:val="2"/>
          <w:sz w:val="24"/>
          <w:szCs w:val="20"/>
          <w:lang w:eastAsia="zh-CN"/>
        </w:rPr>
        <w:lastRenderedPageBreak/>
        <w:t>附件三</w:t>
      </w:r>
      <w:r w:rsidRPr="003538C9">
        <w:rPr>
          <w:rFonts w:ascii="Times New Roman" w:eastAsia="黑体" w:hAnsi="Times New Roman" w:cs="Times New Roman" w:hint="eastAsia"/>
          <w:kern w:val="2"/>
          <w:sz w:val="24"/>
          <w:szCs w:val="20"/>
          <w:lang w:eastAsia="zh-CN"/>
        </w:rPr>
        <w:t xml:space="preserve"> </w:t>
      </w:r>
      <w:r w:rsidRPr="003538C9">
        <w:rPr>
          <w:rFonts w:ascii="Times New Roman" w:eastAsia="黑体" w:hAnsi="Times New Roman" w:cs="Times New Roman" w:hint="eastAsia"/>
          <w:kern w:val="2"/>
          <w:sz w:val="24"/>
          <w:szCs w:val="20"/>
          <w:lang w:eastAsia="zh-CN"/>
        </w:rPr>
        <w:t>合同档案管理协议</w:t>
      </w:r>
      <w:bookmarkEnd w:id="619"/>
      <w:r w:rsidRPr="003538C9">
        <w:rPr>
          <w:rFonts w:ascii="Times New Roman" w:eastAsia="黑体" w:hAnsi="Times New Roman" w:cs="Times New Roman" w:hint="eastAsia"/>
          <w:kern w:val="2"/>
          <w:sz w:val="24"/>
          <w:szCs w:val="20"/>
          <w:lang w:eastAsia="zh-CN"/>
        </w:rPr>
        <w:t xml:space="preserve"> </w:t>
      </w:r>
    </w:p>
    <w:p w14:paraId="7E56A29F" w14:textId="77777777" w:rsidR="002C6069" w:rsidRPr="003538C9" w:rsidRDefault="002C6069" w:rsidP="002C6069">
      <w:pPr>
        <w:spacing w:before="313" w:line="332" w:lineRule="exact"/>
        <w:jc w:val="center"/>
        <w:rPr>
          <w:rFonts w:eastAsia="Times New Roman" w:hAnsi="Calibri" w:cs="Times New Roman"/>
          <w:color w:val="000000"/>
          <w:sz w:val="32"/>
          <w:lang w:eastAsia="zh-CN"/>
        </w:rPr>
      </w:pPr>
      <w:r w:rsidRPr="003538C9">
        <w:rPr>
          <w:rFonts w:eastAsia="Times New Roman" w:cs="宋体"/>
          <w:color w:val="000000"/>
          <w:spacing w:val="2"/>
          <w:sz w:val="32"/>
          <w:lang w:eastAsia="zh-CN"/>
        </w:rPr>
        <w:t>合同档案管理协议</w:t>
      </w:r>
    </w:p>
    <w:p w14:paraId="5CA9B5D4" w14:textId="09B9D654" w:rsidR="002C6069" w:rsidRPr="003538C9" w:rsidRDefault="002C6069" w:rsidP="002C6069">
      <w:pPr>
        <w:spacing w:before="473" w:line="221" w:lineRule="exact"/>
        <w:rPr>
          <w:rFonts w:eastAsia="Times New Roman" w:hAnsi="Calibri" w:cs="Times New Roman"/>
          <w:color w:val="000000"/>
          <w:lang w:eastAsia="zh-CN"/>
        </w:rPr>
      </w:pPr>
      <w:r w:rsidRPr="003538C9">
        <w:rPr>
          <w:rFonts w:eastAsia="Times New Roman" w:cs="宋体"/>
          <w:color w:val="000000"/>
          <w:lang w:eastAsia="zh-CN"/>
        </w:rPr>
        <w:t>发包人：</w:t>
      </w:r>
      <w:r w:rsidRPr="003538C9">
        <w:rPr>
          <w:rFonts w:eastAsia="Times New Roman" w:cs="宋体" w:hint="eastAsia"/>
          <w:color w:val="000000"/>
          <w:lang w:eastAsia="zh-CN"/>
        </w:rPr>
        <w:t>泰安天泰新能源有限公司</w:t>
      </w:r>
    </w:p>
    <w:p w14:paraId="75B180D2" w14:textId="18E5AFF3" w:rsidR="002C6069" w:rsidRPr="003538C9" w:rsidRDefault="002C6069" w:rsidP="002C6069">
      <w:pPr>
        <w:spacing w:before="196" w:line="221" w:lineRule="exact"/>
        <w:rPr>
          <w:rFonts w:eastAsia="Times New Roman" w:hAnsi="Calibri" w:cs="Times New Roman"/>
          <w:color w:val="000000"/>
          <w:lang w:eastAsia="zh-CN"/>
        </w:rPr>
      </w:pPr>
      <w:r w:rsidRPr="003538C9">
        <w:rPr>
          <w:rFonts w:eastAsia="Times New Roman" w:cs="宋体"/>
          <w:color w:val="000000"/>
          <w:lang w:eastAsia="zh-CN"/>
        </w:rPr>
        <w:t>承包人：</w:t>
      </w:r>
      <w:r w:rsidRPr="003538C9">
        <w:rPr>
          <w:rFonts w:eastAsia="Times New Roman" w:cs="宋体" w:hint="eastAsia"/>
          <w:color w:val="000000"/>
          <w:lang w:eastAsia="zh-CN"/>
        </w:rPr>
        <w:t>常州天合智慧能源工程有限公司</w:t>
      </w:r>
    </w:p>
    <w:p w14:paraId="35A7ED54"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为确保竣工图纸与竣工文字资料的质量，使其最终符合验收要求，双方就图纸、资料、竣工档案管理等事宜进行协商，达成如下协议：</w:t>
      </w:r>
    </w:p>
    <w:p w14:paraId="06487EDE"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 xml:space="preserve">1、施工期间承包人应根据施工进度，及时提供 1 </w:t>
      </w:r>
      <w:proofErr w:type="gramStart"/>
      <w:r w:rsidRPr="003538C9">
        <w:rPr>
          <w:rFonts w:asciiTheme="minorEastAsia" w:hAnsiTheme="minorEastAsia" w:cstheme="minorEastAsia" w:hint="eastAsia"/>
          <w:color w:val="000000"/>
          <w:szCs w:val="21"/>
          <w:lang w:eastAsia="zh-CN"/>
        </w:rPr>
        <w:t>份施工</w:t>
      </w:r>
      <w:proofErr w:type="gramEnd"/>
      <w:r w:rsidRPr="003538C9">
        <w:rPr>
          <w:rFonts w:asciiTheme="minorEastAsia" w:hAnsiTheme="minorEastAsia" w:cstheme="minorEastAsia" w:hint="eastAsia"/>
          <w:color w:val="000000"/>
          <w:szCs w:val="21"/>
          <w:lang w:eastAsia="zh-CN"/>
        </w:rPr>
        <w:t>过程性文件（会签齐全）副本(如工程联系单、施工组织设计、施工方案、作业指导书、验评计划等资料)给</w:t>
      </w:r>
      <w:proofErr w:type="gramStart"/>
      <w:r w:rsidRPr="003538C9">
        <w:rPr>
          <w:rFonts w:asciiTheme="minorEastAsia" w:hAnsiTheme="minorEastAsia" w:cstheme="minorEastAsia" w:hint="eastAsia"/>
          <w:color w:val="000000"/>
          <w:szCs w:val="21"/>
          <w:lang w:eastAsia="zh-CN"/>
        </w:rPr>
        <w:t>发包人技档室</w:t>
      </w:r>
      <w:proofErr w:type="gramEnd"/>
      <w:r w:rsidRPr="003538C9">
        <w:rPr>
          <w:rFonts w:asciiTheme="minorEastAsia" w:hAnsiTheme="minorEastAsia" w:cstheme="minorEastAsia" w:hint="eastAsia"/>
          <w:color w:val="000000"/>
          <w:szCs w:val="21"/>
          <w:lang w:eastAsia="zh-CN"/>
        </w:rPr>
        <w:t>，要求按发包人统一的标准格式，用碳素墨水填写或激光打印机打印，原件留存编制单位，</w:t>
      </w:r>
      <w:proofErr w:type="gramStart"/>
      <w:r w:rsidRPr="003538C9">
        <w:rPr>
          <w:rFonts w:asciiTheme="minorEastAsia" w:hAnsiTheme="minorEastAsia" w:cstheme="minorEastAsia" w:hint="eastAsia"/>
          <w:color w:val="000000"/>
          <w:szCs w:val="21"/>
          <w:lang w:eastAsia="zh-CN"/>
        </w:rPr>
        <w:t>组卷时</w:t>
      </w:r>
      <w:proofErr w:type="gramEnd"/>
      <w:r w:rsidRPr="003538C9">
        <w:rPr>
          <w:rFonts w:asciiTheme="minorEastAsia" w:hAnsiTheme="minorEastAsia" w:cstheme="minorEastAsia" w:hint="eastAsia"/>
          <w:color w:val="000000"/>
          <w:szCs w:val="21"/>
          <w:lang w:eastAsia="zh-CN"/>
        </w:rPr>
        <w:t>做正本用。</w:t>
      </w:r>
    </w:p>
    <w:p w14:paraId="2637CBD7"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2、施工期间发包人提供给承包人相关的安全、质量方面管理性文件、工程联系单（副本）、电传资料等各 1 份；建筑安装图纸提供 6 套，通用图集提供 1 套，其他相关图提供 1 套；设备安装图纸、资料提供至少 2 套；原件由发包人归档。</w:t>
      </w:r>
    </w:p>
    <w:p w14:paraId="4593ABA1"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3、供货商的设备随箱资料开箱时由发包人有关部门、承包人设备代保管部门、监理单位、厂方联合清点验收，主要设备开箱要由承包人档案人员参与，并填写好《设备开箱资料清单》。由承包人按照开箱实物资料（含对应资料清单）提交发包人档案室归档、发放，并办理好交接签字手续。</w:t>
      </w:r>
    </w:p>
    <w:p w14:paraId="4D2C25FD"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4、由承包人设备代保管部门在设备开箱管理中产生的记录（设备开箱验收单、设备接收明细表、设备开箱资料清单、材料验收单、备品备件清单等），按发包人规范要求格式记录并随竣工资料一起移交。</w:t>
      </w:r>
    </w:p>
    <w:p w14:paraId="31BA4755"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5、承包人负责为编制竣工图提供设计变更实施情况反馈单及提交设计修改的所有资料（设计修改、修改申请、工程联系、材料代用等）及变更资料一栏表，并制作竣工草图，在 30 天内整理先行移交发包人。</w:t>
      </w:r>
    </w:p>
    <w:p w14:paraId="524F5B59"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6、凡是由承包人承包的工程项目竣工文字资料的收集、整理、立卷，应由承包人按照</w:t>
      </w:r>
      <w:r w:rsidRPr="003538C9">
        <w:rPr>
          <w:rFonts w:asciiTheme="minorEastAsia" w:hAnsiTheme="minorEastAsia" w:cstheme="minorEastAsia"/>
          <w:color w:val="000000"/>
          <w:szCs w:val="21"/>
          <w:lang w:eastAsia="zh-CN"/>
        </w:rPr>
        <w:t>NB</w:t>
      </w:r>
      <w:r w:rsidRPr="003538C9">
        <w:rPr>
          <w:rFonts w:asciiTheme="minorEastAsia" w:hAnsiTheme="minorEastAsia" w:cstheme="minorEastAsia" w:hint="eastAsia"/>
          <w:color w:val="000000"/>
          <w:szCs w:val="21"/>
          <w:lang w:eastAsia="zh-CN"/>
        </w:rPr>
        <w:t>/T</w:t>
      </w:r>
      <w:r w:rsidRPr="003538C9">
        <w:rPr>
          <w:rFonts w:asciiTheme="minorEastAsia" w:hAnsiTheme="minorEastAsia" w:cstheme="minorEastAsia"/>
          <w:color w:val="000000"/>
          <w:szCs w:val="21"/>
          <w:lang w:eastAsia="zh-CN"/>
        </w:rPr>
        <w:t xml:space="preserve">  32037</w:t>
      </w:r>
      <w:r w:rsidRPr="003538C9">
        <w:rPr>
          <w:rFonts w:asciiTheme="minorEastAsia" w:hAnsiTheme="minorEastAsia" w:cstheme="minorEastAsia" w:hint="eastAsia"/>
          <w:color w:val="000000"/>
          <w:szCs w:val="21"/>
          <w:lang w:eastAsia="zh-CN"/>
        </w:rPr>
        <w:t>《光伏发电建设项目文件归档与档案整理规范》、DA/T28-2002《国家重大建设项目文件归档要求与档案整理规范》、GB/T 11822-2000《科学技术档案案卷构成的一般要求》、</w:t>
      </w:r>
      <w:r w:rsidRPr="003538C9">
        <w:rPr>
          <w:rFonts w:asciiTheme="minorEastAsia" w:hAnsiTheme="minorEastAsia" w:cstheme="minorEastAsia"/>
          <w:color w:val="000000"/>
          <w:szCs w:val="21"/>
          <w:lang w:eastAsia="zh-CN"/>
        </w:rPr>
        <w:t>NB</w:t>
      </w:r>
      <w:r w:rsidRPr="003538C9">
        <w:rPr>
          <w:rFonts w:asciiTheme="minorEastAsia" w:hAnsiTheme="minorEastAsia" w:cstheme="minorEastAsia" w:hint="eastAsia"/>
          <w:color w:val="000000"/>
          <w:szCs w:val="21"/>
          <w:lang w:eastAsia="zh-CN"/>
        </w:rPr>
        <w:t>/T</w:t>
      </w:r>
      <w:r w:rsidRPr="003538C9">
        <w:rPr>
          <w:rFonts w:asciiTheme="minorEastAsia" w:hAnsiTheme="minorEastAsia" w:cstheme="minorEastAsia"/>
          <w:color w:val="000000"/>
          <w:szCs w:val="21"/>
          <w:lang w:eastAsia="zh-CN"/>
        </w:rPr>
        <w:t xml:space="preserve"> 18894</w:t>
      </w:r>
      <w:r w:rsidRPr="003538C9">
        <w:rPr>
          <w:rFonts w:asciiTheme="minorEastAsia" w:hAnsiTheme="minorEastAsia" w:cstheme="minorEastAsia" w:hint="eastAsia"/>
          <w:color w:val="000000"/>
          <w:szCs w:val="21"/>
          <w:lang w:eastAsia="zh-CN"/>
        </w:rPr>
        <w:t>《</w:t>
      </w:r>
      <w:r w:rsidRPr="003538C9">
        <w:rPr>
          <w:rFonts w:asciiTheme="minorEastAsia" w:hAnsiTheme="minorEastAsia" w:cstheme="minorEastAsia"/>
          <w:szCs w:val="21"/>
          <w:lang w:eastAsia="zh-CN"/>
        </w:rPr>
        <w:t>电子文件归档与电子档案管理规范</w:t>
      </w:r>
      <w:r w:rsidRPr="003538C9">
        <w:rPr>
          <w:rFonts w:asciiTheme="minorEastAsia" w:hAnsiTheme="minorEastAsia" w:cstheme="minorEastAsia" w:hint="eastAsia"/>
          <w:color w:val="000000"/>
          <w:szCs w:val="21"/>
          <w:lang w:eastAsia="zh-CN"/>
        </w:rPr>
        <w:t>》等档案行业标准负责进行收集、整理、立卷（包括施工过程中产生的声像资料）。具体操作细则按照发包人的《建设工程文件管理实施细则》要求办理。施工用技术表式应符合发包人规定。</w:t>
      </w:r>
    </w:p>
    <w:p w14:paraId="49704C82"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7、承包人提交竣工资料的内容应准确、真实反映工程项目竣工时的实际情况和施工过程，技术数据准确可靠，签字盖章手续完备。</w:t>
      </w:r>
    </w:p>
    <w:p w14:paraId="7433F5A2"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lastRenderedPageBreak/>
        <w:t>8、承包人在提交纸质竣工资料（</w:t>
      </w:r>
      <w:proofErr w:type="gramStart"/>
      <w:r w:rsidRPr="003538C9">
        <w:rPr>
          <w:rFonts w:asciiTheme="minorEastAsia" w:hAnsiTheme="minorEastAsia" w:cstheme="minorEastAsia" w:hint="eastAsia"/>
          <w:color w:val="000000"/>
          <w:szCs w:val="21"/>
          <w:lang w:eastAsia="zh-CN"/>
        </w:rPr>
        <w:t>已组卷成册</w:t>
      </w:r>
      <w:proofErr w:type="gramEnd"/>
      <w:r w:rsidRPr="003538C9">
        <w:rPr>
          <w:rFonts w:asciiTheme="minorEastAsia" w:hAnsiTheme="minorEastAsia" w:cstheme="minorEastAsia" w:hint="eastAsia"/>
          <w:color w:val="000000"/>
          <w:szCs w:val="21"/>
          <w:lang w:eastAsia="zh-CN"/>
        </w:rPr>
        <w:t>）的同时提交竣工资料电子版（刻录光盘），以适应现代化档案管理需要。提交按照单位工程照片拍摄要点制作的现场施工照片芯页（含底片或数码照片电子文件），并附有六要素的文字说明。</w:t>
      </w:r>
    </w:p>
    <w:p w14:paraId="086342F6"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9、承包人应配备专职档案人员，建立完整的施工文件资料管理制度，项目档案人员应负责监督、指导各专业施工文件的管理工作。参与北电工程档案管理工作网络小组活动，定期座谈交流，对资料上出现的问题及时协调解决，使资料始终做到与工程建设同步进行；接受档案管理专业小组的</w:t>
      </w:r>
      <w:proofErr w:type="gramStart"/>
      <w:r w:rsidRPr="003538C9">
        <w:rPr>
          <w:rFonts w:asciiTheme="minorEastAsia" w:hAnsiTheme="minorEastAsia" w:cstheme="minorEastAsia" w:hint="eastAsia"/>
          <w:color w:val="000000"/>
          <w:szCs w:val="21"/>
          <w:lang w:eastAsia="zh-CN"/>
        </w:rPr>
        <w:t>的</w:t>
      </w:r>
      <w:proofErr w:type="gramEnd"/>
      <w:r w:rsidRPr="003538C9">
        <w:rPr>
          <w:rFonts w:asciiTheme="minorEastAsia" w:hAnsiTheme="minorEastAsia" w:cstheme="minorEastAsia" w:hint="eastAsia"/>
          <w:color w:val="000000"/>
          <w:szCs w:val="21"/>
          <w:lang w:eastAsia="zh-CN"/>
        </w:rPr>
        <w:t>监督检查与考核。并参与工程分段质监、总体验收。</w:t>
      </w:r>
    </w:p>
    <w:p w14:paraId="630C9BA0"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10、移交时间：由承包人承包工程项目的竣工文字资料应在单位工程竣工后一个月内完成，经严格自查合格后，再提交监理和发包人等进行检查，</w:t>
      </w:r>
      <w:proofErr w:type="gramStart"/>
      <w:r w:rsidRPr="003538C9">
        <w:rPr>
          <w:rFonts w:asciiTheme="minorEastAsia" w:hAnsiTheme="minorEastAsia" w:cstheme="minorEastAsia" w:hint="eastAsia"/>
          <w:color w:val="000000"/>
          <w:szCs w:val="21"/>
          <w:lang w:eastAsia="zh-CN"/>
        </w:rPr>
        <w:t>若检查</w:t>
      </w:r>
      <w:proofErr w:type="gramEnd"/>
      <w:r w:rsidRPr="003538C9">
        <w:rPr>
          <w:rFonts w:asciiTheme="minorEastAsia" w:hAnsiTheme="minorEastAsia" w:cstheme="minorEastAsia" w:hint="eastAsia"/>
          <w:color w:val="000000"/>
          <w:szCs w:val="21"/>
          <w:lang w:eastAsia="zh-CN"/>
        </w:rPr>
        <w:t>方有整改意见，由监理出具整改意见单，承包人应根据整改意见对竣工资料在 7 天内完成整改。经各方专业人员和档案人员复验合格后才可移交发包人档案室。</w:t>
      </w:r>
    </w:p>
    <w:p w14:paraId="75BB352B"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11、移交数量：竣工文字资料 2 套。含原件 1 套、印本 1 套；带竣工资料内容的电子文本或扫描件（符合电子档案管理归档条件）光盘一式 3 份；每个单位工程照片最少不低于 10 张；移交清单 1 份。案卷目录和卷内目录电子文本由承包人倒入基建 MIS（过程文件管理中的科技档案库）以供查询。</w:t>
      </w:r>
    </w:p>
    <w:p w14:paraId="29F3AFFA"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12、为案卷制作统一规范，案卷的外封面、照片插页（芯页）、彩色间隔纸、案卷套盒、档号标签均由发包人提供。费用由承包人自理。</w:t>
      </w:r>
    </w:p>
    <w:p w14:paraId="04B2DF51"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13、在发包人申请工程达标验收或国家级竣工档案验收中，如需承包人进一步提交所属范围的文件资料事宜，承包人应密切配合，及时办理。</w:t>
      </w:r>
    </w:p>
    <w:p w14:paraId="5D2DE391"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竣工档案则采取工程决算会签制度的管理办法，没有技术部门、档案部门的签字（竣工档案验收不合格），计划部不予结算。若提交的竣工档案不符合归档要求，将对施工单位进行考核如下：</w:t>
      </w:r>
    </w:p>
    <w:p w14:paraId="448013E8"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color w:val="000000"/>
          <w:szCs w:val="21"/>
          <w:lang w:eastAsia="zh-CN"/>
        </w:rPr>
        <w:t>1</w:t>
      </w:r>
      <w:r w:rsidRPr="003538C9">
        <w:rPr>
          <w:rFonts w:asciiTheme="minorEastAsia" w:hAnsiTheme="minorEastAsia" w:cstheme="minorEastAsia" w:hint="eastAsia"/>
          <w:color w:val="000000"/>
          <w:szCs w:val="21"/>
          <w:lang w:eastAsia="zh-CN"/>
        </w:rPr>
        <w:t xml:space="preserve">）单位工程完工（交工）验收后，参建单位在 1.5 </w:t>
      </w:r>
      <w:proofErr w:type="gramStart"/>
      <w:r w:rsidRPr="003538C9">
        <w:rPr>
          <w:rFonts w:asciiTheme="minorEastAsia" w:hAnsiTheme="minorEastAsia" w:cstheme="minorEastAsia" w:hint="eastAsia"/>
          <w:color w:val="000000"/>
          <w:szCs w:val="21"/>
          <w:lang w:eastAsia="zh-CN"/>
        </w:rPr>
        <w:t>个</w:t>
      </w:r>
      <w:proofErr w:type="gramEnd"/>
      <w:r w:rsidRPr="003538C9">
        <w:rPr>
          <w:rFonts w:asciiTheme="minorEastAsia" w:hAnsiTheme="minorEastAsia" w:cstheme="minorEastAsia" w:hint="eastAsia"/>
          <w:color w:val="000000"/>
          <w:szCs w:val="21"/>
          <w:lang w:eastAsia="zh-CN"/>
        </w:rPr>
        <w:t>月内提交完毕（包括自查、整改、复查、验收）该单位工程的竣工档案，移交后仍存在个别问题，在规定时间内整改确实困难，且不影响整体立卷移交情况下，按协议暂扣款，由监理出具考核通知单，随同遗留问题清单一同移交发包人备案，</w:t>
      </w:r>
      <w:proofErr w:type="gramStart"/>
      <w:r w:rsidRPr="003538C9">
        <w:rPr>
          <w:rFonts w:asciiTheme="minorEastAsia" w:hAnsiTheme="minorEastAsia" w:cstheme="minorEastAsia" w:hint="eastAsia"/>
          <w:color w:val="000000"/>
          <w:szCs w:val="21"/>
          <w:lang w:eastAsia="zh-CN"/>
        </w:rPr>
        <w:t>待试运行</w:t>
      </w:r>
      <w:proofErr w:type="gramEnd"/>
      <w:r w:rsidRPr="003538C9">
        <w:rPr>
          <w:rFonts w:asciiTheme="minorEastAsia" w:hAnsiTheme="minorEastAsia" w:cstheme="minorEastAsia" w:hint="eastAsia"/>
          <w:color w:val="000000"/>
          <w:szCs w:val="21"/>
          <w:lang w:eastAsia="zh-CN"/>
        </w:rPr>
        <w:t>前能整改闭环的，可退回暂扣款，否则转至实际考核扣款。</w:t>
      </w:r>
    </w:p>
    <w:p w14:paraId="00888A25"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color w:val="000000"/>
          <w:szCs w:val="21"/>
          <w:lang w:eastAsia="zh-CN"/>
        </w:rPr>
        <w:t>2</w:t>
      </w:r>
      <w:r w:rsidRPr="003538C9">
        <w:rPr>
          <w:rFonts w:asciiTheme="minorEastAsia" w:hAnsiTheme="minorEastAsia" w:cstheme="minorEastAsia" w:hint="eastAsia"/>
          <w:color w:val="000000"/>
          <w:szCs w:val="21"/>
          <w:lang w:eastAsia="zh-CN"/>
        </w:rPr>
        <w:t>）工程档案移交各级审核检查过程中，发现问题由监理发出整改通知单，移交档案后仍存在问题，由监理发出考核暂扣款通知单，试运行</w:t>
      </w:r>
      <w:proofErr w:type="gramStart"/>
      <w:r w:rsidRPr="003538C9">
        <w:rPr>
          <w:rFonts w:asciiTheme="minorEastAsia" w:hAnsiTheme="minorEastAsia" w:cstheme="minorEastAsia" w:hint="eastAsia"/>
          <w:color w:val="000000"/>
          <w:szCs w:val="21"/>
          <w:lang w:eastAsia="zh-CN"/>
        </w:rPr>
        <w:t>前问题</w:t>
      </w:r>
      <w:proofErr w:type="gramEnd"/>
      <w:r w:rsidRPr="003538C9">
        <w:rPr>
          <w:rFonts w:asciiTheme="minorEastAsia" w:hAnsiTheme="minorEastAsia" w:cstheme="minorEastAsia" w:hint="eastAsia"/>
          <w:color w:val="000000"/>
          <w:szCs w:val="21"/>
          <w:lang w:eastAsia="zh-CN"/>
        </w:rPr>
        <w:t>仍不能闭环的，由监理发出考核扣款通知单，发包人计划部门按此进行结算。</w:t>
      </w:r>
    </w:p>
    <w:p w14:paraId="11285F46"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具体考核细则详见如下附表：</w:t>
      </w:r>
    </w:p>
    <w:p w14:paraId="54DBABE3" w14:textId="77777777" w:rsidR="002C6069" w:rsidRPr="003538C9" w:rsidRDefault="002C6069" w:rsidP="002C6069">
      <w:pPr>
        <w:spacing w:line="420" w:lineRule="exact"/>
        <w:jc w:val="center"/>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工程档案移交考核实施细则</w:t>
      </w:r>
    </w:p>
    <w:tbl>
      <w:tblPr>
        <w:tblStyle w:val="af5"/>
        <w:tblW w:w="9242" w:type="dxa"/>
        <w:tblInd w:w="-113" w:type="dxa"/>
        <w:tblLayout w:type="fixed"/>
        <w:tblLook w:val="04A0" w:firstRow="1" w:lastRow="0" w:firstColumn="1" w:lastColumn="0" w:noHBand="0" w:noVBand="1"/>
      </w:tblPr>
      <w:tblGrid>
        <w:gridCol w:w="1051"/>
        <w:gridCol w:w="3569"/>
        <w:gridCol w:w="2311"/>
        <w:gridCol w:w="2311"/>
      </w:tblGrid>
      <w:tr w:rsidR="00BE13D8" w:rsidRPr="003538C9" w14:paraId="3A42D6F6" w14:textId="77777777" w:rsidTr="00BE13D8">
        <w:tc>
          <w:tcPr>
            <w:tcW w:w="1051" w:type="dxa"/>
          </w:tcPr>
          <w:p w14:paraId="7D294358"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lastRenderedPageBreak/>
              <w:t>序号</w:t>
            </w:r>
          </w:p>
        </w:tc>
        <w:tc>
          <w:tcPr>
            <w:tcW w:w="3569" w:type="dxa"/>
          </w:tcPr>
          <w:p w14:paraId="330989F2"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rPr>
              <w:t>扣</w:t>
            </w:r>
            <w:r w:rsidRPr="003538C9">
              <w:rPr>
                <w:rFonts w:eastAsia="Times New Roman" w:hAnsi="Calibri" w:cs="Times New Roman"/>
                <w:color w:val="000000"/>
                <w:spacing w:val="108"/>
              </w:rPr>
              <w:t xml:space="preserve"> </w:t>
            </w:r>
            <w:r w:rsidRPr="003538C9">
              <w:rPr>
                <w:rFonts w:eastAsia="Times New Roman" w:cs="宋体"/>
                <w:color w:val="000000"/>
              </w:rPr>
              <w:t>款</w:t>
            </w:r>
            <w:r w:rsidRPr="003538C9">
              <w:rPr>
                <w:rFonts w:eastAsia="Times New Roman" w:hAnsi="Calibri" w:cs="Times New Roman"/>
                <w:color w:val="000000"/>
                <w:spacing w:val="108"/>
              </w:rPr>
              <w:t xml:space="preserve"> </w:t>
            </w:r>
            <w:r w:rsidRPr="003538C9">
              <w:rPr>
                <w:rFonts w:eastAsia="Times New Roman" w:cs="宋体"/>
                <w:color w:val="000000"/>
              </w:rPr>
              <w:t>内</w:t>
            </w:r>
            <w:r w:rsidRPr="003538C9">
              <w:rPr>
                <w:rFonts w:eastAsia="Times New Roman" w:hAnsi="Calibri" w:cs="Times New Roman"/>
                <w:color w:val="000000"/>
                <w:spacing w:val="103"/>
              </w:rPr>
              <w:t xml:space="preserve"> </w:t>
            </w:r>
            <w:r w:rsidRPr="003538C9">
              <w:rPr>
                <w:rFonts w:eastAsia="Times New Roman" w:cs="宋体"/>
                <w:color w:val="000000"/>
              </w:rPr>
              <w:t>容</w:t>
            </w:r>
          </w:p>
        </w:tc>
        <w:tc>
          <w:tcPr>
            <w:tcW w:w="2311" w:type="dxa"/>
          </w:tcPr>
          <w:p w14:paraId="0FFDCFE0"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rPr>
              <w:t>程</w:t>
            </w:r>
            <w:r w:rsidRPr="003538C9">
              <w:rPr>
                <w:rFonts w:eastAsia="Times New Roman" w:hAnsi="Calibri" w:cs="Times New Roman"/>
                <w:color w:val="000000"/>
                <w:spacing w:val="2"/>
              </w:rPr>
              <w:t xml:space="preserve"> </w:t>
            </w:r>
            <w:r w:rsidRPr="003538C9">
              <w:rPr>
                <w:rFonts w:eastAsia="Times New Roman" w:cs="宋体"/>
                <w:color w:val="000000"/>
              </w:rPr>
              <w:t>度</w:t>
            </w:r>
          </w:p>
        </w:tc>
        <w:tc>
          <w:tcPr>
            <w:tcW w:w="2311" w:type="dxa"/>
          </w:tcPr>
          <w:p w14:paraId="171C7861"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rPr>
              <w:t>扣</w:t>
            </w:r>
            <w:r w:rsidRPr="003538C9">
              <w:rPr>
                <w:rFonts w:eastAsia="Times New Roman" w:hAnsi="Calibri" w:cs="Times New Roman"/>
                <w:color w:val="000000"/>
                <w:spacing w:val="214"/>
              </w:rPr>
              <w:t xml:space="preserve"> </w:t>
            </w:r>
            <w:r w:rsidRPr="003538C9">
              <w:rPr>
                <w:rFonts w:eastAsia="Times New Roman" w:cs="宋体"/>
                <w:color w:val="000000"/>
              </w:rPr>
              <w:t>款</w:t>
            </w:r>
            <w:r w:rsidRPr="003538C9">
              <w:rPr>
                <w:rFonts w:asciiTheme="minorEastAsia" w:hAnsiTheme="minorEastAsia" w:cs="宋体" w:hint="eastAsia"/>
                <w:color w:val="000000"/>
              </w:rPr>
              <w:t>（元）</w:t>
            </w:r>
          </w:p>
        </w:tc>
      </w:tr>
      <w:tr w:rsidR="00BE13D8" w:rsidRPr="003538C9" w14:paraId="68CF1DB0" w14:textId="77777777" w:rsidTr="00BE13D8">
        <w:tc>
          <w:tcPr>
            <w:tcW w:w="1051" w:type="dxa"/>
            <w:vMerge w:val="restart"/>
          </w:tcPr>
          <w:p w14:paraId="313D7E46"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asciiTheme="minorEastAsia" w:hAnsiTheme="minorEastAsia" w:cstheme="minorEastAsia" w:hint="eastAsia"/>
                <w:color w:val="000000"/>
                <w:szCs w:val="21"/>
              </w:rPr>
              <w:t>1</w:t>
            </w:r>
          </w:p>
        </w:tc>
        <w:tc>
          <w:tcPr>
            <w:tcW w:w="3569" w:type="dxa"/>
            <w:vMerge w:val="restart"/>
          </w:tcPr>
          <w:p w14:paraId="1F221448" w14:textId="77777777" w:rsidR="00BE13D8" w:rsidRPr="003538C9" w:rsidRDefault="00BE13D8" w:rsidP="00BB286F">
            <w:pPr>
              <w:spacing w:line="420" w:lineRule="exact"/>
              <w:jc w:val="center"/>
              <w:rPr>
                <w:rFonts w:asciiTheme="minorEastAsia" w:hAnsiTheme="minorEastAsia" w:cstheme="minorEastAsia"/>
                <w:color w:val="000000"/>
                <w:szCs w:val="21"/>
                <w:lang w:eastAsia="zh-CN"/>
              </w:rPr>
            </w:pPr>
            <w:r w:rsidRPr="003538C9">
              <w:rPr>
                <w:rFonts w:eastAsia="Times New Roman" w:cs="宋体"/>
                <w:color w:val="000000"/>
                <w:spacing w:val="4"/>
                <w:lang w:eastAsia="zh-CN"/>
              </w:rPr>
              <w:t>单位工程竣工验收后未按规定时间移交</w:t>
            </w:r>
            <w:r w:rsidRPr="003538C9">
              <w:rPr>
                <w:rFonts w:eastAsia="Times New Roman" w:cs="宋体"/>
                <w:color w:val="000000"/>
                <w:spacing w:val="1"/>
                <w:lang w:eastAsia="zh-CN"/>
              </w:rPr>
              <w:t>竣工档案</w:t>
            </w:r>
          </w:p>
        </w:tc>
        <w:tc>
          <w:tcPr>
            <w:tcW w:w="2311" w:type="dxa"/>
          </w:tcPr>
          <w:p w14:paraId="7970C141"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延期超</w:t>
            </w:r>
            <w:r w:rsidRPr="003538C9">
              <w:rPr>
                <w:rFonts w:eastAsia="Times New Roman" w:hAnsi="Calibri" w:cs="Times New Roman"/>
                <w:color w:val="000000"/>
                <w:spacing w:val="-51"/>
              </w:rPr>
              <w:t xml:space="preserve"> </w:t>
            </w:r>
            <w:r w:rsidRPr="003538C9">
              <w:rPr>
                <w:rFonts w:eastAsia="Times New Roman" w:cs="宋体"/>
                <w:color w:val="000000"/>
                <w:spacing w:val="27"/>
              </w:rPr>
              <w:t>7天</w:t>
            </w:r>
          </w:p>
        </w:tc>
        <w:tc>
          <w:tcPr>
            <w:tcW w:w="2311" w:type="dxa"/>
          </w:tcPr>
          <w:p w14:paraId="75B2D62B"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hAnsi="Calibri" w:cs="Times New Roman"/>
                <w:color w:val="000000"/>
                <w:spacing w:val="1"/>
              </w:rPr>
              <w:t>1000</w:t>
            </w:r>
          </w:p>
        </w:tc>
      </w:tr>
      <w:tr w:rsidR="00BE13D8" w:rsidRPr="003538C9" w14:paraId="36A9C75B" w14:textId="77777777" w:rsidTr="00BE13D8">
        <w:tc>
          <w:tcPr>
            <w:tcW w:w="1051" w:type="dxa"/>
            <w:vMerge/>
          </w:tcPr>
          <w:p w14:paraId="6CB2E2B2" w14:textId="77777777" w:rsidR="00BE13D8" w:rsidRPr="003538C9" w:rsidRDefault="00BE13D8" w:rsidP="00BB286F">
            <w:pPr>
              <w:spacing w:line="420" w:lineRule="exact"/>
              <w:jc w:val="center"/>
              <w:rPr>
                <w:rFonts w:asciiTheme="minorEastAsia" w:hAnsiTheme="minorEastAsia" w:cstheme="minorEastAsia"/>
                <w:color w:val="000000"/>
                <w:szCs w:val="21"/>
              </w:rPr>
            </w:pPr>
          </w:p>
        </w:tc>
        <w:tc>
          <w:tcPr>
            <w:tcW w:w="3569" w:type="dxa"/>
            <w:vMerge/>
          </w:tcPr>
          <w:p w14:paraId="25AFA6E0" w14:textId="77777777" w:rsidR="00BE13D8" w:rsidRPr="003538C9" w:rsidRDefault="00BE13D8" w:rsidP="00BB286F">
            <w:pPr>
              <w:spacing w:line="420" w:lineRule="exact"/>
              <w:jc w:val="center"/>
              <w:rPr>
                <w:rFonts w:asciiTheme="minorEastAsia" w:hAnsiTheme="minorEastAsia" w:cstheme="minorEastAsia"/>
                <w:color w:val="000000"/>
                <w:szCs w:val="21"/>
              </w:rPr>
            </w:pPr>
          </w:p>
        </w:tc>
        <w:tc>
          <w:tcPr>
            <w:tcW w:w="2311" w:type="dxa"/>
          </w:tcPr>
          <w:p w14:paraId="5EA19B8A"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延期超</w:t>
            </w:r>
            <w:r w:rsidRPr="003538C9">
              <w:rPr>
                <w:rFonts w:eastAsia="Times New Roman" w:hAnsi="Calibri" w:cs="Times New Roman"/>
                <w:color w:val="000000"/>
                <w:spacing w:val="-51"/>
              </w:rPr>
              <w:t xml:space="preserve"> </w:t>
            </w:r>
            <w:r w:rsidRPr="003538C9">
              <w:rPr>
                <w:rFonts w:eastAsia="Times New Roman" w:hAnsi="Calibri" w:cs="Times New Roman"/>
                <w:color w:val="000000"/>
              </w:rPr>
              <w:t>15</w:t>
            </w:r>
            <w:r w:rsidRPr="003538C9">
              <w:rPr>
                <w:rFonts w:eastAsia="Times New Roman" w:hAnsi="Calibri" w:cs="Times New Roman"/>
                <w:color w:val="000000"/>
                <w:spacing w:val="-51"/>
              </w:rPr>
              <w:t xml:space="preserve"> </w:t>
            </w:r>
            <w:r w:rsidRPr="003538C9">
              <w:rPr>
                <w:rFonts w:eastAsia="Times New Roman" w:cs="宋体"/>
                <w:color w:val="000000"/>
              </w:rPr>
              <w:t>天</w:t>
            </w:r>
          </w:p>
        </w:tc>
        <w:tc>
          <w:tcPr>
            <w:tcW w:w="2311" w:type="dxa"/>
          </w:tcPr>
          <w:p w14:paraId="78D8F7DD"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3000</w:t>
            </w:r>
          </w:p>
        </w:tc>
      </w:tr>
      <w:tr w:rsidR="00BE13D8" w:rsidRPr="003538C9" w14:paraId="5A3DB1BD" w14:textId="77777777" w:rsidTr="00BE13D8">
        <w:tc>
          <w:tcPr>
            <w:tcW w:w="1051" w:type="dxa"/>
            <w:vMerge/>
          </w:tcPr>
          <w:p w14:paraId="2A51C175" w14:textId="77777777" w:rsidR="00BE13D8" w:rsidRPr="003538C9" w:rsidRDefault="00BE13D8" w:rsidP="00BB286F">
            <w:pPr>
              <w:spacing w:line="420" w:lineRule="exact"/>
              <w:jc w:val="center"/>
              <w:rPr>
                <w:rFonts w:asciiTheme="minorEastAsia" w:hAnsiTheme="minorEastAsia" w:cstheme="minorEastAsia"/>
                <w:color w:val="000000"/>
                <w:szCs w:val="21"/>
              </w:rPr>
            </w:pPr>
          </w:p>
        </w:tc>
        <w:tc>
          <w:tcPr>
            <w:tcW w:w="3569" w:type="dxa"/>
            <w:vMerge/>
          </w:tcPr>
          <w:p w14:paraId="1D775F5A" w14:textId="77777777" w:rsidR="00BE13D8" w:rsidRPr="003538C9" w:rsidRDefault="00BE13D8" w:rsidP="00BB286F">
            <w:pPr>
              <w:spacing w:line="420" w:lineRule="exact"/>
              <w:jc w:val="center"/>
              <w:rPr>
                <w:rFonts w:asciiTheme="minorEastAsia" w:hAnsiTheme="minorEastAsia" w:cstheme="minorEastAsia"/>
                <w:color w:val="000000"/>
                <w:szCs w:val="21"/>
              </w:rPr>
            </w:pPr>
          </w:p>
        </w:tc>
        <w:tc>
          <w:tcPr>
            <w:tcW w:w="2311" w:type="dxa"/>
          </w:tcPr>
          <w:p w14:paraId="0791BBDE"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延期超</w:t>
            </w:r>
            <w:r w:rsidRPr="003538C9">
              <w:rPr>
                <w:rFonts w:eastAsia="Times New Roman" w:hAnsi="Calibri" w:cs="Times New Roman"/>
                <w:color w:val="000000"/>
                <w:spacing w:val="-51"/>
              </w:rPr>
              <w:t xml:space="preserve"> </w:t>
            </w:r>
            <w:r w:rsidRPr="003538C9">
              <w:rPr>
                <w:rFonts w:eastAsia="Times New Roman" w:hAnsi="Calibri" w:cs="Times New Roman"/>
                <w:color w:val="000000"/>
              </w:rPr>
              <w:t>30</w:t>
            </w:r>
            <w:r w:rsidRPr="003538C9">
              <w:rPr>
                <w:rFonts w:eastAsia="Times New Roman" w:hAnsi="Calibri" w:cs="Times New Roman"/>
                <w:color w:val="000000"/>
                <w:spacing w:val="-51"/>
              </w:rPr>
              <w:t xml:space="preserve"> </w:t>
            </w:r>
            <w:r w:rsidRPr="003538C9">
              <w:rPr>
                <w:rFonts w:eastAsia="Times New Roman" w:cs="宋体"/>
                <w:color w:val="000000"/>
                <w:spacing w:val="-1"/>
              </w:rPr>
              <w:t>天以上</w:t>
            </w:r>
          </w:p>
        </w:tc>
        <w:tc>
          <w:tcPr>
            <w:tcW w:w="2311" w:type="dxa"/>
          </w:tcPr>
          <w:p w14:paraId="7CE0E1A7"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5000</w:t>
            </w:r>
          </w:p>
        </w:tc>
      </w:tr>
      <w:tr w:rsidR="00BE13D8" w:rsidRPr="003538C9" w14:paraId="1AE9A677" w14:textId="77777777" w:rsidTr="00BE13D8">
        <w:tc>
          <w:tcPr>
            <w:tcW w:w="1051" w:type="dxa"/>
            <w:vMerge w:val="restart"/>
          </w:tcPr>
          <w:p w14:paraId="0BD8730F"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asciiTheme="minorEastAsia" w:hAnsiTheme="minorEastAsia" w:cstheme="minorEastAsia" w:hint="eastAsia"/>
                <w:color w:val="000000"/>
                <w:szCs w:val="21"/>
              </w:rPr>
              <w:t>2</w:t>
            </w:r>
          </w:p>
        </w:tc>
        <w:tc>
          <w:tcPr>
            <w:tcW w:w="3569" w:type="dxa"/>
            <w:vMerge w:val="restart"/>
          </w:tcPr>
          <w:p w14:paraId="09C2C04C" w14:textId="77777777" w:rsidR="00BE13D8" w:rsidRPr="003538C9" w:rsidRDefault="00BE13D8" w:rsidP="00BB286F">
            <w:pPr>
              <w:spacing w:line="420" w:lineRule="exact"/>
              <w:jc w:val="center"/>
              <w:rPr>
                <w:rFonts w:asciiTheme="minorEastAsia" w:hAnsiTheme="minorEastAsia" w:cstheme="minorEastAsia"/>
                <w:color w:val="000000"/>
                <w:szCs w:val="21"/>
                <w:lang w:eastAsia="zh-CN"/>
              </w:rPr>
            </w:pPr>
            <w:r w:rsidRPr="003538C9">
              <w:rPr>
                <w:rFonts w:eastAsia="Times New Roman" w:cs="宋体"/>
                <w:color w:val="000000"/>
                <w:lang w:eastAsia="zh-CN"/>
              </w:rPr>
              <w:t>每个单位工程案卷内容缺项、缺件</w:t>
            </w:r>
          </w:p>
        </w:tc>
        <w:tc>
          <w:tcPr>
            <w:tcW w:w="2311" w:type="dxa"/>
          </w:tcPr>
          <w:p w14:paraId="0F57DFC8"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缺项</w:t>
            </w:r>
            <w:r w:rsidRPr="003538C9">
              <w:rPr>
                <w:rFonts w:eastAsia="Times New Roman" w:hAnsi="Calibri" w:cs="Times New Roman"/>
                <w:color w:val="000000"/>
                <w:spacing w:val="-51"/>
              </w:rPr>
              <w:t xml:space="preserve"> </w:t>
            </w:r>
            <w:r w:rsidRPr="003538C9">
              <w:rPr>
                <w:rFonts w:eastAsia="Times New Roman" w:hAnsi="Calibri" w:cs="Times New Roman"/>
                <w:color w:val="000000"/>
              </w:rPr>
              <w:t>5</w:t>
            </w:r>
            <w:r w:rsidRPr="003538C9">
              <w:rPr>
                <w:rFonts w:eastAsia="Times New Roman" w:hAnsi="Calibri" w:cs="Times New Roman"/>
                <w:color w:val="000000"/>
                <w:spacing w:val="-51"/>
              </w:rPr>
              <w:t xml:space="preserve"> </w:t>
            </w:r>
            <w:r w:rsidRPr="003538C9">
              <w:rPr>
                <w:rFonts w:eastAsia="Times New Roman" w:cs="宋体"/>
                <w:color w:val="000000"/>
                <w:spacing w:val="-1"/>
              </w:rPr>
              <w:t>处以上</w:t>
            </w:r>
          </w:p>
        </w:tc>
        <w:tc>
          <w:tcPr>
            <w:tcW w:w="2311" w:type="dxa"/>
          </w:tcPr>
          <w:p w14:paraId="3930A9AA"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500</w:t>
            </w:r>
          </w:p>
        </w:tc>
      </w:tr>
      <w:tr w:rsidR="00BE13D8" w:rsidRPr="003538C9" w14:paraId="4BA4B708" w14:textId="77777777" w:rsidTr="00BE13D8">
        <w:tc>
          <w:tcPr>
            <w:tcW w:w="1051" w:type="dxa"/>
            <w:vMerge/>
          </w:tcPr>
          <w:p w14:paraId="10A3F68E" w14:textId="77777777" w:rsidR="00BE13D8" w:rsidRPr="003538C9" w:rsidRDefault="00BE13D8" w:rsidP="00BB286F">
            <w:pPr>
              <w:spacing w:line="420" w:lineRule="exact"/>
              <w:jc w:val="center"/>
              <w:rPr>
                <w:rFonts w:asciiTheme="minorEastAsia" w:hAnsiTheme="minorEastAsia" w:cstheme="minorEastAsia"/>
                <w:color w:val="000000"/>
                <w:szCs w:val="21"/>
              </w:rPr>
            </w:pPr>
          </w:p>
        </w:tc>
        <w:tc>
          <w:tcPr>
            <w:tcW w:w="3569" w:type="dxa"/>
            <w:vMerge/>
          </w:tcPr>
          <w:p w14:paraId="7D365875" w14:textId="77777777" w:rsidR="00BE13D8" w:rsidRPr="003538C9" w:rsidRDefault="00BE13D8" w:rsidP="00BB286F">
            <w:pPr>
              <w:spacing w:line="420" w:lineRule="exact"/>
              <w:jc w:val="center"/>
              <w:rPr>
                <w:rFonts w:asciiTheme="minorEastAsia" w:hAnsiTheme="minorEastAsia" w:cstheme="minorEastAsia"/>
                <w:color w:val="000000"/>
                <w:szCs w:val="21"/>
              </w:rPr>
            </w:pPr>
          </w:p>
        </w:tc>
        <w:tc>
          <w:tcPr>
            <w:tcW w:w="2311" w:type="dxa"/>
          </w:tcPr>
          <w:p w14:paraId="28EC8D85"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缺件</w:t>
            </w:r>
            <w:r w:rsidRPr="003538C9">
              <w:rPr>
                <w:rFonts w:eastAsia="Times New Roman" w:hAnsi="Calibri" w:cs="Times New Roman"/>
                <w:color w:val="000000"/>
                <w:spacing w:val="-51"/>
              </w:rPr>
              <w:t xml:space="preserve"> </w:t>
            </w:r>
            <w:r w:rsidRPr="003538C9">
              <w:rPr>
                <w:rFonts w:eastAsia="Times New Roman" w:hAnsi="Calibri" w:cs="Times New Roman"/>
                <w:color w:val="000000"/>
              </w:rPr>
              <w:t>1</w:t>
            </w:r>
            <w:r w:rsidRPr="003538C9">
              <w:rPr>
                <w:rFonts w:eastAsia="Times New Roman" w:hAnsi="Calibri" w:cs="Times New Roman"/>
                <w:color w:val="000000"/>
                <w:spacing w:val="-51"/>
              </w:rPr>
              <w:t xml:space="preserve"> </w:t>
            </w:r>
            <w:r w:rsidRPr="003538C9">
              <w:rPr>
                <w:rFonts w:eastAsia="Times New Roman" w:cs="宋体"/>
                <w:color w:val="000000"/>
                <w:spacing w:val="-1"/>
              </w:rPr>
              <w:t>份以上</w:t>
            </w:r>
          </w:p>
        </w:tc>
        <w:tc>
          <w:tcPr>
            <w:tcW w:w="2311" w:type="dxa"/>
          </w:tcPr>
          <w:p w14:paraId="15FDFB77"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asciiTheme="minorEastAsia" w:hAnsiTheme="minorEastAsia" w:cs="宋体"/>
                <w:color w:val="000000"/>
                <w:spacing w:val="1"/>
              </w:rPr>
              <w:t>2</w:t>
            </w:r>
            <w:r w:rsidRPr="003538C9">
              <w:rPr>
                <w:rFonts w:eastAsia="Times New Roman" w:cs="宋体"/>
                <w:color w:val="000000"/>
                <w:spacing w:val="1"/>
              </w:rPr>
              <w:t>00</w:t>
            </w:r>
          </w:p>
        </w:tc>
      </w:tr>
      <w:tr w:rsidR="00BE13D8" w:rsidRPr="003538C9" w14:paraId="2230996A" w14:textId="77777777" w:rsidTr="00BE13D8">
        <w:tc>
          <w:tcPr>
            <w:tcW w:w="1051" w:type="dxa"/>
            <w:vMerge w:val="restart"/>
          </w:tcPr>
          <w:p w14:paraId="090E8D98"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asciiTheme="minorEastAsia" w:hAnsiTheme="minorEastAsia" w:cstheme="minorEastAsia" w:hint="eastAsia"/>
                <w:color w:val="000000"/>
                <w:szCs w:val="21"/>
              </w:rPr>
              <w:t>3</w:t>
            </w:r>
          </w:p>
        </w:tc>
        <w:tc>
          <w:tcPr>
            <w:tcW w:w="3569" w:type="dxa"/>
            <w:vMerge w:val="restart"/>
          </w:tcPr>
          <w:p w14:paraId="0E5AB1F9" w14:textId="77777777" w:rsidR="00BE13D8" w:rsidRPr="003538C9" w:rsidRDefault="00BE13D8" w:rsidP="00BB286F">
            <w:pPr>
              <w:spacing w:line="420" w:lineRule="exact"/>
              <w:jc w:val="center"/>
              <w:rPr>
                <w:rFonts w:asciiTheme="minorEastAsia" w:hAnsiTheme="minorEastAsia" w:cstheme="minorEastAsia"/>
                <w:color w:val="000000"/>
                <w:szCs w:val="21"/>
                <w:lang w:eastAsia="zh-CN"/>
              </w:rPr>
            </w:pPr>
            <w:r w:rsidRPr="003538C9">
              <w:rPr>
                <w:rFonts w:eastAsia="Times New Roman" w:cs="宋体"/>
                <w:color w:val="000000"/>
                <w:spacing w:val="4"/>
                <w:lang w:eastAsia="zh-CN"/>
              </w:rPr>
              <w:t>每个单位工程形成的技术数据有误、文</w:t>
            </w:r>
            <w:r w:rsidRPr="003538C9">
              <w:rPr>
                <w:rFonts w:eastAsia="Times New Roman" w:cs="宋体"/>
                <w:color w:val="000000"/>
                <w:spacing w:val="1"/>
                <w:lang w:eastAsia="zh-CN"/>
              </w:rPr>
              <w:t>字记录不齐全</w:t>
            </w:r>
          </w:p>
        </w:tc>
        <w:tc>
          <w:tcPr>
            <w:tcW w:w="2311" w:type="dxa"/>
          </w:tcPr>
          <w:p w14:paraId="486A684F"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1～3</w:t>
            </w:r>
            <w:r w:rsidRPr="003538C9">
              <w:rPr>
                <w:rFonts w:eastAsia="Times New Roman" w:hAnsi="Calibri" w:cs="Times New Roman"/>
                <w:color w:val="000000"/>
                <w:spacing w:val="-51"/>
              </w:rPr>
              <w:t xml:space="preserve"> </w:t>
            </w:r>
            <w:r w:rsidRPr="003538C9">
              <w:rPr>
                <w:rFonts w:eastAsia="Times New Roman" w:cs="宋体"/>
                <w:color w:val="000000"/>
              </w:rPr>
              <w:t>处</w:t>
            </w:r>
          </w:p>
        </w:tc>
        <w:tc>
          <w:tcPr>
            <w:tcW w:w="2311" w:type="dxa"/>
          </w:tcPr>
          <w:p w14:paraId="35308A26"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200</w:t>
            </w:r>
          </w:p>
        </w:tc>
      </w:tr>
      <w:tr w:rsidR="00BE13D8" w:rsidRPr="003538C9" w14:paraId="533D5205" w14:textId="77777777" w:rsidTr="00BE13D8">
        <w:tc>
          <w:tcPr>
            <w:tcW w:w="1051" w:type="dxa"/>
            <w:vMerge/>
          </w:tcPr>
          <w:p w14:paraId="3D7A4788" w14:textId="77777777" w:rsidR="00BE13D8" w:rsidRPr="003538C9" w:rsidRDefault="00BE13D8" w:rsidP="00BB286F">
            <w:pPr>
              <w:spacing w:line="420" w:lineRule="exact"/>
              <w:jc w:val="center"/>
              <w:rPr>
                <w:rFonts w:asciiTheme="minorEastAsia" w:hAnsiTheme="minorEastAsia" w:cstheme="minorEastAsia"/>
                <w:color w:val="000000"/>
                <w:szCs w:val="21"/>
              </w:rPr>
            </w:pPr>
          </w:p>
        </w:tc>
        <w:tc>
          <w:tcPr>
            <w:tcW w:w="3569" w:type="dxa"/>
            <w:vMerge/>
          </w:tcPr>
          <w:p w14:paraId="171705F3" w14:textId="77777777" w:rsidR="00BE13D8" w:rsidRPr="003538C9" w:rsidRDefault="00BE13D8" w:rsidP="00BB286F">
            <w:pPr>
              <w:spacing w:line="420" w:lineRule="exact"/>
              <w:jc w:val="center"/>
              <w:rPr>
                <w:rFonts w:asciiTheme="minorEastAsia" w:hAnsiTheme="minorEastAsia" w:cstheme="minorEastAsia"/>
                <w:color w:val="000000"/>
                <w:szCs w:val="21"/>
              </w:rPr>
            </w:pPr>
          </w:p>
        </w:tc>
        <w:tc>
          <w:tcPr>
            <w:tcW w:w="2311" w:type="dxa"/>
          </w:tcPr>
          <w:p w14:paraId="694BF113"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hAnsi="Calibri" w:cs="Times New Roman"/>
                <w:color w:val="000000"/>
              </w:rPr>
              <w:t>3</w:t>
            </w:r>
            <w:r w:rsidRPr="003538C9">
              <w:rPr>
                <w:rFonts w:eastAsia="Times New Roman" w:hAnsi="Calibri" w:cs="Times New Roman"/>
                <w:color w:val="000000"/>
                <w:spacing w:val="-51"/>
              </w:rPr>
              <w:t xml:space="preserve"> </w:t>
            </w:r>
            <w:r w:rsidRPr="003538C9">
              <w:rPr>
                <w:rFonts w:eastAsia="Times New Roman" w:cs="宋体"/>
                <w:color w:val="000000"/>
                <w:spacing w:val="1"/>
              </w:rPr>
              <w:t>处以上</w:t>
            </w:r>
          </w:p>
        </w:tc>
        <w:tc>
          <w:tcPr>
            <w:tcW w:w="2311" w:type="dxa"/>
          </w:tcPr>
          <w:p w14:paraId="216C4FC7"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500</w:t>
            </w:r>
          </w:p>
        </w:tc>
      </w:tr>
      <w:tr w:rsidR="00BE13D8" w:rsidRPr="003538C9" w14:paraId="28CB16A3" w14:textId="77777777" w:rsidTr="00BE13D8">
        <w:tc>
          <w:tcPr>
            <w:tcW w:w="1051" w:type="dxa"/>
          </w:tcPr>
          <w:p w14:paraId="728063A7"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asciiTheme="minorEastAsia" w:hAnsiTheme="minorEastAsia" w:cstheme="minorEastAsia" w:hint="eastAsia"/>
                <w:color w:val="000000"/>
                <w:szCs w:val="21"/>
              </w:rPr>
              <w:t>4</w:t>
            </w:r>
          </w:p>
        </w:tc>
        <w:tc>
          <w:tcPr>
            <w:tcW w:w="3569" w:type="dxa"/>
          </w:tcPr>
          <w:p w14:paraId="427BF5B4" w14:textId="77777777" w:rsidR="00BE13D8" w:rsidRPr="003538C9" w:rsidRDefault="00BE13D8" w:rsidP="00BB286F">
            <w:pPr>
              <w:spacing w:line="420" w:lineRule="exact"/>
              <w:jc w:val="center"/>
              <w:rPr>
                <w:rFonts w:asciiTheme="minorEastAsia" w:hAnsiTheme="minorEastAsia" w:cstheme="minorEastAsia"/>
                <w:color w:val="000000"/>
                <w:szCs w:val="21"/>
                <w:lang w:eastAsia="zh-CN"/>
              </w:rPr>
            </w:pPr>
            <w:r w:rsidRPr="003538C9">
              <w:rPr>
                <w:rFonts w:eastAsia="Times New Roman" w:cs="宋体"/>
                <w:color w:val="000000"/>
                <w:spacing w:val="4"/>
                <w:lang w:eastAsia="zh-CN"/>
              </w:rPr>
              <w:t>每个单位工程案卷纸张、书写、卷面整</w:t>
            </w:r>
            <w:r w:rsidRPr="003538C9">
              <w:rPr>
                <w:rFonts w:eastAsia="Times New Roman" w:cs="宋体"/>
                <w:color w:val="000000"/>
                <w:spacing w:val="1"/>
                <w:lang w:eastAsia="zh-CN"/>
              </w:rPr>
              <w:t>洁度不符合归档要求</w:t>
            </w:r>
          </w:p>
        </w:tc>
        <w:tc>
          <w:tcPr>
            <w:tcW w:w="2311" w:type="dxa"/>
          </w:tcPr>
          <w:p w14:paraId="288DD3EF"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每册案卷</w:t>
            </w:r>
          </w:p>
        </w:tc>
        <w:tc>
          <w:tcPr>
            <w:tcW w:w="2311" w:type="dxa"/>
          </w:tcPr>
          <w:p w14:paraId="64082D9F"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500</w:t>
            </w:r>
          </w:p>
        </w:tc>
      </w:tr>
      <w:tr w:rsidR="00BE13D8" w:rsidRPr="003538C9" w14:paraId="5652178D" w14:textId="77777777" w:rsidTr="00BE13D8">
        <w:tc>
          <w:tcPr>
            <w:tcW w:w="1051" w:type="dxa"/>
          </w:tcPr>
          <w:p w14:paraId="123037F2"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asciiTheme="minorEastAsia" w:hAnsiTheme="minorEastAsia" w:cstheme="minorEastAsia" w:hint="eastAsia"/>
                <w:color w:val="000000"/>
                <w:szCs w:val="21"/>
              </w:rPr>
              <w:t>5</w:t>
            </w:r>
          </w:p>
        </w:tc>
        <w:tc>
          <w:tcPr>
            <w:tcW w:w="3569" w:type="dxa"/>
          </w:tcPr>
          <w:p w14:paraId="5EDEF263"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装订质量不符合要求</w:t>
            </w:r>
          </w:p>
        </w:tc>
        <w:tc>
          <w:tcPr>
            <w:tcW w:w="2311" w:type="dxa"/>
          </w:tcPr>
          <w:p w14:paraId="2A05B800"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cs="宋体"/>
                <w:color w:val="000000"/>
                <w:spacing w:val="1"/>
              </w:rPr>
              <w:t>每批案卷</w:t>
            </w:r>
          </w:p>
        </w:tc>
        <w:tc>
          <w:tcPr>
            <w:tcW w:w="2311" w:type="dxa"/>
          </w:tcPr>
          <w:p w14:paraId="3870B164" w14:textId="77777777" w:rsidR="00BE13D8" w:rsidRPr="003538C9" w:rsidRDefault="00BE13D8" w:rsidP="00BB286F">
            <w:pPr>
              <w:spacing w:line="420" w:lineRule="exact"/>
              <w:jc w:val="center"/>
              <w:rPr>
                <w:rFonts w:asciiTheme="minorEastAsia" w:hAnsiTheme="minorEastAsia" w:cstheme="minorEastAsia"/>
                <w:color w:val="000000"/>
                <w:szCs w:val="21"/>
              </w:rPr>
            </w:pPr>
            <w:r w:rsidRPr="003538C9">
              <w:rPr>
                <w:rFonts w:eastAsia="Times New Roman" w:hAnsi="Calibri" w:cs="Times New Roman"/>
                <w:color w:val="000000"/>
                <w:spacing w:val="1"/>
              </w:rPr>
              <w:t>500</w:t>
            </w:r>
          </w:p>
        </w:tc>
      </w:tr>
      <w:tr w:rsidR="00BE13D8" w:rsidRPr="003538C9" w14:paraId="327DF403" w14:textId="77777777" w:rsidTr="00BE13D8">
        <w:tc>
          <w:tcPr>
            <w:tcW w:w="1051" w:type="dxa"/>
          </w:tcPr>
          <w:p w14:paraId="265E6E57" w14:textId="77777777" w:rsidR="00BE13D8" w:rsidRPr="003538C9" w:rsidRDefault="00BE13D8" w:rsidP="00BB286F">
            <w:pPr>
              <w:spacing w:line="420" w:lineRule="exact"/>
              <w:rPr>
                <w:rFonts w:asciiTheme="minorEastAsia" w:hAnsiTheme="minorEastAsia" w:cstheme="minorEastAsia"/>
                <w:color w:val="000000"/>
                <w:szCs w:val="21"/>
              </w:rPr>
            </w:pPr>
            <w:r w:rsidRPr="003538C9">
              <w:rPr>
                <w:rFonts w:asciiTheme="minorEastAsia" w:hAnsiTheme="minorEastAsia" w:cstheme="minorEastAsia" w:hint="eastAsia"/>
                <w:color w:val="000000"/>
                <w:szCs w:val="21"/>
              </w:rPr>
              <w:t>备注：</w:t>
            </w:r>
          </w:p>
        </w:tc>
        <w:tc>
          <w:tcPr>
            <w:tcW w:w="8191" w:type="dxa"/>
            <w:gridSpan w:val="3"/>
          </w:tcPr>
          <w:p w14:paraId="0FBBCB96" w14:textId="77777777" w:rsidR="00BE13D8" w:rsidRPr="003538C9" w:rsidRDefault="00BE13D8" w:rsidP="00BB286F">
            <w:pPr>
              <w:spacing w:line="420" w:lineRule="exact"/>
              <w:rPr>
                <w:rFonts w:eastAsia="Times New Roman" w:hAnsi="Calibri" w:cs="Times New Roman"/>
                <w:color w:val="000000"/>
                <w:spacing w:val="1"/>
              </w:rPr>
            </w:pPr>
          </w:p>
        </w:tc>
      </w:tr>
    </w:tbl>
    <w:p w14:paraId="4B2E7439" w14:textId="77777777" w:rsidR="002C6069" w:rsidRPr="003538C9" w:rsidRDefault="002C6069" w:rsidP="002C6069">
      <w:pPr>
        <w:spacing w:before="191" w:line="221" w:lineRule="exact"/>
        <w:ind w:firstLineChars="200" w:firstLine="420"/>
        <w:rPr>
          <w:rFonts w:eastAsia="Times New Roman" w:hAnsi="Calibri" w:cs="Times New Roman"/>
          <w:color w:val="000000"/>
          <w:lang w:eastAsia="zh-CN"/>
        </w:rPr>
      </w:pPr>
      <w:r w:rsidRPr="003538C9">
        <w:rPr>
          <w:rFonts w:eastAsia="Times New Roman" w:cs="宋体"/>
          <w:color w:val="000000"/>
          <w:lang w:eastAsia="zh-CN"/>
        </w:rPr>
        <w:t>14、承包人按单位工程收集应归竣工档案（但不限于此）</w:t>
      </w:r>
    </w:p>
    <w:p w14:paraId="502D8F37"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15、本协议未尽事宜，双方应本着互谅互让、有利于开展工作的原则，友好协商解决。</w:t>
      </w:r>
    </w:p>
    <w:p w14:paraId="7EDC0905"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p>
    <w:p w14:paraId="5A52EF10"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p>
    <w:p w14:paraId="3AAA2888"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发包人单位（盖章）                      承包人单位（盖章）</w:t>
      </w:r>
    </w:p>
    <w:p w14:paraId="2CE1BC94"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法定代表人（或授权代表）：              法定代表人（或授权代表）：</w:t>
      </w:r>
    </w:p>
    <w:p w14:paraId="6B0C4511"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p>
    <w:p w14:paraId="4F5339FC" w14:textId="77777777"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日期：                                  日期：</w:t>
      </w:r>
    </w:p>
    <w:p w14:paraId="50C28C12" w14:textId="21E7A936" w:rsidR="002C6069" w:rsidRPr="003538C9" w:rsidRDefault="002C6069" w:rsidP="002C6069">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color w:val="000000"/>
          <w:szCs w:val="21"/>
          <w:lang w:eastAsia="zh-CN"/>
        </w:rPr>
        <w:br w:type="page"/>
      </w:r>
    </w:p>
    <w:p w14:paraId="6EB117B6" w14:textId="0646E569"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20" w:name="_Toc112743202"/>
      <w:r w:rsidRPr="003538C9">
        <w:rPr>
          <w:rFonts w:ascii="Times New Roman" w:eastAsia="黑体" w:hAnsi="Times New Roman" w:cs="Times New Roman" w:hint="eastAsia"/>
          <w:kern w:val="2"/>
          <w:sz w:val="24"/>
          <w:szCs w:val="20"/>
          <w:lang w:eastAsia="zh-CN"/>
        </w:rPr>
        <w:lastRenderedPageBreak/>
        <w:t>附件四</w:t>
      </w:r>
      <w:r w:rsidRPr="003538C9">
        <w:rPr>
          <w:rFonts w:ascii="Times New Roman" w:eastAsia="黑体" w:hAnsi="Times New Roman" w:cs="Times New Roman" w:hint="eastAsia"/>
          <w:kern w:val="2"/>
          <w:sz w:val="24"/>
          <w:szCs w:val="20"/>
          <w:lang w:eastAsia="zh-CN"/>
        </w:rPr>
        <w:t xml:space="preserve"> </w:t>
      </w:r>
      <w:r w:rsidR="002C6069" w:rsidRPr="003538C9">
        <w:rPr>
          <w:rFonts w:ascii="Times New Roman" w:eastAsia="黑体" w:hAnsi="Times New Roman" w:cs="Times New Roman" w:hint="eastAsia"/>
          <w:kern w:val="2"/>
          <w:sz w:val="24"/>
          <w:szCs w:val="20"/>
          <w:lang w:eastAsia="zh-CN"/>
        </w:rPr>
        <w:t>工程</w:t>
      </w:r>
      <w:r w:rsidRPr="003538C9">
        <w:rPr>
          <w:rFonts w:ascii="Times New Roman" w:eastAsia="黑体" w:hAnsi="Times New Roman" w:cs="Times New Roman" w:hint="eastAsia"/>
          <w:kern w:val="2"/>
          <w:sz w:val="24"/>
          <w:szCs w:val="20"/>
          <w:lang w:eastAsia="zh-CN"/>
        </w:rPr>
        <w:t>廉洁</w:t>
      </w:r>
      <w:r w:rsidR="002C6069" w:rsidRPr="003538C9">
        <w:rPr>
          <w:rFonts w:ascii="Times New Roman" w:eastAsia="黑体" w:hAnsi="Times New Roman" w:cs="Times New Roman" w:hint="eastAsia"/>
          <w:kern w:val="2"/>
          <w:sz w:val="24"/>
          <w:szCs w:val="20"/>
          <w:lang w:eastAsia="zh-CN"/>
        </w:rPr>
        <w:t>共建</w:t>
      </w:r>
      <w:r w:rsidRPr="003538C9">
        <w:rPr>
          <w:rFonts w:ascii="Times New Roman" w:eastAsia="黑体" w:hAnsi="Times New Roman" w:cs="Times New Roman" w:hint="eastAsia"/>
          <w:kern w:val="2"/>
          <w:sz w:val="24"/>
          <w:szCs w:val="20"/>
          <w:lang w:eastAsia="zh-CN"/>
        </w:rPr>
        <w:t>协议</w:t>
      </w:r>
      <w:r w:rsidR="002C6069" w:rsidRPr="003538C9">
        <w:rPr>
          <w:rFonts w:ascii="Times New Roman" w:eastAsia="黑体" w:hAnsi="Times New Roman" w:cs="Times New Roman" w:hint="eastAsia"/>
          <w:kern w:val="2"/>
          <w:sz w:val="24"/>
          <w:szCs w:val="20"/>
          <w:lang w:eastAsia="zh-CN"/>
        </w:rPr>
        <w:t>书</w:t>
      </w:r>
      <w:bookmarkEnd w:id="620"/>
    </w:p>
    <w:p w14:paraId="53CDD83A" w14:textId="77777777" w:rsidR="002C6069" w:rsidRPr="003538C9" w:rsidRDefault="002C6069" w:rsidP="001F592D">
      <w:pPr>
        <w:keepNext/>
        <w:snapToGrid w:val="0"/>
        <w:spacing w:before="120" w:after="120" w:line="360" w:lineRule="auto"/>
        <w:jc w:val="center"/>
        <w:rPr>
          <w:rFonts w:eastAsia="黑体"/>
          <w:sz w:val="24"/>
          <w:szCs w:val="20"/>
          <w:lang w:eastAsia="zh-CN"/>
        </w:rPr>
      </w:pPr>
      <w:r w:rsidRPr="003538C9">
        <w:rPr>
          <w:rFonts w:eastAsia="黑体"/>
          <w:sz w:val="24"/>
          <w:szCs w:val="20"/>
          <w:lang w:eastAsia="zh-CN"/>
        </w:rPr>
        <w:t>工程廉洁共建协议书</w:t>
      </w:r>
    </w:p>
    <w:p w14:paraId="1AECFA38" w14:textId="24BD2CE6"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工程项目名称：</w:t>
      </w:r>
      <w:r w:rsidR="001F592D" w:rsidRPr="003538C9">
        <w:rPr>
          <w:rFonts w:ascii="宋体" w:eastAsia="宋体" w:hAnsi="宋体" w:cs="Times New Roman" w:hint="eastAsia"/>
          <w:sz w:val="21"/>
          <w:szCs w:val="21"/>
        </w:rPr>
        <w:t>天合肥城石横镇</w:t>
      </w:r>
      <w:proofErr w:type="gramStart"/>
      <w:r w:rsidR="001F592D" w:rsidRPr="003538C9">
        <w:rPr>
          <w:rFonts w:ascii="宋体" w:eastAsia="宋体" w:hAnsi="宋体" w:cs="Times New Roman"/>
          <w:sz w:val="21"/>
          <w:szCs w:val="21"/>
        </w:rPr>
        <w:t>150兆瓦农光</w:t>
      </w:r>
      <w:proofErr w:type="gramEnd"/>
      <w:r w:rsidR="001F592D" w:rsidRPr="003538C9">
        <w:rPr>
          <w:rFonts w:ascii="宋体" w:eastAsia="宋体" w:hAnsi="宋体" w:cs="Times New Roman"/>
          <w:sz w:val="21"/>
          <w:szCs w:val="21"/>
        </w:rPr>
        <w:t>+渔光互补项目</w:t>
      </w:r>
    </w:p>
    <w:p w14:paraId="10480552" w14:textId="1934224D"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工程项目地址：</w:t>
      </w:r>
      <w:r w:rsidR="001F592D" w:rsidRPr="003538C9">
        <w:rPr>
          <w:rFonts w:ascii="宋体" w:eastAsia="宋体" w:hAnsi="宋体" w:cs="Times New Roman" w:hint="eastAsia"/>
          <w:sz w:val="21"/>
          <w:szCs w:val="21"/>
        </w:rPr>
        <w:t>山东省肥城市石横镇</w:t>
      </w:r>
    </w:p>
    <w:p w14:paraId="3600DF80" w14:textId="63739064"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w:t>
      </w:r>
      <w:proofErr w:type="gramStart"/>
      <w:r w:rsidR="001F592D" w:rsidRPr="003538C9">
        <w:rPr>
          <w:rFonts w:ascii="宋体" w:eastAsia="宋体" w:hAnsi="宋体" w:cs="Times New Roman" w:hint="eastAsia"/>
          <w:sz w:val="21"/>
          <w:szCs w:val="21"/>
        </w:rPr>
        <w:t>泰安天</w:t>
      </w:r>
      <w:proofErr w:type="gramEnd"/>
      <w:r w:rsidR="001F592D" w:rsidRPr="003538C9">
        <w:rPr>
          <w:rFonts w:ascii="宋体" w:eastAsia="宋体" w:hAnsi="宋体" w:cs="Times New Roman" w:hint="eastAsia"/>
          <w:sz w:val="21"/>
          <w:szCs w:val="21"/>
        </w:rPr>
        <w:t>泰新能源有限公司</w:t>
      </w:r>
    </w:p>
    <w:p w14:paraId="5A8AFAA1" w14:textId="3573BFEC"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w:t>
      </w:r>
      <w:r w:rsidR="001F592D" w:rsidRPr="003538C9">
        <w:rPr>
          <w:rFonts w:ascii="宋体" w:eastAsia="宋体" w:hAnsi="宋体" w:cs="Times New Roman" w:hint="eastAsia"/>
          <w:sz w:val="21"/>
          <w:szCs w:val="21"/>
        </w:rPr>
        <w:t>常州天合智慧能源工程有限公司</w:t>
      </w:r>
    </w:p>
    <w:p w14:paraId="20BDD71F"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为加强工程建设中的廉政建设，规范工程建设</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与</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的各项活动，防止发生各种谋取不正当利益的违法违纪行为，保护国家、集体和当事人的合法权益，根据国家有关工程建设的法律法规和廉政建设责任制规定，特订立本廉政协议。</w:t>
      </w:r>
    </w:p>
    <w:p w14:paraId="2DF27191"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黑体"/>
          <w:bCs/>
          <w:color w:val="auto"/>
          <w:sz w:val="21"/>
          <w:szCs w:val="21"/>
        </w:rPr>
        <w:t>第一条</w:t>
      </w:r>
      <w:r w:rsidRPr="003538C9">
        <w:rPr>
          <w:rFonts w:ascii="宋体" w:eastAsia="宋体" w:hAnsi="宋体" w:cs="Times New Roman"/>
          <w:sz w:val="21"/>
          <w:szCs w:val="21"/>
        </w:rPr>
        <w:t xml:space="preserve">　甲乙双方的权利和义务</w:t>
      </w:r>
    </w:p>
    <w:p w14:paraId="48FB8F15"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（一）严格遵守党和国家有关法律法规、上级公司和公司的有关规定。</w:t>
      </w:r>
    </w:p>
    <w:p w14:paraId="75ACF670"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（二）严格执行工程的合同文件，自觉按合同办事。</w:t>
      </w:r>
    </w:p>
    <w:p w14:paraId="0777106A"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（三）双方的业务活动坚持公开、公平、公正、诚信守信和透明的原则（除法律认定的商业秘密和协议文件另有规定之外），不得损害国家和集体利益，违反工程建设管理规章制度。</w:t>
      </w:r>
    </w:p>
    <w:p w14:paraId="7DBD715F"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（四）建立健全廉政制度，开展廉政教育，设立廉政告示牌，公布举报电话，监督并认真查处违法违纪行为。</w:t>
      </w:r>
    </w:p>
    <w:p w14:paraId="67B3328F"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（五）发现对方在业务活动中有违反廉政规定的行为，有及时提醒对方纠正的权利和义务。</w:t>
      </w:r>
    </w:p>
    <w:p w14:paraId="60A78B43"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（六）发现对方严重违反本协议义务条款的行为，有向其上级有关部门举报、建议给</w:t>
      </w:r>
      <w:proofErr w:type="gramStart"/>
      <w:r w:rsidRPr="003538C9">
        <w:rPr>
          <w:rFonts w:ascii="宋体" w:eastAsia="宋体" w:hAnsi="宋体" w:cs="Times New Roman"/>
          <w:sz w:val="21"/>
          <w:szCs w:val="21"/>
        </w:rPr>
        <w:t>予处理</w:t>
      </w:r>
      <w:proofErr w:type="gramEnd"/>
      <w:r w:rsidRPr="003538C9">
        <w:rPr>
          <w:rFonts w:ascii="宋体" w:eastAsia="宋体" w:hAnsi="宋体" w:cs="Times New Roman"/>
          <w:sz w:val="21"/>
          <w:szCs w:val="21"/>
        </w:rPr>
        <w:t>并要求告知处理结果的权利。</w:t>
      </w:r>
    </w:p>
    <w:p w14:paraId="16967816"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黑体"/>
          <w:bCs/>
          <w:color w:val="auto"/>
          <w:sz w:val="21"/>
          <w:szCs w:val="21"/>
        </w:rPr>
        <w:t>第二条</w:t>
      </w:r>
      <w:r w:rsidRPr="003538C9">
        <w:rPr>
          <w:rFonts w:ascii="宋体" w:eastAsia="宋体" w:hAnsi="宋体" w:cs="Times New Roman"/>
          <w:sz w:val="21"/>
          <w:szCs w:val="21"/>
        </w:rPr>
        <w:t xml:space="preserve">　</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的义务</w:t>
      </w:r>
    </w:p>
    <w:p w14:paraId="2589A94E"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（一）</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及其工作人员不得索要或接受</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的礼金、有价证券和贵重物品，不得在</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报销任何应由</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或个人支付的费用等。</w:t>
      </w:r>
    </w:p>
    <w:p w14:paraId="2D30C97D"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lastRenderedPageBreak/>
        <w:t>（二）</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工作人员不得参加</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安排的超标准宴请或可能对公正执行公务有影响的其他宴请和娱乐活动；不得接受</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提供的通讯工具、交通工具和高档办公用品等。</w:t>
      </w:r>
    </w:p>
    <w:p w14:paraId="43AE8412"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（三）</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及其工作人员不得要求或者接受</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为其住房装修、婚丧嫁娶活动、配偶子女的工作安排以及出国出境、旅游等提供方便等。</w:t>
      </w:r>
    </w:p>
    <w:p w14:paraId="190D8134"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（四）</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工作人员的配偶、子女不得从事与</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工程有关的材料设备供应、工程分包、劳务等经济活动等。</w:t>
      </w:r>
    </w:p>
    <w:p w14:paraId="3622797D"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（五）</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及其工作人员不得以任何理由向</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推荐分包单位，不得要求</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购买</w:t>
      </w:r>
      <w:r w:rsidRPr="003538C9">
        <w:rPr>
          <w:rFonts w:ascii="宋体" w:eastAsia="宋体" w:hAnsi="宋体" w:cs="Times New Roman" w:hint="eastAsia"/>
          <w:sz w:val="21"/>
          <w:szCs w:val="21"/>
        </w:rPr>
        <w:t>合同</w:t>
      </w:r>
      <w:r w:rsidRPr="003538C9">
        <w:rPr>
          <w:rFonts w:ascii="宋体" w:eastAsia="宋体" w:hAnsi="宋体" w:cs="Times New Roman"/>
          <w:sz w:val="21"/>
          <w:szCs w:val="21"/>
        </w:rPr>
        <w:t>规定外的材料和设备。</w:t>
      </w:r>
    </w:p>
    <w:p w14:paraId="639B82D4"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黑体"/>
          <w:bCs/>
          <w:color w:val="auto"/>
          <w:sz w:val="21"/>
          <w:szCs w:val="21"/>
        </w:rPr>
        <w:t>第三条</w:t>
      </w:r>
      <w:r w:rsidRPr="003538C9">
        <w:rPr>
          <w:rFonts w:ascii="宋体" w:eastAsia="宋体" w:hAnsi="宋体" w:cs="Times New Roman"/>
          <w:sz w:val="21"/>
          <w:szCs w:val="21"/>
        </w:rPr>
        <w:t xml:space="preserve">　</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义务</w:t>
      </w:r>
    </w:p>
    <w:p w14:paraId="5FF6F7B9"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（一）</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不得以任何理由向</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及其工作人员行贿或馈赠礼金、有价证券、贵重礼品。</w:t>
      </w:r>
    </w:p>
    <w:p w14:paraId="208A65F3"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（二）</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不得以任何名义为</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及其工作人员报销应由</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单位或个人支付的任何费用。</w:t>
      </w:r>
    </w:p>
    <w:p w14:paraId="7875EAC6"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（三）</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不得以任何理由邀请</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工作人员外出旅游或安排</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工作人员参加超标准宴请及娱乐活动。</w:t>
      </w:r>
    </w:p>
    <w:p w14:paraId="5EBCA36A"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（四）</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不得为</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单位和个人购置或提供通讯工具、交通工具和高档办公用品等。</w:t>
      </w:r>
    </w:p>
    <w:p w14:paraId="05D61285"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（五）</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及其工作人员应严格按照协议规定办事，不得为谋取私利向有关人员非法行贿，私下串通，损害</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利益。</w:t>
      </w:r>
    </w:p>
    <w:p w14:paraId="00913935"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（六）</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如果发现</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工作人员或其他人员有违反廉政规定的行为，应向</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或上级单位举报。</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对举报属实或严格遵守廉政协议的</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，在同等条件下给予承接后续合同的优先邀请投标权。</w:t>
      </w:r>
    </w:p>
    <w:p w14:paraId="5E4C6544"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黑体"/>
          <w:bCs/>
          <w:color w:val="auto"/>
          <w:sz w:val="21"/>
          <w:szCs w:val="21"/>
        </w:rPr>
        <w:t>第四条</w:t>
      </w:r>
      <w:r w:rsidRPr="003538C9">
        <w:rPr>
          <w:rFonts w:ascii="宋体" w:eastAsia="宋体" w:hAnsi="宋体" w:cs="Times New Roman"/>
          <w:sz w:val="21"/>
          <w:szCs w:val="21"/>
        </w:rPr>
        <w:t xml:space="preserve">　违约责任</w:t>
      </w:r>
    </w:p>
    <w:p w14:paraId="33D5D8B1"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（一）</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及其工作人员违反本协议第一、二条，按管理权限，依据有关规定给予</w:t>
      </w:r>
      <w:r w:rsidRPr="003538C9">
        <w:rPr>
          <w:rFonts w:ascii="宋体" w:eastAsia="宋体" w:hAnsi="宋体" w:cs="Times New Roman"/>
          <w:sz w:val="21"/>
          <w:szCs w:val="21"/>
        </w:rPr>
        <w:lastRenderedPageBreak/>
        <w:t>党纪、政纪或组织处理；涉嫌犯罪的，移交司法机关追究刑事责任；给</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单位造成经济损失的，应予以赔偿。</w:t>
      </w:r>
    </w:p>
    <w:p w14:paraId="2DE6CE53"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（二）</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及其工作人员违反本协议第一、三条，</w:t>
      </w:r>
      <w:r w:rsidRPr="003538C9">
        <w:rPr>
          <w:rFonts w:ascii="宋体" w:eastAsia="宋体" w:hAnsi="宋体" w:cs="Times New Roman" w:hint="eastAsia"/>
          <w:sz w:val="21"/>
          <w:szCs w:val="21"/>
        </w:rPr>
        <w:t>书面通报承包人单位，要求按合同及</w:t>
      </w:r>
      <w:r w:rsidRPr="003538C9">
        <w:rPr>
          <w:rFonts w:ascii="宋体" w:eastAsia="宋体" w:hAnsi="宋体" w:cs="Times New Roman"/>
          <w:sz w:val="21"/>
          <w:szCs w:val="21"/>
        </w:rPr>
        <w:t>有关规定，给</w:t>
      </w:r>
      <w:proofErr w:type="gramStart"/>
      <w:r w:rsidRPr="003538C9">
        <w:rPr>
          <w:rFonts w:ascii="宋体" w:eastAsia="宋体" w:hAnsi="宋体" w:cs="Times New Roman"/>
          <w:sz w:val="21"/>
          <w:szCs w:val="21"/>
        </w:rPr>
        <w:t>予处理</w:t>
      </w:r>
      <w:proofErr w:type="gramEnd"/>
      <w:r w:rsidRPr="003538C9">
        <w:rPr>
          <w:rFonts w:ascii="宋体" w:eastAsia="宋体" w:hAnsi="宋体" w:cs="Times New Roman"/>
          <w:sz w:val="21"/>
          <w:szCs w:val="21"/>
        </w:rPr>
        <w:t>。给</w:t>
      </w: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单位造成经济损失的，应予以赔偿；情节严重的，终止与</w:t>
      </w:r>
      <w:r w:rsidRPr="003538C9">
        <w:rPr>
          <w:rFonts w:ascii="宋体" w:eastAsia="宋体" w:hAnsi="宋体" w:cs="Times New Roman" w:hint="eastAsia"/>
          <w:sz w:val="21"/>
          <w:szCs w:val="21"/>
        </w:rPr>
        <w:t>承包人</w:t>
      </w:r>
      <w:r w:rsidRPr="003538C9">
        <w:rPr>
          <w:rFonts w:ascii="宋体" w:eastAsia="宋体" w:hAnsi="宋体" w:cs="Times New Roman"/>
          <w:sz w:val="21"/>
          <w:szCs w:val="21"/>
        </w:rPr>
        <w:t>签订的协议。</w:t>
      </w:r>
    </w:p>
    <w:p w14:paraId="0A861FB2"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黑体"/>
          <w:bCs/>
          <w:color w:val="auto"/>
          <w:sz w:val="21"/>
          <w:szCs w:val="21"/>
        </w:rPr>
        <w:t>第五条</w:t>
      </w:r>
      <w:r w:rsidRPr="003538C9">
        <w:rPr>
          <w:rFonts w:ascii="宋体" w:eastAsia="宋体" w:hAnsi="宋体" w:cs="Times New Roman"/>
          <w:sz w:val="21"/>
          <w:szCs w:val="21"/>
        </w:rPr>
        <w:t xml:space="preserve">　双方约定：本协议由双方或双方上级单位的纪检部门负责监督执行</w:t>
      </w:r>
      <w:r w:rsidRPr="003538C9">
        <w:rPr>
          <w:rFonts w:ascii="宋体" w:eastAsia="宋体" w:hAnsi="宋体" w:cs="Times New Roman" w:hint="eastAsia"/>
          <w:sz w:val="21"/>
          <w:szCs w:val="21"/>
        </w:rPr>
        <w:t>。</w:t>
      </w:r>
    </w:p>
    <w:p w14:paraId="567AA576"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黑体"/>
          <w:bCs/>
          <w:color w:val="auto"/>
          <w:sz w:val="21"/>
          <w:szCs w:val="21"/>
        </w:rPr>
        <w:t>第六条</w:t>
      </w:r>
      <w:r w:rsidRPr="003538C9">
        <w:rPr>
          <w:rFonts w:ascii="宋体" w:eastAsia="宋体" w:hAnsi="宋体" w:cs="Times New Roman"/>
          <w:sz w:val="21"/>
          <w:szCs w:val="21"/>
        </w:rPr>
        <w:t xml:space="preserve">　本协议有效期为甲乙双方签署之日起至该工程项目竣工验收后止。</w:t>
      </w:r>
    </w:p>
    <w:p w14:paraId="3A2A89BE"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黑体"/>
          <w:bCs/>
          <w:color w:val="auto"/>
          <w:sz w:val="21"/>
          <w:szCs w:val="21"/>
        </w:rPr>
        <w:t>第七条</w:t>
      </w:r>
      <w:r w:rsidRPr="003538C9">
        <w:rPr>
          <w:rFonts w:ascii="宋体" w:eastAsia="宋体" w:hAnsi="宋体" w:cs="Times New Roman"/>
          <w:sz w:val="21"/>
          <w:szCs w:val="21"/>
        </w:rPr>
        <w:t xml:space="preserve">　本协议作为工程合同的附件，与工程合同具有同等的法律效力，经协议双方签署立即生效。</w:t>
      </w:r>
    </w:p>
    <w:p w14:paraId="0CF30AC1"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黑体"/>
          <w:bCs/>
          <w:color w:val="auto"/>
          <w:sz w:val="21"/>
          <w:szCs w:val="21"/>
        </w:rPr>
        <w:t>第八条</w:t>
      </w:r>
      <w:r w:rsidRPr="003538C9">
        <w:rPr>
          <w:rFonts w:ascii="宋体" w:eastAsia="宋体" w:hAnsi="宋体" w:cs="Times New Roman"/>
          <w:sz w:val="21"/>
          <w:szCs w:val="21"/>
        </w:rPr>
        <w:t xml:space="preserve">　本协议甲、乙双方各执一份，送交双方监督单位。</w:t>
      </w:r>
    </w:p>
    <w:p w14:paraId="62F04196"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p>
    <w:p w14:paraId="36110F87" w14:textId="77777777"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hint="eastAsia"/>
          <w:sz w:val="21"/>
          <w:szCs w:val="21"/>
        </w:rPr>
        <w:t>发包人</w:t>
      </w:r>
      <w:r w:rsidRPr="003538C9">
        <w:rPr>
          <w:rFonts w:ascii="宋体" w:eastAsia="宋体" w:hAnsi="宋体" w:cs="Times New Roman"/>
          <w:sz w:val="21"/>
          <w:szCs w:val="21"/>
        </w:rPr>
        <w:t>单位：（盖章）</w:t>
      </w:r>
      <w:r w:rsidRPr="003538C9">
        <w:rPr>
          <w:rFonts w:ascii="宋体" w:eastAsia="宋体" w:hAnsi="宋体" w:cs="Times New Roman"/>
          <w:sz w:val="21"/>
          <w:szCs w:val="21"/>
        </w:rPr>
        <w:tab/>
      </w:r>
      <w:r w:rsidRPr="003538C9">
        <w:rPr>
          <w:rFonts w:ascii="宋体" w:eastAsia="宋体" w:hAnsi="宋体" w:cs="Times New Roman"/>
          <w:sz w:val="21"/>
          <w:szCs w:val="21"/>
        </w:rPr>
        <w:tab/>
      </w:r>
      <w:r w:rsidRPr="003538C9">
        <w:rPr>
          <w:rFonts w:ascii="宋体" w:eastAsia="宋体" w:hAnsi="宋体" w:cs="Times New Roman"/>
          <w:sz w:val="21"/>
          <w:szCs w:val="21"/>
        </w:rPr>
        <w:tab/>
      </w:r>
      <w:r w:rsidRPr="003538C9">
        <w:rPr>
          <w:rFonts w:ascii="宋体" w:eastAsia="宋体" w:hAnsi="宋体" w:cs="Times New Roman"/>
          <w:sz w:val="21"/>
          <w:szCs w:val="21"/>
        </w:rPr>
        <w:tab/>
      </w:r>
      <w:r w:rsidRPr="003538C9">
        <w:rPr>
          <w:rFonts w:ascii="宋体" w:eastAsia="宋体" w:hAnsi="宋体" w:cs="Times New Roman" w:hint="eastAsia"/>
          <w:sz w:val="21"/>
          <w:szCs w:val="21"/>
        </w:rPr>
        <w:t xml:space="preserve"> 承包人</w:t>
      </w:r>
      <w:r w:rsidRPr="003538C9">
        <w:rPr>
          <w:rFonts w:ascii="宋体" w:eastAsia="宋体" w:hAnsi="宋体" w:cs="Times New Roman"/>
          <w:sz w:val="21"/>
          <w:szCs w:val="21"/>
        </w:rPr>
        <w:t>单位：（盖章）</w:t>
      </w:r>
    </w:p>
    <w:p w14:paraId="478D876F" w14:textId="7055A17A"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hint="eastAsia"/>
          <w:sz w:val="21"/>
          <w:szCs w:val="21"/>
        </w:rPr>
        <w:t>项目负责人</w:t>
      </w:r>
      <w:r w:rsidRPr="003538C9">
        <w:rPr>
          <w:rFonts w:ascii="宋体" w:eastAsia="宋体" w:hAnsi="宋体" w:cs="Times New Roman"/>
          <w:sz w:val="21"/>
          <w:szCs w:val="21"/>
        </w:rPr>
        <w:t>：</w:t>
      </w:r>
      <w:r w:rsidRPr="003538C9">
        <w:rPr>
          <w:rFonts w:ascii="宋体" w:eastAsia="宋体" w:hAnsi="宋体" w:cs="Times New Roman" w:hint="eastAsia"/>
          <w:sz w:val="21"/>
          <w:szCs w:val="21"/>
        </w:rPr>
        <w:t xml:space="preserve">     </w:t>
      </w:r>
      <w:r w:rsidRPr="003538C9">
        <w:rPr>
          <w:rFonts w:ascii="宋体" w:eastAsia="宋体" w:hAnsi="宋体" w:cs="Times New Roman"/>
          <w:sz w:val="21"/>
          <w:szCs w:val="21"/>
        </w:rPr>
        <w:t xml:space="preserve">          </w:t>
      </w:r>
      <w:r w:rsidR="00696CF4" w:rsidRPr="003538C9">
        <w:rPr>
          <w:rFonts w:ascii="宋体" w:eastAsia="宋体" w:hAnsi="宋体" w:cs="Times New Roman"/>
          <w:sz w:val="21"/>
          <w:szCs w:val="21"/>
        </w:rPr>
        <w:t xml:space="preserve">      </w:t>
      </w:r>
      <w:r w:rsidRPr="003538C9">
        <w:rPr>
          <w:rFonts w:ascii="宋体" w:eastAsia="宋体" w:hAnsi="宋体" w:cs="Times New Roman" w:hint="eastAsia"/>
          <w:sz w:val="21"/>
          <w:szCs w:val="21"/>
        </w:rPr>
        <w:t xml:space="preserve"> </w:t>
      </w:r>
      <w:r w:rsidR="00696CF4" w:rsidRPr="003538C9">
        <w:rPr>
          <w:rFonts w:ascii="宋体" w:eastAsia="宋体" w:hAnsi="宋体" w:cs="Times New Roman"/>
          <w:sz w:val="21"/>
          <w:szCs w:val="21"/>
        </w:rPr>
        <w:t xml:space="preserve"> </w:t>
      </w:r>
      <w:r w:rsidRPr="003538C9">
        <w:rPr>
          <w:rFonts w:ascii="宋体" w:eastAsia="宋体" w:hAnsi="宋体" w:cs="Times New Roman" w:hint="eastAsia"/>
          <w:sz w:val="21"/>
          <w:szCs w:val="21"/>
        </w:rPr>
        <w:t>项目负责人</w:t>
      </w:r>
      <w:r w:rsidRPr="003538C9">
        <w:rPr>
          <w:rFonts w:ascii="宋体" w:eastAsia="宋体" w:hAnsi="宋体" w:cs="Times New Roman"/>
          <w:sz w:val="21"/>
          <w:szCs w:val="21"/>
        </w:rPr>
        <w:t>：</w:t>
      </w:r>
      <w:r w:rsidRPr="003538C9">
        <w:rPr>
          <w:rFonts w:ascii="宋体" w:eastAsia="宋体" w:hAnsi="宋体" w:cs="Times New Roman" w:hint="eastAsia"/>
          <w:sz w:val="21"/>
          <w:szCs w:val="21"/>
        </w:rPr>
        <w:t xml:space="preserve"> </w:t>
      </w:r>
    </w:p>
    <w:p w14:paraId="1B917B8D" w14:textId="7F01CAE4" w:rsidR="002C6069" w:rsidRPr="003538C9" w:rsidRDefault="002C6069" w:rsidP="002C6069">
      <w:pPr>
        <w:pStyle w:val="YS8-"/>
        <w:adjustRightInd w:val="0"/>
        <w:snapToGrid w:val="0"/>
        <w:spacing w:line="560" w:lineRule="exact"/>
        <w:ind w:rightChars="-244" w:right="-512" w:firstLine="640"/>
        <w:rPr>
          <w:rFonts w:ascii="宋体" w:eastAsia="宋体" w:hAnsi="宋体" w:cs="Times New Roman"/>
          <w:sz w:val="21"/>
          <w:szCs w:val="21"/>
        </w:rPr>
      </w:pPr>
      <w:r w:rsidRPr="003538C9">
        <w:rPr>
          <w:rFonts w:ascii="宋体" w:eastAsia="宋体" w:hAnsi="宋体" w:cs="Times New Roman"/>
          <w:sz w:val="21"/>
          <w:szCs w:val="21"/>
        </w:rPr>
        <w:t>地址：</w:t>
      </w:r>
      <w:r w:rsidRPr="003538C9">
        <w:rPr>
          <w:rFonts w:ascii="宋体" w:eastAsia="宋体" w:hAnsi="宋体" w:cs="Times New Roman" w:hint="eastAsia"/>
          <w:sz w:val="21"/>
          <w:szCs w:val="21"/>
        </w:rPr>
        <w:t xml:space="preserve">                  </w:t>
      </w:r>
      <w:r w:rsidRPr="003538C9">
        <w:rPr>
          <w:rFonts w:ascii="宋体" w:eastAsia="宋体" w:hAnsi="宋体" w:cs="Times New Roman"/>
          <w:sz w:val="21"/>
          <w:szCs w:val="21"/>
        </w:rPr>
        <w:t xml:space="preserve">   </w:t>
      </w:r>
      <w:r w:rsidR="00696CF4" w:rsidRPr="003538C9">
        <w:rPr>
          <w:rFonts w:ascii="宋体" w:eastAsia="宋体" w:hAnsi="宋体" w:cs="Times New Roman"/>
          <w:sz w:val="21"/>
          <w:szCs w:val="21"/>
        </w:rPr>
        <w:t xml:space="preserve">      </w:t>
      </w:r>
      <w:r w:rsidR="00BE13D8" w:rsidRPr="003538C9">
        <w:rPr>
          <w:rFonts w:ascii="宋体" w:eastAsia="宋体" w:hAnsi="宋体" w:cs="Times New Roman"/>
          <w:sz w:val="21"/>
          <w:szCs w:val="21"/>
        </w:rPr>
        <w:t xml:space="preserve"> </w:t>
      </w:r>
      <w:r w:rsidR="00696CF4" w:rsidRPr="003538C9">
        <w:rPr>
          <w:rFonts w:ascii="宋体" w:eastAsia="宋体" w:hAnsi="宋体" w:cs="Times New Roman"/>
          <w:sz w:val="21"/>
          <w:szCs w:val="21"/>
        </w:rPr>
        <w:t xml:space="preserve"> </w:t>
      </w:r>
      <w:r w:rsidRPr="003538C9">
        <w:rPr>
          <w:rFonts w:ascii="宋体" w:eastAsia="宋体" w:hAnsi="宋体" w:cs="Times New Roman"/>
          <w:sz w:val="21"/>
          <w:szCs w:val="21"/>
        </w:rPr>
        <w:t>地址：</w:t>
      </w:r>
    </w:p>
    <w:p w14:paraId="373D9BFA" w14:textId="4223E0A9" w:rsidR="002C6069"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电话：</w:t>
      </w:r>
      <w:r w:rsidRPr="003538C9">
        <w:rPr>
          <w:rFonts w:ascii="宋体" w:eastAsia="宋体" w:hAnsi="宋体" w:cs="Times New Roman" w:hint="eastAsia"/>
          <w:sz w:val="21"/>
          <w:szCs w:val="21"/>
        </w:rPr>
        <w:t xml:space="preserve">           </w:t>
      </w:r>
      <w:r w:rsidRPr="003538C9">
        <w:rPr>
          <w:rFonts w:ascii="宋体" w:eastAsia="宋体" w:hAnsi="宋体" w:cs="Times New Roman"/>
          <w:sz w:val="21"/>
          <w:szCs w:val="21"/>
        </w:rPr>
        <w:t xml:space="preserve">          </w:t>
      </w:r>
      <w:r w:rsidRPr="003538C9">
        <w:rPr>
          <w:rFonts w:ascii="宋体" w:eastAsia="宋体" w:hAnsi="宋体" w:cs="Times New Roman" w:hint="eastAsia"/>
          <w:sz w:val="21"/>
          <w:szCs w:val="21"/>
        </w:rPr>
        <w:t xml:space="preserve"> </w:t>
      </w:r>
      <w:r w:rsidR="00696CF4" w:rsidRPr="003538C9">
        <w:rPr>
          <w:rFonts w:ascii="宋体" w:eastAsia="宋体" w:hAnsi="宋体" w:cs="Times New Roman"/>
          <w:sz w:val="21"/>
          <w:szCs w:val="21"/>
        </w:rPr>
        <w:t xml:space="preserve">       </w:t>
      </w:r>
      <w:r w:rsidRPr="003538C9">
        <w:rPr>
          <w:rFonts w:ascii="宋体" w:eastAsia="宋体" w:hAnsi="宋体" w:cs="Times New Roman"/>
          <w:sz w:val="21"/>
          <w:szCs w:val="21"/>
        </w:rPr>
        <w:t>电话</w:t>
      </w:r>
      <w:r w:rsidRPr="003538C9">
        <w:rPr>
          <w:rFonts w:ascii="宋体" w:eastAsia="宋体" w:hAnsi="宋体" w:cs="Times New Roman" w:hint="eastAsia"/>
          <w:sz w:val="21"/>
          <w:szCs w:val="21"/>
        </w:rPr>
        <w:t>：</w:t>
      </w:r>
    </w:p>
    <w:p w14:paraId="7A9BA71F" w14:textId="16970DE7" w:rsidR="005505A1" w:rsidRPr="003538C9" w:rsidRDefault="002C6069"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t>年</w:t>
      </w:r>
      <w:r w:rsidRPr="003538C9">
        <w:rPr>
          <w:rFonts w:ascii="宋体" w:eastAsia="宋体" w:hAnsi="宋体" w:cs="Times New Roman" w:hint="eastAsia"/>
          <w:sz w:val="21"/>
          <w:szCs w:val="21"/>
        </w:rPr>
        <w:t xml:space="preserve">   </w:t>
      </w:r>
      <w:r w:rsidRPr="003538C9">
        <w:rPr>
          <w:rFonts w:ascii="宋体" w:eastAsia="宋体" w:hAnsi="宋体" w:cs="Times New Roman"/>
          <w:sz w:val="21"/>
          <w:szCs w:val="21"/>
        </w:rPr>
        <w:t>月</w:t>
      </w:r>
      <w:r w:rsidRPr="003538C9">
        <w:rPr>
          <w:rFonts w:ascii="宋体" w:eastAsia="宋体" w:hAnsi="宋体" w:cs="Times New Roman" w:hint="eastAsia"/>
          <w:sz w:val="21"/>
          <w:szCs w:val="21"/>
        </w:rPr>
        <w:t xml:space="preserve"> </w:t>
      </w:r>
      <w:r w:rsidR="00696CF4" w:rsidRPr="003538C9">
        <w:rPr>
          <w:rFonts w:ascii="宋体" w:eastAsia="宋体" w:hAnsi="宋体" w:cs="Times New Roman"/>
          <w:sz w:val="21"/>
          <w:szCs w:val="21"/>
        </w:rPr>
        <w:t xml:space="preserve"> </w:t>
      </w:r>
      <w:r w:rsidRPr="003538C9">
        <w:rPr>
          <w:rFonts w:ascii="宋体" w:eastAsia="宋体" w:hAnsi="宋体" w:cs="Times New Roman" w:hint="eastAsia"/>
          <w:sz w:val="21"/>
          <w:szCs w:val="21"/>
        </w:rPr>
        <w:t xml:space="preserve"> </w:t>
      </w:r>
      <w:r w:rsidRPr="003538C9">
        <w:rPr>
          <w:rFonts w:ascii="宋体" w:eastAsia="宋体" w:hAnsi="宋体" w:cs="Times New Roman"/>
          <w:sz w:val="21"/>
          <w:szCs w:val="21"/>
        </w:rPr>
        <w:t xml:space="preserve">日            </w:t>
      </w:r>
      <w:r w:rsidRPr="003538C9">
        <w:rPr>
          <w:rFonts w:ascii="宋体" w:eastAsia="宋体" w:hAnsi="宋体" w:cs="Times New Roman" w:hint="eastAsia"/>
          <w:sz w:val="21"/>
          <w:szCs w:val="21"/>
        </w:rPr>
        <w:t xml:space="preserve">    </w:t>
      </w:r>
      <w:r w:rsidR="00696CF4" w:rsidRPr="003538C9">
        <w:rPr>
          <w:rFonts w:ascii="宋体" w:eastAsia="宋体" w:hAnsi="宋体" w:cs="Times New Roman"/>
          <w:sz w:val="21"/>
          <w:szCs w:val="21"/>
        </w:rPr>
        <w:t xml:space="preserve">       </w:t>
      </w:r>
      <w:r w:rsidRPr="003538C9">
        <w:rPr>
          <w:rFonts w:ascii="宋体" w:eastAsia="宋体" w:hAnsi="宋体" w:cs="Times New Roman" w:hint="eastAsia"/>
          <w:sz w:val="21"/>
          <w:szCs w:val="21"/>
        </w:rPr>
        <w:t xml:space="preserve"> </w:t>
      </w:r>
      <w:r w:rsidRPr="003538C9">
        <w:rPr>
          <w:rFonts w:ascii="宋体" w:eastAsia="宋体" w:hAnsi="宋体" w:cs="Times New Roman"/>
          <w:sz w:val="21"/>
          <w:szCs w:val="21"/>
        </w:rPr>
        <w:t>年</w:t>
      </w:r>
      <w:r w:rsidRPr="003538C9">
        <w:rPr>
          <w:rFonts w:ascii="宋体" w:eastAsia="宋体" w:hAnsi="宋体" w:cs="Times New Roman" w:hint="eastAsia"/>
          <w:sz w:val="21"/>
          <w:szCs w:val="21"/>
        </w:rPr>
        <w:t xml:space="preserve"> </w:t>
      </w:r>
      <w:r w:rsidR="00696CF4" w:rsidRPr="003538C9">
        <w:rPr>
          <w:rFonts w:ascii="宋体" w:eastAsia="宋体" w:hAnsi="宋体" w:cs="Times New Roman"/>
          <w:sz w:val="21"/>
          <w:szCs w:val="21"/>
        </w:rPr>
        <w:t xml:space="preserve"> </w:t>
      </w:r>
      <w:r w:rsidRPr="003538C9">
        <w:rPr>
          <w:rFonts w:ascii="宋体" w:eastAsia="宋体" w:hAnsi="宋体" w:cs="Times New Roman" w:hint="eastAsia"/>
          <w:sz w:val="21"/>
          <w:szCs w:val="21"/>
        </w:rPr>
        <w:t xml:space="preserve"> </w:t>
      </w:r>
      <w:r w:rsidRPr="003538C9">
        <w:rPr>
          <w:rFonts w:ascii="宋体" w:eastAsia="宋体" w:hAnsi="宋体" w:cs="Times New Roman"/>
          <w:sz w:val="21"/>
          <w:szCs w:val="21"/>
        </w:rPr>
        <w:t>月</w:t>
      </w:r>
      <w:r w:rsidRPr="003538C9">
        <w:rPr>
          <w:rFonts w:ascii="宋体" w:eastAsia="宋体" w:hAnsi="宋体" w:cs="Times New Roman" w:hint="eastAsia"/>
          <w:sz w:val="21"/>
          <w:szCs w:val="21"/>
        </w:rPr>
        <w:t xml:space="preserve"> </w:t>
      </w:r>
      <w:r w:rsidR="00696CF4" w:rsidRPr="003538C9">
        <w:rPr>
          <w:rFonts w:ascii="宋体" w:eastAsia="宋体" w:hAnsi="宋体" w:cs="Times New Roman"/>
          <w:sz w:val="21"/>
          <w:szCs w:val="21"/>
        </w:rPr>
        <w:t xml:space="preserve"> </w:t>
      </w:r>
      <w:r w:rsidRPr="003538C9">
        <w:rPr>
          <w:rFonts w:ascii="宋体" w:eastAsia="宋体" w:hAnsi="宋体" w:cs="Times New Roman" w:hint="eastAsia"/>
          <w:sz w:val="21"/>
          <w:szCs w:val="21"/>
        </w:rPr>
        <w:t xml:space="preserve"> </w:t>
      </w:r>
      <w:r w:rsidRPr="003538C9">
        <w:rPr>
          <w:rFonts w:ascii="宋体" w:eastAsia="宋体" w:hAnsi="宋体" w:cs="Times New Roman"/>
          <w:sz w:val="21"/>
          <w:szCs w:val="21"/>
        </w:rPr>
        <w:t>日</w:t>
      </w:r>
    </w:p>
    <w:p w14:paraId="519591CC" w14:textId="4D70C753" w:rsidR="005505A1" w:rsidRPr="003538C9" w:rsidRDefault="005505A1" w:rsidP="002C6069">
      <w:pPr>
        <w:pStyle w:val="YS8-"/>
        <w:adjustRightInd w:val="0"/>
        <w:snapToGrid w:val="0"/>
        <w:spacing w:line="560" w:lineRule="exact"/>
        <w:ind w:firstLine="640"/>
        <w:rPr>
          <w:rFonts w:ascii="宋体" w:eastAsia="宋体" w:hAnsi="宋体" w:cs="Times New Roman"/>
          <w:sz w:val="21"/>
          <w:szCs w:val="21"/>
        </w:rPr>
      </w:pPr>
      <w:r w:rsidRPr="003538C9">
        <w:rPr>
          <w:rFonts w:ascii="宋体" w:eastAsia="宋体" w:hAnsi="宋体" w:cs="Times New Roman"/>
          <w:sz w:val="21"/>
          <w:szCs w:val="21"/>
        </w:rPr>
        <w:br w:type="page"/>
      </w:r>
    </w:p>
    <w:p w14:paraId="1AE7A358" w14:textId="61134B48" w:rsidR="00193A6C" w:rsidRPr="003538C9" w:rsidRDefault="00733B77">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21" w:name="_Toc112743203"/>
      <w:r w:rsidRPr="003538C9">
        <w:rPr>
          <w:rFonts w:ascii="Times New Roman" w:eastAsia="黑体" w:hAnsi="Times New Roman" w:cs="Times New Roman" w:hint="eastAsia"/>
          <w:kern w:val="2"/>
          <w:sz w:val="24"/>
          <w:szCs w:val="20"/>
          <w:lang w:eastAsia="zh-CN"/>
        </w:rPr>
        <w:lastRenderedPageBreak/>
        <w:t>附件五</w:t>
      </w:r>
      <w:r w:rsidRPr="003538C9">
        <w:rPr>
          <w:rFonts w:ascii="Times New Roman" w:eastAsia="黑体" w:hAnsi="Times New Roman" w:cs="Times New Roman" w:hint="eastAsia"/>
          <w:kern w:val="2"/>
          <w:sz w:val="24"/>
          <w:szCs w:val="20"/>
          <w:lang w:eastAsia="zh-CN"/>
        </w:rPr>
        <w:t xml:space="preserve"> </w:t>
      </w:r>
      <w:r w:rsidRPr="003538C9">
        <w:rPr>
          <w:rFonts w:ascii="Times New Roman" w:eastAsia="黑体" w:hAnsi="Times New Roman" w:cs="Times New Roman" w:hint="eastAsia"/>
          <w:kern w:val="2"/>
          <w:sz w:val="24"/>
          <w:szCs w:val="20"/>
          <w:lang w:eastAsia="zh-CN"/>
        </w:rPr>
        <w:t>履约保函格式</w:t>
      </w:r>
      <w:bookmarkEnd w:id="621"/>
    </w:p>
    <w:p w14:paraId="11D2F4A0" w14:textId="77777777" w:rsidR="005505A1" w:rsidRPr="003538C9" w:rsidRDefault="005505A1" w:rsidP="005505A1">
      <w:pPr>
        <w:spacing w:before="772" w:line="289" w:lineRule="exact"/>
        <w:ind w:left="3597"/>
        <w:rPr>
          <w:rFonts w:cs="宋体"/>
          <w:color w:val="000000"/>
          <w:spacing w:val="-1"/>
          <w:sz w:val="28"/>
          <w:lang w:eastAsia="zh-CN"/>
        </w:rPr>
      </w:pPr>
      <w:r w:rsidRPr="003538C9">
        <w:rPr>
          <w:rFonts w:eastAsia="Times New Roman" w:cs="宋体"/>
          <w:color w:val="000000"/>
          <w:spacing w:val="-1"/>
          <w:sz w:val="28"/>
          <w:lang w:eastAsia="zh-CN"/>
        </w:rPr>
        <w:t>履约</w:t>
      </w:r>
      <w:r w:rsidRPr="003538C9">
        <w:rPr>
          <w:rFonts w:cs="宋体" w:hint="eastAsia"/>
          <w:color w:val="000000"/>
          <w:spacing w:val="-1"/>
          <w:sz w:val="28"/>
          <w:lang w:eastAsia="zh-CN"/>
        </w:rPr>
        <w:t>保函</w:t>
      </w:r>
    </w:p>
    <w:p w14:paraId="64FF6681" w14:textId="77777777" w:rsidR="005505A1" w:rsidRPr="003538C9" w:rsidRDefault="005505A1" w:rsidP="005505A1">
      <w:pPr>
        <w:spacing w:line="440" w:lineRule="exact"/>
        <w:ind w:firstLineChars="200" w:firstLine="428"/>
        <w:rPr>
          <w:rFonts w:eastAsia="Times New Roman" w:cs="宋体"/>
          <w:color w:val="000000"/>
          <w:spacing w:val="2"/>
          <w:lang w:eastAsia="zh-CN"/>
        </w:rPr>
      </w:pPr>
    </w:p>
    <w:p w14:paraId="350C4E89" w14:textId="77777777" w:rsidR="005505A1" w:rsidRPr="003538C9" w:rsidRDefault="005505A1" w:rsidP="005505A1">
      <w:pPr>
        <w:spacing w:line="440" w:lineRule="exact"/>
        <w:ind w:firstLineChars="200" w:firstLine="428"/>
        <w:rPr>
          <w:rFonts w:eastAsia="Times New Roman" w:cs="宋体"/>
          <w:color w:val="000000"/>
          <w:spacing w:val="2"/>
          <w:lang w:eastAsia="zh-CN"/>
        </w:rPr>
      </w:pPr>
      <w:r w:rsidRPr="003538C9">
        <w:rPr>
          <w:rFonts w:eastAsia="Times New Roman" w:cs="宋体"/>
          <w:color w:val="000000"/>
          <w:spacing w:val="2"/>
          <w:lang w:eastAsia="zh-CN"/>
        </w:rPr>
        <w:t>（发包人名称）：</w:t>
      </w:r>
    </w:p>
    <w:p w14:paraId="342DB849" w14:textId="77777777" w:rsidR="005505A1" w:rsidRPr="003538C9" w:rsidRDefault="005505A1" w:rsidP="005505A1">
      <w:pPr>
        <w:spacing w:line="440" w:lineRule="exact"/>
        <w:ind w:left="423" w:firstLineChars="200" w:firstLine="428"/>
        <w:rPr>
          <w:rFonts w:eastAsia="Times New Roman" w:cs="宋体"/>
          <w:color w:val="000000"/>
          <w:spacing w:val="2"/>
          <w:lang w:eastAsia="zh-CN"/>
        </w:rPr>
      </w:pPr>
      <w:r w:rsidRPr="003538C9">
        <w:rPr>
          <w:rFonts w:eastAsia="Times New Roman" w:cs="宋体"/>
          <w:color w:val="000000"/>
          <w:spacing w:val="2"/>
          <w:lang w:eastAsia="zh-CN"/>
        </w:rPr>
        <w:t>鉴于</w:t>
      </w:r>
      <w:r w:rsidRPr="003538C9">
        <w:rPr>
          <w:rFonts w:eastAsia="Times New Roman" w:cs="宋体"/>
          <w:color w:val="000000"/>
          <w:spacing w:val="2"/>
          <w:u w:val="single"/>
          <w:lang w:eastAsia="zh-CN"/>
        </w:rPr>
        <w:t xml:space="preserve"> </w:t>
      </w:r>
      <w:r w:rsidRPr="003538C9">
        <w:rPr>
          <w:rFonts w:cs="宋体" w:hint="eastAsia"/>
          <w:color w:val="000000"/>
          <w:spacing w:val="2"/>
          <w:u w:val="single"/>
          <w:lang w:eastAsia="zh-CN"/>
        </w:rPr>
        <w:t xml:space="preserve">                      </w:t>
      </w:r>
      <w:r w:rsidRPr="003538C9">
        <w:rPr>
          <w:rFonts w:eastAsia="Times New Roman" w:cs="宋体"/>
          <w:color w:val="000000"/>
          <w:spacing w:val="2"/>
          <w:lang w:eastAsia="zh-CN"/>
        </w:rPr>
        <w:t>（发包人名称，</w:t>
      </w:r>
      <w:proofErr w:type="gramStart"/>
      <w:r w:rsidRPr="003538C9">
        <w:rPr>
          <w:rFonts w:eastAsia="Times New Roman" w:cs="宋体"/>
          <w:color w:val="000000"/>
          <w:spacing w:val="2"/>
          <w:lang w:eastAsia="zh-CN"/>
        </w:rPr>
        <w:t>以下简称“</w:t>
      </w:r>
      <w:proofErr w:type="gramEnd"/>
      <w:r w:rsidRPr="003538C9">
        <w:rPr>
          <w:rFonts w:eastAsia="Times New Roman" w:cs="宋体"/>
          <w:color w:val="000000"/>
          <w:spacing w:val="2"/>
          <w:lang w:eastAsia="zh-CN"/>
        </w:rPr>
        <w:t>发包人”）接受</w:t>
      </w:r>
      <w:r w:rsidRPr="003538C9">
        <w:rPr>
          <w:rFonts w:cs="宋体" w:hint="eastAsia"/>
          <w:color w:val="000000"/>
          <w:spacing w:val="2"/>
          <w:u w:val="single"/>
          <w:lang w:eastAsia="zh-CN"/>
        </w:rPr>
        <w:t xml:space="preserve">          </w:t>
      </w:r>
      <w:r w:rsidRPr="003538C9">
        <w:rPr>
          <w:rFonts w:eastAsia="Times New Roman" w:cs="宋体"/>
          <w:color w:val="000000"/>
          <w:spacing w:val="2"/>
          <w:u w:val="single"/>
          <w:lang w:eastAsia="zh-CN"/>
        </w:rPr>
        <w:t xml:space="preserve"> </w:t>
      </w:r>
      <w:r w:rsidRPr="003538C9">
        <w:rPr>
          <w:rFonts w:eastAsia="Times New Roman" w:cs="宋体"/>
          <w:color w:val="000000"/>
          <w:spacing w:val="2"/>
          <w:lang w:eastAsia="zh-CN"/>
        </w:rPr>
        <w:t>（承包人名称，以下称“承包人”）于</w:t>
      </w:r>
      <w:r w:rsidRPr="003538C9">
        <w:rPr>
          <w:rFonts w:cs="宋体" w:hint="eastAsia"/>
          <w:color w:val="000000"/>
          <w:spacing w:val="2"/>
          <w:lang w:eastAsia="zh-CN"/>
        </w:rPr>
        <w:t xml:space="preserve"> </w:t>
      </w:r>
      <w:r w:rsidRPr="003538C9">
        <w:rPr>
          <w:rFonts w:eastAsia="Times New Roman" w:cs="宋体"/>
          <w:color w:val="000000"/>
          <w:spacing w:val="2"/>
          <w:lang w:eastAsia="zh-CN"/>
        </w:rPr>
        <w:t xml:space="preserve"> 年</w:t>
      </w:r>
      <w:r w:rsidRPr="003538C9">
        <w:rPr>
          <w:rFonts w:cs="宋体" w:hint="eastAsia"/>
          <w:color w:val="000000"/>
          <w:spacing w:val="2"/>
          <w:lang w:eastAsia="zh-CN"/>
        </w:rPr>
        <w:t xml:space="preserve"> </w:t>
      </w:r>
      <w:r w:rsidRPr="003538C9">
        <w:rPr>
          <w:rFonts w:eastAsia="Times New Roman" w:cs="宋体"/>
          <w:color w:val="000000"/>
          <w:spacing w:val="2"/>
          <w:lang w:eastAsia="zh-CN"/>
        </w:rPr>
        <w:t xml:space="preserve"> 月</w:t>
      </w:r>
      <w:r w:rsidRPr="003538C9">
        <w:rPr>
          <w:rFonts w:cs="宋体" w:hint="eastAsia"/>
          <w:color w:val="000000"/>
          <w:spacing w:val="2"/>
          <w:lang w:eastAsia="zh-CN"/>
        </w:rPr>
        <w:t xml:space="preserve"> </w:t>
      </w:r>
      <w:r w:rsidRPr="003538C9">
        <w:rPr>
          <w:rFonts w:eastAsia="Times New Roman" w:cs="宋体"/>
          <w:color w:val="000000"/>
          <w:spacing w:val="2"/>
          <w:lang w:eastAsia="zh-CN"/>
        </w:rPr>
        <w:t xml:space="preserve"> 日参加</w:t>
      </w:r>
      <w:r w:rsidRPr="003538C9">
        <w:rPr>
          <w:rFonts w:eastAsia="Times New Roman" w:cs="宋体"/>
          <w:color w:val="000000"/>
          <w:spacing w:val="2"/>
          <w:u w:val="single"/>
          <w:lang w:eastAsia="zh-CN"/>
        </w:rPr>
        <w:t xml:space="preserve"> </w:t>
      </w:r>
      <w:r w:rsidRPr="003538C9">
        <w:rPr>
          <w:rFonts w:cs="宋体" w:hint="eastAsia"/>
          <w:color w:val="000000"/>
          <w:spacing w:val="2"/>
          <w:u w:val="single"/>
          <w:lang w:eastAsia="zh-CN"/>
        </w:rPr>
        <w:t xml:space="preserve">               </w:t>
      </w:r>
      <w:r w:rsidRPr="003538C9">
        <w:rPr>
          <w:rFonts w:eastAsia="Times New Roman" w:cs="宋体"/>
          <w:color w:val="000000"/>
          <w:spacing w:val="2"/>
          <w:lang w:eastAsia="zh-CN"/>
        </w:rPr>
        <w:t>（项目名称）的投标。我方愿意就承包人履行与你方订立的合同，向你方提供担保。</w:t>
      </w:r>
    </w:p>
    <w:p w14:paraId="59038C2E" w14:textId="77777777" w:rsidR="005505A1" w:rsidRPr="003538C9" w:rsidRDefault="005505A1" w:rsidP="005505A1">
      <w:pPr>
        <w:spacing w:line="440" w:lineRule="exact"/>
        <w:ind w:left="423"/>
        <w:rPr>
          <w:rFonts w:eastAsia="Times New Roman" w:cs="宋体"/>
          <w:color w:val="000000"/>
          <w:spacing w:val="2"/>
          <w:lang w:eastAsia="zh-CN"/>
        </w:rPr>
      </w:pPr>
      <w:r w:rsidRPr="003538C9">
        <w:rPr>
          <w:rFonts w:eastAsia="Times New Roman" w:cs="宋体"/>
          <w:color w:val="000000"/>
          <w:spacing w:val="2"/>
          <w:lang w:eastAsia="zh-CN"/>
        </w:rPr>
        <w:t>1. 担保金额人民币（大写）</w:t>
      </w:r>
      <w:r w:rsidRPr="003538C9">
        <w:rPr>
          <w:rFonts w:cs="宋体" w:hint="eastAsia"/>
          <w:color w:val="000000"/>
          <w:spacing w:val="2"/>
          <w:u w:val="single"/>
          <w:lang w:eastAsia="zh-CN"/>
        </w:rPr>
        <w:t xml:space="preserve">                </w:t>
      </w:r>
      <w:r w:rsidRPr="003538C9">
        <w:rPr>
          <w:rFonts w:eastAsia="Times New Roman" w:cs="宋体"/>
          <w:color w:val="000000"/>
          <w:spacing w:val="2"/>
          <w:lang w:eastAsia="zh-CN"/>
        </w:rPr>
        <w:t>（¥</w:t>
      </w:r>
      <w:r w:rsidRPr="003538C9">
        <w:rPr>
          <w:rFonts w:cs="宋体" w:hint="eastAsia"/>
          <w:color w:val="000000"/>
          <w:spacing w:val="2"/>
          <w:lang w:eastAsia="zh-CN"/>
        </w:rPr>
        <w:t xml:space="preserve">      </w:t>
      </w:r>
      <w:r w:rsidRPr="003538C9">
        <w:rPr>
          <w:rFonts w:eastAsia="Times New Roman" w:cs="宋体"/>
          <w:color w:val="000000"/>
          <w:spacing w:val="2"/>
          <w:lang w:eastAsia="zh-CN"/>
        </w:rPr>
        <w:t xml:space="preserve"> ）。</w:t>
      </w:r>
    </w:p>
    <w:p w14:paraId="78259B5F" w14:textId="7EFA0FB0" w:rsidR="005505A1" w:rsidRPr="003538C9" w:rsidRDefault="00705495" w:rsidP="005505A1">
      <w:pPr>
        <w:spacing w:line="440" w:lineRule="exact"/>
        <w:ind w:left="423"/>
        <w:rPr>
          <w:rFonts w:eastAsia="Times New Roman" w:cs="宋体"/>
          <w:color w:val="000000"/>
          <w:spacing w:val="2"/>
          <w:lang w:eastAsia="zh-CN"/>
        </w:rPr>
      </w:pPr>
      <w:r w:rsidRPr="003538C9">
        <w:rPr>
          <w:rFonts w:eastAsia="Times New Roman" w:cs="宋体"/>
          <w:color w:val="000000"/>
          <w:spacing w:val="2"/>
          <w:lang w:eastAsia="zh-CN"/>
        </w:rPr>
        <w:t>2.</w:t>
      </w:r>
      <w:r w:rsidR="005505A1" w:rsidRPr="003538C9">
        <w:rPr>
          <w:rFonts w:eastAsia="Times New Roman" w:cs="宋体"/>
          <w:color w:val="000000"/>
          <w:spacing w:val="2"/>
          <w:lang w:eastAsia="zh-CN"/>
        </w:rPr>
        <w:t>担保有效期自发包人与承包人签订的合同生效之日起至发包人签发工程接收证书之日止。</w:t>
      </w:r>
    </w:p>
    <w:p w14:paraId="55C68379" w14:textId="77777777" w:rsidR="005505A1" w:rsidRPr="003538C9" w:rsidRDefault="005505A1" w:rsidP="005505A1">
      <w:pPr>
        <w:spacing w:line="440" w:lineRule="exact"/>
        <w:ind w:left="423"/>
        <w:rPr>
          <w:rFonts w:eastAsia="Times New Roman" w:cs="宋体"/>
          <w:color w:val="000000"/>
          <w:spacing w:val="2"/>
          <w:lang w:eastAsia="zh-CN"/>
        </w:rPr>
      </w:pPr>
      <w:r w:rsidRPr="003538C9">
        <w:rPr>
          <w:rFonts w:eastAsia="Times New Roman" w:cs="宋体"/>
          <w:color w:val="000000"/>
          <w:spacing w:val="2"/>
          <w:lang w:eastAsia="zh-CN"/>
        </w:rPr>
        <w:t>3.在本担保有效期内，因承包人违反合同约定的义务给你方造成经济损失时，我方在收到你方以书面形式提出的在担保金额内的赔偿要求后，在 7 天内支付。</w:t>
      </w:r>
    </w:p>
    <w:p w14:paraId="3BAE8B74" w14:textId="77777777" w:rsidR="005505A1" w:rsidRPr="003538C9" w:rsidRDefault="005505A1" w:rsidP="005505A1">
      <w:pPr>
        <w:spacing w:line="440" w:lineRule="exact"/>
        <w:ind w:left="423"/>
        <w:rPr>
          <w:rFonts w:eastAsia="Times New Roman" w:cs="宋体"/>
          <w:color w:val="000000"/>
          <w:spacing w:val="2"/>
          <w:lang w:eastAsia="zh-CN"/>
        </w:rPr>
      </w:pPr>
      <w:r w:rsidRPr="003538C9">
        <w:rPr>
          <w:rFonts w:eastAsia="Times New Roman" w:cs="宋体"/>
          <w:color w:val="000000"/>
          <w:spacing w:val="2"/>
          <w:lang w:eastAsia="zh-CN"/>
        </w:rPr>
        <w:t>4. 发包人和承包人变更合同时，我方承担本</w:t>
      </w:r>
      <w:r w:rsidRPr="003538C9">
        <w:rPr>
          <w:rFonts w:cs="宋体" w:hint="eastAsia"/>
          <w:color w:val="000000"/>
          <w:spacing w:val="2"/>
          <w:lang w:eastAsia="zh-CN"/>
        </w:rPr>
        <w:t>保函</w:t>
      </w:r>
      <w:r w:rsidRPr="003538C9">
        <w:rPr>
          <w:rFonts w:eastAsia="Times New Roman" w:cs="宋体"/>
          <w:color w:val="000000"/>
          <w:spacing w:val="2"/>
          <w:lang w:eastAsia="zh-CN"/>
        </w:rPr>
        <w:t>规定的义务不变。</w:t>
      </w:r>
    </w:p>
    <w:p w14:paraId="3228BA75" w14:textId="385581D7" w:rsidR="005505A1" w:rsidRPr="003538C9" w:rsidRDefault="005505A1" w:rsidP="005505A1">
      <w:pPr>
        <w:spacing w:line="440" w:lineRule="exact"/>
        <w:ind w:left="423"/>
        <w:rPr>
          <w:rFonts w:eastAsia="Times New Roman" w:cs="宋体"/>
          <w:color w:val="000000"/>
          <w:spacing w:val="2"/>
          <w:lang w:eastAsia="zh-CN"/>
        </w:rPr>
      </w:pPr>
      <w:r w:rsidRPr="003538C9">
        <w:rPr>
          <w:rFonts w:asciiTheme="minorEastAsia" w:hAnsiTheme="minorEastAsia" w:cs="宋体" w:hint="eastAsia"/>
          <w:color w:val="000000"/>
          <w:spacing w:val="2"/>
          <w:lang w:eastAsia="zh-CN"/>
        </w:rPr>
        <w:t>备注：最终</w:t>
      </w:r>
      <w:r w:rsidR="00251D99" w:rsidRPr="003538C9">
        <w:rPr>
          <w:rFonts w:asciiTheme="minorEastAsia" w:hAnsiTheme="minorEastAsia" w:cs="宋体" w:hint="eastAsia"/>
          <w:color w:val="000000"/>
          <w:spacing w:val="2"/>
          <w:lang w:eastAsia="zh-CN"/>
        </w:rPr>
        <w:t>保函格式以银行提供的保函格式为准，其主要内容须与本保函内容原则一致。</w:t>
      </w:r>
    </w:p>
    <w:p w14:paraId="5F85E1C2" w14:textId="77777777" w:rsidR="005505A1" w:rsidRPr="003538C9" w:rsidRDefault="005505A1" w:rsidP="005505A1">
      <w:pPr>
        <w:spacing w:line="440" w:lineRule="exact"/>
        <w:ind w:left="423"/>
        <w:rPr>
          <w:rFonts w:eastAsia="Times New Roman" w:cs="宋体"/>
          <w:color w:val="000000"/>
          <w:spacing w:val="2"/>
          <w:lang w:eastAsia="zh-CN"/>
        </w:rPr>
      </w:pPr>
    </w:p>
    <w:p w14:paraId="2E32C5B7" w14:textId="77777777" w:rsidR="005505A1" w:rsidRPr="003538C9" w:rsidRDefault="005505A1" w:rsidP="005505A1">
      <w:pPr>
        <w:spacing w:before="157" w:line="268" w:lineRule="exact"/>
        <w:ind w:left="423" w:firstLineChars="2000" w:firstLine="4280"/>
        <w:rPr>
          <w:rFonts w:eastAsia="Times New Roman" w:cs="宋体"/>
          <w:color w:val="000000"/>
          <w:spacing w:val="2"/>
          <w:lang w:eastAsia="zh-CN"/>
        </w:rPr>
      </w:pPr>
      <w:r w:rsidRPr="003538C9">
        <w:rPr>
          <w:rFonts w:eastAsia="Times New Roman" w:cs="宋体"/>
          <w:color w:val="000000"/>
          <w:spacing w:val="2"/>
          <w:lang w:eastAsia="zh-CN"/>
        </w:rPr>
        <w:t xml:space="preserve">担 保 人： </w:t>
      </w:r>
      <w:r w:rsidRPr="003538C9">
        <w:rPr>
          <w:rFonts w:cs="宋体" w:hint="eastAsia"/>
          <w:color w:val="000000"/>
          <w:spacing w:val="2"/>
          <w:lang w:eastAsia="zh-CN"/>
        </w:rPr>
        <w:t xml:space="preserve">              </w:t>
      </w:r>
      <w:r w:rsidRPr="003538C9">
        <w:rPr>
          <w:rFonts w:eastAsia="Times New Roman" w:cs="宋体"/>
          <w:color w:val="000000"/>
          <w:spacing w:val="2"/>
          <w:lang w:eastAsia="zh-CN"/>
        </w:rPr>
        <w:t>（盖单位章）</w:t>
      </w:r>
    </w:p>
    <w:p w14:paraId="6CD7C915" w14:textId="77777777" w:rsidR="005505A1" w:rsidRPr="003538C9" w:rsidRDefault="005505A1" w:rsidP="005505A1">
      <w:pPr>
        <w:spacing w:before="157" w:line="268" w:lineRule="exact"/>
        <w:ind w:left="423" w:firstLineChars="2000" w:firstLine="4280"/>
        <w:rPr>
          <w:rFonts w:eastAsia="Times New Roman" w:cs="宋体"/>
          <w:color w:val="000000"/>
          <w:spacing w:val="2"/>
          <w:lang w:eastAsia="zh-CN"/>
        </w:rPr>
      </w:pPr>
      <w:r w:rsidRPr="003538C9">
        <w:rPr>
          <w:rFonts w:eastAsia="Times New Roman" w:cs="宋体"/>
          <w:color w:val="000000"/>
          <w:spacing w:val="2"/>
          <w:lang w:eastAsia="zh-CN"/>
        </w:rPr>
        <w:t xml:space="preserve">法定代表人或其委托代理人： </w:t>
      </w:r>
      <w:r w:rsidRPr="003538C9">
        <w:rPr>
          <w:rFonts w:cs="宋体" w:hint="eastAsia"/>
          <w:color w:val="000000"/>
          <w:spacing w:val="2"/>
          <w:lang w:eastAsia="zh-CN"/>
        </w:rPr>
        <w:t xml:space="preserve">        </w:t>
      </w:r>
      <w:r w:rsidRPr="003538C9">
        <w:rPr>
          <w:rFonts w:eastAsia="Times New Roman" w:cs="宋体"/>
          <w:color w:val="000000"/>
          <w:spacing w:val="2"/>
          <w:lang w:eastAsia="zh-CN"/>
        </w:rPr>
        <w:t>（签字）</w:t>
      </w:r>
    </w:p>
    <w:p w14:paraId="2D4A0F09" w14:textId="77777777" w:rsidR="005505A1" w:rsidRPr="003538C9" w:rsidRDefault="005505A1" w:rsidP="005505A1">
      <w:pPr>
        <w:spacing w:before="157" w:line="268" w:lineRule="exact"/>
        <w:ind w:left="423" w:firstLineChars="2000" w:firstLine="4280"/>
        <w:rPr>
          <w:rFonts w:eastAsia="Times New Roman" w:cs="宋体"/>
          <w:color w:val="000000"/>
          <w:spacing w:val="2"/>
          <w:lang w:eastAsia="zh-CN"/>
        </w:rPr>
      </w:pPr>
      <w:r w:rsidRPr="003538C9">
        <w:rPr>
          <w:rFonts w:eastAsia="Times New Roman" w:cs="宋体"/>
          <w:color w:val="000000"/>
          <w:spacing w:val="2"/>
          <w:lang w:eastAsia="zh-CN"/>
        </w:rPr>
        <w:t>地 址：</w:t>
      </w:r>
    </w:p>
    <w:p w14:paraId="0D2F8F09" w14:textId="77777777" w:rsidR="005505A1" w:rsidRPr="003538C9" w:rsidRDefault="005505A1" w:rsidP="005505A1">
      <w:pPr>
        <w:spacing w:before="157" w:line="268" w:lineRule="exact"/>
        <w:ind w:left="423" w:firstLineChars="2000" w:firstLine="4280"/>
        <w:rPr>
          <w:rFonts w:eastAsia="Times New Roman" w:cs="宋体"/>
          <w:color w:val="000000"/>
          <w:spacing w:val="2"/>
          <w:lang w:eastAsia="zh-CN"/>
        </w:rPr>
      </w:pPr>
      <w:r w:rsidRPr="003538C9">
        <w:rPr>
          <w:rFonts w:eastAsia="Times New Roman" w:cs="宋体"/>
          <w:color w:val="000000"/>
          <w:spacing w:val="2"/>
          <w:lang w:eastAsia="zh-CN"/>
        </w:rPr>
        <w:t>邮政编码：</w:t>
      </w:r>
    </w:p>
    <w:p w14:paraId="748EF9AC" w14:textId="77777777" w:rsidR="005505A1" w:rsidRPr="003538C9" w:rsidRDefault="005505A1" w:rsidP="005505A1">
      <w:pPr>
        <w:spacing w:before="157" w:line="268" w:lineRule="exact"/>
        <w:ind w:left="423" w:firstLineChars="2000" w:firstLine="4280"/>
        <w:rPr>
          <w:rFonts w:eastAsia="Times New Roman" w:cs="宋体"/>
          <w:color w:val="000000"/>
          <w:spacing w:val="2"/>
          <w:lang w:eastAsia="zh-CN"/>
        </w:rPr>
      </w:pPr>
      <w:r w:rsidRPr="003538C9">
        <w:rPr>
          <w:rFonts w:eastAsia="Times New Roman" w:cs="宋体"/>
          <w:color w:val="000000"/>
          <w:spacing w:val="2"/>
          <w:lang w:eastAsia="zh-CN"/>
        </w:rPr>
        <w:t>电 话：</w:t>
      </w:r>
    </w:p>
    <w:p w14:paraId="2C0D3E89" w14:textId="69DE04A9" w:rsidR="005505A1" w:rsidRPr="003538C9" w:rsidRDefault="005505A1" w:rsidP="005505A1">
      <w:pPr>
        <w:spacing w:before="157" w:line="268" w:lineRule="exact"/>
        <w:ind w:firstLineChars="2600" w:firstLine="5564"/>
        <w:rPr>
          <w:rFonts w:eastAsia="Times New Roman" w:cs="宋体"/>
          <w:color w:val="000000"/>
          <w:spacing w:val="2"/>
          <w:lang w:eastAsia="zh-CN"/>
        </w:rPr>
      </w:pPr>
      <w:r w:rsidRPr="003538C9">
        <w:rPr>
          <w:rFonts w:eastAsia="Times New Roman" w:cs="宋体"/>
          <w:color w:val="000000"/>
          <w:spacing w:val="2"/>
          <w:lang w:eastAsia="zh-CN"/>
        </w:rPr>
        <w:t xml:space="preserve">年 </w:t>
      </w:r>
      <w:r w:rsidRPr="003538C9">
        <w:rPr>
          <w:rFonts w:cs="宋体" w:hint="eastAsia"/>
          <w:color w:val="000000"/>
          <w:spacing w:val="2"/>
          <w:lang w:eastAsia="zh-CN"/>
        </w:rPr>
        <w:t xml:space="preserve"> </w:t>
      </w:r>
      <w:r w:rsidRPr="003538C9">
        <w:rPr>
          <w:rFonts w:eastAsia="Times New Roman" w:cs="宋体"/>
          <w:color w:val="000000"/>
          <w:spacing w:val="2"/>
          <w:lang w:eastAsia="zh-CN"/>
        </w:rPr>
        <w:t>月</w:t>
      </w:r>
      <w:r w:rsidRPr="003538C9">
        <w:rPr>
          <w:rFonts w:cs="宋体" w:hint="eastAsia"/>
          <w:color w:val="000000"/>
          <w:spacing w:val="2"/>
          <w:lang w:eastAsia="zh-CN"/>
        </w:rPr>
        <w:t xml:space="preserve"> </w:t>
      </w:r>
      <w:r w:rsidRPr="003538C9">
        <w:rPr>
          <w:rFonts w:eastAsia="Times New Roman" w:cs="宋体"/>
          <w:color w:val="000000"/>
          <w:spacing w:val="2"/>
          <w:lang w:eastAsia="zh-CN"/>
        </w:rPr>
        <w:t xml:space="preserve"> 日</w:t>
      </w:r>
      <w:r w:rsidRPr="003538C9">
        <w:rPr>
          <w:rFonts w:eastAsia="Times New Roman" w:cs="宋体"/>
          <w:color w:val="000000"/>
          <w:spacing w:val="2"/>
          <w:lang w:eastAsia="zh-CN"/>
        </w:rPr>
        <w:br w:type="page"/>
      </w:r>
    </w:p>
    <w:p w14:paraId="0565BAB7" w14:textId="77777777" w:rsidR="005505A1" w:rsidRPr="003538C9" w:rsidRDefault="005505A1" w:rsidP="005505A1">
      <w:pPr>
        <w:spacing w:before="157" w:line="268" w:lineRule="exact"/>
        <w:ind w:firstLineChars="2600" w:firstLine="5564"/>
        <w:rPr>
          <w:rFonts w:eastAsia="Times New Roman" w:cs="宋体"/>
          <w:color w:val="000000"/>
          <w:spacing w:val="2"/>
          <w:lang w:eastAsia="zh-CN"/>
        </w:rPr>
      </w:pPr>
    </w:p>
    <w:p w14:paraId="0B4F5756" w14:textId="19FB5469" w:rsidR="005505A1" w:rsidRPr="003538C9" w:rsidRDefault="005505A1" w:rsidP="005505A1">
      <w:pPr>
        <w:keepNext/>
        <w:snapToGrid w:val="0"/>
        <w:spacing w:before="120" w:after="120" w:line="360" w:lineRule="auto"/>
        <w:outlineLvl w:val="2"/>
        <w:rPr>
          <w:rFonts w:ascii="Times New Roman" w:eastAsia="黑体" w:hAnsi="Times New Roman" w:cs="Times New Roman"/>
          <w:kern w:val="2"/>
          <w:sz w:val="24"/>
          <w:szCs w:val="20"/>
          <w:lang w:eastAsia="zh-CN"/>
        </w:rPr>
      </w:pPr>
      <w:bookmarkStart w:id="622" w:name="_Toc112743204"/>
      <w:r w:rsidRPr="003538C9">
        <w:rPr>
          <w:rFonts w:ascii="Times New Roman" w:eastAsia="黑体" w:hAnsi="Times New Roman" w:cs="Times New Roman" w:hint="eastAsia"/>
          <w:kern w:val="2"/>
          <w:sz w:val="24"/>
          <w:szCs w:val="20"/>
          <w:lang w:eastAsia="zh-CN"/>
        </w:rPr>
        <w:t>附件六</w:t>
      </w:r>
      <w:r w:rsidRPr="003538C9">
        <w:rPr>
          <w:rFonts w:ascii="Times New Roman" w:eastAsia="黑体" w:hAnsi="Times New Roman" w:cs="Times New Roman" w:hint="eastAsia"/>
          <w:kern w:val="2"/>
          <w:sz w:val="24"/>
          <w:szCs w:val="20"/>
          <w:lang w:eastAsia="zh-CN"/>
        </w:rPr>
        <w:t xml:space="preserve"> </w:t>
      </w:r>
      <w:r w:rsidRPr="003538C9">
        <w:rPr>
          <w:rFonts w:ascii="Times New Roman" w:eastAsia="黑体" w:hAnsi="Times New Roman" w:cs="Times New Roman" w:hint="eastAsia"/>
          <w:kern w:val="2"/>
          <w:sz w:val="24"/>
          <w:szCs w:val="20"/>
          <w:lang w:eastAsia="zh-CN"/>
        </w:rPr>
        <w:t>外包项目安全管理协议</w:t>
      </w:r>
      <w:bookmarkEnd w:id="622"/>
    </w:p>
    <w:p w14:paraId="1FC11B41" w14:textId="77777777" w:rsidR="005505A1" w:rsidRPr="003538C9" w:rsidRDefault="005505A1" w:rsidP="001F592D">
      <w:pPr>
        <w:keepNext/>
        <w:snapToGrid w:val="0"/>
        <w:spacing w:before="120" w:after="120" w:line="360" w:lineRule="auto"/>
        <w:jc w:val="center"/>
        <w:rPr>
          <w:rFonts w:eastAsia="黑体"/>
          <w:sz w:val="24"/>
          <w:szCs w:val="20"/>
          <w:lang w:eastAsia="zh-CN"/>
        </w:rPr>
      </w:pPr>
      <w:r w:rsidRPr="003538C9">
        <w:rPr>
          <w:rFonts w:eastAsia="黑体"/>
          <w:sz w:val="24"/>
          <w:szCs w:val="20"/>
          <w:lang w:eastAsia="zh-CN"/>
        </w:rPr>
        <w:t>外包项目安全管理协议</w:t>
      </w:r>
    </w:p>
    <w:p w14:paraId="4E3F4AF4" w14:textId="2EC4BBDC" w:rsidR="005505A1" w:rsidRPr="003538C9" w:rsidRDefault="005505A1" w:rsidP="005505A1">
      <w:pPr>
        <w:spacing w:before="478" w:line="221" w:lineRule="exact"/>
        <w:rPr>
          <w:rFonts w:eastAsia="Times New Roman" w:hAnsi="Calibri" w:cs="Times New Roman"/>
          <w:color w:val="000000"/>
          <w:lang w:eastAsia="zh-CN"/>
        </w:rPr>
      </w:pPr>
      <w:r w:rsidRPr="003538C9">
        <w:rPr>
          <w:rFonts w:eastAsia="Times New Roman" w:cs="宋体"/>
          <w:color w:val="000000"/>
          <w:lang w:eastAsia="zh-CN"/>
        </w:rPr>
        <w:t>发包人：</w:t>
      </w:r>
      <w:r w:rsidRPr="003538C9">
        <w:rPr>
          <w:rFonts w:eastAsia="Times New Roman" w:cs="宋体" w:hint="eastAsia"/>
          <w:color w:val="000000"/>
          <w:lang w:eastAsia="zh-CN"/>
        </w:rPr>
        <w:t>泰安天泰新能源有限公司</w:t>
      </w:r>
    </w:p>
    <w:p w14:paraId="6D2B5146" w14:textId="600F74C0" w:rsidR="005505A1" w:rsidRPr="003538C9" w:rsidRDefault="005505A1" w:rsidP="005505A1">
      <w:pPr>
        <w:spacing w:before="191" w:line="221" w:lineRule="exact"/>
        <w:rPr>
          <w:rFonts w:eastAsia="Times New Roman" w:hAnsi="Calibri" w:cs="Times New Roman"/>
          <w:color w:val="000000"/>
          <w:lang w:eastAsia="zh-CN"/>
        </w:rPr>
      </w:pPr>
      <w:r w:rsidRPr="003538C9">
        <w:rPr>
          <w:rFonts w:eastAsia="Times New Roman" w:cs="宋体"/>
          <w:color w:val="000000"/>
          <w:lang w:eastAsia="zh-CN"/>
        </w:rPr>
        <w:t>承包人：</w:t>
      </w:r>
      <w:r w:rsidRPr="003538C9">
        <w:rPr>
          <w:rFonts w:eastAsia="Times New Roman" w:cs="宋体" w:hint="eastAsia"/>
          <w:color w:val="000000"/>
          <w:lang w:eastAsia="zh-CN"/>
        </w:rPr>
        <w:t>常州天合智慧能源工程有限公司</w:t>
      </w:r>
    </w:p>
    <w:p w14:paraId="31D9D414"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p>
    <w:p w14:paraId="0CA9E19B"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1 总则</w:t>
      </w:r>
    </w:p>
    <w:p w14:paraId="6C409EB8"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为贯彻“安全第一，预防为主，综合治理”的方针，明确发、承包双方在外包项目实施过程中的权利、义务和安全责任，加强和规范外包项目安全管理工作，根据国家有关法律法规以及发包人安全生产有关制度规定，发、</w:t>
      </w:r>
      <w:proofErr w:type="gramStart"/>
      <w:r w:rsidRPr="003538C9">
        <w:rPr>
          <w:rFonts w:asciiTheme="minorEastAsia" w:hAnsiTheme="minorEastAsia" w:cstheme="minorEastAsia" w:hint="eastAsia"/>
          <w:color w:val="000000"/>
          <w:szCs w:val="21"/>
          <w:lang w:eastAsia="zh-CN"/>
        </w:rPr>
        <w:t>乙承包</w:t>
      </w:r>
      <w:proofErr w:type="gramEnd"/>
      <w:r w:rsidRPr="003538C9">
        <w:rPr>
          <w:rFonts w:asciiTheme="minorEastAsia" w:hAnsiTheme="minorEastAsia" w:cstheme="minorEastAsia" w:hint="eastAsia"/>
          <w:color w:val="000000"/>
          <w:szCs w:val="21"/>
          <w:lang w:eastAsia="zh-CN"/>
        </w:rPr>
        <w:t>双方经过充分协商，签订本安全管理协议。</w:t>
      </w:r>
    </w:p>
    <w:p w14:paraId="0615E784"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2 安全目标</w:t>
      </w:r>
    </w:p>
    <w:p w14:paraId="115F715F"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1) 不发生人身轻伤及以上事故；</w:t>
      </w:r>
    </w:p>
    <w:p w14:paraId="158D08C1"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2) 不发生设备损坏事故；</w:t>
      </w:r>
    </w:p>
    <w:p w14:paraId="5E959347"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3) 不发生火灾事故；</w:t>
      </w:r>
    </w:p>
    <w:p w14:paraId="2B3FE95B"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 不发生误操作事故；</w:t>
      </w:r>
    </w:p>
    <w:p w14:paraId="4DE80460"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 不发生影响机组安全稳定的不安全事件；</w:t>
      </w:r>
    </w:p>
    <w:p w14:paraId="58FCB92E"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6) 不发生大型施工机械损坏事故；</w:t>
      </w:r>
    </w:p>
    <w:p w14:paraId="7258FF89"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7) 不发生交通事故；</w:t>
      </w:r>
    </w:p>
    <w:p w14:paraId="5B502533"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8) 不发生环保事件；</w:t>
      </w:r>
    </w:p>
    <w:p w14:paraId="2CB00E3D"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9) 不发生职业健康事件；</w:t>
      </w:r>
    </w:p>
    <w:p w14:paraId="791F0589"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10) 不发生违法、违纪等治安事件。</w:t>
      </w:r>
    </w:p>
    <w:p w14:paraId="36244EA2"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3 安全职责划分</w:t>
      </w:r>
    </w:p>
    <w:p w14:paraId="29E96C0D"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3.1 发包人对外包项目安全生产承担管理责任。发包人应将外包项目纳入本单位日常安全生产管理体系，统一组织，统一协调，统一管理，监督和指导承包人履行外包项目安全生产责任。</w:t>
      </w:r>
    </w:p>
    <w:p w14:paraId="7AE30855"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3.2 承包人应当按照国家法律法规和标准规范开展承包工作，对其作业现场的安全生产负责。实行总承包的项目，承包人应当按照合同和本协议规定，履行发包人对外包项目的安全生产责任，对外包项目施工现场的安全生产负总责，对分包单位安全生产负连带责任。</w:t>
      </w:r>
      <w:r w:rsidRPr="003538C9">
        <w:rPr>
          <w:rFonts w:asciiTheme="minorEastAsia" w:hAnsiTheme="minorEastAsia" w:cstheme="minorEastAsia" w:hint="eastAsia"/>
          <w:color w:val="000000"/>
          <w:szCs w:val="21"/>
          <w:lang w:eastAsia="zh-CN"/>
        </w:rPr>
        <w:cr/>
        <w:t>4 发包人的权利与义务</w:t>
      </w:r>
    </w:p>
    <w:p w14:paraId="72C3AE5F"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lastRenderedPageBreak/>
        <w:t>4.1 发包人的权利</w:t>
      </w:r>
    </w:p>
    <w:p w14:paraId="58055857"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4.1.1 发包人有权依据国家法律法规和企业制度标准，规范外包项目安全管理，确保外包项目实施过程符合安全生产、职业健康、环境保护等工作要求。</w:t>
      </w:r>
    </w:p>
    <w:p w14:paraId="601AD5C0"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4.1.2 发包人有权根据合同和本协议规定，要求承包人履行入厂审查和开工许可手续、建立安全管理体系、落实相关安全措施、开展安全教育培训等，有权禁止不具备条件的作业人员、工器具、施工机械、物资材料等进入厂区和施工区域。</w:t>
      </w:r>
    </w:p>
    <w:p w14:paraId="0086FFEB"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4.1.3 发包人有权对承包人企业营业执照、资质等级证书、相关人员从业资格证书、安全管理体系设置情况等进行审查和备案，审批承包人相关施工方案和措施等，有权要求承包人针</w:t>
      </w:r>
    </w:p>
    <w:p w14:paraId="561493B1"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对危险性作业编制专项施工方案和措施。</w:t>
      </w:r>
    </w:p>
    <w:p w14:paraId="6E72C56A"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4.1.4 发包人有权监督、指导和检查承包人外包项目实施过程，对承包人安全生产工作有权进行表彰奖励，对承包人安全生产违章违规行为有权提出整改或停工要求，并进行通报和考核。</w:t>
      </w:r>
    </w:p>
    <w:p w14:paraId="440C7030"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4.2 发包人的义务</w:t>
      </w:r>
    </w:p>
    <w:p w14:paraId="2C38C4DE"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4.2.1 发包人应按照本企业生产部门和班组管理要求，对承包人实行一体化管理，对安全生产工作同部署、同检查、同考核。根据承包工作内容，请承包人参加本企业的安全生产相关会议。</w:t>
      </w:r>
    </w:p>
    <w:p w14:paraId="18E553EA"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4.2.2 发包人应当对承包人所有人员进行入厂安全教育培训，建立外包人员培训档案，所有人员经考核合格后方可进入现场。同时，发包人应监督指导承包人进行自身安全教育培训，并对承包人安全培训和考试情况进行备案。</w:t>
      </w:r>
    </w:p>
    <w:p w14:paraId="30D0F4A0"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4.2.3 发包人应为承包人统一制作出入证件，证件至少应标注承包人名称、人员姓名、有效期、准入现场区域等信息，并</w:t>
      </w:r>
      <w:proofErr w:type="gramStart"/>
      <w:r w:rsidRPr="003538C9">
        <w:rPr>
          <w:rFonts w:asciiTheme="minorEastAsia" w:hAnsiTheme="minorEastAsia" w:cstheme="minorEastAsia" w:hint="eastAsia"/>
          <w:color w:val="000000"/>
          <w:szCs w:val="21"/>
          <w:lang w:eastAsia="zh-CN"/>
        </w:rPr>
        <w:t>附人员</w:t>
      </w:r>
      <w:proofErr w:type="gramEnd"/>
      <w:r w:rsidRPr="003538C9">
        <w:rPr>
          <w:rFonts w:asciiTheme="minorEastAsia" w:hAnsiTheme="minorEastAsia" w:cstheme="minorEastAsia" w:hint="eastAsia"/>
          <w:color w:val="000000"/>
          <w:szCs w:val="21"/>
          <w:lang w:eastAsia="zh-CN"/>
        </w:rPr>
        <w:t>近期免冠照片。采取门禁制度有效管控外包人员出入，对入厂外包人员证件应逐一进行检查，确保人、证统一。</w:t>
      </w:r>
    </w:p>
    <w:p w14:paraId="5B4575F1"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4.2.4 开工前发包人业务主管部门应当向承包人项目负责人及安全、技术管理人员进行安全技术交底，并保存完整的交底记录。</w:t>
      </w:r>
    </w:p>
    <w:p w14:paraId="12CA73E6"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4.2.5 发包人应严格执行外包项目工作许可手续，办理工作票时严格审核作业任务的必要性、合理性、安全性，根据工作特点安排现场监护人员，临时承包工作和长期承包需实施“双监护”的工作，发包人监护人员未到场不得允许承包人进入现场作业。</w:t>
      </w:r>
    </w:p>
    <w:p w14:paraId="7BCCEDC2"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4.2.6 发包人应根据自身便利条件，为承包人提供必要的电、汽、气、水源，或相关设备设施，告知承包人接入点允许的最大负荷和有关使用要求，并办理相关使用手续。</w:t>
      </w:r>
      <w:r w:rsidRPr="003538C9">
        <w:rPr>
          <w:rFonts w:asciiTheme="minorEastAsia" w:hAnsiTheme="minorEastAsia" w:cstheme="minorEastAsia" w:hint="eastAsia"/>
          <w:color w:val="000000"/>
          <w:szCs w:val="21"/>
          <w:lang w:eastAsia="zh-CN"/>
        </w:rPr>
        <w:cr/>
        <w:t>5 承包人的权利与义务</w:t>
      </w:r>
    </w:p>
    <w:p w14:paraId="7FCA15F2"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5.1 承包人的权利</w:t>
      </w:r>
    </w:p>
    <w:p w14:paraId="06B8E977"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lastRenderedPageBreak/>
        <w:t>5.1.1 承包人有权接受入厂安全教育培训，有权了解与承包项目有关的发包人规章制度要求，包括进出厂区注意事项、施工手续办理方式、现场安全作业要求、安全文明生产标准化规定等。</w:t>
      </w:r>
    </w:p>
    <w:p w14:paraId="7EE13A24"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5.1.2 承包人有权就承包的具体作业任务要求发包人进行现场安全交底和风险告知，有权了解现场作业环境、设备运行情况和风险因素构成。在生产区域施工时，有权要求发包人采取必要的系统隔离措施，以保证施工安全。</w:t>
      </w:r>
    </w:p>
    <w:p w14:paraId="218074F6"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5.1.3 发包人安排承包人与其他单位进行配合作业或交叉作业时，承包人有权要求发包人进行统一组织和协调，合理安排施工工序，做好安全互保工作。</w:t>
      </w:r>
    </w:p>
    <w:p w14:paraId="5813BAD6"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5.1.4 发现重大安全隐患或发生危及人身或设备安全的情况时，承包人有权暂停施工作业。</w:t>
      </w:r>
    </w:p>
    <w:p w14:paraId="07F389CC"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 承包人的义务</w:t>
      </w:r>
    </w:p>
    <w:p w14:paraId="24FA19B9"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5.2.1 承包人进厂应当满足以下条件：</w:t>
      </w:r>
    </w:p>
    <w:p w14:paraId="29B9940B"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5.2.1.1 承包人应提供以下材料供发包人审查备案，同时确保所提交材料真实、有效。</w:t>
      </w:r>
    </w:p>
    <w:p w14:paraId="4F712890"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1) 企业营业执照、承包项目资质等级证书；</w:t>
      </w:r>
    </w:p>
    <w:p w14:paraId="432DE97D"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2）法人代表资格证书，非法人代表应持有授权委托书；</w:t>
      </w:r>
    </w:p>
    <w:p w14:paraId="53633DB2"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3）组织机构设置情况，以及项目负责人、安全及专业管理人员资格证书；</w:t>
      </w:r>
    </w:p>
    <w:p w14:paraId="2142B4FA"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4）特种作业人员、特种设备作业人员资格证书；</w:t>
      </w:r>
    </w:p>
    <w:p w14:paraId="17259019"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5）入厂人员名单及所有人员身份证、近期体检证明、意外伤害保险及工伤保险证明；</w:t>
      </w:r>
    </w:p>
    <w:p w14:paraId="1715C82E"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6）符合定检和使用要求的安全防护用品、工器具、施工机械及特种设备清单；</w:t>
      </w:r>
    </w:p>
    <w:p w14:paraId="39AD4FEC"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7）施工组织设计、施工“三</w:t>
      </w:r>
      <w:proofErr w:type="gramStart"/>
      <w:r w:rsidRPr="003538C9">
        <w:rPr>
          <w:rFonts w:asciiTheme="minorEastAsia" w:hAnsiTheme="minorEastAsia" w:cstheme="minorEastAsia" w:hint="eastAsia"/>
          <w:color w:val="000000"/>
          <w:szCs w:val="21"/>
          <w:lang w:eastAsia="zh-CN"/>
        </w:rPr>
        <w:t>措</w:t>
      </w:r>
      <w:proofErr w:type="gramEnd"/>
      <w:r w:rsidRPr="003538C9">
        <w:rPr>
          <w:rFonts w:asciiTheme="minorEastAsia" w:hAnsiTheme="minorEastAsia" w:cstheme="minorEastAsia" w:hint="eastAsia"/>
          <w:color w:val="000000"/>
          <w:szCs w:val="21"/>
          <w:lang w:eastAsia="zh-CN"/>
        </w:rPr>
        <w:t>一案”及重点作业专项方案措施等。</w:t>
      </w:r>
    </w:p>
    <w:p w14:paraId="48DFE7F3"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8）分包单位相关资料。</w:t>
      </w:r>
    </w:p>
    <w:p w14:paraId="50D23F9A"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5.2.1.2 承包人必须具有法人资格，符合相应资质等级、业务能力和安全生产要求，承包人应根据合同和本协议规定建立项目组织机构和安全管理体系，配备承包项目所需要的项目负责人、管理人员和专业技术人员。</w:t>
      </w:r>
    </w:p>
    <w:p w14:paraId="2CDEC71F"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5.2.1.3 承包人入厂人员 30 人以下的，至少设置 1 名兼职安全管理人员；30 人以上不足 100人的，设置不少于 1 名专职安全管理人员；100 人及以上的，设置不少于 2 名专职安全管理人员；100人及以上的长期承包单位，应设置独立的安全监督机构。</w:t>
      </w:r>
    </w:p>
    <w:p w14:paraId="7989B15F"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5.2.1.4 承包人作业人员应具备必要的安全生产理论知识和实际操作技能，特种作业人员和特种设备作业人员必须按国家有关规定经过专门的安全作业培训，持有相应资格证书，并提交发包人审查备案。</w:t>
      </w:r>
    </w:p>
    <w:p w14:paraId="326683CC"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lastRenderedPageBreak/>
        <w:t>5.2.1.5 承包人不得使用未成年工和不适合现场安全作业要求的老、弱、病、残人员；特种作业人员男性不得超过 55 周岁，女性不得超过 45 周岁，其它作业人员不得超过国家规定的法定退休年龄；承包人提供所有作业人员的体检合格证明，作业人员应无所从事职业的禁忌症。</w:t>
      </w:r>
    </w:p>
    <w:p w14:paraId="21DAED5F"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5.2.1.6 承包人应当在入厂前接受发包人的入厂教育培训，经考试合格后方可入厂。同时，承包人还应进行自身安全教育培训，建立安全培训档案，培训内容包括：操作及作业规范、防护用品使用方法、安全风险及防控措施、应急处置措施等，培训人员名单和考试成绩报发包人备案。</w:t>
      </w:r>
    </w:p>
    <w:p w14:paraId="66D11B31"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5.2.1.7 承包人的特种设备、工器具、施工机具、安全防护用品等，必须满足安全施工要求，由具备资质的机构或部门出具检验检测合格报告，按规定履行审查验收、登记备案手续后方可入厂使用，合格证或检验记录应粘贴于明显位置，相关清册应提交发包人。</w:t>
      </w:r>
    </w:p>
    <w:p w14:paraId="7F0D2427"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5.2.1.8 承包人应根据项目要求编制施工组织措施或“三</w:t>
      </w:r>
      <w:proofErr w:type="gramStart"/>
      <w:r w:rsidRPr="003538C9">
        <w:rPr>
          <w:rFonts w:asciiTheme="minorEastAsia" w:hAnsiTheme="minorEastAsia" w:cstheme="minorEastAsia" w:hint="eastAsia"/>
          <w:color w:val="000000"/>
          <w:szCs w:val="21"/>
          <w:lang w:eastAsia="zh-CN"/>
        </w:rPr>
        <w:t>措</w:t>
      </w:r>
      <w:proofErr w:type="gramEnd"/>
      <w:r w:rsidRPr="003538C9">
        <w:rPr>
          <w:rFonts w:asciiTheme="minorEastAsia" w:hAnsiTheme="minorEastAsia" w:cstheme="minorEastAsia" w:hint="eastAsia"/>
          <w:color w:val="000000"/>
          <w:szCs w:val="21"/>
          <w:lang w:eastAsia="zh-CN"/>
        </w:rPr>
        <w:t>一案”，在进行可能发生火灾、爆炸、触电、高空坠落、中毒、窒息、机械伤害、灼烫伤等容易引起人身伤害和设备事故的危险性作业时，承包人还应编制专项施工方案，提交发包人或监理单位审批。</w:t>
      </w:r>
    </w:p>
    <w:p w14:paraId="3630E7F3"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5.2.1.9 承包人车辆、施工机械必须办理临时通行证，车辆进出生产区域必须出示有效证件，承包人车辆、施工机械入厂需按发包人指定路线行驶，指定位置停放。</w:t>
      </w:r>
    </w:p>
    <w:p w14:paraId="0D3F31D1"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5.2.1.10 项目实行总承包的，承包人应与各分包单位签订安全管理协议，明确安全生产管理职责，承包人负责对分包单位的安全生产统一协调、管理。严禁将承包项目进行转包和违法分包，项目分包应事先得到发包人同意，分包单位有关资质材料应报发包人备案。</w:t>
      </w:r>
    </w:p>
    <w:p w14:paraId="4C66DEEA"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5.2.2 承包人应保证遵守以下规定：</w:t>
      </w:r>
    </w:p>
    <w:p w14:paraId="2182957F"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5.2.2.1 承包人在承包项目期间不得擅自更换管理及作业人员，如需更换应提前向发包人提出申请，更换或新增加人员必须重新办理入厂手续。承包人所有进入现场的人员必须统一着装，统一安全帽样式及颜色，胸前统一佩戴出入证件，对无出入证件、穿戴不规范的人员，不得进入厂区和施工现场。</w:t>
      </w:r>
    </w:p>
    <w:p w14:paraId="29ADDE7D"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5.2.2.2 承包人工作负责人在开工前应向全体作业人员进行安全交底，如实告知作业场所和工作岗位可能存在的危险因素、防范措施以及现场应急处置程序，并保存完整的记录。</w:t>
      </w:r>
    </w:p>
    <w:p w14:paraId="0E3D217A"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5.2.2.3 承包人应当根据承包项目施工特点、范围，开展项目安全风险辨识、分析、评估与防控工作，结合风险性质内容编制相关应急预案和现场处置方案。对作业人员应进行应急知识培训，配备相应的应急物资和应急救援器材，并定期组织开展应急演练。</w:t>
      </w:r>
    </w:p>
    <w:p w14:paraId="5A3A0469"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lastRenderedPageBreak/>
        <w:t>5.2.2.4 承包人必须严格执行发包人外包项目开工和工作许可手续，临时承包工作和长期承包等需实施“双监护”的工作，发包人监护人未到现场的情况下，承包人人员禁止进入生产现场作业。</w:t>
      </w:r>
    </w:p>
    <w:p w14:paraId="7EC807BB"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5.2.2.5 承包人必须遵守国家、行业、地方和发包人安全工作规定，作业人员应具备相应资格，配备必要的安全防护用品，作业过程中应正确操作和使用相关设备设施和工器具，严格执行施工作业要求和安全技术措施，不得违章指挥、违章作业。</w:t>
      </w:r>
    </w:p>
    <w:p w14:paraId="5ADD9E19"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5.2.2.6 承包人施工区域应进行必要封闭或隔离，不得超越指定范围进行施工，施工区域、临时建筑物等应当符合安全距离和安全使用要求。施工范围设置安全防护和警告标志，安全防护设施和标志应符合发包人标准，不得擅自拆除、变更发包人安全防护设施及标志。</w:t>
      </w:r>
    </w:p>
    <w:p w14:paraId="03070704"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5.2.2.7 未经发包人同意，承包人不得擅自使用发包人设备设施，承包人施工过程中需要使用电、汽、气、水源，应向发包人提出使用申请，得到许可后方可依据接入点允许负荷容量限额使用，不得私拉乱接。</w:t>
      </w:r>
    </w:p>
    <w:p w14:paraId="3FA4E770"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5.2.2.8 承包人应确定施工现场消防安全责任人，根据需要在施工现场设置消防通道，配备消防设施和灭火器材，安排专人管理，并定期进行检查。使用发包人消防设施时应经发包人同意。</w:t>
      </w:r>
    </w:p>
    <w:p w14:paraId="344F9C5E"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5.2.2.9 承包人应定期开展安全检查、隐患排查、安全学习培训等活动，贯彻落实发包人安全工作要求，接受发包人监督检查，对发现问题和隐患应整改，发现重大隐患必须及时通知发包人。</w:t>
      </w:r>
    </w:p>
    <w:p w14:paraId="6D2E831C"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5.2.2.10 承包人应按照国家法律法规及发包人安全管理要求，做好环境保护工作。有毒有害废弃物承包人应联系专业机构进行妥善处置，处置过程应在发包人监督下进行。检修垃圾经发包人同意后运送到固定垃圾点，不得随意倾倒。施工现场应做好防止扬尘、废气和噪声的措施。</w:t>
      </w:r>
    </w:p>
    <w:p w14:paraId="2C68B585"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6. 事故及违约责任</w:t>
      </w:r>
    </w:p>
    <w:p w14:paraId="48087BF8"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6.1 承包人发生违章或不安全事件时，发包人可根据合同协议和本单位管理规定，向承包人提出整改要求或进行处罚。承包人未及时整改、拒绝整改的，发包人应要求承包人立即停止施工，待整改工作验收合格后方可复工，由此造成的一切经济损失和工期延误责任由承包人负责。</w:t>
      </w:r>
    </w:p>
    <w:p w14:paraId="0888ABF8"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6.2承包项目实施过程中，由于承包人原因发生不安全事件或事故（人身伤亡、设备损坏、火灾、交通、环境污染和坍塌事故等）的，由承包人承担事故责任。承包人应在</w:t>
      </w:r>
      <w:proofErr w:type="gramStart"/>
      <w:r w:rsidRPr="003538C9">
        <w:rPr>
          <w:rFonts w:asciiTheme="minorEastAsia" w:hAnsiTheme="minorEastAsia" w:cstheme="minorEastAsia" w:hint="eastAsia"/>
          <w:color w:val="000000"/>
          <w:szCs w:val="21"/>
          <w:lang w:eastAsia="zh-CN"/>
        </w:rPr>
        <w:t>事发第</w:t>
      </w:r>
      <w:proofErr w:type="gramEnd"/>
      <w:r w:rsidRPr="003538C9">
        <w:rPr>
          <w:rFonts w:asciiTheme="minorEastAsia" w:hAnsiTheme="minorEastAsia" w:cstheme="minorEastAsia" w:hint="eastAsia"/>
          <w:color w:val="000000"/>
          <w:szCs w:val="21"/>
          <w:lang w:eastAsia="zh-CN"/>
        </w:rPr>
        <w:t>一时间报告发包人，按有关规定和发包人要求上报地方政府相关部门，并配合进行事故调查和处理。</w:t>
      </w:r>
    </w:p>
    <w:p w14:paraId="7E39F885"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lastRenderedPageBreak/>
        <w:t>6.3 由于发包人或承包人过错造成对方或第三方的人身伤害、设备损坏及财产损失，由责任方承担相应责任，并赔偿因此造成的对方或第三方全部经济损失。</w:t>
      </w:r>
    </w:p>
    <w:p w14:paraId="110005B3"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6.4 如承包人提供虚假资质材料，发包人有权中止或解除合同，承包人承担由此造成的一切损失。</w:t>
      </w:r>
    </w:p>
    <w:p w14:paraId="48E74F69"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6.5 项目完成后，由发包人或委托有关单位进行验收，承包人在结清有关违章等安全处罚款项，并落实遗留问题处理责任后，方可结算合同款。</w:t>
      </w:r>
    </w:p>
    <w:p w14:paraId="6CDE4F80"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6.6 因施工质量等原因，项目在交付发包人使用中出现安全问题，在合同规定的追溯期内，承包人负责承担相应的经济或法律责任。</w:t>
      </w:r>
    </w:p>
    <w:p w14:paraId="279CD1F8"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6.7 发包人建立外包项目“黑名单”制度，对不履行安全生产责任、存在严重违章违规、重大安全隐患整改不力或拒不整改的，以及发生生产安全事故的外包单位，列入外包项目“黑名单”，并报发包人上级单位备案。列入“黑名单”的单位将在承揽项目方面受到严格限制。</w:t>
      </w:r>
    </w:p>
    <w:p w14:paraId="462FE34C"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7. 附则</w:t>
      </w:r>
    </w:p>
    <w:p w14:paraId="362FAA09"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7.1 本协议约定的各项条款，经双方签字、盖章后生效，双方各持一份。本协议作为合同附件，是对合同内容的补充，与合同具有同等法律效力。</w:t>
      </w:r>
    </w:p>
    <w:p w14:paraId="5D9AE36D"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7.2 本协议</w:t>
      </w:r>
      <w:proofErr w:type="gramStart"/>
      <w:r w:rsidRPr="003538C9">
        <w:rPr>
          <w:rFonts w:asciiTheme="minorEastAsia" w:hAnsiTheme="minorEastAsia" w:cstheme="minorEastAsia" w:hint="eastAsia"/>
          <w:color w:val="000000"/>
          <w:szCs w:val="21"/>
          <w:lang w:eastAsia="zh-CN"/>
        </w:rPr>
        <w:t>随合同</w:t>
      </w:r>
      <w:proofErr w:type="gramEnd"/>
      <w:r w:rsidRPr="003538C9">
        <w:rPr>
          <w:rFonts w:asciiTheme="minorEastAsia" w:hAnsiTheme="minorEastAsia" w:cstheme="minorEastAsia" w:hint="eastAsia"/>
          <w:color w:val="000000"/>
          <w:szCs w:val="21"/>
          <w:lang w:eastAsia="zh-CN"/>
        </w:rPr>
        <w:t>生效而生效，</w:t>
      </w:r>
      <w:proofErr w:type="gramStart"/>
      <w:r w:rsidRPr="003538C9">
        <w:rPr>
          <w:rFonts w:asciiTheme="minorEastAsia" w:hAnsiTheme="minorEastAsia" w:cstheme="minorEastAsia" w:hint="eastAsia"/>
          <w:color w:val="000000"/>
          <w:szCs w:val="21"/>
          <w:lang w:eastAsia="zh-CN"/>
        </w:rPr>
        <w:t>随合同</w:t>
      </w:r>
      <w:proofErr w:type="gramEnd"/>
      <w:r w:rsidRPr="003538C9">
        <w:rPr>
          <w:rFonts w:asciiTheme="minorEastAsia" w:hAnsiTheme="minorEastAsia" w:cstheme="minorEastAsia" w:hint="eastAsia"/>
          <w:color w:val="000000"/>
          <w:szCs w:val="21"/>
          <w:lang w:eastAsia="zh-CN"/>
        </w:rPr>
        <w:t>终止而终止。</w:t>
      </w:r>
    </w:p>
    <w:p w14:paraId="1A13A35E" w14:textId="77777777" w:rsidR="005505A1" w:rsidRPr="003538C9" w:rsidRDefault="005505A1" w:rsidP="005505A1">
      <w:pPr>
        <w:spacing w:line="420" w:lineRule="exact"/>
        <w:ind w:firstLineChars="200" w:firstLine="420"/>
        <w:rPr>
          <w:rFonts w:asciiTheme="minorEastAsia" w:hAnsiTheme="minorEastAsia" w:cstheme="minorEastAsia"/>
          <w:color w:val="000000"/>
          <w:szCs w:val="21"/>
          <w:lang w:eastAsia="zh-CN"/>
        </w:rPr>
      </w:pPr>
      <w:r w:rsidRPr="003538C9">
        <w:rPr>
          <w:rFonts w:asciiTheme="minorEastAsia" w:hAnsiTheme="minorEastAsia" w:cstheme="minorEastAsia" w:hint="eastAsia"/>
          <w:color w:val="000000"/>
          <w:szCs w:val="21"/>
          <w:lang w:eastAsia="zh-CN"/>
        </w:rPr>
        <w:t>7.3 其他未尽事宜以国家和行业规定为准，国家和行业没有规定的以发包人最新制度标准为准。</w:t>
      </w:r>
    </w:p>
    <w:p w14:paraId="7E6F0DA9" w14:textId="77777777" w:rsidR="005505A1" w:rsidRPr="003538C9" w:rsidRDefault="005505A1" w:rsidP="005505A1">
      <w:pPr>
        <w:spacing w:before="978" w:line="221" w:lineRule="exact"/>
        <w:rPr>
          <w:rFonts w:eastAsia="Times New Roman" w:cs="宋体"/>
          <w:color w:val="000000"/>
          <w:spacing w:val="1"/>
          <w:lang w:eastAsia="zh-CN"/>
        </w:rPr>
      </w:pPr>
    </w:p>
    <w:p w14:paraId="056BF54C" w14:textId="77777777" w:rsidR="005505A1" w:rsidRPr="003538C9" w:rsidRDefault="005505A1" w:rsidP="005505A1">
      <w:pPr>
        <w:spacing w:before="978" w:line="221" w:lineRule="exact"/>
        <w:rPr>
          <w:rFonts w:eastAsia="Times New Roman" w:hAnsi="Calibri" w:cs="Times New Roman"/>
          <w:color w:val="000000"/>
          <w:lang w:eastAsia="zh-CN"/>
        </w:rPr>
      </w:pPr>
      <w:r w:rsidRPr="003538C9">
        <w:rPr>
          <w:rFonts w:eastAsia="Times New Roman" w:cs="宋体"/>
          <w:color w:val="000000"/>
          <w:spacing w:val="1"/>
          <w:lang w:eastAsia="zh-CN"/>
        </w:rPr>
        <w:t>发包人单位（盖章）</w:t>
      </w:r>
      <w:r w:rsidRPr="003538C9">
        <w:rPr>
          <w:rFonts w:cs="宋体" w:hint="eastAsia"/>
          <w:color w:val="000000"/>
          <w:spacing w:val="1"/>
          <w:lang w:eastAsia="zh-CN"/>
        </w:rPr>
        <w:t xml:space="preserve">                           </w:t>
      </w:r>
      <w:r w:rsidRPr="003538C9">
        <w:rPr>
          <w:rFonts w:eastAsia="Times New Roman" w:cs="宋体"/>
          <w:color w:val="000000"/>
          <w:lang w:eastAsia="zh-CN"/>
        </w:rPr>
        <w:t>承包人单位（盖章）</w:t>
      </w:r>
    </w:p>
    <w:p w14:paraId="19AE237A" w14:textId="77777777" w:rsidR="005505A1" w:rsidRPr="003538C9" w:rsidRDefault="005505A1" w:rsidP="005505A1">
      <w:pPr>
        <w:spacing w:before="978" w:line="221" w:lineRule="exact"/>
        <w:rPr>
          <w:rFonts w:eastAsia="Times New Roman" w:hAnsi="Calibri" w:cs="Times New Roman"/>
          <w:color w:val="000000"/>
          <w:lang w:eastAsia="zh-CN"/>
        </w:rPr>
      </w:pPr>
      <w:r w:rsidRPr="003538C9">
        <w:rPr>
          <w:rFonts w:eastAsia="Times New Roman" w:cs="宋体"/>
          <w:color w:val="000000"/>
          <w:spacing w:val="-8"/>
          <w:lang w:eastAsia="zh-CN"/>
        </w:rPr>
        <w:t>法定代表人（或授权代表）：                      法定代表人（或授权代表）：</w:t>
      </w:r>
    </w:p>
    <w:p w14:paraId="4893C202" w14:textId="7839960D" w:rsidR="005505A1" w:rsidRPr="003538C9" w:rsidRDefault="005505A1" w:rsidP="005505A1">
      <w:pPr>
        <w:spacing w:before="978" w:line="221" w:lineRule="exact"/>
        <w:rPr>
          <w:rFonts w:eastAsia="Times New Roman" w:cs="宋体"/>
          <w:color w:val="000000"/>
          <w:spacing w:val="1"/>
          <w:lang w:eastAsia="zh-CN"/>
        </w:rPr>
      </w:pPr>
      <w:r w:rsidRPr="003538C9">
        <w:rPr>
          <w:rFonts w:eastAsia="Times New Roman" w:cs="宋体"/>
          <w:color w:val="000000"/>
          <w:spacing w:val="1"/>
          <w:lang w:eastAsia="zh-CN"/>
        </w:rPr>
        <w:t>日期：</w:t>
      </w:r>
      <w:r w:rsidRPr="003538C9">
        <w:rPr>
          <w:rFonts w:cs="宋体" w:hint="eastAsia"/>
          <w:color w:val="000000"/>
          <w:spacing w:val="1"/>
          <w:lang w:eastAsia="zh-CN"/>
        </w:rPr>
        <w:t xml:space="preserve">                                      </w:t>
      </w:r>
      <w:r w:rsidRPr="003538C9">
        <w:rPr>
          <w:rFonts w:eastAsia="Times New Roman" w:cs="宋体"/>
          <w:color w:val="000000"/>
          <w:spacing w:val="1"/>
          <w:lang w:eastAsia="zh-CN"/>
        </w:rPr>
        <w:t>日期：</w:t>
      </w:r>
      <w:r w:rsidRPr="003538C9">
        <w:rPr>
          <w:rFonts w:eastAsia="Times New Roman" w:cs="宋体"/>
          <w:color w:val="000000"/>
          <w:spacing w:val="1"/>
          <w:lang w:eastAsia="zh-CN"/>
        </w:rPr>
        <w:br w:type="page"/>
      </w:r>
    </w:p>
    <w:p w14:paraId="56EABB75" w14:textId="15589E53" w:rsidR="00193A6C" w:rsidRPr="003538C9" w:rsidRDefault="00733B77" w:rsidP="00584B70">
      <w:pPr>
        <w:keepNext/>
        <w:snapToGrid w:val="0"/>
        <w:spacing w:before="120" w:after="120" w:line="360" w:lineRule="auto"/>
        <w:outlineLvl w:val="2"/>
        <w:rPr>
          <w:lang w:eastAsia="zh-CN"/>
        </w:rPr>
      </w:pPr>
      <w:bookmarkStart w:id="623" w:name="_Toc112743205"/>
      <w:r w:rsidRPr="003538C9">
        <w:rPr>
          <w:rFonts w:ascii="Times New Roman" w:eastAsia="黑体" w:hAnsi="Times New Roman" w:cs="Times New Roman" w:hint="eastAsia"/>
          <w:kern w:val="2"/>
          <w:sz w:val="24"/>
          <w:szCs w:val="20"/>
          <w:lang w:eastAsia="zh-CN"/>
        </w:rPr>
        <w:lastRenderedPageBreak/>
        <w:t>附件</w:t>
      </w:r>
      <w:r w:rsidR="004E4EB3" w:rsidRPr="003538C9">
        <w:rPr>
          <w:rFonts w:ascii="Times New Roman" w:eastAsia="黑体" w:hAnsi="Times New Roman" w:cs="Times New Roman" w:hint="eastAsia"/>
          <w:kern w:val="2"/>
          <w:sz w:val="24"/>
          <w:szCs w:val="20"/>
          <w:lang w:eastAsia="zh-CN"/>
        </w:rPr>
        <w:t>七</w:t>
      </w:r>
      <w:r w:rsidRPr="003538C9">
        <w:rPr>
          <w:rFonts w:ascii="Times New Roman" w:eastAsia="黑体" w:hAnsi="Times New Roman" w:cs="Times New Roman" w:hint="eastAsia"/>
          <w:kern w:val="2"/>
          <w:sz w:val="24"/>
          <w:szCs w:val="20"/>
          <w:lang w:eastAsia="zh-CN"/>
        </w:rPr>
        <w:t xml:space="preserve"> </w:t>
      </w:r>
      <w:r w:rsidRPr="003538C9">
        <w:rPr>
          <w:rFonts w:ascii="Times New Roman" w:eastAsia="黑体" w:hAnsi="Times New Roman" w:cs="Times New Roman" w:hint="eastAsia"/>
          <w:kern w:val="2"/>
          <w:sz w:val="24"/>
          <w:szCs w:val="20"/>
          <w:lang w:eastAsia="zh-CN"/>
        </w:rPr>
        <w:t>合同价格组成表</w:t>
      </w:r>
      <w:bookmarkEnd w:id="590"/>
      <w:bookmarkEnd w:id="623"/>
    </w:p>
    <w:tbl>
      <w:tblPr>
        <w:tblW w:w="8774" w:type="dxa"/>
        <w:tblLook w:val="04A0" w:firstRow="1" w:lastRow="0" w:firstColumn="1" w:lastColumn="0" w:noHBand="0" w:noVBand="1"/>
      </w:tblPr>
      <w:tblGrid>
        <w:gridCol w:w="480"/>
        <w:gridCol w:w="2290"/>
        <w:gridCol w:w="1575"/>
        <w:gridCol w:w="1949"/>
        <w:gridCol w:w="1949"/>
        <w:gridCol w:w="531"/>
      </w:tblGrid>
      <w:tr w:rsidR="006B2A70" w:rsidRPr="003538C9" w14:paraId="2FBC0DDB" w14:textId="77777777" w:rsidTr="00BE13D8">
        <w:trPr>
          <w:trHeight w:val="443"/>
        </w:trPr>
        <w:tc>
          <w:tcPr>
            <w:tcW w:w="8774" w:type="dxa"/>
            <w:gridSpan w:val="6"/>
            <w:tcBorders>
              <w:top w:val="nil"/>
              <w:left w:val="nil"/>
              <w:bottom w:val="single" w:sz="4" w:space="0" w:color="auto"/>
              <w:right w:val="nil"/>
            </w:tcBorders>
            <w:shd w:val="clear" w:color="auto" w:fill="auto"/>
            <w:noWrap/>
            <w:vAlign w:val="center"/>
            <w:hideMark/>
          </w:tcPr>
          <w:p w14:paraId="473AA440" w14:textId="77777777" w:rsidR="006B2A70" w:rsidRPr="003538C9" w:rsidRDefault="006B2A70" w:rsidP="006B2A70">
            <w:pPr>
              <w:spacing w:line="240" w:lineRule="auto"/>
              <w:jc w:val="center"/>
              <w:rPr>
                <w:rFonts w:cs="宋体"/>
                <w:b/>
                <w:bCs/>
                <w:sz w:val="36"/>
                <w:szCs w:val="36"/>
                <w:lang w:eastAsia="zh-CN"/>
              </w:rPr>
            </w:pPr>
            <w:r w:rsidRPr="003538C9">
              <w:rPr>
                <w:rFonts w:cs="宋体" w:hint="eastAsia"/>
                <w:b/>
                <w:bCs/>
                <w:sz w:val="36"/>
                <w:szCs w:val="36"/>
                <w:lang w:eastAsia="zh-CN"/>
              </w:rPr>
              <w:t>合同价格组成表</w:t>
            </w:r>
          </w:p>
        </w:tc>
      </w:tr>
      <w:tr w:rsidR="006B2A70" w:rsidRPr="003538C9" w14:paraId="5298B94B" w14:textId="77777777" w:rsidTr="006B2A70">
        <w:trPr>
          <w:trHeight w:val="421"/>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C6C65E5" w14:textId="77777777" w:rsidR="006B2A70" w:rsidRPr="003538C9" w:rsidRDefault="006B2A70" w:rsidP="006B2A70">
            <w:pPr>
              <w:rPr>
                <w:lang w:eastAsia="zh-CN"/>
              </w:rPr>
            </w:pPr>
            <w:r w:rsidRPr="003538C9">
              <w:rPr>
                <w:rFonts w:hint="eastAsia"/>
                <w:lang w:eastAsia="zh-CN"/>
              </w:rPr>
              <w:t>序号</w:t>
            </w:r>
          </w:p>
        </w:tc>
        <w:tc>
          <w:tcPr>
            <w:tcW w:w="2302" w:type="dxa"/>
            <w:tcBorders>
              <w:top w:val="nil"/>
              <w:left w:val="nil"/>
              <w:bottom w:val="single" w:sz="4" w:space="0" w:color="auto"/>
              <w:right w:val="single" w:sz="4" w:space="0" w:color="auto"/>
            </w:tcBorders>
            <w:shd w:val="clear" w:color="auto" w:fill="auto"/>
            <w:vAlign w:val="center"/>
            <w:hideMark/>
          </w:tcPr>
          <w:p w14:paraId="458DEC24" w14:textId="77777777" w:rsidR="006B2A70" w:rsidRPr="003538C9" w:rsidRDefault="006B2A70" w:rsidP="006B2A70">
            <w:pPr>
              <w:rPr>
                <w:lang w:eastAsia="zh-CN"/>
              </w:rPr>
            </w:pPr>
            <w:r w:rsidRPr="003538C9">
              <w:rPr>
                <w:rFonts w:hint="eastAsia"/>
                <w:lang w:eastAsia="zh-CN"/>
              </w:rPr>
              <w:t>项目名称</w:t>
            </w:r>
          </w:p>
        </w:tc>
        <w:tc>
          <w:tcPr>
            <w:tcW w:w="1575" w:type="dxa"/>
            <w:tcBorders>
              <w:top w:val="nil"/>
              <w:left w:val="nil"/>
              <w:bottom w:val="single" w:sz="4" w:space="0" w:color="auto"/>
              <w:right w:val="single" w:sz="4" w:space="0" w:color="auto"/>
            </w:tcBorders>
            <w:shd w:val="clear" w:color="auto" w:fill="auto"/>
            <w:vAlign w:val="center"/>
            <w:hideMark/>
          </w:tcPr>
          <w:p w14:paraId="70A8F4C5" w14:textId="77777777" w:rsidR="006B2A70" w:rsidRPr="003538C9" w:rsidRDefault="006B2A70" w:rsidP="006B2A70">
            <w:pPr>
              <w:rPr>
                <w:lang w:eastAsia="zh-CN"/>
              </w:rPr>
            </w:pPr>
            <w:r w:rsidRPr="003538C9">
              <w:rPr>
                <w:rFonts w:hint="eastAsia"/>
                <w:lang w:eastAsia="zh-CN"/>
              </w:rPr>
              <w:t>项目金额（万元）</w:t>
            </w:r>
          </w:p>
        </w:tc>
        <w:tc>
          <w:tcPr>
            <w:tcW w:w="1949" w:type="dxa"/>
            <w:tcBorders>
              <w:top w:val="nil"/>
              <w:left w:val="nil"/>
              <w:bottom w:val="single" w:sz="4" w:space="0" w:color="auto"/>
              <w:right w:val="single" w:sz="4" w:space="0" w:color="auto"/>
            </w:tcBorders>
            <w:shd w:val="clear" w:color="auto" w:fill="auto"/>
            <w:vAlign w:val="center"/>
            <w:hideMark/>
          </w:tcPr>
          <w:p w14:paraId="1CC325A6" w14:textId="77777777" w:rsidR="006B2A70" w:rsidRPr="003538C9" w:rsidRDefault="006B2A70" w:rsidP="006B2A70">
            <w:pPr>
              <w:rPr>
                <w:lang w:eastAsia="zh-CN"/>
              </w:rPr>
            </w:pPr>
            <w:r w:rsidRPr="003538C9">
              <w:rPr>
                <w:rFonts w:hint="eastAsia"/>
                <w:lang w:eastAsia="zh-CN"/>
              </w:rPr>
              <w:t>一期项目金额（万元）</w:t>
            </w:r>
          </w:p>
        </w:tc>
        <w:tc>
          <w:tcPr>
            <w:tcW w:w="1949" w:type="dxa"/>
            <w:tcBorders>
              <w:top w:val="nil"/>
              <w:left w:val="nil"/>
              <w:bottom w:val="single" w:sz="4" w:space="0" w:color="auto"/>
              <w:right w:val="single" w:sz="4" w:space="0" w:color="auto"/>
            </w:tcBorders>
            <w:shd w:val="clear" w:color="auto" w:fill="auto"/>
            <w:vAlign w:val="center"/>
            <w:hideMark/>
          </w:tcPr>
          <w:p w14:paraId="0588235B" w14:textId="77777777" w:rsidR="006B2A70" w:rsidRPr="003538C9" w:rsidRDefault="006B2A70" w:rsidP="006B2A70">
            <w:pPr>
              <w:rPr>
                <w:lang w:eastAsia="zh-CN"/>
              </w:rPr>
            </w:pPr>
            <w:r w:rsidRPr="003538C9">
              <w:rPr>
                <w:rFonts w:hint="eastAsia"/>
                <w:lang w:eastAsia="zh-CN"/>
              </w:rPr>
              <w:t>二期项目金额（万元）</w:t>
            </w:r>
          </w:p>
        </w:tc>
        <w:tc>
          <w:tcPr>
            <w:tcW w:w="516" w:type="dxa"/>
            <w:tcBorders>
              <w:top w:val="nil"/>
              <w:left w:val="nil"/>
              <w:bottom w:val="single" w:sz="4" w:space="0" w:color="auto"/>
              <w:right w:val="single" w:sz="4" w:space="0" w:color="auto"/>
            </w:tcBorders>
            <w:shd w:val="clear" w:color="auto" w:fill="auto"/>
            <w:vAlign w:val="center"/>
            <w:hideMark/>
          </w:tcPr>
          <w:p w14:paraId="52C10990" w14:textId="77777777" w:rsidR="006B2A70" w:rsidRPr="003538C9" w:rsidRDefault="006B2A70" w:rsidP="006B2A70">
            <w:pPr>
              <w:rPr>
                <w:lang w:eastAsia="zh-CN"/>
              </w:rPr>
            </w:pPr>
            <w:r w:rsidRPr="003538C9">
              <w:rPr>
                <w:rFonts w:hint="eastAsia"/>
                <w:lang w:eastAsia="zh-CN"/>
              </w:rPr>
              <w:t>备注</w:t>
            </w:r>
          </w:p>
        </w:tc>
      </w:tr>
      <w:tr w:rsidR="006B2A70" w:rsidRPr="003538C9" w14:paraId="1D454C4D" w14:textId="77777777" w:rsidTr="006B2A70">
        <w:trPr>
          <w:trHeight w:val="29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809663C" w14:textId="77777777" w:rsidR="006B2A70" w:rsidRPr="003538C9" w:rsidRDefault="006B2A70" w:rsidP="006B2A70">
            <w:pPr>
              <w:rPr>
                <w:lang w:eastAsia="zh-CN"/>
              </w:rPr>
            </w:pPr>
            <w:r w:rsidRPr="003538C9">
              <w:rPr>
                <w:rFonts w:hint="eastAsia"/>
                <w:lang w:eastAsia="zh-CN"/>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2BA3EC88" w14:textId="77777777" w:rsidR="006B2A70" w:rsidRPr="003538C9" w:rsidRDefault="006B2A70" w:rsidP="006B2A70">
            <w:pPr>
              <w:rPr>
                <w:lang w:eastAsia="zh-CN"/>
              </w:rPr>
            </w:pPr>
            <w:r w:rsidRPr="003538C9">
              <w:rPr>
                <w:rFonts w:hint="eastAsia"/>
                <w:lang w:eastAsia="zh-CN"/>
              </w:rPr>
              <w:t>项目容量（W）</w:t>
            </w:r>
          </w:p>
        </w:tc>
        <w:tc>
          <w:tcPr>
            <w:tcW w:w="1575" w:type="dxa"/>
            <w:tcBorders>
              <w:top w:val="nil"/>
              <w:left w:val="nil"/>
              <w:bottom w:val="single" w:sz="4" w:space="0" w:color="auto"/>
              <w:right w:val="single" w:sz="4" w:space="0" w:color="auto"/>
            </w:tcBorders>
            <w:shd w:val="clear" w:color="auto" w:fill="auto"/>
            <w:vAlign w:val="center"/>
            <w:hideMark/>
          </w:tcPr>
          <w:p w14:paraId="4AB5E3FD" w14:textId="77777777" w:rsidR="006B2A70" w:rsidRPr="003538C9" w:rsidRDefault="006B2A70" w:rsidP="006B2A70">
            <w:pPr>
              <w:rPr>
                <w:lang w:eastAsia="zh-CN"/>
              </w:rPr>
            </w:pPr>
            <w:r w:rsidRPr="003538C9">
              <w:rPr>
                <w:rFonts w:hint="eastAsia"/>
                <w:lang w:eastAsia="zh-CN"/>
              </w:rPr>
              <w:t>150013500</w:t>
            </w:r>
          </w:p>
        </w:tc>
        <w:tc>
          <w:tcPr>
            <w:tcW w:w="1949" w:type="dxa"/>
            <w:tcBorders>
              <w:top w:val="nil"/>
              <w:left w:val="nil"/>
              <w:bottom w:val="single" w:sz="4" w:space="0" w:color="auto"/>
              <w:right w:val="single" w:sz="4" w:space="0" w:color="auto"/>
            </w:tcBorders>
            <w:shd w:val="clear" w:color="auto" w:fill="auto"/>
            <w:vAlign w:val="center"/>
            <w:hideMark/>
          </w:tcPr>
          <w:p w14:paraId="3EF83ECC" w14:textId="77777777" w:rsidR="006B2A70" w:rsidRPr="003538C9" w:rsidRDefault="006B2A70" w:rsidP="006B2A70">
            <w:pPr>
              <w:rPr>
                <w:lang w:eastAsia="zh-CN"/>
              </w:rPr>
            </w:pPr>
            <w:r w:rsidRPr="003538C9">
              <w:rPr>
                <w:rFonts w:hint="eastAsia"/>
                <w:lang w:eastAsia="zh-CN"/>
              </w:rPr>
              <w:t>80008500</w:t>
            </w:r>
          </w:p>
        </w:tc>
        <w:tc>
          <w:tcPr>
            <w:tcW w:w="1949" w:type="dxa"/>
            <w:tcBorders>
              <w:top w:val="nil"/>
              <w:left w:val="nil"/>
              <w:bottom w:val="single" w:sz="4" w:space="0" w:color="auto"/>
              <w:right w:val="single" w:sz="4" w:space="0" w:color="auto"/>
            </w:tcBorders>
            <w:shd w:val="clear" w:color="auto" w:fill="auto"/>
            <w:vAlign w:val="center"/>
            <w:hideMark/>
          </w:tcPr>
          <w:p w14:paraId="548DE270" w14:textId="77777777" w:rsidR="006B2A70" w:rsidRPr="003538C9" w:rsidRDefault="006B2A70" w:rsidP="006B2A70">
            <w:pPr>
              <w:rPr>
                <w:lang w:eastAsia="zh-CN"/>
              </w:rPr>
            </w:pPr>
            <w:r w:rsidRPr="003538C9">
              <w:rPr>
                <w:rFonts w:hint="eastAsia"/>
                <w:lang w:eastAsia="zh-CN"/>
              </w:rPr>
              <w:t>70005000</w:t>
            </w:r>
          </w:p>
        </w:tc>
        <w:tc>
          <w:tcPr>
            <w:tcW w:w="516" w:type="dxa"/>
            <w:tcBorders>
              <w:top w:val="nil"/>
              <w:left w:val="nil"/>
              <w:bottom w:val="single" w:sz="4" w:space="0" w:color="auto"/>
              <w:right w:val="single" w:sz="4" w:space="0" w:color="auto"/>
            </w:tcBorders>
            <w:shd w:val="clear" w:color="auto" w:fill="auto"/>
            <w:vAlign w:val="center"/>
            <w:hideMark/>
          </w:tcPr>
          <w:p w14:paraId="6234C3B8" w14:textId="77777777" w:rsidR="006B2A70" w:rsidRPr="003538C9" w:rsidRDefault="006B2A70" w:rsidP="006B2A70">
            <w:pPr>
              <w:rPr>
                <w:lang w:eastAsia="zh-CN"/>
              </w:rPr>
            </w:pPr>
            <w:r w:rsidRPr="003538C9">
              <w:rPr>
                <w:rFonts w:hint="eastAsia"/>
                <w:lang w:eastAsia="zh-CN"/>
              </w:rPr>
              <w:t xml:space="preserve">　</w:t>
            </w:r>
          </w:p>
        </w:tc>
      </w:tr>
      <w:tr w:rsidR="006B2A70" w:rsidRPr="003538C9" w14:paraId="13993DB4" w14:textId="77777777" w:rsidTr="006B2A70">
        <w:trPr>
          <w:trHeight w:val="29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68CF361" w14:textId="77777777" w:rsidR="006B2A70" w:rsidRPr="003538C9" w:rsidRDefault="006B2A70" w:rsidP="006B2A70">
            <w:pPr>
              <w:rPr>
                <w:lang w:eastAsia="zh-CN"/>
              </w:rPr>
            </w:pPr>
            <w:r w:rsidRPr="003538C9">
              <w:rPr>
                <w:rFonts w:hint="eastAsia"/>
                <w:lang w:eastAsia="zh-CN"/>
              </w:rPr>
              <w:t>1</w:t>
            </w:r>
          </w:p>
        </w:tc>
        <w:tc>
          <w:tcPr>
            <w:tcW w:w="2302" w:type="dxa"/>
            <w:tcBorders>
              <w:top w:val="nil"/>
              <w:left w:val="nil"/>
              <w:bottom w:val="single" w:sz="4" w:space="0" w:color="auto"/>
              <w:right w:val="single" w:sz="4" w:space="0" w:color="auto"/>
            </w:tcBorders>
            <w:shd w:val="clear" w:color="auto" w:fill="auto"/>
            <w:vAlign w:val="center"/>
            <w:hideMark/>
          </w:tcPr>
          <w:p w14:paraId="686175B3" w14:textId="77777777" w:rsidR="006B2A70" w:rsidRPr="003538C9" w:rsidRDefault="006B2A70" w:rsidP="006B2A70">
            <w:pPr>
              <w:rPr>
                <w:lang w:eastAsia="zh-CN"/>
              </w:rPr>
            </w:pPr>
            <w:r w:rsidRPr="003538C9">
              <w:rPr>
                <w:rFonts w:hint="eastAsia"/>
                <w:lang w:eastAsia="zh-CN"/>
              </w:rPr>
              <w:t>设备购置费</w:t>
            </w:r>
          </w:p>
        </w:tc>
        <w:tc>
          <w:tcPr>
            <w:tcW w:w="1575" w:type="dxa"/>
            <w:tcBorders>
              <w:top w:val="nil"/>
              <w:left w:val="nil"/>
              <w:bottom w:val="single" w:sz="4" w:space="0" w:color="auto"/>
              <w:right w:val="single" w:sz="4" w:space="0" w:color="auto"/>
            </w:tcBorders>
            <w:shd w:val="clear" w:color="auto" w:fill="auto"/>
            <w:noWrap/>
            <w:vAlign w:val="center"/>
            <w:hideMark/>
          </w:tcPr>
          <w:p w14:paraId="7DED4D55" w14:textId="77777777" w:rsidR="006B2A70" w:rsidRPr="003538C9" w:rsidRDefault="006B2A70" w:rsidP="006B2A70">
            <w:pPr>
              <w:rPr>
                <w:lang w:eastAsia="zh-CN"/>
              </w:rPr>
            </w:pPr>
            <w:r w:rsidRPr="003538C9">
              <w:rPr>
                <w:rFonts w:hint="eastAsia"/>
                <w:lang w:eastAsia="zh-CN"/>
              </w:rPr>
              <w:t xml:space="preserve">47609.3909 </w:t>
            </w:r>
          </w:p>
        </w:tc>
        <w:tc>
          <w:tcPr>
            <w:tcW w:w="1949" w:type="dxa"/>
            <w:tcBorders>
              <w:top w:val="nil"/>
              <w:left w:val="nil"/>
              <w:bottom w:val="single" w:sz="4" w:space="0" w:color="auto"/>
              <w:right w:val="single" w:sz="4" w:space="0" w:color="auto"/>
            </w:tcBorders>
            <w:shd w:val="clear" w:color="auto" w:fill="auto"/>
            <w:noWrap/>
            <w:vAlign w:val="center"/>
            <w:hideMark/>
          </w:tcPr>
          <w:p w14:paraId="13BCB902" w14:textId="77777777" w:rsidR="006B2A70" w:rsidRPr="003538C9" w:rsidRDefault="006B2A70" w:rsidP="006B2A70">
            <w:pPr>
              <w:rPr>
                <w:lang w:eastAsia="zh-CN"/>
              </w:rPr>
            </w:pPr>
            <w:r w:rsidRPr="003538C9">
              <w:rPr>
                <w:rFonts w:hint="eastAsia"/>
                <w:lang w:eastAsia="zh-CN"/>
              </w:rPr>
              <w:t xml:space="preserve">25392.0877 </w:t>
            </w:r>
          </w:p>
        </w:tc>
        <w:tc>
          <w:tcPr>
            <w:tcW w:w="1949" w:type="dxa"/>
            <w:tcBorders>
              <w:top w:val="nil"/>
              <w:left w:val="nil"/>
              <w:bottom w:val="single" w:sz="4" w:space="0" w:color="auto"/>
              <w:right w:val="single" w:sz="4" w:space="0" w:color="auto"/>
            </w:tcBorders>
            <w:shd w:val="clear" w:color="auto" w:fill="auto"/>
            <w:noWrap/>
            <w:vAlign w:val="center"/>
            <w:hideMark/>
          </w:tcPr>
          <w:p w14:paraId="4A123068" w14:textId="77777777" w:rsidR="006B2A70" w:rsidRPr="003538C9" w:rsidRDefault="006B2A70" w:rsidP="006B2A70">
            <w:pPr>
              <w:rPr>
                <w:lang w:eastAsia="zh-CN"/>
              </w:rPr>
            </w:pPr>
            <w:r w:rsidRPr="003538C9">
              <w:rPr>
                <w:rFonts w:hint="eastAsia"/>
                <w:lang w:eastAsia="zh-CN"/>
              </w:rPr>
              <w:t xml:space="preserve">22217.3032 </w:t>
            </w:r>
          </w:p>
        </w:tc>
        <w:tc>
          <w:tcPr>
            <w:tcW w:w="516" w:type="dxa"/>
            <w:tcBorders>
              <w:top w:val="nil"/>
              <w:left w:val="nil"/>
              <w:bottom w:val="single" w:sz="4" w:space="0" w:color="auto"/>
              <w:right w:val="single" w:sz="4" w:space="0" w:color="auto"/>
            </w:tcBorders>
            <w:shd w:val="clear" w:color="auto" w:fill="auto"/>
            <w:vAlign w:val="center"/>
            <w:hideMark/>
          </w:tcPr>
          <w:p w14:paraId="36D7E5D7" w14:textId="77777777" w:rsidR="006B2A70" w:rsidRPr="003538C9" w:rsidRDefault="006B2A70" w:rsidP="006B2A70">
            <w:pPr>
              <w:rPr>
                <w:lang w:eastAsia="zh-CN"/>
              </w:rPr>
            </w:pPr>
            <w:r w:rsidRPr="003538C9">
              <w:rPr>
                <w:rFonts w:hint="eastAsia"/>
                <w:lang w:eastAsia="zh-CN"/>
              </w:rPr>
              <w:t>13%</w:t>
            </w:r>
          </w:p>
        </w:tc>
      </w:tr>
      <w:tr w:rsidR="006B2A70" w:rsidRPr="003538C9" w14:paraId="7C82FF02" w14:textId="77777777" w:rsidTr="006B2A70">
        <w:trPr>
          <w:trHeight w:val="29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8E0D8A3" w14:textId="77777777" w:rsidR="006B2A70" w:rsidRPr="003538C9" w:rsidRDefault="006B2A70" w:rsidP="006B2A70">
            <w:pPr>
              <w:rPr>
                <w:lang w:eastAsia="zh-CN"/>
              </w:rPr>
            </w:pPr>
            <w:r w:rsidRPr="003538C9">
              <w:rPr>
                <w:rFonts w:hint="eastAsia"/>
                <w:lang w:eastAsia="zh-CN"/>
              </w:rPr>
              <w:t>2</w:t>
            </w:r>
          </w:p>
        </w:tc>
        <w:tc>
          <w:tcPr>
            <w:tcW w:w="2302" w:type="dxa"/>
            <w:tcBorders>
              <w:top w:val="nil"/>
              <w:left w:val="nil"/>
              <w:bottom w:val="single" w:sz="4" w:space="0" w:color="auto"/>
              <w:right w:val="single" w:sz="4" w:space="0" w:color="auto"/>
            </w:tcBorders>
            <w:shd w:val="clear" w:color="auto" w:fill="auto"/>
            <w:vAlign w:val="center"/>
            <w:hideMark/>
          </w:tcPr>
          <w:p w14:paraId="64E3D289" w14:textId="77777777" w:rsidR="006B2A70" w:rsidRPr="003538C9" w:rsidRDefault="006B2A70" w:rsidP="006B2A70">
            <w:pPr>
              <w:rPr>
                <w:lang w:eastAsia="zh-CN"/>
              </w:rPr>
            </w:pPr>
            <w:r w:rsidRPr="003538C9">
              <w:rPr>
                <w:rFonts w:hint="eastAsia"/>
                <w:lang w:eastAsia="zh-CN"/>
              </w:rPr>
              <w:t>建筑安装工程费</w:t>
            </w:r>
          </w:p>
        </w:tc>
        <w:tc>
          <w:tcPr>
            <w:tcW w:w="1575" w:type="dxa"/>
            <w:tcBorders>
              <w:top w:val="nil"/>
              <w:left w:val="nil"/>
              <w:bottom w:val="single" w:sz="4" w:space="0" w:color="auto"/>
              <w:right w:val="single" w:sz="4" w:space="0" w:color="auto"/>
            </w:tcBorders>
            <w:shd w:val="clear" w:color="auto" w:fill="auto"/>
            <w:noWrap/>
            <w:vAlign w:val="center"/>
            <w:hideMark/>
          </w:tcPr>
          <w:p w14:paraId="1310AC36" w14:textId="77777777" w:rsidR="006B2A70" w:rsidRPr="003538C9" w:rsidRDefault="006B2A70" w:rsidP="006B2A70">
            <w:pPr>
              <w:rPr>
                <w:lang w:eastAsia="zh-CN"/>
              </w:rPr>
            </w:pPr>
            <w:r w:rsidRPr="003538C9">
              <w:rPr>
                <w:rFonts w:hint="eastAsia"/>
                <w:lang w:eastAsia="zh-CN"/>
              </w:rPr>
              <w:t xml:space="preserve">16606.5570 </w:t>
            </w:r>
          </w:p>
        </w:tc>
        <w:tc>
          <w:tcPr>
            <w:tcW w:w="1949" w:type="dxa"/>
            <w:tcBorders>
              <w:top w:val="nil"/>
              <w:left w:val="nil"/>
              <w:bottom w:val="single" w:sz="4" w:space="0" w:color="auto"/>
              <w:right w:val="single" w:sz="4" w:space="0" w:color="auto"/>
            </w:tcBorders>
            <w:shd w:val="clear" w:color="auto" w:fill="auto"/>
            <w:noWrap/>
            <w:vAlign w:val="center"/>
            <w:hideMark/>
          </w:tcPr>
          <w:p w14:paraId="01AB5050" w14:textId="77777777" w:rsidR="006B2A70" w:rsidRPr="003538C9" w:rsidRDefault="006B2A70" w:rsidP="006B2A70">
            <w:pPr>
              <w:rPr>
                <w:lang w:eastAsia="zh-CN"/>
              </w:rPr>
            </w:pPr>
            <w:r w:rsidRPr="003538C9">
              <w:rPr>
                <w:rFonts w:hint="eastAsia"/>
                <w:lang w:eastAsia="zh-CN"/>
              </w:rPr>
              <w:t xml:space="preserve">8856.9743 </w:t>
            </w:r>
          </w:p>
        </w:tc>
        <w:tc>
          <w:tcPr>
            <w:tcW w:w="1949" w:type="dxa"/>
            <w:tcBorders>
              <w:top w:val="nil"/>
              <w:left w:val="nil"/>
              <w:bottom w:val="single" w:sz="4" w:space="0" w:color="auto"/>
              <w:right w:val="single" w:sz="4" w:space="0" w:color="auto"/>
            </w:tcBorders>
            <w:shd w:val="clear" w:color="auto" w:fill="auto"/>
            <w:noWrap/>
            <w:vAlign w:val="center"/>
            <w:hideMark/>
          </w:tcPr>
          <w:p w14:paraId="2434C57C" w14:textId="77777777" w:rsidR="006B2A70" w:rsidRPr="003538C9" w:rsidRDefault="006B2A70" w:rsidP="006B2A70">
            <w:pPr>
              <w:rPr>
                <w:lang w:eastAsia="zh-CN"/>
              </w:rPr>
            </w:pPr>
            <w:r w:rsidRPr="003538C9">
              <w:rPr>
                <w:rFonts w:hint="eastAsia"/>
                <w:lang w:eastAsia="zh-CN"/>
              </w:rPr>
              <w:t xml:space="preserve">7749.5827 </w:t>
            </w:r>
          </w:p>
        </w:tc>
        <w:tc>
          <w:tcPr>
            <w:tcW w:w="516" w:type="dxa"/>
            <w:tcBorders>
              <w:top w:val="nil"/>
              <w:left w:val="nil"/>
              <w:bottom w:val="single" w:sz="4" w:space="0" w:color="auto"/>
              <w:right w:val="single" w:sz="4" w:space="0" w:color="auto"/>
            </w:tcBorders>
            <w:shd w:val="clear" w:color="auto" w:fill="auto"/>
            <w:vAlign w:val="center"/>
            <w:hideMark/>
          </w:tcPr>
          <w:p w14:paraId="1788F746" w14:textId="77777777" w:rsidR="006B2A70" w:rsidRPr="003538C9" w:rsidRDefault="006B2A70" w:rsidP="006B2A70">
            <w:pPr>
              <w:rPr>
                <w:lang w:eastAsia="zh-CN"/>
              </w:rPr>
            </w:pPr>
            <w:r w:rsidRPr="003538C9">
              <w:rPr>
                <w:rFonts w:hint="eastAsia"/>
                <w:lang w:eastAsia="zh-CN"/>
              </w:rPr>
              <w:t>9%</w:t>
            </w:r>
          </w:p>
        </w:tc>
      </w:tr>
      <w:tr w:rsidR="006B2A70" w:rsidRPr="003538C9" w14:paraId="207DA1BD" w14:textId="77777777" w:rsidTr="006B2A70">
        <w:trPr>
          <w:trHeight w:val="29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87DF3FA" w14:textId="77777777" w:rsidR="006B2A70" w:rsidRPr="003538C9" w:rsidRDefault="006B2A70" w:rsidP="006B2A70">
            <w:pPr>
              <w:rPr>
                <w:lang w:eastAsia="zh-CN"/>
              </w:rPr>
            </w:pPr>
            <w:r w:rsidRPr="003538C9">
              <w:rPr>
                <w:rFonts w:hint="eastAsia"/>
                <w:lang w:eastAsia="zh-CN"/>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2305883A" w14:textId="77777777" w:rsidR="006B2A70" w:rsidRPr="003538C9" w:rsidRDefault="006B2A70" w:rsidP="006B2A70">
            <w:pPr>
              <w:rPr>
                <w:lang w:eastAsia="zh-CN"/>
              </w:rPr>
            </w:pPr>
            <w:r w:rsidRPr="003538C9">
              <w:rPr>
                <w:rFonts w:hint="eastAsia"/>
                <w:lang w:eastAsia="zh-CN"/>
              </w:rPr>
              <w:t>其中：安全文明施工费（2%）</w:t>
            </w:r>
          </w:p>
        </w:tc>
        <w:tc>
          <w:tcPr>
            <w:tcW w:w="1575" w:type="dxa"/>
            <w:tcBorders>
              <w:top w:val="nil"/>
              <w:left w:val="nil"/>
              <w:bottom w:val="single" w:sz="4" w:space="0" w:color="auto"/>
              <w:right w:val="single" w:sz="4" w:space="0" w:color="auto"/>
            </w:tcBorders>
            <w:shd w:val="clear" w:color="auto" w:fill="auto"/>
            <w:noWrap/>
            <w:vAlign w:val="center"/>
            <w:hideMark/>
          </w:tcPr>
          <w:p w14:paraId="2647DAB6" w14:textId="77777777" w:rsidR="006B2A70" w:rsidRPr="003538C9" w:rsidRDefault="006B2A70" w:rsidP="006B2A70">
            <w:pPr>
              <w:rPr>
                <w:lang w:eastAsia="zh-CN"/>
              </w:rPr>
            </w:pPr>
            <w:r w:rsidRPr="003538C9">
              <w:rPr>
                <w:rFonts w:hint="eastAsia"/>
                <w:lang w:eastAsia="zh-CN"/>
              </w:rPr>
              <w:t xml:space="preserve">332.1311 </w:t>
            </w:r>
          </w:p>
        </w:tc>
        <w:tc>
          <w:tcPr>
            <w:tcW w:w="1949" w:type="dxa"/>
            <w:tcBorders>
              <w:top w:val="nil"/>
              <w:left w:val="nil"/>
              <w:bottom w:val="single" w:sz="4" w:space="0" w:color="auto"/>
              <w:right w:val="single" w:sz="4" w:space="0" w:color="auto"/>
            </w:tcBorders>
            <w:shd w:val="clear" w:color="auto" w:fill="auto"/>
            <w:noWrap/>
            <w:vAlign w:val="center"/>
            <w:hideMark/>
          </w:tcPr>
          <w:p w14:paraId="2D9E3017" w14:textId="77777777" w:rsidR="006B2A70" w:rsidRPr="003538C9" w:rsidRDefault="006B2A70" w:rsidP="006B2A70">
            <w:pPr>
              <w:rPr>
                <w:lang w:eastAsia="zh-CN"/>
              </w:rPr>
            </w:pPr>
            <w:r w:rsidRPr="003538C9">
              <w:rPr>
                <w:rFonts w:hint="eastAsia"/>
                <w:lang w:eastAsia="zh-CN"/>
              </w:rPr>
              <w:t xml:space="preserve">177.1395 </w:t>
            </w:r>
          </w:p>
        </w:tc>
        <w:tc>
          <w:tcPr>
            <w:tcW w:w="1949" w:type="dxa"/>
            <w:tcBorders>
              <w:top w:val="nil"/>
              <w:left w:val="nil"/>
              <w:bottom w:val="single" w:sz="4" w:space="0" w:color="auto"/>
              <w:right w:val="single" w:sz="4" w:space="0" w:color="auto"/>
            </w:tcBorders>
            <w:shd w:val="clear" w:color="auto" w:fill="auto"/>
            <w:noWrap/>
            <w:vAlign w:val="center"/>
            <w:hideMark/>
          </w:tcPr>
          <w:p w14:paraId="28A7B022" w14:textId="77777777" w:rsidR="006B2A70" w:rsidRPr="003538C9" w:rsidRDefault="006B2A70" w:rsidP="006B2A70">
            <w:pPr>
              <w:rPr>
                <w:lang w:eastAsia="zh-CN"/>
              </w:rPr>
            </w:pPr>
            <w:r w:rsidRPr="003538C9">
              <w:rPr>
                <w:rFonts w:hint="eastAsia"/>
                <w:lang w:eastAsia="zh-CN"/>
              </w:rPr>
              <w:t xml:space="preserve">154.9917 </w:t>
            </w:r>
          </w:p>
        </w:tc>
        <w:tc>
          <w:tcPr>
            <w:tcW w:w="516" w:type="dxa"/>
            <w:tcBorders>
              <w:top w:val="nil"/>
              <w:left w:val="nil"/>
              <w:bottom w:val="single" w:sz="4" w:space="0" w:color="auto"/>
              <w:right w:val="single" w:sz="4" w:space="0" w:color="auto"/>
            </w:tcBorders>
            <w:shd w:val="clear" w:color="auto" w:fill="auto"/>
            <w:vAlign w:val="center"/>
            <w:hideMark/>
          </w:tcPr>
          <w:p w14:paraId="441CD0A8" w14:textId="77777777" w:rsidR="006B2A70" w:rsidRPr="003538C9" w:rsidRDefault="006B2A70" w:rsidP="006B2A70">
            <w:pPr>
              <w:rPr>
                <w:lang w:eastAsia="zh-CN"/>
              </w:rPr>
            </w:pPr>
            <w:r w:rsidRPr="003538C9">
              <w:rPr>
                <w:rFonts w:hint="eastAsia"/>
                <w:lang w:eastAsia="zh-CN"/>
              </w:rPr>
              <w:t>9%</w:t>
            </w:r>
          </w:p>
        </w:tc>
      </w:tr>
      <w:tr w:rsidR="006B2A70" w:rsidRPr="003538C9" w14:paraId="7379A0C0" w14:textId="77777777" w:rsidTr="006B2A70">
        <w:trPr>
          <w:trHeight w:val="29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EB287EF" w14:textId="77777777" w:rsidR="006B2A70" w:rsidRPr="003538C9" w:rsidRDefault="006B2A70" w:rsidP="006B2A70">
            <w:pPr>
              <w:rPr>
                <w:lang w:eastAsia="zh-CN"/>
              </w:rPr>
            </w:pPr>
            <w:r w:rsidRPr="003538C9">
              <w:rPr>
                <w:rFonts w:hint="eastAsia"/>
                <w:lang w:eastAsia="zh-CN"/>
              </w:rPr>
              <w:t>3</w:t>
            </w:r>
          </w:p>
        </w:tc>
        <w:tc>
          <w:tcPr>
            <w:tcW w:w="2302" w:type="dxa"/>
            <w:tcBorders>
              <w:top w:val="nil"/>
              <w:left w:val="nil"/>
              <w:bottom w:val="single" w:sz="4" w:space="0" w:color="auto"/>
              <w:right w:val="single" w:sz="4" w:space="0" w:color="auto"/>
            </w:tcBorders>
            <w:shd w:val="clear" w:color="auto" w:fill="auto"/>
            <w:vAlign w:val="center"/>
            <w:hideMark/>
          </w:tcPr>
          <w:p w14:paraId="72159F1B" w14:textId="77777777" w:rsidR="006B2A70" w:rsidRPr="003538C9" w:rsidRDefault="006B2A70" w:rsidP="006B2A70">
            <w:pPr>
              <w:rPr>
                <w:lang w:eastAsia="zh-CN"/>
              </w:rPr>
            </w:pPr>
            <w:r w:rsidRPr="003538C9">
              <w:rPr>
                <w:rFonts w:hint="eastAsia"/>
                <w:lang w:eastAsia="zh-CN"/>
              </w:rPr>
              <w:t>其他费用</w:t>
            </w:r>
          </w:p>
        </w:tc>
        <w:tc>
          <w:tcPr>
            <w:tcW w:w="1575" w:type="dxa"/>
            <w:tcBorders>
              <w:top w:val="nil"/>
              <w:left w:val="nil"/>
              <w:bottom w:val="single" w:sz="4" w:space="0" w:color="auto"/>
              <w:right w:val="single" w:sz="4" w:space="0" w:color="auto"/>
            </w:tcBorders>
            <w:shd w:val="clear" w:color="auto" w:fill="auto"/>
            <w:noWrap/>
            <w:vAlign w:val="center"/>
            <w:hideMark/>
          </w:tcPr>
          <w:p w14:paraId="4285D35B" w14:textId="77777777" w:rsidR="006B2A70" w:rsidRPr="003538C9" w:rsidRDefault="006B2A70" w:rsidP="006B2A70">
            <w:pPr>
              <w:rPr>
                <w:lang w:eastAsia="zh-CN"/>
              </w:rPr>
            </w:pPr>
            <w:r w:rsidRPr="003538C9">
              <w:rPr>
                <w:rFonts w:hint="eastAsia"/>
                <w:lang w:eastAsia="zh-CN"/>
              </w:rPr>
              <w:t xml:space="preserve">4790.2621 </w:t>
            </w:r>
          </w:p>
        </w:tc>
        <w:tc>
          <w:tcPr>
            <w:tcW w:w="1949" w:type="dxa"/>
            <w:tcBorders>
              <w:top w:val="nil"/>
              <w:left w:val="nil"/>
              <w:bottom w:val="single" w:sz="4" w:space="0" w:color="auto"/>
              <w:right w:val="single" w:sz="4" w:space="0" w:color="auto"/>
            </w:tcBorders>
            <w:shd w:val="clear" w:color="auto" w:fill="auto"/>
            <w:noWrap/>
            <w:vAlign w:val="center"/>
            <w:hideMark/>
          </w:tcPr>
          <w:p w14:paraId="230A3056" w14:textId="77777777" w:rsidR="006B2A70" w:rsidRPr="003538C9" w:rsidRDefault="006B2A70" w:rsidP="006B2A70">
            <w:pPr>
              <w:rPr>
                <w:lang w:eastAsia="zh-CN"/>
              </w:rPr>
            </w:pPr>
            <w:r w:rsidRPr="003538C9">
              <w:rPr>
                <w:rFonts w:hint="eastAsia"/>
                <w:lang w:eastAsia="zh-CN"/>
              </w:rPr>
              <w:t xml:space="preserve">2554.8480 </w:t>
            </w:r>
          </w:p>
        </w:tc>
        <w:tc>
          <w:tcPr>
            <w:tcW w:w="1949" w:type="dxa"/>
            <w:tcBorders>
              <w:top w:val="nil"/>
              <w:left w:val="nil"/>
              <w:bottom w:val="single" w:sz="4" w:space="0" w:color="auto"/>
              <w:right w:val="single" w:sz="4" w:space="0" w:color="auto"/>
            </w:tcBorders>
            <w:shd w:val="clear" w:color="auto" w:fill="auto"/>
            <w:noWrap/>
            <w:vAlign w:val="center"/>
            <w:hideMark/>
          </w:tcPr>
          <w:p w14:paraId="58ED2AC2" w14:textId="77777777" w:rsidR="006B2A70" w:rsidRPr="003538C9" w:rsidRDefault="006B2A70" w:rsidP="006B2A70">
            <w:pPr>
              <w:rPr>
                <w:lang w:eastAsia="zh-CN"/>
              </w:rPr>
            </w:pPr>
            <w:r w:rsidRPr="003538C9">
              <w:rPr>
                <w:rFonts w:hint="eastAsia"/>
                <w:lang w:eastAsia="zh-CN"/>
              </w:rPr>
              <w:t xml:space="preserve">2235.4141 </w:t>
            </w:r>
          </w:p>
        </w:tc>
        <w:tc>
          <w:tcPr>
            <w:tcW w:w="516" w:type="dxa"/>
            <w:tcBorders>
              <w:top w:val="nil"/>
              <w:left w:val="nil"/>
              <w:bottom w:val="single" w:sz="4" w:space="0" w:color="auto"/>
              <w:right w:val="single" w:sz="4" w:space="0" w:color="auto"/>
            </w:tcBorders>
            <w:shd w:val="clear" w:color="auto" w:fill="auto"/>
            <w:vAlign w:val="center"/>
            <w:hideMark/>
          </w:tcPr>
          <w:p w14:paraId="1D8E3450" w14:textId="77777777" w:rsidR="006B2A70" w:rsidRPr="003538C9" w:rsidRDefault="006B2A70" w:rsidP="006B2A70">
            <w:pPr>
              <w:rPr>
                <w:lang w:eastAsia="zh-CN"/>
              </w:rPr>
            </w:pPr>
            <w:r w:rsidRPr="003538C9">
              <w:rPr>
                <w:rFonts w:hint="eastAsia"/>
                <w:lang w:eastAsia="zh-CN"/>
              </w:rPr>
              <w:t>6%</w:t>
            </w:r>
          </w:p>
        </w:tc>
      </w:tr>
      <w:tr w:rsidR="006B2A70" w:rsidRPr="003538C9" w14:paraId="4A215019" w14:textId="77777777" w:rsidTr="006B2A70">
        <w:trPr>
          <w:trHeight w:val="295"/>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C18CEBA" w14:textId="77777777" w:rsidR="006B2A70" w:rsidRPr="003538C9" w:rsidRDefault="006B2A70" w:rsidP="006B2A70">
            <w:pPr>
              <w:rPr>
                <w:lang w:eastAsia="zh-CN"/>
              </w:rPr>
            </w:pPr>
            <w:r w:rsidRPr="003538C9">
              <w:rPr>
                <w:rFonts w:hint="eastAsia"/>
                <w:lang w:eastAsia="zh-CN"/>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7EBF7B7A" w14:textId="77777777" w:rsidR="006B2A70" w:rsidRPr="003538C9" w:rsidRDefault="006B2A70" w:rsidP="006B2A70">
            <w:pPr>
              <w:rPr>
                <w:lang w:eastAsia="zh-CN"/>
              </w:rPr>
            </w:pPr>
            <w:r w:rsidRPr="003538C9">
              <w:rPr>
                <w:rFonts w:hint="eastAsia"/>
                <w:lang w:eastAsia="zh-CN"/>
              </w:rPr>
              <w:t>总计</w:t>
            </w:r>
          </w:p>
        </w:tc>
        <w:tc>
          <w:tcPr>
            <w:tcW w:w="1575" w:type="dxa"/>
            <w:tcBorders>
              <w:top w:val="nil"/>
              <w:left w:val="nil"/>
              <w:bottom w:val="single" w:sz="4" w:space="0" w:color="auto"/>
              <w:right w:val="single" w:sz="4" w:space="0" w:color="auto"/>
            </w:tcBorders>
            <w:shd w:val="clear" w:color="auto" w:fill="auto"/>
            <w:noWrap/>
            <w:vAlign w:val="center"/>
            <w:hideMark/>
          </w:tcPr>
          <w:p w14:paraId="12F0E338" w14:textId="77777777" w:rsidR="006B2A70" w:rsidRPr="003538C9" w:rsidRDefault="006B2A70" w:rsidP="006B2A70">
            <w:pPr>
              <w:rPr>
                <w:lang w:eastAsia="zh-CN"/>
              </w:rPr>
            </w:pPr>
            <w:r w:rsidRPr="003538C9">
              <w:rPr>
                <w:rFonts w:hint="eastAsia"/>
                <w:lang w:eastAsia="zh-CN"/>
              </w:rPr>
              <w:t xml:space="preserve">69006.2100 </w:t>
            </w:r>
          </w:p>
        </w:tc>
        <w:tc>
          <w:tcPr>
            <w:tcW w:w="1949" w:type="dxa"/>
            <w:tcBorders>
              <w:top w:val="nil"/>
              <w:left w:val="nil"/>
              <w:bottom w:val="single" w:sz="4" w:space="0" w:color="auto"/>
              <w:right w:val="single" w:sz="4" w:space="0" w:color="auto"/>
            </w:tcBorders>
            <w:shd w:val="clear" w:color="auto" w:fill="auto"/>
            <w:noWrap/>
            <w:vAlign w:val="center"/>
            <w:hideMark/>
          </w:tcPr>
          <w:p w14:paraId="3E49A466" w14:textId="77777777" w:rsidR="006B2A70" w:rsidRPr="003538C9" w:rsidRDefault="006B2A70" w:rsidP="006B2A70">
            <w:pPr>
              <w:rPr>
                <w:lang w:eastAsia="zh-CN"/>
              </w:rPr>
            </w:pPr>
            <w:r w:rsidRPr="003538C9">
              <w:rPr>
                <w:rFonts w:hint="eastAsia"/>
                <w:lang w:eastAsia="zh-CN"/>
              </w:rPr>
              <w:t xml:space="preserve">36803.9100 </w:t>
            </w:r>
          </w:p>
        </w:tc>
        <w:tc>
          <w:tcPr>
            <w:tcW w:w="1949" w:type="dxa"/>
            <w:tcBorders>
              <w:top w:val="nil"/>
              <w:left w:val="nil"/>
              <w:bottom w:val="single" w:sz="4" w:space="0" w:color="auto"/>
              <w:right w:val="single" w:sz="4" w:space="0" w:color="auto"/>
            </w:tcBorders>
            <w:shd w:val="clear" w:color="auto" w:fill="auto"/>
            <w:noWrap/>
            <w:vAlign w:val="center"/>
            <w:hideMark/>
          </w:tcPr>
          <w:p w14:paraId="2A34BAB7" w14:textId="77777777" w:rsidR="006B2A70" w:rsidRPr="003538C9" w:rsidRDefault="006B2A70" w:rsidP="006B2A70">
            <w:pPr>
              <w:rPr>
                <w:lang w:eastAsia="zh-CN"/>
              </w:rPr>
            </w:pPr>
            <w:r w:rsidRPr="003538C9">
              <w:rPr>
                <w:rFonts w:hint="eastAsia"/>
                <w:lang w:eastAsia="zh-CN"/>
              </w:rPr>
              <w:t xml:space="preserve">32202.3000 </w:t>
            </w:r>
          </w:p>
        </w:tc>
        <w:tc>
          <w:tcPr>
            <w:tcW w:w="516" w:type="dxa"/>
            <w:tcBorders>
              <w:top w:val="nil"/>
              <w:left w:val="nil"/>
              <w:bottom w:val="single" w:sz="4" w:space="0" w:color="auto"/>
              <w:right w:val="single" w:sz="4" w:space="0" w:color="auto"/>
            </w:tcBorders>
            <w:shd w:val="clear" w:color="auto" w:fill="auto"/>
            <w:vAlign w:val="center"/>
            <w:hideMark/>
          </w:tcPr>
          <w:p w14:paraId="43EBDA45" w14:textId="77777777" w:rsidR="006B2A70" w:rsidRPr="003538C9" w:rsidRDefault="006B2A70" w:rsidP="006B2A70">
            <w:pPr>
              <w:rPr>
                <w:lang w:eastAsia="zh-CN"/>
              </w:rPr>
            </w:pPr>
            <w:r w:rsidRPr="003538C9">
              <w:rPr>
                <w:rFonts w:hint="eastAsia"/>
                <w:lang w:eastAsia="zh-CN"/>
              </w:rPr>
              <w:t xml:space="preserve">　</w:t>
            </w:r>
          </w:p>
        </w:tc>
      </w:tr>
      <w:tr w:rsidR="006B2A70" w:rsidRPr="003538C9" w14:paraId="641EAA79" w14:textId="77777777" w:rsidTr="006B2A70">
        <w:trPr>
          <w:trHeight w:val="717"/>
        </w:trPr>
        <w:tc>
          <w:tcPr>
            <w:tcW w:w="877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0AB069" w14:textId="77777777" w:rsidR="006B2A70" w:rsidRPr="003538C9" w:rsidRDefault="006B2A70" w:rsidP="006B2A70">
            <w:pPr>
              <w:rPr>
                <w:lang w:eastAsia="zh-CN"/>
              </w:rPr>
            </w:pPr>
            <w:r w:rsidRPr="003538C9">
              <w:rPr>
                <w:rFonts w:hint="eastAsia"/>
                <w:lang w:eastAsia="zh-CN"/>
              </w:rPr>
              <w:t>说明：</w:t>
            </w:r>
            <w:r w:rsidRPr="003538C9">
              <w:rPr>
                <w:rFonts w:hint="eastAsia"/>
                <w:lang w:eastAsia="zh-CN"/>
              </w:rPr>
              <w:br/>
              <w:t>1、本表仅作为进度款申报依据，不作为结算依据，项目结算需按照合同约定的固定单价乘以直流侧装机容量结算。</w:t>
            </w:r>
            <w:r w:rsidRPr="003538C9">
              <w:rPr>
                <w:rFonts w:hint="eastAsia"/>
                <w:lang w:eastAsia="zh-CN"/>
              </w:rPr>
              <w:br/>
              <w:t>2、本表各项价格已按照国家和地方相关规定记取安全文明施工费。</w:t>
            </w:r>
          </w:p>
        </w:tc>
      </w:tr>
    </w:tbl>
    <w:p w14:paraId="622BF1DA" w14:textId="2ADFF3D1" w:rsidR="006B2A70" w:rsidRPr="003538C9" w:rsidRDefault="006B2A70" w:rsidP="003538C9">
      <w:pPr>
        <w:pStyle w:val="2"/>
        <w:jc w:val="left"/>
        <w:rPr>
          <w:lang w:eastAsia="zh-CN"/>
        </w:rPr>
      </w:pPr>
      <w:r w:rsidRPr="003538C9">
        <w:rPr>
          <w:lang w:eastAsia="zh-CN"/>
        </w:rPr>
        <w:br w:type="page"/>
      </w:r>
    </w:p>
    <w:tbl>
      <w:tblPr>
        <w:tblW w:w="8332" w:type="dxa"/>
        <w:tblLook w:val="04A0" w:firstRow="1" w:lastRow="0" w:firstColumn="1" w:lastColumn="0" w:noHBand="0" w:noVBand="1"/>
      </w:tblPr>
      <w:tblGrid>
        <w:gridCol w:w="546"/>
        <w:gridCol w:w="2058"/>
        <w:gridCol w:w="1481"/>
        <w:gridCol w:w="1481"/>
        <w:gridCol w:w="1481"/>
        <w:gridCol w:w="1285"/>
      </w:tblGrid>
      <w:tr w:rsidR="006B2A70" w:rsidRPr="003538C9" w14:paraId="06AF3461" w14:textId="77777777" w:rsidTr="00BE13D8">
        <w:trPr>
          <w:trHeight w:val="400"/>
        </w:trPr>
        <w:tc>
          <w:tcPr>
            <w:tcW w:w="8332" w:type="dxa"/>
            <w:gridSpan w:val="6"/>
            <w:tcBorders>
              <w:top w:val="nil"/>
              <w:left w:val="nil"/>
              <w:bottom w:val="nil"/>
              <w:right w:val="nil"/>
            </w:tcBorders>
            <w:shd w:val="clear" w:color="auto" w:fill="auto"/>
            <w:noWrap/>
            <w:vAlign w:val="center"/>
            <w:hideMark/>
          </w:tcPr>
          <w:p w14:paraId="55A3C451" w14:textId="77777777" w:rsidR="006B2A70" w:rsidRPr="003538C9" w:rsidRDefault="006B2A70" w:rsidP="006B2A70">
            <w:pPr>
              <w:spacing w:line="240" w:lineRule="auto"/>
              <w:jc w:val="center"/>
              <w:rPr>
                <w:rFonts w:cs="宋体"/>
                <w:b/>
                <w:bCs/>
                <w:sz w:val="36"/>
                <w:szCs w:val="36"/>
                <w:lang w:eastAsia="zh-CN"/>
              </w:rPr>
            </w:pPr>
            <w:r w:rsidRPr="003538C9">
              <w:rPr>
                <w:rFonts w:cs="宋体" w:hint="eastAsia"/>
                <w:b/>
                <w:bCs/>
                <w:sz w:val="36"/>
                <w:szCs w:val="36"/>
                <w:lang w:eastAsia="zh-CN"/>
              </w:rPr>
              <w:lastRenderedPageBreak/>
              <w:t>合同价格组成明细表</w:t>
            </w:r>
          </w:p>
        </w:tc>
      </w:tr>
      <w:tr w:rsidR="006B2A70" w:rsidRPr="003538C9" w14:paraId="25181C5F" w14:textId="77777777" w:rsidTr="006B2A70">
        <w:trPr>
          <w:trHeight w:val="403"/>
        </w:trPr>
        <w:tc>
          <w:tcPr>
            <w:tcW w:w="546" w:type="dxa"/>
            <w:tcBorders>
              <w:top w:val="single" w:sz="4" w:space="0" w:color="auto"/>
              <w:left w:val="single" w:sz="4" w:space="0" w:color="auto"/>
              <w:bottom w:val="nil"/>
              <w:right w:val="single" w:sz="4" w:space="0" w:color="auto"/>
            </w:tcBorders>
            <w:shd w:val="clear" w:color="auto" w:fill="auto"/>
            <w:vAlign w:val="center"/>
            <w:hideMark/>
          </w:tcPr>
          <w:p w14:paraId="0A791A0D" w14:textId="77777777" w:rsidR="006B2A70" w:rsidRPr="003538C9" w:rsidRDefault="006B2A70" w:rsidP="006B2A70">
            <w:pPr>
              <w:spacing w:line="240" w:lineRule="auto"/>
              <w:jc w:val="center"/>
              <w:rPr>
                <w:rFonts w:cs="宋体"/>
                <w:b/>
                <w:bCs/>
                <w:sz w:val="20"/>
                <w:szCs w:val="20"/>
                <w:lang w:eastAsia="zh-CN"/>
              </w:rPr>
            </w:pPr>
            <w:r w:rsidRPr="003538C9">
              <w:rPr>
                <w:rFonts w:cs="宋体" w:hint="eastAsia"/>
                <w:b/>
                <w:bCs/>
                <w:sz w:val="20"/>
                <w:szCs w:val="20"/>
                <w:lang w:eastAsia="zh-CN"/>
              </w:rPr>
              <w:t>编号</w:t>
            </w:r>
          </w:p>
        </w:tc>
        <w:tc>
          <w:tcPr>
            <w:tcW w:w="2058" w:type="dxa"/>
            <w:tcBorders>
              <w:top w:val="single" w:sz="4" w:space="0" w:color="auto"/>
              <w:left w:val="nil"/>
              <w:bottom w:val="nil"/>
              <w:right w:val="single" w:sz="4" w:space="0" w:color="auto"/>
            </w:tcBorders>
            <w:shd w:val="clear" w:color="auto" w:fill="auto"/>
            <w:vAlign w:val="center"/>
            <w:hideMark/>
          </w:tcPr>
          <w:p w14:paraId="62E909A9" w14:textId="77777777" w:rsidR="006B2A70" w:rsidRPr="003538C9" w:rsidRDefault="006B2A70" w:rsidP="006B2A70">
            <w:pPr>
              <w:spacing w:line="240" w:lineRule="auto"/>
              <w:jc w:val="center"/>
              <w:rPr>
                <w:rFonts w:cs="宋体"/>
                <w:b/>
                <w:bCs/>
                <w:sz w:val="20"/>
                <w:szCs w:val="20"/>
                <w:lang w:eastAsia="zh-CN"/>
              </w:rPr>
            </w:pPr>
            <w:r w:rsidRPr="003538C9">
              <w:rPr>
                <w:rFonts w:cs="宋体" w:hint="eastAsia"/>
                <w:b/>
                <w:bCs/>
                <w:sz w:val="20"/>
                <w:szCs w:val="20"/>
                <w:lang w:eastAsia="zh-CN"/>
              </w:rPr>
              <w:t>项目名称</w:t>
            </w:r>
          </w:p>
        </w:tc>
        <w:tc>
          <w:tcPr>
            <w:tcW w:w="1481" w:type="dxa"/>
            <w:tcBorders>
              <w:top w:val="single" w:sz="4" w:space="0" w:color="auto"/>
              <w:left w:val="nil"/>
              <w:bottom w:val="nil"/>
              <w:right w:val="nil"/>
            </w:tcBorders>
            <w:shd w:val="clear" w:color="auto" w:fill="auto"/>
            <w:vAlign w:val="center"/>
            <w:hideMark/>
          </w:tcPr>
          <w:p w14:paraId="2124874A" w14:textId="77777777" w:rsidR="006B2A70" w:rsidRPr="003538C9" w:rsidRDefault="006B2A70" w:rsidP="006B2A70">
            <w:pPr>
              <w:spacing w:line="240" w:lineRule="auto"/>
              <w:jc w:val="center"/>
              <w:rPr>
                <w:rFonts w:cs="宋体"/>
                <w:b/>
                <w:bCs/>
                <w:sz w:val="20"/>
                <w:szCs w:val="20"/>
                <w:lang w:eastAsia="zh-CN"/>
              </w:rPr>
            </w:pPr>
            <w:r w:rsidRPr="003538C9">
              <w:rPr>
                <w:rFonts w:cs="宋体" w:hint="eastAsia"/>
                <w:b/>
                <w:bCs/>
                <w:sz w:val="20"/>
                <w:szCs w:val="20"/>
                <w:lang w:eastAsia="zh-CN"/>
              </w:rPr>
              <w:t>设备购置费（万元）</w:t>
            </w:r>
          </w:p>
        </w:tc>
        <w:tc>
          <w:tcPr>
            <w:tcW w:w="1481" w:type="dxa"/>
            <w:tcBorders>
              <w:top w:val="single" w:sz="4" w:space="0" w:color="auto"/>
              <w:left w:val="single" w:sz="4" w:space="0" w:color="auto"/>
              <w:bottom w:val="nil"/>
              <w:right w:val="single" w:sz="4" w:space="0" w:color="auto"/>
            </w:tcBorders>
            <w:shd w:val="clear" w:color="auto" w:fill="auto"/>
            <w:vAlign w:val="center"/>
            <w:hideMark/>
          </w:tcPr>
          <w:p w14:paraId="1166F522" w14:textId="77777777" w:rsidR="006B2A70" w:rsidRPr="003538C9" w:rsidRDefault="006B2A70" w:rsidP="006B2A70">
            <w:pPr>
              <w:spacing w:line="240" w:lineRule="auto"/>
              <w:jc w:val="center"/>
              <w:rPr>
                <w:rFonts w:cs="宋体"/>
                <w:b/>
                <w:bCs/>
                <w:sz w:val="20"/>
                <w:szCs w:val="20"/>
                <w:lang w:eastAsia="zh-CN"/>
              </w:rPr>
            </w:pPr>
            <w:r w:rsidRPr="003538C9">
              <w:rPr>
                <w:rFonts w:cs="宋体" w:hint="eastAsia"/>
                <w:b/>
                <w:bCs/>
                <w:sz w:val="20"/>
                <w:szCs w:val="20"/>
                <w:lang w:eastAsia="zh-CN"/>
              </w:rPr>
              <w:t>建安工程费 (万元）</w:t>
            </w:r>
          </w:p>
        </w:tc>
        <w:tc>
          <w:tcPr>
            <w:tcW w:w="1481" w:type="dxa"/>
            <w:tcBorders>
              <w:top w:val="single" w:sz="4" w:space="0" w:color="auto"/>
              <w:left w:val="nil"/>
              <w:bottom w:val="nil"/>
              <w:right w:val="single" w:sz="4" w:space="0" w:color="auto"/>
            </w:tcBorders>
            <w:shd w:val="clear" w:color="auto" w:fill="auto"/>
            <w:vAlign w:val="center"/>
            <w:hideMark/>
          </w:tcPr>
          <w:p w14:paraId="35D6C543" w14:textId="77777777" w:rsidR="006B2A70" w:rsidRPr="003538C9" w:rsidRDefault="006B2A70" w:rsidP="006B2A70">
            <w:pPr>
              <w:spacing w:line="240" w:lineRule="auto"/>
              <w:jc w:val="center"/>
              <w:rPr>
                <w:rFonts w:cs="宋体"/>
                <w:b/>
                <w:bCs/>
                <w:sz w:val="20"/>
                <w:szCs w:val="20"/>
                <w:lang w:eastAsia="zh-CN"/>
              </w:rPr>
            </w:pPr>
            <w:r w:rsidRPr="003538C9">
              <w:rPr>
                <w:rFonts w:cs="宋体" w:hint="eastAsia"/>
                <w:b/>
                <w:bCs/>
                <w:sz w:val="20"/>
                <w:szCs w:val="20"/>
                <w:lang w:eastAsia="zh-CN"/>
              </w:rPr>
              <w:t>其它费用（万元）</w:t>
            </w:r>
          </w:p>
        </w:tc>
        <w:tc>
          <w:tcPr>
            <w:tcW w:w="1283" w:type="dxa"/>
            <w:tcBorders>
              <w:top w:val="single" w:sz="4" w:space="0" w:color="auto"/>
              <w:left w:val="nil"/>
              <w:bottom w:val="nil"/>
              <w:right w:val="single" w:sz="4" w:space="0" w:color="auto"/>
            </w:tcBorders>
            <w:shd w:val="clear" w:color="auto" w:fill="auto"/>
            <w:vAlign w:val="center"/>
            <w:hideMark/>
          </w:tcPr>
          <w:p w14:paraId="0B5A5FC1" w14:textId="77777777" w:rsidR="006B2A70" w:rsidRPr="003538C9" w:rsidRDefault="006B2A70" w:rsidP="006B2A70">
            <w:pPr>
              <w:spacing w:line="240" w:lineRule="auto"/>
              <w:jc w:val="center"/>
              <w:rPr>
                <w:rFonts w:cs="宋体"/>
                <w:b/>
                <w:bCs/>
                <w:sz w:val="20"/>
                <w:szCs w:val="20"/>
                <w:lang w:eastAsia="zh-CN"/>
              </w:rPr>
            </w:pPr>
            <w:r w:rsidRPr="003538C9">
              <w:rPr>
                <w:rFonts w:cs="宋体" w:hint="eastAsia"/>
                <w:b/>
                <w:bCs/>
                <w:sz w:val="20"/>
                <w:szCs w:val="20"/>
                <w:lang w:eastAsia="zh-CN"/>
              </w:rPr>
              <w:t>合计（万元）</w:t>
            </w:r>
          </w:p>
        </w:tc>
      </w:tr>
      <w:tr w:rsidR="006B2A70" w:rsidRPr="003538C9" w14:paraId="7C028C2C" w14:textId="77777777" w:rsidTr="006B2A70">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53743" w14:textId="77777777" w:rsidR="006B2A70" w:rsidRPr="003538C9" w:rsidRDefault="006B2A70" w:rsidP="006B2A70">
            <w:pPr>
              <w:spacing w:line="240" w:lineRule="auto"/>
              <w:jc w:val="center"/>
              <w:rPr>
                <w:rFonts w:cs="宋体"/>
                <w:b/>
                <w:bCs/>
                <w:sz w:val="20"/>
                <w:szCs w:val="20"/>
                <w:lang w:eastAsia="zh-CN"/>
              </w:rPr>
            </w:pPr>
            <w:proofErr w:type="gramStart"/>
            <w:r w:rsidRPr="003538C9">
              <w:rPr>
                <w:rFonts w:cs="宋体" w:hint="eastAsia"/>
                <w:b/>
                <w:bCs/>
                <w:sz w:val="20"/>
                <w:szCs w:val="20"/>
                <w:lang w:eastAsia="zh-CN"/>
              </w:rPr>
              <w:t>一</w:t>
            </w:r>
            <w:proofErr w:type="gramEnd"/>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14:paraId="4825DB82" w14:textId="77777777" w:rsidR="006B2A70" w:rsidRPr="003538C9" w:rsidRDefault="006B2A70" w:rsidP="006B2A70">
            <w:pPr>
              <w:spacing w:line="240" w:lineRule="auto"/>
              <w:rPr>
                <w:rFonts w:cs="宋体"/>
                <w:b/>
                <w:bCs/>
                <w:sz w:val="20"/>
                <w:szCs w:val="20"/>
                <w:lang w:eastAsia="zh-CN"/>
              </w:rPr>
            </w:pPr>
            <w:r w:rsidRPr="003538C9">
              <w:rPr>
                <w:rFonts w:cs="宋体" w:hint="eastAsia"/>
                <w:b/>
                <w:bCs/>
                <w:sz w:val="20"/>
                <w:szCs w:val="20"/>
                <w:lang w:eastAsia="zh-CN"/>
              </w:rPr>
              <w:t>设备及安装工程</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6F62DFB8"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47609.39 </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3F2D7959"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8456.65 </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4E952D90"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4C01CC2C"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56066.0374 </w:t>
            </w:r>
          </w:p>
        </w:tc>
      </w:tr>
      <w:tr w:rsidR="006B2A70" w:rsidRPr="003538C9" w14:paraId="11111069"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8C86C2C"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1</w:t>
            </w:r>
          </w:p>
        </w:tc>
        <w:tc>
          <w:tcPr>
            <w:tcW w:w="2058" w:type="dxa"/>
            <w:tcBorders>
              <w:top w:val="nil"/>
              <w:left w:val="nil"/>
              <w:bottom w:val="single" w:sz="4" w:space="0" w:color="auto"/>
              <w:right w:val="single" w:sz="4" w:space="0" w:color="auto"/>
            </w:tcBorders>
            <w:shd w:val="clear" w:color="auto" w:fill="auto"/>
            <w:noWrap/>
            <w:vAlign w:val="center"/>
            <w:hideMark/>
          </w:tcPr>
          <w:p w14:paraId="0BEA94F3"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发电设备及安装工程</w:t>
            </w:r>
          </w:p>
        </w:tc>
        <w:tc>
          <w:tcPr>
            <w:tcW w:w="1481" w:type="dxa"/>
            <w:tcBorders>
              <w:top w:val="nil"/>
              <w:left w:val="nil"/>
              <w:bottom w:val="single" w:sz="4" w:space="0" w:color="auto"/>
              <w:right w:val="single" w:sz="4" w:space="0" w:color="auto"/>
            </w:tcBorders>
            <w:shd w:val="clear" w:color="auto" w:fill="auto"/>
            <w:noWrap/>
            <w:vAlign w:val="center"/>
            <w:hideMark/>
          </w:tcPr>
          <w:p w14:paraId="4160F443"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35424.75 </w:t>
            </w:r>
          </w:p>
        </w:tc>
        <w:tc>
          <w:tcPr>
            <w:tcW w:w="1481" w:type="dxa"/>
            <w:tcBorders>
              <w:top w:val="nil"/>
              <w:left w:val="nil"/>
              <w:bottom w:val="single" w:sz="4" w:space="0" w:color="auto"/>
              <w:right w:val="single" w:sz="4" w:space="0" w:color="auto"/>
            </w:tcBorders>
            <w:shd w:val="clear" w:color="auto" w:fill="auto"/>
            <w:noWrap/>
            <w:vAlign w:val="center"/>
            <w:hideMark/>
          </w:tcPr>
          <w:p w14:paraId="3F877AD8"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7570.29 </w:t>
            </w:r>
          </w:p>
        </w:tc>
        <w:tc>
          <w:tcPr>
            <w:tcW w:w="1481" w:type="dxa"/>
            <w:tcBorders>
              <w:top w:val="nil"/>
              <w:left w:val="nil"/>
              <w:bottom w:val="single" w:sz="4" w:space="0" w:color="auto"/>
              <w:right w:val="single" w:sz="4" w:space="0" w:color="auto"/>
            </w:tcBorders>
            <w:shd w:val="clear" w:color="auto" w:fill="auto"/>
            <w:noWrap/>
            <w:vAlign w:val="center"/>
            <w:hideMark/>
          </w:tcPr>
          <w:p w14:paraId="4B807567"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1A24CE75"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42995.0440 </w:t>
            </w:r>
          </w:p>
        </w:tc>
      </w:tr>
      <w:tr w:rsidR="006B2A70" w:rsidRPr="003538C9" w14:paraId="0D19EC9D"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6AF3E92"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2</w:t>
            </w:r>
          </w:p>
        </w:tc>
        <w:tc>
          <w:tcPr>
            <w:tcW w:w="2058" w:type="dxa"/>
            <w:tcBorders>
              <w:top w:val="nil"/>
              <w:left w:val="nil"/>
              <w:bottom w:val="single" w:sz="4" w:space="0" w:color="auto"/>
              <w:right w:val="single" w:sz="4" w:space="0" w:color="auto"/>
            </w:tcBorders>
            <w:shd w:val="clear" w:color="auto" w:fill="auto"/>
            <w:noWrap/>
            <w:vAlign w:val="center"/>
            <w:hideMark/>
          </w:tcPr>
          <w:p w14:paraId="1C004A3F" w14:textId="77777777" w:rsidR="006B2A70" w:rsidRPr="003538C9" w:rsidRDefault="006B2A70" w:rsidP="006B2A70">
            <w:pPr>
              <w:spacing w:line="240" w:lineRule="auto"/>
              <w:rPr>
                <w:rFonts w:cs="宋体"/>
                <w:sz w:val="20"/>
                <w:szCs w:val="20"/>
                <w:lang w:eastAsia="zh-CN"/>
              </w:rPr>
            </w:pPr>
            <w:proofErr w:type="gramStart"/>
            <w:r w:rsidRPr="003538C9">
              <w:rPr>
                <w:rFonts w:cs="宋体" w:hint="eastAsia"/>
                <w:sz w:val="20"/>
                <w:szCs w:val="20"/>
                <w:lang w:eastAsia="zh-CN"/>
              </w:rPr>
              <w:t>升压站</w:t>
            </w:r>
            <w:proofErr w:type="gramEnd"/>
            <w:r w:rsidRPr="003538C9">
              <w:rPr>
                <w:rFonts w:cs="宋体" w:hint="eastAsia"/>
                <w:sz w:val="20"/>
                <w:szCs w:val="20"/>
                <w:lang w:eastAsia="zh-CN"/>
              </w:rPr>
              <w:t>变配电设备及安装工程</w:t>
            </w:r>
          </w:p>
        </w:tc>
        <w:tc>
          <w:tcPr>
            <w:tcW w:w="1481" w:type="dxa"/>
            <w:tcBorders>
              <w:top w:val="nil"/>
              <w:left w:val="nil"/>
              <w:bottom w:val="single" w:sz="4" w:space="0" w:color="auto"/>
              <w:right w:val="single" w:sz="4" w:space="0" w:color="auto"/>
            </w:tcBorders>
            <w:shd w:val="clear" w:color="auto" w:fill="auto"/>
            <w:noWrap/>
            <w:vAlign w:val="center"/>
            <w:hideMark/>
          </w:tcPr>
          <w:p w14:paraId="522D193E"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1480.20 </w:t>
            </w:r>
          </w:p>
        </w:tc>
        <w:tc>
          <w:tcPr>
            <w:tcW w:w="1481" w:type="dxa"/>
            <w:tcBorders>
              <w:top w:val="nil"/>
              <w:left w:val="nil"/>
              <w:bottom w:val="single" w:sz="4" w:space="0" w:color="auto"/>
              <w:right w:val="single" w:sz="4" w:space="0" w:color="auto"/>
            </w:tcBorders>
            <w:shd w:val="clear" w:color="auto" w:fill="auto"/>
            <w:noWrap/>
            <w:vAlign w:val="center"/>
            <w:hideMark/>
          </w:tcPr>
          <w:p w14:paraId="272E4EDE"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328.44 </w:t>
            </w:r>
          </w:p>
        </w:tc>
        <w:tc>
          <w:tcPr>
            <w:tcW w:w="1481" w:type="dxa"/>
            <w:tcBorders>
              <w:top w:val="nil"/>
              <w:left w:val="nil"/>
              <w:bottom w:val="single" w:sz="4" w:space="0" w:color="auto"/>
              <w:right w:val="single" w:sz="4" w:space="0" w:color="auto"/>
            </w:tcBorders>
            <w:shd w:val="clear" w:color="auto" w:fill="auto"/>
            <w:noWrap/>
            <w:vAlign w:val="center"/>
            <w:hideMark/>
          </w:tcPr>
          <w:p w14:paraId="36947157"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77CCF683"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1808.6318 </w:t>
            </w:r>
          </w:p>
        </w:tc>
      </w:tr>
      <w:tr w:rsidR="006B2A70" w:rsidRPr="003538C9" w14:paraId="46E9A1E6"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697019A"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3</w:t>
            </w:r>
          </w:p>
        </w:tc>
        <w:tc>
          <w:tcPr>
            <w:tcW w:w="2058" w:type="dxa"/>
            <w:tcBorders>
              <w:top w:val="nil"/>
              <w:left w:val="nil"/>
              <w:bottom w:val="single" w:sz="4" w:space="0" w:color="auto"/>
              <w:right w:val="single" w:sz="4" w:space="0" w:color="auto"/>
            </w:tcBorders>
            <w:shd w:val="clear" w:color="auto" w:fill="auto"/>
            <w:noWrap/>
            <w:vAlign w:val="center"/>
            <w:hideMark/>
          </w:tcPr>
          <w:p w14:paraId="5A253E1F"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控制保护设备及安装工程</w:t>
            </w:r>
          </w:p>
        </w:tc>
        <w:tc>
          <w:tcPr>
            <w:tcW w:w="1481" w:type="dxa"/>
            <w:tcBorders>
              <w:top w:val="nil"/>
              <w:left w:val="nil"/>
              <w:bottom w:val="single" w:sz="4" w:space="0" w:color="auto"/>
              <w:right w:val="single" w:sz="4" w:space="0" w:color="auto"/>
            </w:tcBorders>
            <w:shd w:val="clear" w:color="auto" w:fill="auto"/>
            <w:noWrap/>
            <w:vAlign w:val="center"/>
            <w:hideMark/>
          </w:tcPr>
          <w:p w14:paraId="61CD088C"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615.44 </w:t>
            </w:r>
          </w:p>
        </w:tc>
        <w:tc>
          <w:tcPr>
            <w:tcW w:w="1481" w:type="dxa"/>
            <w:tcBorders>
              <w:top w:val="nil"/>
              <w:left w:val="nil"/>
              <w:bottom w:val="single" w:sz="4" w:space="0" w:color="auto"/>
              <w:right w:val="single" w:sz="4" w:space="0" w:color="auto"/>
            </w:tcBorders>
            <w:shd w:val="clear" w:color="auto" w:fill="auto"/>
            <w:noWrap/>
            <w:vAlign w:val="center"/>
            <w:hideMark/>
          </w:tcPr>
          <w:p w14:paraId="11CDC22C"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259.93 </w:t>
            </w:r>
          </w:p>
        </w:tc>
        <w:tc>
          <w:tcPr>
            <w:tcW w:w="1481" w:type="dxa"/>
            <w:tcBorders>
              <w:top w:val="nil"/>
              <w:left w:val="nil"/>
              <w:bottom w:val="single" w:sz="4" w:space="0" w:color="auto"/>
              <w:right w:val="single" w:sz="4" w:space="0" w:color="auto"/>
            </w:tcBorders>
            <w:shd w:val="clear" w:color="auto" w:fill="auto"/>
            <w:noWrap/>
            <w:vAlign w:val="center"/>
            <w:hideMark/>
          </w:tcPr>
          <w:p w14:paraId="1D9EC743"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6F4F0E6F"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875.3752 </w:t>
            </w:r>
          </w:p>
        </w:tc>
      </w:tr>
      <w:tr w:rsidR="006B2A70" w:rsidRPr="003538C9" w14:paraId="1C24BADC"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BF4CBDA"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4</w:t>
            </w:r>
          </w:p>
        </w:tc>
        <w:tc>
          <w:tcPr>
            <w:tcW w:w="2058" w:type="dxa"/>
            <w:tcBorders>
              <w:top w:val="nil"/>
              <w:left w:val="nil"/>
              <w:bottom w:val="single" w:sz="4" w:space="0" w:color="auto"/>
              <w:right w:val="single" w:sz="4" w:space="0" w:color="auto"/>
            </w:tcBorders>
            <w:shd w:val="clear" w:color="auto" w:fill="auto"/>
            <w:noWrap/>
            <w:vAlign w:val="center"/>
            <w:hideMark/>
          </w:tcPr>
          <w:p w14:paraId="493D0EC3"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其他设备及安装工程</w:t>
            </w:r>
          </w:p>
        </w:tc>
        <w:tc>
          <w:tcPr>
            <w:tcW w:w="1481" w:type="dxa"/>
            <w:tcBorders>
              <w:top w:val="nil"/>
              <w:left w:val="nil"/>
              <w:bottom w:val="single" w:sz="4" w:space="0" w:color="auto"/>
              <w:right w:val="single" w:sz="4" w:space="0" w:color="auto"/>
            </w:tcBorders>
            <w:shd w:val="clear" w:color="auto" w:fill="auto"/>
            <w:noWrap/>
            <w:vAlign w:val="center"/>
            <w:hideMark/>
          </w:tcPr>
          <w:p w14:paraId="466C1AE4"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134.00 </w:t>
            </w:r>
          </w:p>
        </w:tc>
        <w:tc>
          <w:tcPr>
            <w:tcW w:w="1481" w:type="dxa"/>
            <w:tcBorders>
              <w:top w:val="nil"/>
              <w:left w:val="nil"/>
              <w:bottom w:val="single" w:sz="4" w:space="0" w:color="auto"/>
              <w:right w:val="single" w:sz="4" w:space="0" w:color="auto"/>
            </w:tcBorders>
            <w:shd w:val="clear" w:color="auto" w:fill="auto"/>
            <w:noWrap/>
            <w:vAlign w:val="center"/>
            <w:hideMark/>
          </w:tcPr>
          <w:p w14:paraId="3C5084AE"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96.94 </w:t>
            </w:r>
          </w:p>
        </w:tc>
        <w:tc>
          <w:tcPr>
            <w:tcW w:w="1481" w:type="dxa"/>
            <w:tcBorders>
              <w:top w:val="nil"/>
              <w:left w:val="nil"/>
              <w:bottom w:val="single" w:sz="4" w:space="0" w:color="auto"/>
              <w:right w:val="single" w:sz="4" w:space="0" w:color="auto"/>
            </w:tcBorders>
            <w:shd w:val="clear" w:color="auto" w:fill="auto"/>
            <w:noWrap/>
            <w:vAlign w:val="center"/>
            <w:hideMark/>
          </w:tcPr>
          <w:p w14:paraId="77FED79B"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06A251B2"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230.9410 </w:t>
            </w:r>
          </w:p>
        </w:tc>
      </w:tr>
      <w:tr w:rsidR="006B2A70" w:rsidRPr="003538C9" w14:paraId="4F524C20"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8214F4E"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5</w:t>
            </w:r>
          </w:p>
        </w:tc>
        <w:tc>
          <w:tcPr>
            <w:tcW w:w="2058" w:type="dxa"/>
            <w:tcBorders>
              <w:top w:val="nil"/>
              <w:left w:val="nil"/>
              <w:bottom w:val="single" w:sz="4" w:space="0" w:color="auto"/>
              <w:right w:val="single" w:sz="4" w:space="0" w:color="auto"/>
            </w:tcBorders>
            <w:shd w:val="clear" w:color="auto" w:fill="auto"/>
            <w:noWrap/>
            <w:vAlign w:val="center"/>
            <w:hideMark/>
          </w:tcPr>
          <w:p w14:paraId="40EC44D1"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储能系统</w:t>
            </w:r>
          </w:p>
        </w:tc>
        <w:tc>
          <w:tcPr>
            <w:tcW w:w="1481" w:type="dxa"/>
            <w:tcBorders>
              <w:top w:val="nil"/>
              <w:left w:val="nil"/>
              <w:bottom w:val="single" w:sz="4" w:space="0" w:color="auto"/>
              <w:right w:val="single" w:sz="4" w:space="0" w:color="auto"/>
            </w:tcBorders>
            <w:shd w:val="clear" w:color="auto" w:fill="auto"/>
            <w:noWrap/>
            <w:vAlign w:val="center"/>
            <w:hideMark/>
          </w:tcPr>
          <w:p w14:paraId="4318EBD4"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9955.00 </w:t>
            </w:r>
          </w:p>
        </w:tc>
        <w:tc>
          <w:tcPr>
            <w:tcW w:w="1481" w:type="dxa"/>
            <w:tcBorders>
              <w:top w:val="nil"/>
              <w:left w:val="nil"/>
              <w:bottom w:val="single" w:sz="4" w:space="0" w:color="auto"/>
              <w:right w:val="single" w:sz="4" w:space="0" w:color="auto"/>
            </w:tcBorders>
            <w:shd w:val="clear" w:color="auto" w:fill="auto"/>
            <w:noWrap/>
            <w:vAlign w:val="center"/>
            <w:hideMark/>
          </w:tcPr>
          <w:p w14:paraId="2E1BFF0E"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201.05 </w:t>
            </w:r>
          </w:p>
        </w:tc>
        <w:tc>
          <w:tcPr>
            <w:tcW w:w="1481" w:type="dxa"/>
            <w:tcBorders>
              <w:top w:val="nil"/>
              <w:left w:val="nil"/>
              <w:bottom w:val="single" w:sz="4" w:space="0" w:color="auto"/>
              <w:right w:val="single" w:sz="4" w:space="0" w:color="auto"/>
            </w:tcBorders>
            <w:shd w:val="clear" w:color="auto" w:fill="auto"/>
            <w:noWrap/>
            <w:vAlign w:val="center"/>
            <w:hideMark/>
          </w:tcPr>
          <w:p w14:paraId="03148A2A"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46052B13"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10156.0454 </w:t>
            </w:r>
          </w:p>
        </w:tc>
      </w:tr>
      <w:tr w:rsidR="006B2A70" w:rsidRPr="003538C9" w14:paraId="2C3B09EC"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33F3866"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二</w:t>
            </w:r>
          </w:p>
        </w:tc>
        <w:tc>
          <w:tcPr>
            <w:tcW w:w="2058" w:type="dxa"/>
            <w:tcBorders>
              <w:top w:val="nil"/>
              <w:left w:val="nil"/>
              <w:bottom w:val="single" w:sz="4" w:space="0" w:color="auto"/>
              <w:right w:val="single" w:sz="4" w:space="0" w:color="auto"/>
            </w:tcBorders>
            <w:shd w:val="clear" w:color="auto" w:fill="auto"/>
            <w:noWrap/>
            <w:vAlign w:val="center"/>
            <w:hideMark/>
          </w:tcPr>
          <w:p w14:paraId="4B63738D" w14:textId="77777777" w:rsidR="006B2A70" w:rsidRPr="003538C9" w:rsidRDefault="006B2A70" w:rsidP="006B2A70">
            <w:pPr>
              <w:spacing w:line="240" w:lineRule="auto"/>
              <w:rPr>
                <w:rFonts w:cs="宋体"/>
                <w:b/>
                <w:bCs/>
                <w:sz w:val="20"/>
                <w:szCs w:val="20"/>
                <w:lang w:eastAsia="zh-CN"/>
              </w:rPr>
            </w:pPr>
            <w:r w:rsidRPr="003538C9">
              <w:rPr>
                <w:rFonts w:cs="宋体" w:hint="eastAsia"/>
                <w:b/>
                <w:bCs/>
                <w:sz w:val="20"/>
                <w:szCs w:val="20"/>
                <w:lang w:eastAsia="zh-CN"/>
              </w:rPr>
              <w:t>建筑工程</w:t>
            </w:r>
          </w:p>
        </w:tc>
        <w:tc>
          <w:tcPr>
            <w:tcW w:w="1481" w:type="dxa"/>
            <w:tcBorders>
              <w:top w:val="nil"/>
              <w:left w:val="nil"/>
              <w:bottom w:val="single" w:sz="4" w:space="0" w:color="auto"/>
              <w:right w:val="single" w:sz="4" w:space="0" w:color="auto"/>
            </w:tcBorders>
            <w:shd w:val="clear" w:color="auto" w:fill="auto"/>
            <w:noWrap/>
            <w:vAlign w:val="center"/>
            <w:hideMark/>
          </w:tcPr>
          <w:p w14:paraId="4154C18A"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6B919263"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8149.91 </w:t>
            </w:r>
          </w:p>
        </w:tc>
        <w:tc>
          <w:tcPr>
            <w:tcW w:w="1481" w:type="dxa"/>
            <w:tcBorders>
              <w:top w:val="nil"/>
              <w:left w:val="nil"/>
              <w:bottom w:val="single" w:sz="4" w:space="0" w:color="auto"/>
              <w:right w:val="single" w:sz="4" w:space="0" w:color="auto"/>
            </w:tcBorders>
            <w:shd w:val="clear" w:color="auto" w:fill="auto"/>
            <w:noWrap/>
            <w:vAlign w:val="center"/>
            <w:hideMark/>
          </w:tcPr>
          <w:p w14:paraId="4AA9D634"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708B54A4"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8149.9105 </w:t>
            </w:r>
          </w:p>
        </w:tc>
      </w:tr>
      <w:tr w:rsidR="006B2A70" w:rsidRPr="003538C9" w14:paraId="68371115"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FF85D67"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1</w:t>
            </w:r>
          </w:p>
        </w:tc>
        <w:tc>
          <w:tcPr>
            <w:tcW w:w="2058" w:type="dxa"/>
            <w:tcBorders>
              <w:top w:val="nil"/>
              <w:left w:val="nil"/>
              <w:bottom w:val="single" w:sz="4" w:space="0" w:color="auto"/>
              <w:right w:val="single" w:sz="4" w:space="0" w:color="auto"/>
            </w:tcBorders>
            <w:shd w:val="clear" w:color="auto" w:fill="auto"/>
            <w:noWrap/>
            <w:vAlign w:val="center"/>
            <w:hideMark/>
          </w:tcPr>
          <w:p w14:paraId="26241AE0" w14:textId="77777777" w:rsidR="006B2A70" w:rsidRPr="003538C9" w:rsidRDefault="006B2A70" w:rsidP="006B2A70">
            <w:pPr>
              <w:spacing w:line="240" w:lineRule="auto"/>
              <w:rPr>
                <w:rFonts w:cs="宋体"/>
                <w:sz w:val="20"/>
                <w:szCs w:val="20"/>
                <w:lang w:eastAsia="zh-CN"/>
              </w:rPr>
            </w:pPr>
            <w:proofErr w:type="gramStart"/>
            <w:r w:rsidRPr="003538C9">
              <w:rPr>
                <w:rFonts w:cs="宋体" w:hint="eastAsia"/>
                <w:sz w:val="20"/>
                <w:szCs w:val="20"/>
                <w:lang w:eastAsia="zh-CN"/>
              </w:rPr>
              <w:t>发电场</w:t>
            </w:r>
            <w:proofErr w:type="gramEnd"/>
            <w:r w:rsidRPr="003538C9">
              <w:rPr>
                <w:rFonts w:cs="宋体" w:hint="eastAsia"/>
                <w:sz w:val="20"/>
                <w:szCs w:val="20"/>
                <w:lang w:eastAsia="zh-CN"/>
              </w:rPr>
              <w:t>工程</w:t>
            </w:r>
          </w:p>
        </w:tc>
        <w:tc>
          <w:tcPr>
            <w:tcW w:w="1481" w:type="dxa"/>
            <w:tcBorders>
              <w:top w:val="nil"/>
              <w:left w:val="nil"/>
              <w:bottom w:val="single" w:sz="4" w:space="0" w:color="auto"/>
              <w:right w:val="single" w:sz="4" w:space="0" w:color="auto"/>
            </w:tcBorders>
            <w:shd w:val="clear" w:color="auto" w:fill="auto"/>
            <w:noWrap/>
            <w:vAlign w:val="center"/>
            <w:hideMark/>
          </w:tcPr>
          <w:p w14:paraId="5227D0ED"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5C86EDDC"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5429.55 </w:t>
            </w:r>
          </w:p>
        </w:tc>
        <w:tc>
          <w:tcPr>
            <w:tcW w:w="1481" w:type="dxa"/>
            <w:tcBorders>
              <w:top w:val="nil"/>
              <w:left w:val="nil"/>
              <w:bottom w:val="single" w:sz="4" w:space="0" w:color="auto"/>
              <w:right w:val="single" w:sz="4" w:space="0" w:color="auto"/>
            </w:tcBorders>
            <w:shd w:val="clear" w:color="auto" w:fill="auto"/>
            <w:noWrap/>
            <w:vAlign w:val="center"/>
            <w:hideMark/>
          </w:tcPr>
          <w:p w14:paraId="3F6001FD"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6139246B"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5429.5465 </w:t>
            </w:r>
          </w:p>
        </w:tc>
      </w:tr>
      <w:tr w:rsidR="006B2A70" w:rsidRPr="003538C9" w14:paraId="13225945"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3974845"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2</w:t>
            </w:r>
          </w:p>
        </w:tc>
        <w:tc>
          <w:tcPr>
            <w:tcW w:w="2058" w:type="dxa"/>
            <w:tcBorders>
              <w:top w:val="nil"/>
              <w:left w:val="nil"/>
              <w:bottom w:val="single" w:sz="4" w:space="0" w:color="auto"/>
              <w:right w:val="single" w:sz="4" w:space="0" w:color="auto"/>
            </w:tcBorders>
            <w:shd w:val="clear" w:color="auto" w:fill="auto"/>
            <w:noWrap/>
            <w:vAlign w:val="center"/>
            <w:hideMark/>
          </w:tcPr>
          <w:p w14:paraId="7DBC3948"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升压变电站工程</w:t>
            </w:r>
          </w:p>
        </w:tc>
        <w:tc>
          <w:tcPr>
            <w:tcW w:w="1481" w:type="dxa"/>
            <w:tcBorders>
              <w:top w:val="nil"/>
              <w:left w:val="nil"/>
              <w:bottom w:val="single" w:sz="4" w:space="0" w:color="auto"/>
              <w:right w:val="single" w:sz="4" w:space="0" w:color="auto"/>
            </w:tcBorders>
            <w:shd w:val="clear" w:color="auto" w:fill="auto"/>
            <w:noWrap/>
            <w:vAlign w:val="center"/>
            <w:hideMark/>
          </w:tcPr>
          <w:p w14:paraId="38EE8488"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315F152C"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622.19 </w:t>
            </w:r>
          </w:p>
        </w:tc>
        <w:tc>
          <w:tcPr>
            <w:tcW w:w="1481" w:type="dxa"/>
            <w:tcBorders>
              <w:top w:val="nil"/>
              <w:left w:val="nil"/>
              <w:bottom w:val="single" w:sz="4" w:space="0" w:color="auto"/>
              <w:right w:val="single" w:sz="4" w:space="0" w:color="auto"/>
            </w:tcBorders>
            <w:shd w:val="clear" w:color="auto" w:fill="auto"/>
            <w:noWrap/>
            <w:vAlign w:val="center"/>
            <w:hideMark/>
          </w:tcPr>
          <w:p w14:paraId="27BC0291"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72BB3663"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622.1917 </w:t>
            </w:r>
          </w:p>
        </w:tc>
      </w:tr>
      <w:tr w:rsidR="006B2A70" w:rsidRPr="003538C9" w14:paraId="43245A69"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7C775B9"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3</w:t>
            </w:r>
          </w:p>
        </w:tc>
        <w:tc>
          <w:tcPr>
            <w:tcW w:w="2058" w:type="dxa"/>
            <w:tcBorders>
              <w:top w:val="nil"/>
              <w:left w:val="nil"/>
              <w:bottom w:val="single" w:sz="4" w:space="0" w:color="auto"/>
              <w:right w:val="single" w:sz="4" w:space="0" w:color="auto"/>
            </w:tcBorders>
            <w:shd w:val="clear" w:color="auto" w:fill="auto"/>
            <w:noWrap/>
            <w:vAlign w:val="center"/>
            <w:hideMark/>
          </w:tcPr>
          <w:p w14:paraId="29FC02E4"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房屋建筑工程</w:t>
            </w:r>
          </w:p>
        </w:tc>
        <w:tc>
          <w:tcPr>
            <w:tcW w:w="1481" w:type="dxa"/>
            <w:tcBorders>
              <w:top w:val="nil"/>
              <w:left w:val="nil"/>
              <w:bottom w:val="single" w:sz="4" w:space="0" w:color="auto"/>
              <w:right w:val="single" w:sz="4" w:space="0" w:color="auto"/>
            </w:tcBorders>
            <w:shd w:val="clear" w:color="auto" w:fill="auto"/>
            <w:noWrap/>
            <w:vAlign w:val="center"/>
            <w:hideMark/>
          </w:tcPr>
          <w:p w14:paraId="44079FA6"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73846D55"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347.47 </w:t>
            </w:r>
          </w:p>
        </w:tc>
        <w:tc>
          <w:tcPr>
            <w:tcW w:w="1481" w:type="dxa"/>
            <w:tcBorders>
              <w:top w:val="nil"/>
              <w:left w:val="nil"/>
              <w:bottom w:val="single" w:sz="4" w:space="0" w:color="auto"/>
              <w:right w:val="single" w:sz="4" w:space="0" w:color="auto"/>
            </w:tcBorders>
            <w:shd w:val="clear" w:color="auto" w:fill="auto"/>
            <w:noWrap/>
            <w:vAlign w:val="center"/>
            <w:hideMark/>
          </w:tcPr>
          <w:p w14:paraId="3A634167"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0CD0D913"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347.4686 </w:t>
            </w:r>
          </w:p>
        </w:tc>
      </w:tr>
      <w:tr w:rsidR="006B2A70" w:rsidRPr="003538C9" w14:paraId="0AC74785"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4AD43EF"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4</w:t>
            </w:r>
          </w:p>
        </w:tc>
        <w:tc>
          <w:tcPr>
            <w:tcW w:w="2058" w:type="dxa"/>
            <w:tcBorders>
              <w:top w:val="nil"/>
              <w:left w:val="nil"/>
              <w:bottom w:val="single" w:sz="4" w:space="0" w:color="auto"/>
              <w:right w:val="single" w:sz="4" w:space="0" w:color="auto"/>
            </w:tcBorders>
            <w:shd w:val="clear" w:color="auto" w:fill="auto"/>
            <w:noWrap/>
            <w:vAlign w:val="center"/>
            <w:hideMark/>
          </w:tcPr>
          <w:p w14:paraId="66142733"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交通工程</w:t>
            </w:r>
          </w:p>
        </w:tc>
        <w:tc>
          <w:tcPr>
            <w:tcW w:w="1481" w:type="dxa"/>
            <w:tcBorders>
              <w:top w:val="nil"/>
              <w:left w:val="nil"/>
              <w:bottom w:val="single" w:sz="4" w:space="0" w:color="auto"/>
              <w:right w:val="single" w:sz="4" w:space="0" w:color="auto"/>
            </w:tcBorders>
            <w:shd w:val="clear" w:color="auto" w:fill="auto"/>
            <w:noWrap/>
            <w:vAlign w:val="center"/>
            <w:hideMark/>
          </w:tcPr>
          <w:p w14:paraId="2E30C7A4"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20679893"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242.85 </w:t>
            </w:r>
          </w:p>
        </w:tc>
        <w:tc>
          <w:tcPr>
            <w:tcW w:w="1481" w:type="dxa"/>
            <w:tcBorders>
              <w:top w:val="nil"/>
              <w:left w:val="nil"/>
              <w:bottom w:val="single" w:sz="4" w:space="0" w:color="auto"/>
              <w:right w:val="single" w:sz="4" w:space="0" w:color="auto"/>
            </w:tcBorders>
            <w:shd w:val="clear" w:color="auto" w:fill="auto"/>
            <w:noWrap/>
            <w:vAlign w:val="center"/>
            <w:hideMark/>
          </w:tcPr>
          <w:p w14:paraId="41550982"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765A8C5A"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242.8500 </w:t>
            </w:r>
          </w:p>
        </w:tc>
      </w:tr>
      <w:tr w:rsidR="006B2A70" w:rsidRPr="003538C9" w14:paraId="7E997C6A"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A0F5F4F"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5</w:t>
            </w:r>
          </w:p>
        </w:tc>
        <w:tc>
          <w:tcPr>
            <w:tcW w:w="2058" w:type="dxa"/>
            <w:tcBorders>
              <w:top w:val="nil"/>
              <w:left w:val="nil"/>
              <w:bottom w:val="single" w:sz="4" w:space="0" w:color="auto"/>
              <w:right w:val="single" w:sz="4" w:space="0" w:color="auto"/>
            </w:tcBorders>
            <w:shd w:val="clear" w:color="auto" w:fill="auto"/>
            <w:noWrap/>
            <w:vAlign w:val="center"/>
            <w:hideMark/>
          </w:tcPr>
          <w:p w14:paraId="5AC810B2"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其他建筑工程</w:t>
            </w:r>
          </w:p>
        </w:tc>
        <w:tc>
          <w:tcPr>
            <w:tcW w:w="1481" w:type="dxa"/>
            <w:tcBorders>
              <w:top w:val="nil"/>
              <w:left w:val="nil"/>
              <w:bottom w:val="single" w:sz="4" w:space="0" w:color="auto"/>
              <w:right w:val="single" w:sz="4" w:space="0" w:color="auto"/>
            </w:tcBorders>
            <w:shd w:val="clear" w:color="auto" w:fill="auto"/>
            <w:noWrap/>
            <w:vAlign w:val="center"/>
            <w:hideMark/>
          </w:tcPr>
          <w:p w14:paraId="483562F1"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43218F11"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366.11 </w:t>
            </w:r>
          </w:p>
        </w:tc>
        <w:tc>
          <w:tcPr>
            <w:tcW w:w="1481" w:type="dxa"/>
            <w:tcBorders>
              <w:top w:val="nil"/>
              <w:left w:val="nil"/>
              <w:bottom w:val="single" w:sz="4" w:space="0" w:color="auto"/>
              <w:right w:val="single" w:sz="4" w:space="0" w:color="auto"/>
            </w:tcBorders>
            <w:shd w:val="clear" w:color="auto" w:fill="auto"/>
            <w:noWrap/>
            <w:vAlign w:val="center"/>
            <w:hideMark/>
          </w:tcPr>
          <w:p w14:paraId="797A5F02"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669BB5C7"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366.1137 </w:t>
            </w:r>
          </w:p>
        </w:tc>
      </w:tr>
      <w:tr w:rsidR="006B2A70" w:rsidRPr="003538C9" w14:paraId="001691BB"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146E8A4"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6</w:t>
            </w:r>
          </w:p>
        </w:tc>
        <w:tc>
          <w:tcPr>
            <w:tcW w:w="2058" w:type="dxa"/>
            <w:tcBorders>
              <w:top w:val="nil"/>
              <w:left w:val="nil"/>
              <w:bottom w:val="single" w:sz="4" w:space="0" w:color="auto"/>
              <w:right w:val="single" w:sz="4" w:space="0" w:color="auto"/>
            </w:tcBorders>
            <w:shd w:val="clear" w:color="auto" w:fill="auto"/>
            <w:noWrap/>
            <w:vAlign w:val="center"/>
            <w:hideMark/>
          </w:tcPr>
          <w:p w14:paraId="7857B869"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送出及对</w:t>
            </w:r>
            <w:proofErr w:type="gramStart"/>
            <w:r w:rsidRPr="003538C9">
              <w:rPr>
                <w:rFonts w:cs="宋体" w:hint="eastAsia"/>
                <w:sz w:val="20"/>
                <w:szCs w:val="20"/>
                <w:lang w:eastAsia="zh-CN"/>
              </w:rPr>
              <w:t>端改造</w:t>
            </w:r>
            <w:proofErr w:type="gramEnd"/>
            <w:r w:rsidRPr="003538C9">
              <w:rPr>
                <w:rFonts w:cs="宋体" w:hint="eastAsia"/>
                <w:sz w:val="20"/>
                <w:szCs w:val="20"/>
                <w:lang w:eastAsia="zh-CN"/>
              </w:rPr>
              <w:t>费</w:t>
            </w:r>
          </w:p>
        </w:tc>
        <w:tc>
          <w:tcPr>
            <w:tcW w:w="1481" w:type="dxa"/>
            <w:tcBorders>
              <w:top w:val="nil"/>
              <w:left w:val="nil"/>
              <w:bottom w:val="single" w:sz="4" w:space="0" w:color="auto"/>
              <w:right w:val="single" w:sz="4" w:space="0" w:color="auto"/>
            </w:tcBorders>
            <w:shd w:val="clear" w:color="auto" w:fill="auto"/>
            <w:noWrap/>
            <w:vAlign w:val="center"/>
            <w:hideMark/>
          </w:tcPr>
          <w:p w14:paraId="584A965E"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407788AA"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1141.74 </w:t>
            </w:r>
          </w:p>
        </w:tc>
        <w:tc>
          <w:tcPr>
            <w:tcW w:w="1481" w:type="dxa"/>
            <w:tcBorders>
              <w:top w:val="nil"/>
              <w:left w:val="nil"/>
              <w:bottom w:val="single" w:sz="4" w:space="0" w:color="auto"/>
              <w:right w:val="single" w:sz="4" w:space="0" w:color="auto"/>
            </w:tcBorders>
            <w:shd w:val="clear" w:color="auto" w:fill="auto"/>
            <w:noWrap/>
            <w:vAlign w:val="center"/>
            <w:hideMark/>
          </w:tcPr>
          <w:p w14:paraId="44C2A68B"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7A7BF297"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1141.7400 </w:t>
            </w:r>
          </w:p>
        </w:tc>
      </w:tr>
      <w:tr w:rsidR="006B2A70" w:rsidRPr="003538C9" w14:paraId="1E8D70E5"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E1649C"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三</w:t>
            </w:r>
          </w:p>
        </w:tc>
        <w:tc>
          <w:tcPr>
            <w:tcW w:w="2058" w:type="dxa"/>
            <w:tcBorders>
              <w:top w:val="nil"/>
              <w:left w:val="nil"/>
              <w:bottom w:val="single" w:sz="4" w:space="0" w:color="auto"/>
              <w:right w:val="single" w:sz="4" w:space="0" w:color="auto"/>
            </w:tcBorders>
            <w:shd w:val="clear" w:color="auto" w:fill="auto"/>
            <w:noWrap/>
            <w:vAlign w:val="center"/>
            <w:hideMark/>
          </w:tcPr>
          <w:p w14:paraId="6DDD9EEB" w14:textId="77777777" w:rsidR="006B2A70" w:rsidRPr="003538C9" w:rsidRDefault="006B2A70" w:rsidP="006B2A70">
            <w:pPr>
              <w:spacing w:line="240" w:lineRule="auto"/>
              <w:rPr>
                <w:rFonts w:cs="宋体"/>
                <w:b/>
                <w:bCs/>
                <w:sz w:val="20"/>
                <w:szCs w:val="20"/>
                <w:lang w:eastAsia="zh-CN"/>
              </w:rPr>
            </w:pPr>
            <w:r w:rsidRPr="003538C9">
              <w:rPr>
                <w:rFonts w:cs="宋体" w:hint="eastAsia"/>
                <w:b/>
                <w:bCs/>
                <w:sz w:val="20"/>
                <w:szCs w:val="20"/>
                <w:lang w:eastAsia="zh-CN"/>
              </w:rPr>
              <w:t>其他费用</w:t>
            </w:r>
          </w:p>
        </w:tc>
        <w:tc>
          <w:tcPr>
            <w:tcW w:w="1481" w:type="dxa"/>
            <w:tcBorders>
              <w:top w:val="nil"/>
              <w:left w:val="nil"/>
              <w:bottom w:val="single" w:sz="4" w:space="0" w:color="auto"/>
              <w:right w:val="single" w:sz="4" w:space="0" w:color="auto"/>
            </w:tcBorders>
            <w:shd w:val="clear" w:color="auto" w:fill="auto"/>
            <w:noWrap/>
            <w:vAlign w:val="center"/>
            <w:hideMark/>
          </w:tcPr>
          <w:p w14:paraId="6A269AB9"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660AA710"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41B7F451"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4790.26 </w:t>
            </w:r>
          </w:p>
        </w:tc>
        <w:tc>
          <w:tcPr>
            <w:tcW w:w="1283" w:type="dxa"/>
            <w:tcBorders>
              <w:top w:val="nil"/>
              <w:left w:val="nil"/>
              <w:bottom w:val="single" w:sz="4" w:space="0" w:color="auto"/>
              <w:right w:val="single" w:sz="4" w:space="0" w:color="auto"/>
            </w:tcBorders>
            <w:shd w:val="clear" w:color="auto" w:fill="auto"/>
            <w:noWrap/>
            <w:vAlign w:val="center"/>
            <w:hideMark/>
          </w:tcPr>
          <w:p w14:paraId="4924A9A8"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4790.2621 </w:t>
            </w:r>
          </w:p>
        </w:tc>
      </w:tr>
      <w:tr w:rsidR="006B2A70" w:rsidRPr="003538C9" w14:paraId="4EBA69C0"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330B305"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1</w:t>
            </w:r>
          </w:p>
        </w:tc>
        <w:tc>
          <w:tcPr>
            <w:tcW w:w="2058" w:type="dxa"/>
            <w:tcBorders>
              <w:top w:val="nil"/>
              <w:left w:val="nil"/>
              <w:bottom w:val="single" w:sz="4" w:space="0" w:color="auto"/>
              <w:right w:val="single" w:sz="4" w:space="0" w:color="auto"/>
            </w:tcBorders>
            <w:shd w:val="clear" w:color="auto" w:fill="auto"/>
            <w:noWrap/>
            <w:vAlign w:val="center"/>
            <w:hideMark/>
          </w:tcPr>
          <w:p w14:paraId="6E5098A3"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项目建设用地费</w:t>
            </w:r>
          </w:p>
        </w:tc>
        <w:tc>
          <w:tcPr>
            <w:tcW w:w="1481" w:type="dxa"/>
            <w:tcBorders>
              <w:top w:val="nil"/>
              <w:left w:val="nil"/>
              <w:bottom w:val="single" w:sz="4" w:space="0" w:color="auto"/>
              <w:right w:val="single" w:sz="4" w:space="0" w:color="auto"/>
            </w:tcBorders>
            <w:shd w:val="clear" w:color="auto" w:fill="auto"/>
            <w:noWrap/>
            <w:vAlign w:val="center"/>
            <w:hideMark/>
          </w:tcPr>
          <w:p w14:paraId="24FC8C8B"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07A8768F"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64D8F90E"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936.00 </w:t>
            </w:r>
          </w:p>
        </w:tc>
        <w:tc>
          <w:tcPr>
            <w:tcW w:w="1283" w:type="dxa"/>
            <w:tcBorders>
              <w:top w:val="nil"/>
              <w:left w:val="nil"/>
              <w:bottom w:val="single" w:sz="4" w:space="0" w:color="auto"/>
              <w:right w:val="single" w:sz="4" w:space="0" w:color="auto"/>
            </w:tcBorders>
            <w:shd w:val="clear" w:color="auto" w:fill="auto"/>
            <w:noWrap/>
            <w:vAlign w:val="center"/>
            <w:hideMark/>
          </w:tcPr>
          <w:p w14:paraId="72D77542"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936.0000 </w:t>
            </w:r>
          </w:p>
        </w:tc>
      </w:tr>
      <w:tr w:rsidR="006B2A70" w:rsidRPr="003538C9" w14:paraId="2F7C30B1"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077BF7E"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2</w:t>
            </w:r>
          </w:p>
        </w:tc>
        <w:tc>
          <w:tcPr>
            <w:tcW w:w="2058" w:type="dxa"/>
            <w:tcBorders>
              <w:top w:val="nil"/>
              <w:left w:val="nil"/>
              <w:bottom w:val="single" w:sz="4" w:space="0" w:color="auto"/>
              <w:right w:val="single" w:sz="4" w:space="0" w:color="auto"/>
            </w:tcBorders>
            <w:shd w:val="clear" w:color="auto" w:fill="auto"/>
            <w:noWrap/>
            <w:vAlign w:val="center"/>
            <w:hideMark/>
          </w:tcPr>
          <w:p w14:paraId="6CFA2F52"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项目建设管理费</w:t>
            </w:r>
          </w:p>
        </w:tc>
        <w:tc>
          <w:tcPr>
            <w:tcW w:w="1481" w:type="dxa"/>
            <w:tcBorders>
              <w:top w:val="nil"/>
              <w:left w:val="nil"/>
              <w:bottom w:val="single" w:sz="4" w:space="0" w:color="auto"/>
              <w:right w:val="single" w:sz="4" w:space="0" w:color="auto"/>
            </w:tcBorders>
            <w:shd w:val="clear" w:color="auto" w:fill="auto"/>
            <w:noWrap/>
            <w:vAlign w:val="center"/>
            <w:hideMark/>
          </w:tcPr>
          <w:p w14:paraId="54F641DE"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0649BCD7"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55DE39C1"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2478.89 </w:t>
            </w:r>
          </w:p>
        </w:tc>
        <w:tc>
          <w:tcPr>
            <w:tcW w:w="1283" w:type="dxa"/>
            <w:tcBorders>
              <w:top w:val="nil"/>
              <w:left w:val="nil"/>
              <w:bottom w:val="single" w:sz="4" w:space="0" w:color="auto"/>
              <w:right w:val="single" w:sz="4" w:space="0" w:color="auto"/>
            </w:tcBorders>
            <w:shd w:val="clear" w:color="auto" w:fill="auto"/>
            <w:noWrap/>
            <w:vAlign w:val="center"/>
            <w:hideMark/>
          </w:tcPr>
          <w:p w14:paraId="495A7D0D"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2478.8856 </w:t>
            </w:r>
          </w:p>
        </w:tc>
      </w:tr>
      <w:tr w:rsidR="006B2A70" w:rsidRPr="003538C9" w14:paraId="5CAD1A37"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A64CF64"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3</w:t>
            </w:r>
          </w:p>
        </w:tc>
        <w:tc>
          <w:tcPr>
            <w:tcW w:w="2058" w:type="dxa"/>
            <w:tcBorders>
              <w:top w:val="nil"/>
              <w:left w:val="nil"/>
              <w:bottom w:val="single" w:sz="4" w:space="0" w:color="auto"/>
              <w:right w:val="single" w:sz="4" w:space="0" w:color="auto"/>
            </w:tcBorders>
            <w:shd w:val="clear" w:color="auto" w:fill="auto"/>
            <w:noWrap/>
            <w:vAlign w:val="center"/>
            <w:hideMark/>
          </w:tcPr>
          <w:p w14:paraId="1875080C"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勘察设计费</w:t>
            </w:r>
          </w:p>
        </w:tc>
        <w:tc>
          <w:tcPr>
            <w:tcW w:w="1481" w:type="dxa"/>
            <w:tcBorders>
              <w:top w:val="nil"/>
              <w:left w:val="nil"/>
              <w:bottom w:val="single" w:sz="4" w:space="0" w:color="auto"/>
              <w:right w:val="single" w:sz="4" w:space="0" w:color="auto"/>
            </w:tcBorders>
            <w:shd w:val="clear" w:color="auto" w:fill="auto"/>
            <w:noWrap/>
            <w:vAlign w:val="center"/>
            <w:hideMark/>
          </w:tcPr>
          <w:p w14:paraId="5CC26A3B"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29724A47"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20984E67"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360.12 </w:t>
            </w:r>
          </w:p>
        </w:tc>
        <w:tc>
          <w:tcPr>
            <w:tcW w:w="1283" w:type="dxa"/>
            <w:tcBorders>
              <w:top w:val="nil"/>
              <w:left w:val="nil"/>
              <w:bottom w:val="single" w:sz="4" w:space="0" w:color="auto"/>
              <w:right w:val="single" w:sz="4" w:space="0" w:color="auto"/>
            </w:tcBorders>
            <w:shd w:val="clear" w:color="auto" w:fill="auto"/>
            <w:noWrap/>
            <w:vAlign w:val="center"/>
            <w:hideMark/>
          </w:tcPr>
          <w:p w14:paraId="0E047946"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360.1165 </w:t>
            </w:r>
          </w:p>
        </w:tc>
      </w:tr>
      <w:tr w:rsidR="006B2A70" w:rsidRPr="003538C9" w14:paraId="47EA58CD"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7D39B20" w14:textId="77777777" w:rsidR="006B2A70" w:rsidRPr="003538C9" w:rsidRDefault="006B2A70" w:rsidP="006B2A70">
            <w:pPr>
              <w:spacing w:line="240" w:lineRule="auto"/>
              <w:jc w:val="center"/>
              <w:rPr>
                <w:rFonts w:cs="宋体"/>
                <w:sz w:val="20"/>
                <w:szCs w:val="20"/>
                <w:lang w:eastAsia="zh-CN"/>
              </w:rPr>
            </w:pPr>
            <w:r w:rsidRPr="003538C9">
              <w:rPr>
                <w:rFonts w:cs="宋体" w:hint="eastAsia"/>
                <w:sz w:val="20"/>
                <w:szCs w:val="20"/>
                <w:lang w:eastAsia="zh-CN"/>
              </w:rPr>
              <w:t>4</w:t>
            </w:r>
          </w:p>
        </w:tc>
        <w:tc>
          <w:tcPr>
            <w:tcW w:w="2058" w:type="dxa"/>
            <w:tcBorders>
              <w:top w:val="nil"/>
              <w:left w:val="nil"/>
              <w:bottom w:val="single" w:sz="4" w:space="0" w:color="auto"/>
              <w:right w:val="single" w:sz="4" w:space="0" w:color="auto"/>
            </w:tcBorders>
            <w:shd w:val="clear" w:color="auto" w:fill="auto"/>
            <w:noWrap/>
            <w:vAlign w:val="center"/>
            <w:hideMark/>
          </w:tcPr>
          <w:p w14:paraId="0BF31117"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其他</w:t>
            </w:r>
          </w:p>
        </w:tc>
        <w:tc>
          <w:tcPr>
            <w:tcW w:w="1481" w:type="dxa"/>
            <w:tcBorders>
              <w:top w:val="nil"/>
              <w:left w:val="nil"/>
              <w:bottom w:val="single" w:sz="4" w:space="0" w:color="auto"/>
              <w:right w:val="single" w:sz="4" w:space="0" w:color="auto"/>
            </w:tcBorders>
            <w:shd w:val="clear" w:color="auto" w:fill="auto"/>
            <w:noWrap/>
            <w:vAlign w:val="center"/>
            <w:hideMark/>
          </w:tcPr>
          <w:p w14:paraId="06E35994"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5AF03B69"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4D241145"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1015.26 </w:t>
            </w:r>
          </w:p>
        </w:tc>
        <w:tc>
          <w:tcPr>
            <w:tcW w:w="1283" w:type="dxa"/>
            <w:tcBorders>
              <w:top w:val="nil"/>
              <w:left w:val="nil"/>
              <w:bottom w:val="single" w:sz="4" w:space="0" w:color="auto"/>
              <w:right w:val="single" w:sz="4" w:space="0" w:color="auto"/>
            </w:tcBorders>
            <w:shd w:val="clear" w:color="auto" w:fill="auto"/>
            <w:noWrap/>
            <w:vAlign w:val="center"/>
            <w:hideMark/>
          </w:tcPr>
          <w:p w14:paraId="7BB77402" w14:textId="77777777" w:rsidR="006B2A70" w:rsidRPr="003538C9" w:rsidRDefault="006B2A70" w:rsidP="006B2A70">
            <w:pPr>
              <w:spacing w:line="240" w:lineRule="auto"/>
              <w:jc w:val="right"/>
              <w:rPr>
                <w:rFonts w:cs="宋体"/>
                <w:sz w:val="20"/>
                <w:szCs w:val="20"/>
                <w:lang w:eastAsia="zh-CN"/>
              </w:rPr>
            </w:pPr>
            <w:r w:rsidRPr="003538C9">
              <w:rPr>
                <w:rFonts w:cs="宋体" w:hint="eastAsia"/>
                <w:sz w:val="20"/>
                <w:szCs w:val="20"/>
                <w:lang w:eastAsia="zh-CN"/>
              </w:rPr>
              <w:t xml:space="preserve">1015.2600 </w:t>
            </w:r>
          </w:p>
        </w:tc>
      </w:tr>
      <w:tr w:rsidR="006B2A70" w:rsidRPr="003538C9" w14:paraId="3F6221D8"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45D95DB" w14:textId="77777777" w:rsidR="006B2A70" w:rsidRPr="003538C9" w:rsidRDefault="006B2A70" w:rsidP="006B2A7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058" w:type="dxa"/>
            <w:tcBorders>
              <w:top w:val="nil"/>
              <w:left w:val="nil"/>
              <w:bottom w:val="single" w:sz="4" w:space="0" w:color="auto"/>
              <w:right w:val="single" w:sz="4" w:space="0" w:color="auto"/>
            </w:tcBorders>
            <w:shd w:val="clear" w:color="auto" w:fill="auto"/>
            <w:noWrap/>
            <w:vAlign w:val="center"/>
            <w:hideMark/>
          </w:tcPr>
          <w:p w14:paraId="154A9CD2" w14:textId="77777777" w:rsidR="006B2A70" w:rsidRPr="003538C9" w:rsidRDefault="006B2A70" w:rsidP="006B2A70">
            <w:pPr>
              <w:spacing w:line="240" w:lineRule="auto"/>
              <w:rPr>
                <w:rFonts w:cs="宋体"/>
                <w:b/>
                <w:bCs/>
                <w:sz w:val="20"/>
                <w:szCs w:val="20"/>
                <w:lang w:eastAsia="zh-CN"/>
              </w:rPr>
            </w:pPr>
            <w:r w:rsidRPr="003538C9">
              <w:rPr>
                <w:rFonts w:cs="宋体" w:hint="eastAsia"/>
                <w:b/>
                <w:bCs/>
                <w:sz w:val="20"/>
                <w:szCs w:val="20"/>
                <w:lang w:eastAsia="zh-CN"/>
              </w:rPr>
              <w:t>合计</w:t>
            </w:r>
          </w:p>
        </w:tc>
        <w:tc>
          <w:tcPr>
            <w:tcW w:w="1481" w:type="dxa"/>
            <w:tcBorders>
              <w:top w:val="nil"/>
              <w:left w:val="nil"/>
              <w:bottom w:val="single" w:sz="4" w:space="0" w:color="auto"/>
              <w:right w:val="single" w:sz="4" w:space="0" w:color="auto"/>
            </w:tcBorders>
            <w:shd w:val="clear" w:color="auto" w:fill="auto"/>
            <w:noWrap/>
            <w:vAlign w:val="center"/>
            <w:hideMark/>
          </w:tcPr>
          <w:p w14:paraId="6A6EE8D9"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47609.39 </w:t>
            </w:r>
          </w:p>
        </w:tc>
        <w:tc>
          <w:tcPr>
            <w:tcW w:w="1481" w:type="dxa"/>
            <w:tcBorders>
              <w:top w:val="nil"/>
              <w:left w:val="nil"/>
              <w:bottom w:val="single" w:sz="4" w:space="0" w:color="auto"/>
              <w:right w:val="single" w:sz="4" w:space="0" w:color="auto"/>
            </w:tcBorders>
            <w:shd w:val="clear" w:color="auto" w:fill="auto"/>
            <w:noWrap/>
            <w:vAlign w:val="center"/>
            <w:hideMark/>
          </w:tcPr>
          <w:p w14:paraId="3BE7AE64"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16606.56 </w:t>
            </w:r>
          </w:p>
        </w:tc>
        <w:tc>
          <w:tcPr>
            <w:tcW w:w="1481" w:type="dxa"/>
            <w:tcBorders>
              <w:top w:val="nil"/>
              <w:left w:val="nil"/>
              <w:bottom w:val="single" w:sz="4" w:space="0" w:color="auto"/>
              <w:right w:val="single" w:sz="4" w:space="0" w:color="auto"/>
            </w:tcBorders>
            <w:shd w:val="clear" w:color="auto" w:fill="auto"/>
            <w:noWrap/>
            <w:vAlign w:val="center"/>
            <w:hideMark/>
          </w:tcPr>
          <w:p w14:paraId="4219F8D6"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4790.26 </w:t>
            </w:r>
          </w:p>
        </w:tc>
        <w:tc>
          <w:tcPr>
            <w:tcW w:w="1283" w:type="dxa"/>
            <w:tcBorders>
              <w:top w:val="nil"/>
              <w:left w:val="nil"/>
              <w:bottom w:val="single" w:sz="4" w:space="0" w:color="auto"/>
              <w:right w:val="single" w:sz="4" w:space="0" w:color="auto"/>
            </w:tcBorders>
            <w:shd w:val="clear" w:color="auto" w:fill="auto"/>
            <w:noWrap/>
            <w:vAlign w:val="center"/>
            <w:hideMark/>
          </w:tcPr>
          <w:p w14:paraId="796C00A8"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69006.2100 </w:t>
            </w:r>
          </w:p>
        </w:tc>
      </w:tr>
      <w:tr w:rsidR="006B2A70" w:rsidRPr="003538C9" w14:paraId="7CB97B2B" w14:textId="77777777" w:rsidTr="006B2A70">
        <w:trPr>
          <w:trHeight w:val="32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2B93C34" w14:textId="77777777" w:rsidR="006B2A70" w:rsidRPr="003538C9" w:rsidRDefault="006B2A70" w:rsidP="006B2A7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058" w:type="dxa"/>
            <w:tcBorders>
              <w:top w:val="nil"/>
              <w:left w:val="nil"/>
              <w:bottom w:val="single" w:sz="4" w:space="0" w:color="auto"/>
              <w:right w:val="single" w:sz="4" w:space="0" w:color="auto"/>
            </w:tcBorders>
            <w:shd w:val="clear" w:color="auto" w:fill="auto"/>
            <w:noWrap/>
            <w:vAlign w:val="center"/>
            <w:hideMark/>
          </w:tcPr>
          <w:p w14:paraId="07475D7A" w14:textId="77777777" w:rsidR="006B2A70" w:rsidRPr="003538C9" w:rsidRDefault="006B2A70" w:rsidP="006B2A70">
            <w:pPr>
              <w:spacing w:line="240" w:lineRule="auto"/>
              <w:rPr>
                <w:rFonts w:cs="宋体"/>
                <w:b/>
                <w:bCs/>
                <w:sz w:val="20"/>
                <w:szCs w:val="20"/>
                <w:lang w:eastAsia="zh-CN"/>
              </w:rPr>
            </w:pPr>
            <w:r w:rsidRPr="003538C9">
              <w:rPr>
                <w:rFonts w:cs="宋体" w:hint="eastAsia"/>
                <w:b/>
                <w:bCs/>
                <w:sz w:val="20"/>
                <w:szCs w:val="20"/>
                <w:lang w:eastAsia="zh-CN"/>
              </w:rPr>
              <w:t>单位千瓦价格（元/kW）</w:t>
            </w:r>
          </w:p>
        </w:tc>
        <w:tc>
          <w:tcPr>
            <w:tcW w:w="1481" w:type="dxa"/>
            <w:tcBorders>
              <w:top w:val="nil"/>
              <w:left w:val="nil"/>
              <w:bottom w:val="single" w:sz="4" w:space="0" w:color="auto"/>
              <w:right w:val="single" w:sz="4" w:space="0" w:color="auto"/>
            </w:tcBorders>
            <w:shd w:val="clear" w:color="auto" w:fill="auto"/>
            <w:noWrap/>
            <w:vAlign w:val="center"/>
            <w:hideMark/>
          </w:tcPr>
          <w:p w14:paraId="57D9C8D7"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58FAD0CC"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14:paraId="29290325"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256A5E89" w14:textId="77777777" w:rsidR="006B2A70" w:rsidRPr="003538C9" w:rsidRDefault="006B2A70" w:rsidP="006B2A70">
            <w:pPr>
              <w:spacing w:line="240" w:lineRule="auto"/>
              <w:jc w:val="right"/>
              <w:rPr>
                <w:rFonts w:cs="宋体"/>
                <w:b/>
                <w:bCs/>
                <w:sz w:val="20"/>
                <w:szCs w:val="20"/>
                <w:lang w:eastAsia="zh-CN"/>
              </w:rPr>
            </w:pPr>
            <w:r w:rsidRPr="003538C9">
              <w:rPr>
                <w:rFonts w:cs="宋体" w:hint="eastAsia"/>
                <w:b/>
                <w:bCs/>
                <w:sz w:val="20"/>
                <w:szCs w:val="20"/>
                <w:lang w:eastAsia="zh-CN"/>
              </w:rPr>
              <w:t xml:space="preserve">4600.00 </w:t>
            </w:r>
          </w:p>
        </w:tc>
      </w:tr>
      <w:tr w:rsidR="006B2A70" w:rsidRPr="003538C9" w14:paraId="74598881" w14:textId="77777777" w:rsidTr="00BE13D8">
        <w:trPr>
          <w:trHeight w:val="365"/>
        </w:trPr>
        <w:tc>
          <w:tcPr>
            <w:tcW w:w="833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B712CF" w14:textId="77777777" w:rsidR="006B2A70" w:rsidRPr="003538C9" w:rsidRDefault="006B2A70" w:rsidP="006B2A70">
            <w:pPr>
              <w:spacing w:line="240" w:lineRule="auto"/>
              <w:rPr>
                <w:rFonts w:cs="宋体"/>
                <w:sz w:val="20"/>
                <w:szCs w:val="20"/>
                <w:lang w:eastAsia="zh-CN"/>
              </w:rPr>
            </w:pPr>
            <w:r w:rsidRPr="003538C9">
              <w:rPr>
                <w:rFonts w:cs="宋体" w:hint="eastAsia"/>
                <w:sz w:val="20"/>
                <w:szCs w:val="20"/>
                <w:lang w:eastAsia="zh-CN"/>
              </w:rPr>
              <w:t>说明：本表仅作为进度款申报依据，不作为结算依据，项目结算需按照合同约定的固定单价乘以直流侧装机容量结算。</w:t>
            </w:r>
          </w:p>
        </w:tc>
      </w:tr>
    </w:tbl>
    <w:p w14:paraId="44529392" w14:textId="77777777" w:rsidR="001F0878" w:rsidRPr="003538C9" w:rsidRDefault="001F0878" w:rsidP="00BE13D8">
      <w:pPr>
        <w:pStyle w:val="2"/>
        <w:rPr>
          <w:lang w:eastAsia="zh-CN"/>
        </w:rPr>
        <w:sectPr w:rsidR="001F0878" w:rsidRPr="003538C9">
          <w:pgSz w:w="11906" w:h="16838"/>
          <w:pgMar w:top="1440" w:right="1800" w:bottom="1440" w:left="1800" w:header="851" w:footer="992" w:gutter="0"/>
          <w:cols w:space="425"/>
          <w:docGrid w:type="lines" w:linePitch="312"/>
        </w:sectPr>
      </w:pPr>
    </w:p>
    <w:tbl>
      <w:tblPr>
        <w:tblW w:w="14060" w:type="dxa"/>
        <w:tblLook w:val="04A0" w:firstRow="1" w:lastRow="0" w:firstColumn="1" w:lastColumn="0" w:noHBand="0" w:noVBand="1"/>
      </w:tblPr>
      <w:tblGrid>
        <w:gridCol w:w="705"/>
        <w:gridCol w:w="4251"/>
        <w:gridCol w:w="704"/>
        <w:gridCol w:w="1117"/>
        <w:gridCol w:w="1251"/>
        <w:gridCol w:w="1130"/>
        <w:gridCol w:w="1251"/>
        <w:gridCol w:w="1261"/>
        <w:gridCol w:w="1139"/>
        <w:gridCol w:w="1251"/>
      </w:tblGrid>
      <w:tr w:rsidR="001F0878" w:rsidRPr="003538C9" w14:paraId="5DECC7D9" w14:textId="77777777" w:rsidTr="001F0878">
        <w:trPr>
          <w:trHeight w:val="403"/>
        </w:trPr>
        <w:tc>
          <w:tcPr>
            <w:tcW w:w="14060" w:type="dxa"/>
            <w:gridSpan w:val="10"/>
            <w:tcBorders>
              <w:top w:val="single" w:sz="8" w:space="0" w:color="auto"/>
              <w:left w:val="single" w:sz="4" w:space="0" w:color="auto"/>
              <w:bottom w:val="single" w:sz="4" w:space="0" w:color="auto"/>
              <w:right w:val="nil"/>
            </w:tcBorders>
            <w:shd w:val="clear" w:color="auto" w:fill="auto"/>
            <w:vAlign w:val="center"/>
            <w:hideMark/>
          </w:tcPr>
          <w:p w14:paraId="699A4242" w14:textId="77777777" w:rsidR="001F0878" w:rsidRPr="003538C9" w:rsidRDefault="001F0878" w:rsidP="001F0878">
            <w:pPr>
              <w:spacing w:line="240" w:lineRule="auto"/>
              <w:jc w:val="center"/>
              <w:rPr>
                <w:rFonts w:cs="宋体"/>
                <w:b/>
                <w:bCs/>
                <w:sz w:val="20"/>
                <w:szCs w:val="20"/>
                <w:lang w:eastAsia="zh-CN"/>
              </w:rPr>
            </w:pPr>
            <w:r w:rsidRPr="003538C9">
              <w:rPr>
                <w:rFonts w:cs="宋体" w:hint="eastAsia"/>
                <w:b/>
                <w:bCs/>
                <w:sz w:val="20"/>
                <w:szCs w:val="20"/>
                <w:lang w:eastAsia="zh-CN"/>
              </w:rPr>
              <w:lastRenderedPageBreak/>
              <w:t>设备及安装工程明细表</w:t>
            </w:r>
          </w:p>
        </w:tc>
      </w:tr>
      <w:tr w:rsidR="001F0878" w:rsidRPr="003538C9" w14:paraId="3BAF4E18" w14:textId="77777777" w:rsidTr="001F0878">
        <w:trPr>
          <w:trHeight w:val="403"/>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BC2E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序号</w:t>
            </w:r>
          </w:p>
        </w:tc>
        <w:tc>
          <w:tcPr>
            <w:tcW w:w="42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31B19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名称及规格</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76261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单位</w:t>
            </w:r>
          </w:p>
        </w:tc>
        <w:tc>
          <w:tcPr>
            <w:tcW w:w="11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9F804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数量</w:t>
            </w:r>
          </w:p>
        </w:tc>
        <w:tc>
          <w:tcPr>
            <w:tcW w:w="36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098B7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单价（元）</w:t>
            </w:r>
          </w:p>
        </w:tc>
        <w:tc>
          <w:tcPr>
            <w:tcW w:w="36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386CB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合价（万元）</w:t>
            </w:r>
          </w:p>
        </w:tc>
      </w:tr>
      <w:tr w:rsidR="001F0878" w:rsidRPr="003538C9" w14:paraId="2025D904" w14:textId="77777777" w:rsidTr="001F0878">
        <w:trPr>
          <w:trHeight w:val="403"/>
        </w:trPr>
        <w:tc>
          <w:tcPr>
            <w:tcW w:w="705" w:type="dxa"/>
            <w:vMerge/>
            <w:tcBorders>
              <w:top w:val="nil"/>
              <w:left w:val="single" w:sz="4" w:space="0" w:color="auto"/>
              <w:bottom w:val="single" w:sz="4" w:space="0" w:color="auto"/>
              <w:right w:val="single" w:sz="4" w:space="0" w:color="auto"/>
            </w:tcBorders>
            <w:vAlign w:val="center"/>
            <w:hideMark/>
          </w:tcPr>
          <w:p w14:paraId="4F53CF9A" w14:textId="77777777" w:rsidR="001F0878" w:rsidRPr="003538C9" w:rsidRDefault="001F0878" w:rsidP="001F0878">
            <w:pPr>
              <w:spacing w:line="240" w:lineRule="auto"/>
              <w:rPr>
                <w:rFonts w:cs="宋体"/>
                <w:sz w:val="20"/>
                <w:szCs w:val="20"/>
                <w:lang w:eastAsia="zh-CN"/>
              </w:rPr>
            </w:pPr>
          </w:p>
        </w:tc>
        <w:tc>
          <w:tcPr>
            <w:tcW w:w="4251" w:type="dxa"/>
            <w:vMerge/>
            <w:tcBorders>
              <w:top w:val="nil"/>
              <w:left w:val="single" w:sz="4" w:space="0" w:color="auto"/>
              <w:bottom w:val="single" w:sz="4" w:space="0" w:color="auto"/>
              <w:right w:val="single" w:sz="4" w:space="0" w:color="auto"/>
            </w:tcBorders>
            <w:vAlign w:val="center"/>
            <w:hideMark/>
          </w:tcPr>
          <w:p w14:paraId="5D501B77" w14:textId="77777777" w:rsidR="001F0878" w:rsidRPr="003538C9" w:rsidRDefault="001F0878" w:rsidP="001F0878">
            <w:pPr>
              <w:spacing w:line="240" w:lineRule="auto"/>
              <w:rPr>
                <w:rFonts w:cs="宋体"/>
                <w:sz w:val="20"/>
                <w:szCs w:val="20"/>
                <w:lang w:eastAsia="zh-CN"/>
              </w:rPr>
            </w:pPr>
          </w:p>
        </w:tc>
        <w:tc>
          <w:tcPr>
            <w:tcW w:w="704" w:type="dxa"/>
            <w:vMerge/>
            <w:tcBorders>
              <w:top w:val="nil"/>
              <w:left w:val="single" w:sz="4" w:space="0" w:color="auto"/>
              <w:bottom w:val="single" w:sz="4" w:space="0" w:color="auto"/>
              <w:right w:val="single" w:sz="4" w:space="0" w:color="auto"/>
            </w:tcBorders>
            <w:vAlign w:val="center"/>
            <w:hideMark/>
          </w:tcPr>
          <w:p w14:paraId="653A79DF" w14:textId="77777777" w:rsidR="001F0878" w:rsidRPr="003538C9" w:rsidRDefault="001F0878" w:rsidP="001F0878">
            <w:pPr>
              <w:spacing w:line="240" w:lineRule="auto"/>
              <w:rPr>
                <w:rFonts w:cs="宋体"/>
                <w:sz w:val="20"/>
                <w:szCs w:val="20"/>
                <w:lang w:eastAsia="zh-CN"/>
              </w:rPr>
            </w:pPr>
          </w:p>
        </w:tc>
        <w:tc>
          <w:tcPr>
            <w:tcW w:w="1117" w:type="dxa"/>
            <w:vMerge/>
            <w:tcBorders>
              <w:top w:val="nil"/>
              <w:left w:val="single" w:sz="4" w:space="0" w:color="auto"/>
              <w:bottom w:val="single" w:sz="4" w:space="0" w:color="auto"/>
              <w:right w:val="single" w:sz="4" w:space="0" w:color="auto"/>
            </w:tcBorders>
            <w:vAlign w:val="center"/>
            <w:hideMark/>
          </w:tcPr>
          <w:p w14:paraId="0F625175" w14:textId="77777777" w:rsidR="001F0878" w:rsidRPr="003538C9" w:rsidRDefault="001F0878" w:rsidP="001F0878">
            <w:pPr>
              <w:spacing w:line="240" w:lineRule="auto"/>
              <w:rPr>
                <w:rFonts w:cs="宋体"/>
                <w:sz w:val="20"/>
                <w:szCs w:val="20"/>
                <w:lang w:eastAsia="zh-CN"/>
              </w:rPr>
            </w:pPr>
          </w:p>
        </w:tc>
        <w:tc>
          <w:tcPr>
            <w:tcW w:w="1251" w:type="dxa"/>
            <w:tcBorders>
              <w:top w:val="nil"/>
              <w:left w:val="nil"/>
              <w:bottom w:val="single" w:sz="4" w:space="0" w:color="auto"/>
              <w:right w:val="single" w:sz="4" w:space="0" w:color="auto"/>
            </w:tcBorders>
            <w:shd w:val="clear" w:color="auto" w:fill="auto"/>
            <w:noWrap/>
            <w:vAlign w:val="center"/>
            <w:hideMark/>
          </w:tcPr>
          <w:p w14:paraId="49DBA92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设备购置费</w:t>
            </w:r>
          </w:p>
        </w:tc>
        <w:tc>
          <w:tcPr>
            <w:tcW w:w="1130" w:type="dxa"/>
            <w:tcBorders>
              <w:top w:val="nil"/>
              <w:left w:val="nil"/>
              <w:bottom w:val="single" w:sz="4" w:space="0" w:color="auto"/>
              <w:right w:val="single" w:sz="4" w:space="0" w:color="auto"/>
            </w:tcBorders>
            <w:shd w:val="clear" w:color="auto" w:fill="auto"/>
            <w:noWrap/>
            <w:vAlign w:val="center"/>
            <w:hideMark/>
          </w:tcPr>
          <w:p w14:paraId="0AF4369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安装费</w:t>
            </w:r>
          </w:p>
        </w:tc>
        <w:tc>
          <w:tcPr>
            <w:tcW w:w="1251" w:type="dxa"/>
            <w:tcBorders>
              <w:top w:val="nil"/>
              <w:left w:val="nil"/>
              <w:bottom w:val="single" w:sz="4" w:space="0" w:color="auto"/>
              <w:right w:val="single" w:sz="4" w:space="0" w:color="auto"/>
            </w:tcBorders>
            <w:shd w:val="clear" w:color="auto" w:fill="auto"/>
            <w:noWrap/>
            <w:vAlign w:val="center"/>
            <w:hideMark/>
          </w:tcPr>
          <w:p w14:paraId="55DF5CB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装置性材料</w:t>
            </w:r>
          </w:p>
        </w:tc>
        <w:tc>
          <w:tcPr>
            <w:tcW w:w="1261" w:type="dxa"/>
            <w:tcBorders>
              <w:top w:val="nil"/>
              <w:left w:val="nil"/>
              <w:bottom w:val="single" w:sz="4" w:space="0" w:color="auto"/>
              <w:right w:val="single" w:sz="4" w:space="0" w:color="auto"/>
            </w:tcBorders>
            <w:shd w:val="clear" w:color="auto" w:fill="auto"/>
            <w:noWrap/>
            <w:vAlign w:val="center"/>
            <w:hideMark/>
          </w:tcPr>
          <w:p w14:paraId="74F540E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设备购置费</w:t>
            </w:r>
          </w:p>
        </w:tc>
        <w:tc>
          <w:tcPr>
            <w:tcW w:w="1139" w:type="dxa"/>
            <w:tcBorders>
              <w:top w:val="nil"/>
              <w:left w:val="nil"/>
              <w:bottom w:val="single" w:sz="4" w:space="0" w:color="auto"/>
              <w:right w:val="single" w:sz="4" w:space="0" w:color="auto"/>
            </w:tcBorders>
            <w:shd w:val="clear" w:color="auto" w:fill="auto"/>
            <w:noWrap/>
            <w:vAlign w:val="center"/>
            <w:hideMark/>
          </w:tcPr>
          <w:p w14:paraId="7FC7EF5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安装费</w:t>
            </w:r>
          </w:p>
        </w:tc>
        <w:tc>
          <w:tcPr>
            <w:tcW w:w="1251" w:type="dxa"/>
            <w:tcBorders>
              <w:top w:val="nil"/>
              <w:left w:val="nil"/>
              <w:bottom w:val="single" w:sz="4" w:space="0" w:color="auto"/>
              <w:right w:val="single" w:sz="4" w:space="0" w:color="auto"/>
            </w:tcBorders>
            <w:shd w:val="clear" w:color="auto" w:fill="auto"/>
            <w:noWrap/>
            <w:vAlign w:val="center"/>
            <w:hideMark/>
          </w:tcPr>
          <w:p w14:paraId="34363F4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装置性材料</w:t>
            </w:r>
          </w:p>
        </w:tc>
      </w:tr>
      <w:tr w:rsidR="001F0878" w:rsidRPr="003538C9" w14:paraId="545E9A5B" w14:textId="77777777" w:rsidTr="001F0878">
        <w:trPr>
          <w:trHeight w:val="40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703229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noWrap/>
            <w:vAlign w:val="center"/>
            <w:hideMark/>
          </w:tcPr>
          <w:p w14:paraId="7E5357F7" w14:textId="77777777" w:rsidR="001F0878" w:rsidRPr="003538C9" w:rsidRDefault="001F0878" w:rsidP="001F0878">
            <w:pPr>
              <w:spacing w:line="240" w:lineRule="auto"/>
              <w:jc w:val="center"/>
              <w:rPr>
                <w:rFonts w:cs="宋体"/>
                <w:b/>
                <w:bCs/>
                <w:sz w:val="20"/>
                <w:szCs w:val="20"/>
                <w:lang w:eastAsia="zh-CN"/>
              </w:rPr>
            </w:pPr>
            <w:r w:rsidRPr="003538C9">
              <w:rPr>
                <w:rFonts w:cs="宋体" w:hint="eastAsia"/>
                <w:b/>
                <w:bCs/>
                <w:sz w:val="20"/>
                <w:szCs w:val="20"/>
                <w:lang w:eastAsia="zh-CN"/>
              </w:rPr>
              <w:t>设备及安装工程</w:t>
            </w:r>
          </w:p>
        </w:tc>
        <w:tc>
          <w:tcPr>
            <w:tcW w:w="704" w:type="dxa"/>
            <w:tcBorders>
              <w:top w:val="nil"/>
              <w:left w:val="nil"/>
              <w:bottom w:val="single" w:sz="4" w:space="0" w:color="auto"/>
              <w:right w:val="single" w:sz="4" w:space="0" w:color="auto"/>
            </w:tcBorders>
            <w:shd w:val="clear" w:color="auto" w:fill="auto"/>
            <w:noWrap/>
            <w:vAlign w:val="center"/>
            <w:hideMark/>
          </w:tcPr>
          <w:p w14:paraId="5E629FC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noWrap/>
            <w:vAlign w:val="center"/>
            <w:hideMark/>
          </w:tcPr>
          <w:p w14:paraId="0897A73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3CF7161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6E16544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9AC1A4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A792AFB"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47609.3909 </w:t>
            </w:r>
          </w:p>
        </w:tc>
        <w:tc>
          <w:tcPr>
            <w:tcW w:w="1139" w:type="dxa"/>
            <w:tcBorders>
              <w:top w:val="nil"/>
              <w:left w:val="nil"/>
              <w:bottom w:val="single" w:sz="4" w:space="0" w:color="auto"/>
              <w:right w:val="single" w:sz="4" w:space="0" w:color="auto"/>
            </w:tcBorders>
            <w:shd w:val="clear" w:color="auto" w:fill="auto"/>
            <w:noWrap/>
            <w:vAlign w:val="center"/>
            <w:hideMark/>
          </w:tcPr>
          <w:p w14:paraId="65728518"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4300.7639 </w:t>
            </w:r>
          </w:p>
        </w:tc>
        <w:tc>
          <w:tcPr>
            <w:tcW w:w="1251" w:type="dxa"/>
            <w:tcBorders>
              <w:top w:val="nil"/>
              <w:left w:val="nil"/>
              <w:bottom w:val="single" w:sz="4" w:space="0" w:color="auto"/>
              <w:right w:val="single" w:sz="4" w:space="0" w:color="auto"/>
            </w:tcBorders>
            <w:shd w:val="clear" w:color="auto" w:fill="auto"/>
            <w:noWrap/>
            <w:vAlign w:val="center"/>
            <w:hideMark/>
          </w:tcPr>
          <w:p w14:paraId="7568E679"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4155.8826 </w:t>
            </w:r>
          </w:p>
        </w:tc>
      </w:tr>
      <w:tr w:rsidR="001F0878" w:rsidRPr="003538C9" w14:paraId="02C2DB3D"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C546C33" w14:textId="77777777" w:rsidR="001F0878" w:rsidRPr="003538C9" w:rsidRDefault="001F0878" w:rsidP="001F0878">
            <w:pPr>
              <w:spacing w:line="240" w:lineRule="auto"/>
              <w:jc w:val="center"/>
              <w:rPr>
                <w:rFonts w:cs="宋体"/>
                <w:b/>
                <w:bCs/>
                <w:sz w:val="20"/>
                <w:szCs w:val="20"/>
                <w:lang w:eastAsia="zh-CN"/>
              </w:rPr>
            </w:pPr>
            <w:proofErr w:type="gramStart"/>
            <w:r w:rsidRPr="003538C9">
              <w:rPr>
                <w:rFonts w:cs="宋体" w:hint="eastAsia"/>
                <w:b/>
                <w:bCs/>
                <w:sz w:val="20"/>
                <w:szCs w:val="20"/>
                <w:lang w:eastAsia="zh-CN"/>
              </w:rPr>
              <w:t>一</w:t>
            </w:r>
            <w:proofErr w:type="gramEnd"/>
          </w:p>
        </w:tc>
        <w:tc>
          <w:tcPr>
            <w:tcW w:w="4251" w:type="dxa"/>
            <w:tcBorders>
              <w:top w:val="nil"/>
              <w:left w:val="nil"/>
              <w:bottom w:val="single" w:sz="4" w:space="0" w:color="auto"/>
              <w:right w:val="single" w:sz="4" w:space="0" w:color="auto"/>
            </w:tcBorders>
            <w:shd w:val="clear" w:color="auto" w:fill="auto"/>
            <w:vAlign w:val="center"/>
            <w:hideMark/>
          </w:tcPr>
          <w:p w14:paraId="5DC7C3E1" w14:textId="77777777" w:rsidR="001F0878" w:rsidRPr="003538C9" w:rsidRDefault="001F0878" w:rsidP="001F0878">
            <w:pPr>
              <w:spacing w:line="240" w:lineRule="auto"/>
              <w:rPr>
                <w:rFonts w:cs="宋体"/>
                <w:b/>
                <w:bCs/>
                <w:sz w:val="20"/>
                <w:szCs w:val="20"/>
                <w:lang w:eastAsia="zh-CN"/>
              </w:rPr>
            </w:pPr>
            <w:r w:rsidRPr="003538C9">
              <w:rPr>
                <w:rFonts w:cs="宋体" w:hint="eastAsia"/>
                <w:b/>
                <w:bCs/>
                <w:sz w:val="20"/>
                <w:szCs w:val="20"/>
                <w:lang w:eastAsia="zh-CN"/>
              </w:rPr>
              <w:t>发电设备及安装工程</w:t>
            </w:r>
          </w:p>
        </w:tc>
        <w:tc>
          <w:tcPr>
            <w:tcW w:w="704" w:type="dxa"/>
            <w:tcBorders>
              <w:top w:val="nil"/>
              <w:left w:val="nil"/>
              <w:bottom w:val="single" w:sz="4" w:space="0" w:color="auto"/>
              <w:right w:val="single" w:sz="4" w:space="0" w:color="auto"/>
            </w:tcBorders>
            <w:shd w:val="clear" w:color="auto" w:fill="auto"/>
            <w:vAlign w:val="center"/>
            <w:hideMark/>
          </w:tcPr>
          <w:p w14:paraId="53B2896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034DCEC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B031930"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0EA1F4F"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0BFCE26"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9546756"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35424.7498 </w:t>
            </w:r>
          </w:p>
        </w:tc>
        <w:tc>
          <w:tcPr>
            <w:tcW w:w="1139" w:type="dxa"/>
            <w:tcBorders>
              <w:top w:val="nil"/>
              <w:left w:val="nil"/>
              <w:bottom w:val="single" w:sz="4" w:space="0" w:color="auto"/>
              <w:right w:val="single" w:sz="4" w:space="0" w:color="auto"/>
            </w:tcBorders>
            <w:shd w:val="clear" w:color="auto" w:fill="auto"/>
            <w:noWrap/>
            <w:vAlign w:val="center"/>
            <w:hideMark/>
          </w:tcPr>
          <w:p w14:paraId="660D3EC8"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3653.5907 </w:t>
            </w:r>
          </w:p>
        </w:tc>
        <w:tc>
          <w:tcPr>
            <w:tcW w:w="1251" w:type="dxa"/>
            <w:tcBorders>
              <w:top w:val="nil"/>
              <w:left w:val="nil"/>
              <w:bottom w:val="single" w:sz="4" w:space="0" w:color="auto"/>
              <w:right w:val="single" w:sz="4" w:space="0" w:color="auto"/>
            </w:tcBorders>
            <w:shd w:val="clear" w:color="auto" w:fill="auto"/>
            <w:noWrap/>
            <w:vAlign w:val="center"/>
            <w:hideMark/>
          </w:tcPr>
          <w:p w14:paraId="252E781E"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3916.7035 </w:t>
            </w:r>
          </w:p>
        </w:tc>
      </w:tr>
      <w:tr w:rsidR="001F0878" w:rsidRPr="003538C9" w14:paraId="13B17870"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861597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4251" w:type="dxa"/>
            <w:tcBorders>
              <w:top w:val="nil"/>
              <w:left w:val="nil"/>
              <w:bottom w:val="single" w:sz="4" w:space="0" w:color="auto"/>
              <w:right w:val="single" w:sz="4" w:space="0" w:color="auto"/>
            </w:tcBorders>
            <w:shd w:val="clear" w:color="auto" w:fill="auto"/>
            <w:vAlign w:val="center"/>
            <w:hideMark/>
          </w:tcPr>
          <w:p w14:paraId="19B163A7"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光伏发电设备及安装工程</w:t>
            </w:r>
          </w:p>
        </w:tc>
        <w:tc>
          <w:tcPr>
            <w:tcW w:w="704" w:type="dxa"/>
            <w:tcBorders>
              <w:top w:val="nil"/>
              <w:left w:val="nil"/>
              <w:bottom w:val="single" w:sz="4" w:space="0" w:color="auto"/>
              <w:right w:val="single" w:sz="4" w:space="0" w:color="auto"/>
            </w:tcBorders>
            <w:shd w:val="clear" w:color="auto" w:fill="auto"/>
            <w:vAlign w:val="center"/>
            <w:hideMark/>
          </w:tcPr>
          <w:p w14:paraId="4548C41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13978D6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381928F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3845AFE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479E36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3166A0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7DEF109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75C86F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D535072"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A660C9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7FE0DFE"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光伏组件 650Wp 双面双</w:t>
            </w:r>
            <w:proofErr w:type="gramStart"/>
            <w:r w:rsidRPr="003538C9">
              <w:rPr>
                <w:rFonts w:cs="宋体" w:hint="eastAsia"/>
                <w:sz w:val="20"/>
                <w:szCs w:val="20"/>
                <w:lang w:eastAsia="zh-CN"/>
              </w:rPr>
              <w:t>玻</w:t>
            </w:r>
            <w:proofErr w:type="gramEnd"/>
          </w:p>
        </w:tc>
        <w:tc>
          <w:tcPr>
            <w:tcW w:w="704" w:type="dxa"/>
            <w:tcBorders>
              <w:top w:val="nil"/>
              <w:left w:val="nil"/>
              <w:bottom w:val="single" w:sz="4" w:space="0" w:color="auto"/>
              <w:right w:val="single" w:sz="4" w:space="0" w:color="auto"/>
            </w:tcBorders>
            <w:shd w:val="clear" w:color="auto" w:fill="auto"/>
            <w:vAlign w:val="center"/>
            <w:hideMark/>
          </w:tcPr>
          <w:p w14:paraId="486B9CE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块</w:t>
            </w:r>
          </w:p>
        </w:tc>
        <w:tc>
          <w:tcPr>
            <w:tcW w:w="1117" w:type="dxa"/>
            <w:tcBorders>
              <w:top w:val="nil"/>
              <w:left w:val="nil"/>
              <w:bottom w:val="single" w:sz="4" w:space="0" w:color="auto"/>
              <w:right w:val="single" w:sz="4" w:space="0" w:color="auto"/>
            </w:tcBorders>
            <w:shd w:val="clear" w:color="auto" w:fill="auto"/>
            <w:vAlign w:val="center"/>
            <w:hideMark/>
          </w:tcPr>
          <w:p w14:paraId="636ECBF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230790</w:t>
            </w:r>
          </w:p>
        </w:tc>
        <w:tc>
          <w:tcPr>
            <w:tcW w:w="1251" w:type="dxa"/>
            <w:tcBorders>
              <w:top w:val="nil"/>
              <w:left w:val="nil"/>
              <w:bottom w:val="single" w:sz="4" w:space="0" w:color="auto"/>
              <w:right w:val="single" w:sz="4" w:space="0" w:color="auto"/>
            </w:tcBorders>
            <w:shd w:val="clear" w:color="auto" w:fill="auto"/>
            <w:noWrap/>
            <w:vAlign w:val="center"/>
            <w:hideMark/>
          </w:tcPr>
          <w:p w14:paraId="2C92B2B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1274.00 </w:t>
            </w:r>
          </w:p>
        </w:tc>
        <w:tc>
          <w:tcPr>
            <w:tcW w:w="1130" w:type="dxa"/>
            <w:tcBorders>
              <w:top w:val="nil"/>
              <w:left w:val="nil"/>
              <w:bottom w:val="single" w:sz="4" w:space="0" w:color="auto"/>
              <w:right w:val="single" w:sz="4" w:space="0" w:color="auto"/>
            </w:tcBorders>
            <w:shd w:val="clear" w:color="auto" w:fill="auto"/>
            <w:noWrap/>
            <w:vAlign w:val="center"/>
            <w:hideMark/>
          </w:tcPr>
          <w:p w14:paraId="12DF125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58.60 </w:t>
            </w:r>
          </w:p>
        </w:tc>
        <w:tc>
          <w:tcPr>
            <w:tcW w:w="1251" w:type="dxa"/>
            <w:tcBorders>
              <w:top w:val="nil"/>
              <w:left w:val="nil"/>
              <w:bottom w:val="single" w:sz="4" w:space="0" w:color="auto"/>
              <w:right w:val="single" w:sz="4" w:space="0" w:color="auto"/>
            </w:tcBorders>
            <w:shd w:val="clear" w:color="auto" w:fill="auto"/>
            <w:noWrap/>
            <w:vAlign w:val="center"/>
            <w:hideMark/>
          </w:tcPr>
          <w:p w14:paraId="12CF50C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659919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29402.6460 </w:t>
            </w:r>
          </w:p>
        </w:tc>
        <w:tc>
          <w:tcPr>
            <w:tcW w:w="1139" w:type="dxa"/>
            <w:tcBorders>
              <w:top w:val="nil"/>
              <w:left w:val="nil"/>
              <w:bottom w:val="single" w:sz="4" w:space="0" w:color="auto"/>
              <w:right w:val="single" w:sz="4" w:space="0" w:color="auto"/>
            </w:tcBorders>
            <w:shd w:val="clear" w:color="auto" w:fill="auto"/>
            <w:noWrap/>
            <w:vAlign w:val="center"/>
            <w:hideMark/>
          </w:tcPr>
          <w:p w14:paraId="2534394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1352.4294 </w:t>
            </w:r>
          </w:p>
        </w:tc>
        <w:tc>
          <w:tcPr>
            <w:tcW w:w="1251" w:type="dxa"/>
            <w:tcBorders>
              <w:top w:val="nil"/>
              <w:left w:val="nil"/>
              <w:bottom w:val="single" w:sz="4" w:space="0" w:color="auto"/>
              <w:right w:val="single" w:sz="4" w:space="0" w:color="auto"/>
            </w:tcBorders>
            <w:shd w:val="clear" w:color="auto" w:fill="auto"/>
            <w:noWrap/>
            <w:vAlign w:val="center"/>
            <w:hideMark/>
          </w:tcPr>
          <w:p w14:paraId="5F85712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6C00419B"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041E66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B2FDD39"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光伏电缆接头</w:t>
            </w:r>
          </w:p>
        </w:tc>
        <w:tc>
          <w:tcPr>
            <w:tcW w:w="704" w:type="dxa"/>
            <w:tcBorders>
              <w:top w:val="nil"/>
              <w:left w:val="nil"/>
              <w:bottom w:val="single" w:sz="4" w:space="0" w:color="auto"/>
              <w:right w:val="single" w:sz="4" w:space="0" w:color="auto"/>
            </w:tcBorders>
            <w:shd w:val="clear" w:color="auto" w:fill="auto"/>
            <w:vAlign w:val="center"/>
            <w:hideMark/>
          </w:tcPr>
          <w:p w14:paraId="1646A03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2E7CFC8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15386</w:t>
            </w:r>
          </w:p>
        </w:tc>
        <w:tc>
          <w:tcPr>
            <w:tcW w:w="1251" w:type="dxa"/>
            <w:tcBorders>
              <w:top w:val="nil"/>
              <w:left w:val="nil"/>
              <w:bottom w:val="single" w:sz="4" w:space="0" w:color="auto"/>
              <w:right w:val="single" w:sz="4" w:space="0" w:color="auto"/>
            </w:tcBorders>
            <w:shd w:val="clear" w:color="auto" w:fill="auto"/>
            <w:noWrap/>
            <w:vAlign w:val="center"/>
            <w:hideMark/>
          </w:tcPr>
          <w:p w14:paraId="0BF18B4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C783B3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1.20 </w:t>
            </w:r>
          </w:p>
        </w:tc>
        <w:tc>
          <w:tcPr>
            <w:tcW w:w="1251" w:type="dxa"/>
            <w:tcBorders>
              <w:top w:val="nil"/>
              <w:left w:val="nil"/>
              <w:bottom w:val="single" w:sz="4" w:space="0" w:color="auto"/>
              <w:right w:val="single" w:sz="4" w:space="0" w:color="auto"/>
            </w:tcBorders>
            <w:shd w:val="clear" w:color="auto" w:fill="auto"/>
            <w:noWrap/>
            <w:vAlign w:val="center"/>
            <w:hideMark/>
          </w:tcPr>
          <w:p w14:paraId="3B85925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8.00 </w:t>
            </w:r>
          </w:p>
        </w:tc>
        <w:tc>
          <w:tcPr>
            <w:tcW w:w="1261" w:type="dxa"/>
            <w:tcBorders>
              <w:top w:val="nil"/>
              <w:left w:val="nil"/>
              <w:bottom w:val="single" w:sz="4" w:space="0" w:color="auto"/>
              <w:right w:val="single" w:sz="4" w:space="0" w:color="auto"/>
            </w:tcBorders>
            <w:shd w:val="clear" w:color="auto" w:fill="auto"/>
            <w:noWrap/>
            <w:vAlign w:val="center"/>
            <w:hideMark/>
          </w:tcPr>
          <w:p w14:paraId="0E4AEA4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B0A1F6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1.8463 </w:t>
            </w:r>
          </w:p>
        </w:tc>
        <w:tc>
          <w:tcPr>
            <w:tcW w:w="1251" w:type="dxa"/>
            <w:tcBorders>
              <w:top w:val="nil"/>
              <w:left w:val="nil"/>
              <w:bottom w:val="single" w:sz="4" w:space="0" w:color="auto"/>
              <w:right w:val="single" w:sz="4" w:space="0" w:color="auto"/>
            </w:tcBorders>
            <w:shd w:val="clear" w:color="auto" w:fill="auto"/>
            <w:noWrap/>
            <w:vAlign w:val="center"/>
            <w:hideMark/>
          </w:tcPr>
          <w:p w14:paraId="7E64619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12.3088 </w:t>
            </w:r>
          </w:p>
        </w:tc>
      </w:tr>
      <w:tr w:rsidR="001F0878" w:rsidRPr="003538C9" w14:paraId="48CF696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0E1C53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0582DE4"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固定支架</w:t>
            </w:r>
          </w:p>
        </w:tc>
        <w:tc>
          <w:tcPr>
            <w:tcW w:w="704" w:type="dxa"/>
            <w:tcBorders>
              <w:top w:val="nil"/>
              <w:left w:val="nil"/>
              <w:bottom w:val="single" w:sz="4" w:space="0" w:color="auto"/>
              <w:right w:val="single" w:sz="4" w:space="0" w:color="auto"/>
            </w:tcBorders>
            <w:shd w:val="clear" w:color="auto" w:fill="auto"/>
            <w:vAlign w:val="center"/>
            <w:hideMark/>
          </w:tcPr>
          <w:p w14:paraId="61E56C4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吨</w:t>
            </w:r>
          </w:p>
        </w:tc>
        <w:tc>
          <w:tcPr>
            <w:tcW w:w="1117" w:type="dxa"/>
            <w:tcBorders>
              <w:top w:val="nil"/>
              <w:left w:val="nil"/>
              <w:bottom w:val="single" w:sz="4" w:space="0" w:color="auto"/>
              <w:right w:val="single" w:sz="4" w:space="0" w:color="auto"/>
            </w:tcBorders>
            <w:shd w:val="clear" w:color="auto" w:fill="auto"/>
            <w:vAlign w:val="center"/>
            <w:hideMark/>
          </w:tcPr>
          <w:p w14:paraId="3977C19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4314.38</w:t>
            </w:r>
          </w:p>
        </w:tc>
        <w:tc>
          <w:tcPr>
            <w:tcW w:w="1251" w:type="dxa"/>
            <w:tcBorders>
              <w:top w:val="nil"/>
              <w:left w:val="nil"/>
              <w:bottom w:val="single" w:sz="4" w:space="0" w:color="auto"/>
              <w:right w:val="single" w:sz="4" w:space="0" w:color="auto"/>
            </w:tcBorders>
            <w:shd w:val="clear" w:color="auto" w:fill="auto"/>
            <w:noWrap/>
            <w:vAlign w:val="center"/>
            <w:hideMark/>
          </w:tcPr>
          <w:p w14:paraId="4249FFD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8520.00 </w:t>
            </w:r>
          </w:p>
        </w:tc>
        <w:tc>
          <w:tcPr>
            <w:tcW w:w="1130" w:type="dxa"/>
            <w:tcBorders>
              <w:top w:val="nil"/>
              <w:left w:val="nil"/>
              <w:bottom w:val="single" w:sz="4" w:space="0" w:color="auto"/>
              <w:right w:val="single" w:sz="4" w:space="0" w:color="auto"/>
            </w:tcBorders>
            <w:shd w:val="clear" w:color="auto" w:fill="auto"/>
            <w:noWrap/>
            <w:vAlign w:val="center"/>
            <w:hideMark/>
          </w:tcPr>
          <w:p w14:paraId="2BE7BF7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2030.50 </w:t>
            </w:r>
          </w:p>
        </w:tc>
        <w:tc>
          <w:tcPr>
            <w:tcW w:w="1251" w:type="dxa"/>
            <w:tcBorders>
              <w:top w:val="nil"/>
              <w:left w:val="nil"/>
              <w:bottom w:val="single" w:sz="4" w:space="0" w:color="auto"/>
              <w:right w:val="single" w:sz="4" w:space="0" w:color="auto"/>
            </w:tcBorders>
            <w:shd w:val="clear" w:color="auto" w:fill="auto"/>
            <w:noWrap/>
            <w:vAlign w:val="center"/>
            <w:hideMark/>
          </w:tcPr>
          <w:p w14:paraId="74A9A14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A9C371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3675.8518 </w:t>
            </w:r>
          </w:p>
        </w:tc>
        <w:tc>
          <w:tcPr>
            <w:tcW w:w="1139" w:type="dxa"/>
            <w:tcBorders>
              <w:top w:val="nil"/>
              <w:left w:val="nil"/>
              <w:bottom w:val="single" w:sz="4" w:space="0" w:color="auto"/>
              <w:right w:val="single" w:sz="4" w:space="0" w:color="auto"/>
            </w:tcBorders>
            <w:shd w:val="clear" w:color="auto" w:fill="auto"/>
            <w:noWrap/>
            <w:vAlign w:val="center"/>
            <w:hideMark/>
          </w:tcPr>
          <w:p w14:paraId="45F97C2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876.0349 </w:t>
            </w:r>
          </w:p>
        </w:tc>
        <w:tc>
          <w:tcPr>
            <w:tcW w:w="1251" w:type="dxa"/>
            <w:tcBorders>
              <w:top w:val="nil"/>
              <w:left w:val="nil"/>
              <w:bottom w:val="single" w:sz="4" w:space="0" w:color="auto"/>
              <w:right w:val="single" w:sz="4" w:space="0" w:color="auto"/>
            </w:tcBorders>
            <w:shd w:val="clear" w:color="auto" w:fill="auto"/>
            <w:noWrap/>
            <w:vAlign w:val="center"/>
            <w:hideMark/>
          </w:tcPr>
          <w:p w14:paraId="0F1C395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4E10CA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80CAA1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w:t>
            </w:r>
          </w:p>
        </w:tc>
        <w:tc>
          <w:tcPr>
            <w:tcW w:w="4251" w:type="dxa"/>
            <w:tcBorders>
              <w:top w:val="nil"/>
              <w:left w:val="nil"/>
              <w:bottom w:val="single" w:sz="4" w:space="0" w:color="auto"/>
              <w:right w:val="single" w:sz="4" w:space="0" w:color="auto"/>
            </w:tcBorders>
            <w:shd w:val="clear" w:color="auto" w:fill="auto"/>
            <w:vAlign w:val="center"/>
            <w:hideMark/>
          </w:tcPr>
          <w:p w14:paraId="78E5AA89"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汇流及变配电社保及安装</w:t>
            </w:r>
          </w:p>
        </w:tc>
        <w:tc>
          <w:tcPr>
            <w:tcW w:w="704" w:type="dxa"/>
            <w:tcBorders>
              <w:top w:val="nil"/>
              <w:left w:val="nil"/>
              <w:bottom w:val="single" w:sz="4" w:space="0" w:color="auto"/>
              <w:right w:val="single" w:sz="4" w:space="0" w:color="auto"/>
            </w:tcBorders>
            <w:shd w:val="clear" w:color="auto" w:fill="auto"/>
            <w:vAlign w:val="center"/>
            <w:hideMark/>
          </w:tcPr>
          <w:p w14:paraId="1DCC51D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426C798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67FE4E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037D1AC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717837B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BFEBDB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6C061D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7D76E2A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F42BECD"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8B0797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053035D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直流汇流箱 16进1出  DC1500V</w:t>
            </w:r>
          </w:p>
        </w:tc>
        <w:tc>
          <w:tcPr>
            <w:tcW w:w="704" w:type="dxa"/>
            <w:tcBorders>
              <w:top w:val="nil"/>
              <w:left w:val="nil"/>
              <w:bottom w:val="single" w:sz="4" w:space="0" w:color="auto"/>
              <w:right w:val="single" w:sz="4" w:space="0" w:color="auto"/>
            </w:tcBorders>
            <w:shd w:val="clear" w:color="auto" w:fill="auto"/>
            <w:vAlign w:val="center"/>
            <w:hideMark/>
          </w:tcPr>
          <w:p w14:paraId="258EB67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台</w:t>
            </w:r>
          </w:p>
        </w:tc>
        <w:tc>
          <w:tcPr>
            <w:tcW w:w="1117" w:type="dxa"/>
            <w:tcBorders>
              <w:top w:val="nil"/>
              <w:left w:val="nil"/>
              <w:bottom w:val="single" w:sz="4" w:space="0" w:color="auto"/>
              <w:right w:val="single" w:sz="4" w:space="0" w:color="auto"/>
            </w:tcBorders>
            <w:shd w:val="clear" w:color="auto" w:fill="auto"/>
            <w:vAlign w:val="center"/>
            <w:hideMark/>
          </w:tcPr>
          <w:p w14:paraId="6EFA33D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482</w:t>
            </w:r>
          </w:p>
        </w:tc>
        <w:tc>
          <w:tcPr>
            <w:tcW w:w="1251" w:type="dxa"/>
            <w:tcBorders>
              <w:top w:val="nil"/>
              <w:left w:val="nil"/>
              <w:bottom w:val="single" w:sz="4" w:space="0" w:color="auto"/>
              <w:right w:val="single" w:sz="4" w:space="0" w:color="auto"/>
            </w:tcBorders>
            <w:shd w:val="clear" w:color="auto" w:fill="auto"/>
            <w:noWrap/>
            <w:vAlign w:val="center"/>
            <w:hideMark/>
          </w:tcPr>
          <w:p w14:paraId="0FA3A5B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4860.00 </w:t>
            </w:r>
          </w:p>
        </w:tc>
        <w:tc>
          <w:tcPr>
            <w:tcW w:w="1130" w:type="dxa"/>
            <w:tcBorders>
              <w:top w:val="nil"/>
              <w:left w:val="nil"/>
              <w:bottom w:val="single" w:sz="4" w:space="0" w:color="auto"/>
              <w:right w:val="single" w:sz="4" w:space="0" w:color="auto"/>
            </w:tcBorders>
            <w:shd w:val="clear" w:color="auto" w:fill="auto"/>
            <w:noWrap/>
            <w:vAlign w:val="center"/>
            <w:hideMark/>
          </w:tcPr>
          <w:p w14:paraId="1417F7A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1445.20 </w:t>
            </w:r>
          </w:p>
        </w:tc>
        <w:tc>
          <w:tcPr>
            <w:tcW w:w="1251" w:type="dxa"/>
            <w:tcBorders>
              <w:top w:val="nil"/>
              <w:left w:val="nil"/>
              <w:bottom w:val="single" w:sz="4" w:space="0" w:color="auto"/>
              <w:right w:val="single" w:sz="4" w:space="0" w:color="auto"/>
            </w:tcBorders>
            <w:shd w:val="clear" w:color="auto" w:fill="auto"/>
            <w:noWrap/>
            <w:vAlign w:val="center"/>
            <w:hideMark/>
          </w:tcPr>
          <w:p w14:paraId="76857E2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A45F4A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234.2520 </w:t>
            </w:r>
          </w:p>
        </w:tc>
        <w:tc>
          <w:tcPr>
            <w:tcW w:w="1139" w:type="dxa"/>
            <w:tcBorders>
              <w:top w:val="nil"/>
              <w:left w:val="nil"/>
              <w:bottom w:val="single" w:sz="4" w:space="0" w:color="auto"/>
              <w:right w:val="single" w:sz="4" w:space="0" w:color="auto"/>
            </w:tcBorders>
            <w:shd w:val="clear" w:color="auto" w:fill="auto"/>
            <w:noWrap/>
            <w:vAlign w:val="center"/>
            <w:hideMark/>
          </w:tcPr>
          <w:p w14:paraId="68C8DF4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69.6586 </w:t>
            </w:r>
          </w:p>
        </w:tc>
        <w:tc>
          <w:tcPr>
            <w:tcW w:w="1251" w:type="dxa"/>
            <w:tcBorders>
              <w:top w:val="nil"/>
              <w:left w:val="nil"/>
              <w:bottom w:val="single" w:sz="4" w:space="0" w:color="auto"/>
              <w:right w:val="single" w:sz="4" w:space="0" w:color="auto"/>
            </w:tcBorders>
            <w:shd w:val="clear" w:color="auto" w:fill="auto"/>
            <w:noWrap/>
            <w:vAlign w:val="center"/>
            <w:hideMark/>
          </w:tcPr>
          <w:p w14:paraId="7D2A6A7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72CC2A2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E9EB69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9CF527D"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集中式箱逆变一体机 3300KW</w:t>
            </w:r>
          </w:p>
        </w:tc>
        <w:tc>
          <w:tcPr>
            <w:tcW w:w="704" w:type="dxa"/>
            <w:tcBorders>
              <w:top w:val="nil"/>
              <w:left w:val="nil"/>
              <w:bottom w:val="single" w:sz="4" w:space="0" w:color="auto"/>
              <w:right w:val="single" w:sz="4" w:space="0" w:color="auto"/>
            </w:tcBorders>
            <w:shd w:val="clear" w:color="auto" w:fill="auto"/>
            <w:vAlign w:val="center"/>
            <w:hideMark/>
          </w:tcPr>
          <w:p w14:paraId="319C4F8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台</w:t>
            </w:r>
          </w:p>
        </w:tc>
        <w:tc>
          <w:tcPr>
            <w:tcW w:w="1117" w:type="dxa"/>
            <w:tcBorders>
              <w:top w:val="nil"/>
              <w:left w:val="nil"/>
              <w:bottom w:val="single" w:sz="4" w:space="0" w:color="auto"/>
              <w:right w:val="single" w:sz="4" w:space="0" w:color="auto"/>
            </w:tcBorders>
            <w:shd w:val="clear" w:color="auto" w:fill="auto"/>
            <w:noWrap/>
            <w:vAlign w:val="center"/>
            <w:hideMark/>
          </w:tcPr>
          <w:p w14:paraId="54A3471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32</w:t>
            </w:r>
          </w:p>
        </w:tc>
        <w:tc>
          <w:tcPr>
            <w:tcW w:w="1251" w:type="dxa"/>
            <w:tcBorders>
              <w:top w:val="nil"/>
              <w:left w:val="nil"/>
              <w:bottom w:val="single" w:sz="4" w:space="0" w:color="auto"/>
              <w:right w:val="single" w:sz="4" w:space="0" w:color="auto"/>
            </w:tcBorders>
            <w:shd w:val="clear" w:color="auto" w:fill="auto"/>
            <w:noWrap/>
            <w:vAlign w:val="center"/>
            <w:hideMark/>
          </w:tcPr>
          <w:p w14:paraId="16EAB91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660000.00 </w:t>
            </w:r>
          </w:p>
        </w:tc>
        <w:tc>
          <w:tcPr>
            <w:tcW w:w="1130" w:type="dxa"/>
            <w:tcBorders>
              <w:top w:val="nil"/>
              <w:left w:val="nil"/>
              <w:bottom w:val="single" w:sz="4" w:space="0" w:color="auto"/>
              <w:right w:val="single" w:sz="4" w:space="0" w:color="auto"/>
            </w:tcBorders>
            <w:shd w:val="clear" w:color="auto" w:fill="auto"/>
            <w:noWrap/>
            <w:vAlign w:val="center"/>
            <w:hideMark/>
          </w:tcPr>
          <w:p w14:paraId="45CB4D4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28505.80 </w:t>
            </w:r>
          </w:p>
        </w:tc>
        <w:tc>
          <w:tcPr>
            <w:tcW w:w="1251" w:type="dxa"/>
            <w:tcBorders>
              <w:top w:val="nil"/>
              <w:left w:val="nil"/>
              <w:bottom w:val="single" w:sz="4" w:space="0" w:color="auto"/>
              <w:right w:val="single" w:sz="4" w:space="0" w:color="auto"/>
            </w:tcBorders>
            <w:shd w:val="clear" w:color="auto" w:fill="auto"/>
            <w:noWrap/>
            <w:vAlign w:val="center"/>
            <w:hideMark/>
          </w:tcPr>
          <w:p w14:paraId="2360267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AB040E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2112.0000 </w:t>
            </w:r>
          </w:p>
        </w:tc>
        <w:tc>
          <w:tcPr>
            <w:tcW w:w="1139" w:type="dxa"/>
            <w:tcBorders>
              <w:top w:val="nil"/>
              <w:left w:val="nil"/>
              <w:bottom w:val="single" w:sz="4" w:space="0" w:color="auto"/>
              <w:right w:val="single" w:sz="4" w:space="0" w:color="auto"/>
            </w:tcBorders>
            <w:shd w:val="clear" w:color="auto" w:fill="auto"/>
            <w:noWrap/>
            <w:vAlign w:val="center"/>
            <w:hideMark/>
          </w:tcPr>
          <w:p w14:paraId="16B6B51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91.2186 </w:t>
            </w:r>
          </w:p>
        </w:tc>
        <w:tc>
          <w:tcPr>
            <w:tcW w:w="1251" w:type="dxa"/>
            <w:tcBorders>
              <w:top w:val="nil"/>
              <w:left w:val="nil"/>
              <w:bottom w:val="single" w:sz="4" w:space="0" w:color="auto"/>
              <w:right w:val="single" w:sz="4" w:space="0" w:color="auto"/>
            </w:tcBorders>
            <w:shd w:val="clear" w:color="auto" w:fill="auto"/>
            <w:noWrap/>
            <w:vAlign w:val="center"/>
            <w:hideMark/>
          </w:tcPr>
          <w:p w14:paraId="7A4CE3C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7DEEA282"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D791B2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w:t>
            </w:r>
          </w:p>
        </w:tc>
        <w:tc>
          <w:tcPr>
            <w:tcW w:w="4251" w:type="dxa"/>
            <w:tcBorders>
              <w:top w:val="nil"/>
              <w:left w:val="nil"/>
              <w:bottom w:val="single" w:sz="4" w:space="0" w:color="auto"/>
              <w:right w:val="single" w:sz="4" w:space="0" w:color="auto"/>
            </w:tcBorders>
            <w:shd w:val="clear" w:color="auto" w:fill="auto"/>
            <w:vAlign w:val="center"/>
            <w:hideMark/>
          </w:tcPr>
          <w:p w14:paraId="4A13F8BE" w14:textId="77777777" w:rsidR="001F0878" w:rsidRPr="003538C9" w:rsidRDefault="001F0878" w:rsidP="001F0878">
            <w:pPr>
              <w:spacing w:line="240" w:lineRule="auto"/>
              <w:rPr>
                <w:rFonts w:cs="宋体"/>
                <w:sz w:val="20"/>
                <w:szCs w:val="20"/>
                <w:lang w:eastAsia="zh-CN"/>
              </w:rPr>
            </w:pPr>
            <w:proofErr w:type="gramStart"/>
            <w:r w:rsidRPr="003538C9">
              <w:rPr>
                <w:rFonts w:cs="宋体" w:hint="eastAsia"/>
                <w:sz w:val="20"/>
                <w:szCs w:val="20"/>
                <w:lang w:eastAsia="zh-CN"/>
              </w:rPr>
              <w:t>集电线路</w:t>
            </w:r>
            <w:proofErr w:type="gramEnd"/>
          </w:p>
        </w:tc>
        <w:tc>
          <w:tcPr>
            <w:tcW w:w="704" w:type="dxa"/>
            <w:tcBorders>
              <w:top w:val="nil"/>
              <w:left w:val="nil"/>
              <w:bottom w:val="single" w:sz="4" w:space="0" w:color="auto"/>
              <w:right w:val="single" w:sz="4" w:space="0" w:color="auto"/>
            </w:tcBorders>
            <w:shd w:val="clear" w:color="auto" w:fill="auto"/>
            <w:vAlign w:val="center"/>
            <w:hideMark/>
          </w:tcPr>
          <w:p w14:paraId="7B3A6CB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0B6A4EB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85AF4B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46BAED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21FEA3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D6A087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57D3A30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D234A8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07F0329D"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6DD5F7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5A45D61"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光伏电缆 H1Z2Z2-K-1x4mm²</w:t>
            </w:r>
          </w:p>
        </w:tc>
        <w:tc>
          <w:tcPr>
            <w:tcW w:w="704" w:type="dxa"/>
            <w:tcBorders>
              <w:top w:val="nil"/>
              <w:left w:val="nil"/>
              <w:bottom w:val="single" w:sz="4" w:space="0" w:color="auto"/>
              <w:right w:val="single" w:sz="4" w:space="0" w:color="auto"/>
            </w:tcBorders>
            <w:shd w:val="clear" w:color="auto" w:fill="auto"/>
            <w:vAlign w:val="center"/>
            <w:hideMark/>
          </w:tcPr>
          <w:p w14:paraId="7D9F237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5D203BC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343</w:t>
            </w:r>
          </w:p>
        </w:tc>
        <w:tc>
          <w:tcPr>
            <w:tcW w:w="1251" w:type="dxa"/>
            <w:tcBorders>
              <w:top w:val="nil"/>
              <w:left w:val="nil"/>
              <w:bottom w:val="single" w:sz="4" w:space="0" w:color="auto"/>
              <w:right w:val="single" w:sz="4" w:space="0" w:color="auto"/>
            </w:tcBorders>
            <w:shd w:val="clear" w:color="auto" w:fill="auto"/>
            <w:noWrap/>
            <w:vAlign w:val="center"/>
            <w:hideMark/>
          </w:tcPr>
          <w:p w14:paraId="38A35B3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6DEF908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2640.00 </w:t>
            </w:r>
          </w:p>
        </w:tc>
        <w:tc>
          <w:tcPr>
            <w:tcW w:w="1251" w:type="dxa"/>
            <w:tcBorders>
              <w:top w:val="nil"/>
              <w:left w:val="nil"/>
              <w:bottom w:val="single" w:sz="4" w:space="0" w:color="auto"/>
              <w:right w:val="single" w:sz="4" w:space="0" w:color="auto"/>
            </w:tcBorders>
            <w:shd w:val="clear" w:color="auto" w:fill="auto"/>
            <w:noWrap/>
            <w:vAlign w:val="center"/>
            <w:hideMark/>
          </w:tcPr>
          <w:p w14:paraId="1A89017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4340.00 </w:t>
            </w:r>
          </w:p>
        </w:tc>
        <w:tc>
          <w:tcPr>
            <w:tcW w:w="1261" w:type="dxa"/>
            <w:tcBorders>
              <w:top w:val="nil"/>
              <w:left w:val="nil"/>
              <w:bottom w:val="single" w:sz="4" w:space="0" w:color="auto"/>
              <w:right w:val="single" w:sz="4" w:space="0" w:color="auto"/>
            </w:tcBorders>
            <w:shd w:val="clear" w:color="auto" w:fill="auto"/>
            <w:noWrap/>
            <w:vAlign w:val="center"/>
            <w:hideMark/>
          </w:tcPr>
          <w:p w14:paraId="150AB58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56E3FBA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90.5520 </w:t>
            </w:r>
          </w:p>
        </w:tc>
        <w:tc>
          <w:tcPr>
            <w:tcW w:w="1251" w:type="dxa"/>
            <w:tcBorders>
              <w:top w:val="nil"/>
              <w:left w:val="nil"/>
              <w:bottom w:val="single" w:sz="4" w:space="0" w:color="auto"/>
              <w:right w:val="single" w:sz="4" w:space="0" w:color="auto"/>
            </w:tcBorders>
            <w:shd w:val="clear" w:color="auto" w:fill="auto"/>
            <w:noWrap/>
            <w:vAlign w:val="center"/>
            <w:hideMark/>
          </w:tcPr>
          <w:p w14:paraId="033AF5B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148.8620 </w:t>
            </w:r>
          </w:p>
        </w:tc>
      </w:tr>
      <w:tr w:rsidR="001F0878" w:rsidRPr="003538C9" w14:paraId="3926F60D"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4D2641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6559F08"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光伏电缆 H1Z2Z2-K-1x6mm²</w:t>
            </w:r>
          </w:p>
        </w:tc>
        <w:tc>
          <w:tcPr>
            <w:tcW w:w="704" w:type="dxa"/>
            <w:tcBorders>
              <w:top w:val="nil"/>
              <w:left w:val="nil"/>
              <w:bottom w:val="single" w:sz="4" w:space="0" w:color="auto"/>
              <w:right w:val="single" w:sz="4" w:space="0" w:color="auto"/>
            </w:tcBorders>
            <w:shd w:val="clear" w:color="auto" w:fill="auto"/>
            <w:vAlign w:val="center"/>
            <w:hideMark/>
          </w:tcPr>
          <w:p w14:paraId="0DC2CFB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05A7342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817</w:t>
            </w:r>
          </w:p>
        </w:tc>
        <w:tc>
          <w:tcPr>
            <w:tcW w:w="1251" w:type="dxa"/>
            <w:tcBorders>
              <w:top w:val="nil"/>
              <w:left w:val="nil"/>
              <w:bottom w:val="single" w:sz="4" w:space="0" w:color="auto"/>
              <w:right w:val="single" w:sz="4" w:space="0" w:color="auto"/>
            </w:tcBorders>
            <w:shd w:val="clear" w:color="auto" w:fill="auto"/>
            <w:noWrap/>
            <w:vAlign w:val="center"/>
            <w:hideMark/>
          </w:tcPr>
          <w:p w14:paraId="7A88E7D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1328F2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2850.00 </w:t>
            </w:r>
          </w:p>
        </w:tc>
        <w:tc>
          <w:tcPr>
            <w:tcW w:w="1251" w:type="dxa"/>
            <w:tcBorders>
              <w:top w:val="nil"/>
              <w:left w:val="nil"/>
              <w:bottom w:val="single" w:sz="4" w:space="0" w:color="auto"/>
              <w:right w:val="single" w:sz="4" w:space="0" w:color="auto"/>
            </w:tcBorders>
            <w:shd w:val="clear" w:color="auto" w:fill="auto"/>
            <w:noWrap/>
            <w:vAlign w:val="center"/>
            <w:hideMark/>
          </w:tcPr>
          <w:p w14:paraId="3BAB7F3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6420.00 </w:t>
            </w:r>
          </w:p>
        </w:tc>
        <w:tc>
          <w:tcPr>
            <w:tcW w:w="1261" w:type="dxa"/>
            <w:tcBorders>
              <w:top w:val="nil"/>
              <w:left w:val="nil"/>
              <w:bottom w:val="single" w:sz="4" w:space="0" w:color="auto"/>
              <w:right w:val="single" w:sz="4" w:space="0" w:color="auto"/>
            </w:tcBorders>
            <w:shd w:val="clear" w:color="auto" w:fill="auto"/>
            <w:noWrap/>
            <w:vAlign w:val="center"/>
            <w:hideMark/>
          </w:tcPr>
          <w:p w14:paraId="3D3B96E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3217F6E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232.8450 </w:t>
            </w:r>
          </w:p>
        </w:tc>
        <w:tc>
          <w:tcPr>
            <w:tcW w:w="1251" w:type="dxa"/>
            <w:tcBorders>
              <w:top w:val="nil"/>
              <w:left w:val="nil"/>
              <w:bottom w:val="single" w:sz="4" w:space="0" w:color="auto"/>
              <w:right w:val="single" w:sz="4" w:space="0" w:color="auto"/>
            </w:tcBorders>
            <w:shd w:val="clear" w:color="auto" w:fill="auto"/>
            <w:noWrap/>
            <w:vAlign w:val="center"/>
            <w:hideMark/>
          </w:tcPr>
          <w:p w14:paraId="5C68BCF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524.5140 </w:t>
            </w:r>
          </w:p>
        </w:tc>
      </w:tr>
      <w:tr w:rsidR="001F0878" w:rsidRPr="003538C9" w14:paraId="0657E94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6BA16C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C08CA2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低压交流电缆 ZRC-YJLHY23-1.8/3kV-2x300</w:t>
            </w:r>
          </w:p>
        </w:tc>
        <w:tc>
          <w:tcPr>
            <w:tcW w:w="704" w:type="dxa"/>
            <w:tcBorders>
              <w:top w:val="nil"/>
              <w:left w:val="nil"/>
              <w:bottom w:val="single" w:sz="4" w:space="0" w:color="auto"/>
              <w:right w:val="single" w:sz="4" w:space="0" w:color="auto"/>
            </w:tcBorders>
            <w:shd w:val="clear" w:color="auto" w:fill="auto"/>
            <w:vAlign w:val="center"/>
            <w:hideMark/>
          </w:tcPr>
          <w:p w14:paraId="083F14C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770DDAE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53.02</w:t>
            </w:r>
          </w:p>
        </w:tc>
        <w:tc>
          <w:tcPr>
            <w:tcW w:w="1251" w:type="dxa"/>
            <w:tcBorders>
              <w:top w:val="nil"/>
              <w:left w:val="nil"/>
              <w:bottom w:val="single" w:sz="4" w:space="0" w:color="auto"/>
              <w:right w:val="single" w:sz="4" w:space="0" w:color="auto"/>
            </w:tcBorders>
            <w:shd w:val="clear" w:color="auto" w:fill="auto"/>
            <w:noWrap/>
            <w:vAlign w:val="center"/>
            <w:hideMark/>
          </w:tcPr>
          <w:p w14:paraId="6992E4D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3621D1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26500.00 </w:t>
            </w:r>
          </w:p>
        </w:tc>
        <w:tc>
          <w:tcPr>
            <w:tcW w:w="1251" w:type="dxa"/>
            <w:tcBorders>
              <w:top w:val="nil"/>
              <w:left w:val="nil"/>
              <w:bottom w:val="single" w:sz="4" w:space="0" w:color="auto"/>
              <w:right w:val="single" w:sz="4" w:space="0" w:color="auto"/>
            </w:tcBorders>
            <w:shd w:val="clear" w:color="auto" w:fill="auto"/>
            <w:noWrap/>
            <w:vAlign w:val="center"/>
            <w:hideMark/>
          </w:tcPr>
          <w:p w14:paraId="2602E76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118820.00 </w:t>
            </w:r>
          </w:p>
        </w:tc>
        <w:tc>
          <w:tcPr>
            <w:tcW w:w="1261" w:type="dxa"/>
            <w:tcBorders>
              <w:top w:val="nil"/>
              <w:left w:val="nil"/>
              <w:bottom w:val="single" w:sz="4" w:space="0" w:color="auto"/>
              <w:right w:val="single" w:sz="4" w:space="0" w:color="auto"/>
            </w:tcBorders>
            <w:shd w:val="clear" w:color="auto" w:fill="auto"/>
            <w:noWrap/>
            <w:vAlign w:val="center"/>
            <w:hideMark/>
          </w:tcPr>
          <w:p w14:paraId="5874316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7C985E8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140.5030 </w:t>
            </w:r>
          </w:p>
        </w:tc>
        <w:tc>
          <w:tcPr>
            <w:tcW w:w="1251" w:type="dxa"/>
            <w:tcBorders>
              <w:top w:val="nil"/>
              <w:left w:val="nil"/>
              <w:bottom w:val="single" w:sz="4" w:space="0" w:color="auto"/>
              <w:right w:val="single" w:sz="4" w:space="0" w:color="auto"/>
            </w:tcBorders>
            <w:shd w:val="clear" w:color="auto" w:fill="auto"/>
            <w:noWrap/>
            <w:vAlign w:val="center"/>
            <w:hideMark/>
          </w:tcPr>
          <w:p w14:paraId="7C7096D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629.9836 </w:t>
            </w:r>
          </w:p>
        </w:tc>
      </w:tr>
      <w:tr w:rsidR="001F0878" w:rsidRPr="003538C9" w14:paraId="36024E0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59C6E8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0D48296D"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低压交流</w:t>
            </w:r>
            <w:proofErr w:type="gramStart"/>
            <w:r w:rsidRPr="003538C9">
              <w:rPr>
                <w:rFonts w:cs="宋体" w:hint="eastAsia"/>
                <w:sz w:val="20"/>
                <w:szCs w:val="20"/>
                <w:lang w:eastAsia="zh-CN"/>
              </w:rPr>
              <w:t>电缆电缆</w:t>
            </w:r>
            <w:proofErr w:type="gramEnd"/>
            <w:r w:rsidRPr="003538C9">
              <w:rPr>
                <w:rFonts w:cs="宋体" w:hint="eastAsia"/>
                <w:sz w:val="20"/>
                <w:szCs w:val="20"/>
                <w:lang w:eastAsia="zh-CN"/>
              </w:rPr>
              <w:t>终端</w:t>
            </w:r>
          </w:p>
        </w:tc>
        <w:tc>
          <w:tcPr>
            <w:tcW w:w="704" w:type="dxa"/>
            <w:tcBorders>
              <w:top w:val="nil"/>
              <w:left w:val="nil"/>
              <w:bottom w:val="single" w:sz="4" w:space="0" w:color="auto"/>
              <w:right w:val="single" w:sz="4" w:space="0" w:color="auto"/>
            </w:tcBorders>
            <w:shd w:val="clear" w:color="auto" w:fill="auto"/>
            <w:vAlign w:val="center"/>
            <w:hideMark/>
          </w:tcPr>
          <w:p w14:paraId="2469F71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1038110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964</w:t>
            </w:r>
          </w:p>
        </w:tc>
        <w:tc>
          <w:tcPr>
            <w:tcW w:w="1251" w:type="dxa"/>
            <w:tcBorders>
              <w:top w:val="nil"/>
              <w:left w:val="nil"/>
              <w:bottom w:val="single" w:sz="4" w:space="0" w:color="auto"/>
              <w:right w:val="single" w:sz="4" w:space="0" w:color="auto"/>
            </w:tcBorders>
            <w:shd w:val="clear" w:color="auto" w:fill="auto"/>
            <w:noWrap/>
            <w:vAlign w:val="center"/>
            <w:hideMark/>
          </w:tcPr>
          <w:p w14:paraId="51F323A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7AC524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420.00 </w:t>
            </w:r>
          </w:p>
        </w:tc>
        <w:tc>
          <w:tcPr>
            <w:tcW w:w="1251" w:type="dxa"/>
            <w:tcBorders>
              <w:top w:val="nil"/>
              <w:left w:val="nil"/>
              <w:bottom w:val="single" w:sz="4" w:space="0" w:color="auto"/>
              <w:right w:val="single" w:sz="4" w:space="0" w:color="auto"/>
            </w:tcBorders>
            <w:shd w:val="clear" w:color="auto" w:fill="auto"/>
            <w:noWrap/>
            <w:vAlign w:val="center"/>
            <w:hideMark/>
          </w:tcPr>
          <w:p w14:paraId="28DE457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21CAD7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5136AA8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40.4880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80AC7"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22909FD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179602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86A95AD"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高压电缆 ZRC-YJLHY23-26/35KV-3x95</w:t>
            </w:r>
          </w:p>
        </w:tc>
        <w:tc>
          <w:tcPr>
            <w:tcW w:w="704" w:type="dxa"/>
            <w:tcBorders>
              <w:top w:val="nil"/>
              <w:left w:val="nil"/>
              <w:bottom w:val="single" w:sz="4" w:space="0" w:color="auto"/>
              <w:right w:val="single" w:sz="4" w:space="0" w:color="auto"/>
            </w:tcBorders>
            <w:shd w:val="clear" w:color="auto" w:fill="auto"/>
            <w:vAlign w:val="center"/>
            <w:hideMark/>
          </w:tcPr>
          <w:p w14:paraId="2BFD021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2444EF2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7DF73"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463F34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42500.00 </w:t>
            </w:r>
          </w:p>
        </w:tc>
        <w:tc>
          <w:tcPr>
            <w:tcW w:w="1251" w:type="dxa"/>
            <w:tcBorders>
              <w:top w:val="nil"/>
              <w:left w:val="nil"/>
              <w:bottom w:val="single" w:sz="4" w:space="0" w:color="auto"/>
              <w:right w:val="single" w:sz="4" w:space="0" w:color="auto"/>
            </w:tcBorders>
            <w:shd w:val="clear" w:color="auto" w:fill="auto"/>
            <w:noWrap/>
            <w:vAlign w:val="center"/>
            <w:hideMark/>
          </w:tcPr>
          <w:p w14:paraId="3979B77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249610.00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08962"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72321B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29.7500 </w:t>
            </w:r>
          </w:p>
        </w:tc>
        <w:tc>
          <w:tcPr>
            <w:tcW w:w="1251" w:type="dxa"/>
            <w:tcBorders>
              <w:top w:val="nil"/>
              <w:left w:val="nil"/>
              <w:bottom w:val="single" w:sz="4" w:space="0" w:color="auto"/>
              <w:right w:val="single" w:sz="4" w:space="0" w:color="auto"/>
            </w:tcBorders>
            <w:shd w:val="clear" w:color="auto" w:fill="auto"/>
            <w:noWrap/>
            <w:vAlign w:val="center"/>
            <w:hideMark/>
          </w:tcPr>
          <w:p w14:paraId="39D103E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174.7270 </w:t>
            </w:r>
          </w:p>
        </w:tc>
      </w:tr>
      <w:tr w:rsidR="001F0878" w:rsidRPr="003538C9" w14:paraId="07CA7B93" w14:textId="77777777" w:rsidTr="001F0878">
        <w:trPr>
          <w:trHeight w:val="55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15202C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24090A9"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高压电缆 ZRC-YJLHY23-26/35KV-3x150</w:t>
            </w:r>
          </w:p>
        </w:tc>
        <w:tc>
          <w:tcPr>
            <w:tcW w:w="704" w:type="dxa"/>
            <w:tcBorders>
              <w:top w:val="nil"/>
              <w:left w:val="nil"/>
              <w:bottom w:val="single" w:sz="4" w:space="0" w:color="auto"/>
              <w:right w:val="single" w:sz="4" w:space="0" w:color="auto"/>
            </w:tcBorders>
            <w:shd w:val="clear" w:color="auto" w:fill="auto"/>
            <w:vAlign w:val="center"/>
            <w:hideMark/>
          </w:tcPr>
          <w:p w14:paraId="61FA887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6352651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C3895"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69138C2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46450.00 </w:t>
            </w:r>
          </w:p>
        </w:tc>
        <w:tc>
          <w:tcPr>
            <w:tcW w:w="1251" w:type="dxa"/>
            <w:tcBorders>
              <w:top w:val="nil"/>
              <w:left w:val="nil"/>
              <w:bottom w:val="single" w:sz="4" w:space="0" w:color="auto"/>
              <w:right w:val="single" w:sz="4" w:space="0" w:color="auto"/>
            </w:tcBorders>
            <w:shd w:val="clear" w:color="auto" w:fill="auto"/>
            <w:noWrap/>
            <w:vAlign w:val="center"/>
            <w:hideMark/>
          </w:tcPr>
          <w:p w14:paraId="2DF5E22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310650.00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2E942"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DEB6E0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4.6450 </w:t>
            </w:r>
          </w:p>
        </w:tc>
        <w:tc>
          <w:tcPr>
            <w:tcW w:w="1251" w:type="dxa"/>
            <w:tcBorders>
              <w:top w:val="nil"/>
              <w:left w:val="nil"/>
              <w:bottom w:val="single" w:sz="4" w:space="0" w:color="auto"/>
              <w:right w:val="single" w:sz="4" w:space="0" w:color="auto"/>
            </w:tcBorders>
            <w:shd w:val="clear" w:color="auto" w:fill="auto"/>
            <w:noWrap/>
            <w:vAlign w:val="center"/>
            <w:hideMark/>
          </w:tcPr>
          <w:p w14:paraId="6BE9EA3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31.0650 </w:t>
            </w:r>
          </w:p>
        </w:tc>
      </w:tr>
      <w:tr w:rsidR="001F0878" w:rsidRPr="003538C9" w14:paraId="7649ACBA" w14:textId="77777777" w:rsidTr="001F0878">
        <w:trPr>
          <w:trHeight w:val="55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DF3702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F23238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高压电缆 ZRC-YJLHY23-26/35KV-3x240</w:t>
            </w:r>
          </w:p>
        </w:tc>
        <w:tc>
          <w:tcPr>
            <w:tcW w:w="704" w:type="dxa"/>
            <w:tcBorders>
              <w:top w:val="nil"/>
              <w:left w:val="nil"/>
              <w:bottom w:val="single" w:sz="4" w:space="0" w:color="auto"/>
              <w:right w:val="single" w:sz="4" w:space="0" w:color="auto"/>
            </w:tcBorders>
            <w:shd w:val="clear" w:color="auto" w:fill="auto"/>
            <w:vAlign w:val="center"/>
            <w:hideMark/>
          </w:tcPr>
          <w:p w14:paraId="02178A8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5C2925D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DA50A"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07D14BC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49600.00 </w:t>
            </w:r>
          </w:p>
        </w:tc>
        <w:tc>
          <w:tcPr>
            <w:tcW w:w="1251" w:type="dxa"/>
            <w:tcBorders>
              <w:top w:val="nil"/>
              <w:left w:val="nil"/>
              <w:bottom w:val="single" w:sz="4" w:space="0" w:color="auto"/>
              <w:right w:val="single" w:sz="4" w:space="0" w:color="auto"/>
            </w:tcBorders>
            <w:shd w:val="clear" w:color="auto" w:fill="auto"/>
            <w:noWrap/>
            <w:vAlign w:val="center"/>
            <w:hideMark/>
          </w:tcPr>
          <w:p w14:paraId="0353B36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370600.00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76305"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453E8B6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4.9600 </w:t>
            </w:r>
          </w:p>
        </w:tc>
        <w:tc>
          <w:tcPr>
            <w:tcW w:w="1251" w:type="dxa"/>
            <w:tcBorders>
              <w:top w:val="nil"/>
              <w:left w:val="nil"/>
              <w:bottom w:val="single" w:sz="4" w:space="0" w:color="auto"/>
              <w:right w:val="single" w:sz="4" w:space="0" w:color="auto"/>
            </w:tcBorders>
            <w:shd w:val="clear" w:color="auto" w:fill="auto"/>
            <w:noWrap/>
            <w:vAlign w:val="center"/>
            <w:hideMark/>
          </w:tcPr>
          <w:p w14:paraId="0B772EC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37.0600 </w:t>
            </w:r>
          </w:p>
        </w:tc>
      </w:tr>
      <w:tr w:rsidR="001F0878" w:rsidRPr="003538C9" w14:paraId="15C85987" w14:textId="77777777" w:rsidTr="001F0878">
        <w:trPr>
          <w:trHeight w:val="55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3745D2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lastRenderedPageBreak/>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2254A5A"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高压电缆 ZRC-YJLHY23-26/35KV-3x400</w:t>
            </w:r>
          </w:p>
        </w:tc>
        <w:tc>
          <w:tcPr>
            <w:tcW w:w="704" w:type="dxa"/>
            <w:tcBorders>
              <w:top w:val="nil"/>
              <w:left w:val="nil"/>
              <w:bottom w:val="single" w:sz="4" w:space="0" w:color="auto"/>
              <w:right w:val="single" w:sz="4" w:space="0" w:color="auto"/>
            </w:tcBorders>
            <w:shd w:val="clear" w:color="auto" w:fill="auto"/>
            <w:vAlign w:val="center"/>
            <w:hideMark/>
          </w:tcPr>
          <w:p w14:paraId="0BA21B3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64FBC40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5A31"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7DFDEF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54000.00 </w:t>
            </w:r>
          </w:p>
        </w:tc>
        <w:tc>
          <w:tcPr>
            <w:tcW w:w="1251" w:type="dxa"/>
            <w:tcBorders>
              <w:top w:val="nil"/>
              <w:left w:val="nil"/>
              <w:bottom w:val="single" w:sz="4" w:space="0" w:color="auto"/>
              <w:right w:val="single" w:sz="4" w:space="0" w:color="auto"/>
            </w:tcBorders>
            <w:shd w:val="clear" w:color="auto" w:fill="auto"/>
            <w:noWrap/>
            <w:vAlign w:val="center"/>
            <w:hideMark/>
          </w:tcPr>
          <w:p w14:paraId="727AA44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424010.00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CB76B"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B15614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37.8000 </w:t>
            </w:r>
          </w:p>
        </w:tc>
        <w:tc>
          <w:tcPr>
            <w:tcW w:w="1251" w:type="dxa"/>
            <w:tcBorders>
              <w:top w:val="nil"/>
              <w:left w:val="nil"/>
              <w:bottom w:val="single" w:sz="4" w:space="0" w:color="auto"/>
              <w:right w:val="single" w:sz="4" w:space="0" w:color="auto"/>
            </w:tcBorders>
            <w:shd w:val="clear" w:color="auto" w:fill="auto"/>
            <w:noWrap/>
            <w:vAlign w:val="center"/>
            <w:hideMark/>
          </w:tcPr>
          <w:p w14:paraId="6E42DA9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296.8070 </w:t>
            </w:r>
          </w:p>
        </w:tc>
      </w:tr>
      <w:tr w:rsidR="001F0878" w:rsidRPr="003538C9" w14:paraId="5A51F5B2" w14:textId="77777777" w:rsidTr="001F0878">
        <w:trPr>
          <w:trHeight w:val="55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21F49F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5654BDE"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高压电缆 ZRC-YJV23-26/35KV-3x400</w:t>
            </w:r>
          </w:p>
        </w:tc>
        <w:tc>
          <w:tcPr>
            <w:tcW w:w="704" w:type="dxa"/>
            <w:tcBorders>
              <w:top w:val="nil"/>
              <w:left w:val="nil"/>
              <w:bottom w:val="single" w:sz="4" w:space="0" w:color="auto"/>
              <w:right w:val="single" w:sz="4" w:space="0" w:color="auto"/>
            </w:tcBorders>
            <w:shd w:val="clear" w:color="auto" w:fill="auto"/>
            <w:vAlign w:val="center"/>
            <w:hideMark/>
          </w:tcPr>
          <w:p w14:paraId="5A1C53E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0BCB66A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D4B04"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05A39D1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67500.00 </w:t>
            </w:r>
          </w:p>
        </w:tc>
        <w:tc>
          <w:tcPr>
            <w:tcW w:w="1251" w:type="dxa"/>
            <w:tcBorders>
              <w:top w:val="nil"/>
              <w:left w:val="nil"/>
              <w:bottom w:val="single" w:sz="4" w:space="0" w:color="auto"/>
              <w:right w:val="single" w:sz="4" w:space="0" w:color="auto"/>
            </w:tcBorders>
            <w:shd w:val="clear" w:color="auto" w:fill="auto"/>
            <w:noWrap/>
            <w:vAlign w:val="center"/>
            <w:hideMark/>
          </w:tcPr>
          <w:p w14:paraId="70CE3D8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985020.00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AD9B4"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81EA5D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67.5000 </w:t>
            </w:r>
          </w:p>
        </w:tc>
        <w:tc>
          <w:tcPr>
            <w:tcW w:w="1251" w:type="dxa"/>
            <w:tcBorders>
              <w:top w:val="nil"/>
              <w:left w:val="nil"/>
              <w:bottom w:val="single" w:sz="4" w:space="0" w:color="auto"/>
              <w:right w:val="single" w:sz="4" w:space="0" w:color="auto"/>
            </w:tcBorders>
            <w:shd w:val="clear" w:color="auto" w:fill="auto"/>
            <w:noWrap/>
            <w:vAlign w:val="center"/>
            <w:hideMark/>
          </w:tcPr>
          <w:p w14:paraId="3ACCB53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985.0200 </w:t>
            </w:r>
          </w:p>
        </w:tc>
      </w:tr>
      <w:tr w:rsidR="001F0878" w:rsidRPr="003538C9" w14:paraId="2058CFF5"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54B964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0FD0781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光缆 GYTY53-12B1.3</w:t>
            </w:r>
          </w:p>
        </w:tc>
        <w:tc>
          <w:tcPr>
            <w:tcW w:w="704" w:type="dxa"/>
            <w:tcBorders>
              <w:top w:val="nil"/>
              <w:left w:val="nil"/>
              <w:bottom w:val="single" w:sz="4" w:space="0" w:color="auto"/>
              <w:right w:val="single" w:sz="4" w:space="0" w:color="auto"/>
            </w:tcBorders>
            <w:shd w:val="clear" w:color="auto" w:fill="auto"/>
            <w:vAlign w:val="center"/>
            <w:hideMark/>
          </w:tcPr>
          <w:p w14:paraId="4B9AAA9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0790611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891B5"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1D2AA00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3460.00 </w:t>
            </w:r>
          </w:p>
        </w:tc>
        <w:tc>
          <w:tcPr>
            <w:tcW w:w="1251" w:type="dxa"/>
            <w:tcBorders>
              <w:top w:val="nil"/>
              <w:left w:val="nil"/>
              <w:bottom w:val="single" w:sz="4" w:space="0" w:color="auto"/>
              <w:right w:val="single" w:sz="4" w:space="0" w:color="auto"/>
            </w:tcBorders>
            <w:shd w:val="clear" w:color="auto" w:fill="auto"/>
            <w:noWrap/>
            <w:vAlign w:val="center"/>
            <w:hideMark/>
          </w:tcPr>
          <w:p w14:paraId="0748F24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18200.00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32BD8"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0735AAB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11.0720 </w:t>
            </w:r>
          </w:p>
        </w:tc>
        <w:tc>
          <w:tcPr>
            <w:tcW w:w="1251" w:type="dxa"/>
            <w:tcBorders>
              <w:top w:val="nil"/>
              <w:left w:val="nil"/>
              <w:bottom w:val="single" w:sz="4" w:space="0" w:color="auto"/>
              <w:right w:val="single" w:sz="4" w:space="0" w:color="auto"/>
            </w:tcBorders>
            <w:shd w:val="clear" w:color="auto" w:fill="auto"/>
            <w:noWrap/>
            <w:vAlign w:val="center"/>
            <w:hideMark/>
          </w:tcPr>
          <w:p w14:paraId="30E3705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58.2400 </w:t>
            </w:r>
          </w:p>
        </w:tc>
      </w:tr>
      <w:tr w:rsidR="001F0878" w:rsidRPr="003538C9" w14:paraId="3C557C1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A2EBF8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E754EA4"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35kv中间接头</w:t>
            </w:r>
          </w:p>
        </w:tc>
        <w:tc>
          <w:tcPr>
            <w:tcW w:w="704" w:type="dxa"/>
            <w:tcBorders>
              <w:top w:val="nil"/>
              <w:left w:val="nil"/>
              <w:bottom w:val="single" w:sz="4" w:space="0" w:color="auto"/>
              <w:right w:val="single" w:sz="4" w:space="0" w:color="auto"/>
            </w:tcBorders>
            <w:shd w:val="clear" w:color="auto" w:fill="auto"/>
            <w:vAlign w:val="center"/>
            <w:hideMark/>
          </w:tcPr>
          <w:p w14:paraId="3556CBC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5DD5A30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D4EA3"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301EBB6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5500.00 </w:t>
            </w:r>
          </w:p>
        </w:tc>
        <w:tc>
          <w:tcPr>
            <w:tcW w:w="1251" w:type="dxa"/>
            <w:tcBorders>
              <w:top w:val="nil"/>
              <w:left w:val="nil"/>
              <w:bottom w:val="single" w:sz="4" w:space="0" w:color="auto"/>
              <w:right w:val="single" w:sz="4" w:space="0" w:color="auto"/>
            </w:tcBorders>
            <w:shd w:val="clear" w:color="auto" w:fill="auto"/>
            <w:noWrap/>
            <w:vAlign w:val="center"/>
            <w:hideMark/>
          </w:tcPr>
          <w:p w14:paraId="26081F6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16500.00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8B896"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03BE1EF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8.2500 </w:t>
            </w:r>
          </w:p>
        </w:tc>
        <w:tc>
          <w:tcPr>
            <w:tcW w:w="1251" w:type="dxa"/>
            <w:tcBorders>
              <w:top w:val="nil"/>
              <w:left w:val="nil"/>
              <w:bottom w:val="single" w:sz="4" w:space="0" w:color="auto"/>
              <w:right w:val="single" w:sz="4" w:space="0" w:color="auto"/>
            </w:tcBorders>
            <w:shd w:val="clear" w:color="auto" w:fill="auto"/>
            <w:noWrap/>
            <w:vAlign w:val="center"/>
            <w:hideMark/>
          </w:tcPr>
          <w:p w14:paraId="2FB7E19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24.7500 </w:t>
            </w:r>
          </w:p>
        </w:tc>
      </w:tr>
      <w:tr w:rsidR="001F0878" w:rsidRPr="003538C9" w14:paraId="4E386770"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685BD2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3B6F369"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35kV电缆头及辅材</w:t>
            </w:r>
          </w:p>
        </w:tc>
        <w:tc>
          <w:tcPr>
            <w:tcW w:w="704" w:type="dxa"/>
            <w:tcBorders>
              <w:top w:val="nil"/>
              <w:left w:val="nil"/>
              <w:bottom w:val="single" w:sz="4" w:space="0" w:color="auto"/>
              <w:right w:val="single" w:sz="4" w:space="0" w:color="auto"/>
            </w:tcBorders>
            <w:shd w:val="clear" w:color="auto" w:fill="auto"/>
            <w:vAlign w:val="center"/>
            <w:hideMark/>
          </w:tcPr>
          <w:p w14:paraId="5CA4E65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3D25D10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64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1CF10"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020195D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2300.00 </w:t>
            </w:r>
          </w:p>
        </w:tc>
        <w:tc>
          <w:tcPr>
            <w:tcW w:w="1251" w:type="dxa"/>
            <w:tcBorders>
              <w:top w:val="nil"/>
              <w:left w:val="nil"/>
              <w:bottom w:val="single" w:sz="4" w:space="0" w:color="auto"/>
              <w:right w:val="single" w:sz="4" w:space="0" w:color="auto"/>
            </w:tcBorders>
            <w:shd w:val="clear" w:color="auto" w:fill="auto"/>
            <w:noWrap/>
            <w:vAlign w:val="center"/>
            <w:hideMark/>
          </w:tcPr>
          <w:p w14:paraId="11DF45A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6600.00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F257B"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51CDB10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14.7200 </w:t>
            </w:r>
          </w:p>
        </w:tc>
        <w:tc>
          <w:tcPr>
            <w:tcW w:w="1251" w:type="dxa"/>
            <w:tcBorders>
              <w:top w:val="nil"/>
              <w:left w:val="nil"/>
              <w:bottom w:val="single" w:sz="4" w:space="0" w:color="auto"/>
              <w:right w:val="single" w:sz="4" w:space="0" w:color="auto"/>
            </w:tcBorders>
            <w:shd w:val="clear" w:color="auto" w:fill="auto"/>
            <w:noWrap/>
            <w:vAlign w:val="center"/>
            <w:hideMark/>
          </w:tcPr>
          <w:p w14:paraId="5B0E49F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42.2400 </w:t>
            </w:r>
          </w:p>
        </w:tc>
      </w:tr>
      <w:tr w:rsidR="001F0878" w:rsidRPr="003538C9" w14:paraId="43DAFE47"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4E5244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5AE9E66"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超五类屏蔽网线</w:t>
            </w:r>
          </w:p>
        </w:tc>
        <w:tc>
          <w:tcPr>
            <w:tcW w:w="704" w:type="dxa"/>
            <w:tcBorders>
              <w:top w:val="nil"/>
              <w:left w:val="nil"/>
              <w:bottom w:val="single" w:sz="4" w:space="0" w:color="auto"/>
              <w:right w:val="single" w:sz="4" w:space="0" w:color="auto"/>
            </w:tcBorders>
            <w:shd w:val="clear" w:color="auto" w:fill="auto"/>
            <w:vAlign w:val="center"/>
            <w:hideMark/>
          </w:tcPr>
          <w:p w14:paraId="56FF95A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m</w:t>
            </w:r>
          </w:p>
        </w:tc>
        <w:tc>
          <w:tcPr>
            <w:tcW w:w="1117" w:type="dxa"/>
            <w:tcBorders>
              <w:top w:val="nil"/>
              <w:left w:val="nil"/>
              <w:bottom w:val="single" w:sz="4" w:space="0" w:color="auto"/>
              <w:right w:val="single" w:sz="4" w:space="0" w:color="auto"/>
            </w:tcBorders>
            <w:shd w:val="clear" w:color="auto" w:fill="auto"/>
            <w:vAlign w:val="center"/>
            <w:hideMark/>
          </w:tcPr>
          <w:p w14:paraId="261C34E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800</w:t>
            </w:r>
          </w:p>
        </w:tc>
        <w:tc>
          <w:tcPr>
            <w:tcW w:w="1251" w:type="dxa"/>
            <w:tcBorders>
              <w:top w:val="nil"/>
              <w:left w:val="nil"/>
              <w:bottom w:val="single" w:sz="4" w:space="0" w:color="auto"/>
              <w:right w:val="single" w:sz="4" w:space="0" w:color="auto"/>
            </w:tcBorders>
            <w:shd w:val="clear" w:color="auto" w:fill="auto"/>
            <w:noWrap/>
            <w:vAlign w:val="center"/>
            <w:hideMark/>
          </w:tcPr>
          <w:p w14:paraId="23256B1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6D8A128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3.20 </w:t>
            </w:r>
          </w:p>
        </w:tc>
        <w:tc>
          <w:tcPr>
            <w:tcW w:w="1251" w:type="dxa"/>
            <w:tcBorders>
              <w:top w:val="nil"/>
              <w:left w:val="nil"/>
              <w:bottom w:val="single" w:sz="4" w:space="0" w:color="auto"/>
              <w:right w:val="single" w:sz="4" w:space="0" w:color="auto"/>
            </w:tcBorders>
            <w:shd w:val="clear" w:color="auto" w:fill="auto"/>
            <w:noWrap/>
            <w:vAlign w:val="center"/>
            <w:hideMark/>
          </w:tcPr>
          <w:p w14:paraId="64F6396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23.56 </w:t>
            </w:r>
          </w:p>
        </w:tc>
        <w:tc>
          <w:tcPr>
            <w:tcW w:w="1261" w:type="dxa"/>
            <w:tcBorders>
              <w:top w:val="nil"/>
              <w:left w:val="nil"/>
              <w:bottom w:val="single" w:sz="4" w:space="0" w:color="auto"/>
              <w:right w:val="single" w:sz="4" w:space="0" w:color="auto"/>
            </w:tcBorders>
            <w:shd w:val="clear" w:color="auto" w:fill="auto"/>
            <w:noWrap/>
            <w:vAlign w:val="center"/>
            <w:hideMark/>
          </w:tcPr>
          <w:p w14:paraId="55044B2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0C4F0B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0.2560 </w:t>
            </w:r>
          </w:p>
        </w:tc>
        <w:tc>
          <w:tcPr>
            <w:tcW w:w="1251" w:type="dxa"/>
            <w:tcBorders>
              <w:top w:val="nil"/>
              <w:left w:val="nil"/>
              <w:bottom w:val="single" w:sz="4" w:space="0" w:color="auto"/>
              <w:right w:val="single" w:sz="4" w:space="0" w:color="auto"/>
            </w:tcBorders>
            <w:shd w:val="clear" w:color="auto" w:fill="auto"/>
            <w:noWrap/>
            <w:vAlign w:val="center"/>
            <w:hideMark/>
          </w:tcPr>
          <w:p w14:paraId="3E54520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1.8848 </w:t>
            </w:r>
          </w:p>
        </w:tc>
      </w:tr>
      <w:tr w:rsidR="001F0878" w:rsidRPr="003538C9" w14:paraId="4C290C50"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359C4A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5DB2DB6"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RS485通信线 ZC-DJYP2YP2-23-2*2*1</w:t>
            </w:r>
          </w:p>
        </w:tc>
        <w:tc>
          <w:tcPr>
            <w:tcW w:w="704" w:type="dxa"/>
            <w:tcBorders>
              <w:top w:val="nil"/>
              <w:left w:val="nil"/>
              <w:bottom w:val="single" w:sz="4" w:space="0" w:color="auto"/>
              <w:right w:val="single" w:sz="4" w:space="0" w:color="auto"/>
            </w:tcBorders>
            <w:shd w:val="clear" w:color="auto" w:fill="auto"/>
            <w:vAlign w:val="center"/>
            <w:hideMark/>
          </w:tcPr>
          <w:p w14:paraId="24758B8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4C77009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32</w:t>
            </w:r>
          </w:p>
        </w:tc>
        <w:tc>
          <w:tcPr>
            <w:tcW w:w="1251" w:type="dxa"/>
            <w:tcBorders>
              <w:top w:val="nil"/>
              <w:left w:val="nil"/>
              <w:bottom w:val="single" w:sz="4" w:space="0" w:color="auto"/>
              <w:right w:val="single" w:sz="4" w:space="0" w:color="auto"/>
            </w:tcBorders>
            <w:shd w:val="clear" w:color="auto" w:fill="auto"/>
            <w:noWrap/>
            <w:vAlign w:val="center"/>
            <w:hideMark/>
          </w:tcPr>
          <w:p w14:paraId="0C5EFB2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32D4B2A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4300.00 </w:t>
            </w:r>
          </w:p>
        </w:tc>
        <w:tc>
          <w:tcPr>
            <w:tcW w:w="1251" w:type="dxa"/>
            <w:tcBorders>
              <w:top w:val="nil"/>
              <w:left w:val="nil"/>
              <w:bottom w:val="single" w:sz="4" w:space="0" w:color="auto"/>
              <w:right w:val="single" w:sz="4" w:space="0" w:color="auto"/>
            </w:tcBorders>
            <w:shd w:val="clear" w:color="auto" w:fill="auto"/>
            <w:noWrap/>
            <w:vAlign w:val="center"/>
            <w:hideMark/>
          </w:tcPr>
          <w:p w14:paraId="24D7453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18500.00 </w:t>
            </w:r>
          </w:p>
        </w:tc>
        <w:tc>
          <w:tcPr>
            <w:tcW w:w="1261" w:type="dxa"/>
            <w:tcBorders>
              <w:top w:val="nil"/>
              <w:left w:val="nil"/>
              <w:bottom w:val="single" w:sz="4" w:space="0" w:color="auto"/>
              <w:right w:val="single" w:sz="4" w:space="0" w:color="auto"/>
            </w:tcBorders>
            <w:shd w:val="clear" w:color="auto" w:fill="auto"/>
            <w:noWrap/>
            <w:vAlign w:val="center"/>
            <w:hideMark/>
          </w:tcPr>
          <w:p w14:paraId="7187AC9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7CF60E7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13.7600 </w:t>
            </w:r>
          </w:p>
        </w:tc>
        <w:tc>
          <w:tcPr>
            <w:tcW w:w="1251" w:type="dxa"/>
            <w:tcBorders>
              <w:top w:val="nil"/>
              <w:left w:val="nil"/>
              <w:bottom w:val="single" w:sz="4" w:space="0" w:color="auto"/>
              <w:right w:val="single" w:sz="4" w:space="0" w:color="auto"/>
            </w:tcBorders>
            <w:shd w:val="clear" w:color="auto" w:fill="auto"/>
            <w:noWrap/>
            <w:vAlign w:val="center"/>
            <w:hideMark/>
          </w:tcPr>
          <w:p w14:paraId="0696398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59.2000 </w:t>
            </w:r>
          </w:p>
        </w:tc>
      </w:tr>
      <w:tr w:rsidR="001F0878" w:rsidRPr="003538C9" w14:paraId="24508254"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DCA3BF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26B69F1"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电缆PE波纹软管（</w:t>
            </w:r>
            <w:r w:rsidRPr="003538C9">
              <w:rPr>
                <w:rFonts w:ascii="MS Gothic" w:eastAsia="MS Gothic" w:hAnsi="MS Gothic" w:cs="MS Gothic" w:hint="eastAsia"/>
                <w:sz w:val="20"/>
                <w:szCs w:val="20"/>
                <w:lang w:eastAsia="zh-CN"/>
              </w:rPr>
              <w:t>∅</w:t>
            </w:r>
            <w:r w:rsidRPr="003538C9">
              <w:rPr>
                <w:rFonts w:cs="宋体" w:hint="eastAsia"/>
                <w:sz w:val="20"/>
                <w:szCs w:val="20"/>
                <w:lang w:eastAsia="zh-CN"/>
              </w:rPr>
              <w:t>32）</w:t>
            </w:r>
          </w:p>
        </w:tc>
        <w:tc>
          <w:tcPr>
            <w:tcW w:w="704" w:type="dxa"/>
            <w:tcBorders>
              <w:top w:val="nil"/>
              <w:left w:val="nil"/>
              <w:bottom w:val="single" w:sz="4" w:space="0" w:color="auto"/>
              <w:right w:val="single" w:sz="4" w:space="0" w:color="auto"/>
            </w:tcBorders>
            <w:shd w:val="clear" w:color="auto" w:fill="auto"/>
            <w:vAlign w:val="center"/>
            <w:hideMark/>
          </w:tcPr>
          <w:p w14:paraId="5DCC1C0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7A5B9AA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8</w:t>
            </w:r>
          </w:p>
        </w:tc>
        <w:tc>
          <w:tcPr>
            <w:tcW w:w="1251" w:type="dxa"/>
            <w:tcBorders>
              <w:top w:val="nil"/>
              <w:left w:val="nil"/>
              <w:bottom w:val="single" w:sz="4" w:space="0" w:color="auto"/>
              <w:right w:val="single" w:sz="4" w:space="0" w:color="auto"/>
            </w:tcBorders>
            <w:shd w:val="clear" w:color="auto" w:fill="auto"/>
            <w:noWrap/>
            <w:vAlign w:val="center"/>
            <w:hideMark/>
          </w:tcPr>
          <w:p w14:paraId="274899F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746588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12500.00 </w:t>
            </w:r>
          </w:p>
        </w:tc>
        <w:tc>
          <w:tcPr>
            <w:tcW w:w="1251" w:type="dxa"/>
            <w:tcBorders>
              <w:top w:val="nil"/>
              <w:left w:val="nil"/>
              <w:bottom w:val="single" w:sz="4" w:space="0" w:color="auto"/>
              <w:right w:val="single" w:sz="4" w:space="0" w:color="auto"/>
            </w:tcBorders>
            <w:shd w:val="clear" w:color="auto" w:fill="auto"/>
            <w:noWrap/>
            <w:vAlign w:val="center"/>
            <w:hideMark/>
          </w:tcPr>
          <w:p w14:paraId="50BF837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32000.00 </w:t>
            </w:r>
          </w:p>
        </w:tc>
        <w:tc>
          <w:tcPr>
            <w:tcW w:w="1261" w:type="dxa"/>
            <w:tcBorders>
              <w:top w:val="nil"/>
              <w:left w:val="nil"/>
              <w:bottom w:val="single" w:sz="4" w:space="0" w:color="auto"/>
              <w:right w:val="single" w:sz="4" w:space="0" w:color="auto"/>
            </w:tcBorders>
            <w:shd w:val="clear" w:color="auto" w:fill="auto"/>
            <w:noWrap/>
            <w:vAlign w:val="center"/>
            <w:hideMark/>
          </w:tcPr>
          <w:p w14:paraId="5E245F0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345F4D3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10.0000 </w:t>
            </w:r>
          </w:p>
        </w:tc>
        <w:tc>
          <w:tcPr>
            <w:tcW w:w="1251" w:type="dxa"/>
            <w:tcBorders>
              <w:top w:val="nil"/>
              <w:left w:val="nil"/>
              <w:bottom w:val="single" w:sz="4" w:space="0" w:color="auto"/>
              <w:right w:val="single" w:sz="4" w:space="0" w:color="auto"/>
            </w:tcBorders>
            <w:shd w:val="clear" w:color="auto" w:fill="auto"/>
            <w:noWrap/>
            <w:vAlign w:val="center"/>
            <w:hideMark/>
          </w:tcPr>
          <w:p w14:paraId="4722FCF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25.6000 </w:t>
            </w:r>
          </w:p>
        </w:tc>
      </w:tr>
      <w:tr w:rsidR="001F0878" w:rsidRPr="003538C9" w14:paraId="03081377"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FA4932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7AD1ED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电缆HDPE管（</w:t>
            </w:r>
            <w:r w:rsidRPr="003538C9">
              <w:rPr>
                <w:rFonts w:ascii="MS Gothic" w:eastAsia="MS Gothic" w:hAnsi="MS Gothic" w:cs="MS Gothic" w:hint="eastAsia"/>
                <w:sz w:val="20"/>
                <w:szCs w:val="20"/>
                <w:lang w:eastAsia="zh-CN"/>
              </w:rPr>
              <w:t>∅</w:t>
            </w:r>
            <w:r w:rsidRPr="003538C9">
              <w:rPr>
                <w:rFonts w:cs="宋体" w:hint="eastAsia"/>
                <w:sz w:val="20"/>
                <w:szCs w:val="20"/>
                <w:lang w:eastAsia="zh-CN"/>
              </w:rPr>
              <w:t>32）</w:t>
            </w:r>
          </w:p>
        </w:tc>
        <w:tc>
          <w:tcPr>
            <w:tcW w:w="704" w:type="dxa"/>
            <w:tcBorders>
              <w:top w:val="nil"/>
              <w:left w:val="nil"/>
              <w:bottom w:val="single" w:sz="4" w:space="0" w:color="auto"/>
              <w:right w:val="single" w:sz="4" w:space="0" w:color="auto"/>
            </w:tcBorders>
            <w:shd w:val="clear" w:color="auto" w:fill="auto"/>
            <w:vAlign w:val="center"/>
            <w:hideMark/>
          </w:tcPr>
          <w:p w14:paraId="3784433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6813888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16</w:t>
            </w:r>
          </w:p>
        </w:tc>
        <w:tc>
          <w:tcPr>
            <w:tcW w:w="1251" w:type="dxa"/>
            <w:tcBorders>
              <w:top w:val="nil"/>
              <w:left w:val="nil"/>
              <w:bottom w:val="single" w:sz="4" w:space="0" w:color="auto"/>
              <w:right w:val="single" w:sz="4" w:space="0" w:color="auto"/>
            </w:tcBorders>
            <w:shd w:val="clear" w:color="auto" w:fill="auto"/>
            <w:noWrap/>
            <w:vAlign w:val="center"/>
            <w:hideMark/>
          </w:tcPr>
          <w:p w14:paraId="5069339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6EED7A4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12520.00 </w:t>
            </w:r>
          </w:p>
        </w:tc>
        <w:tc>
          <w:tcPr>
            <w:tcW w:w="1251" w:type="dxa"/>
            <w:tcBorders>
              <w:top w:val="nil"/>
              <w:left w:val="nil"/>
              <w:bottom w:val="single" w:sz="4" w:space="0" w:color="auto"/>
              <w:right w:val="single" w:sz="4" w:space="0" w:color="auto"/>
            </w:tcBorders>
            <w:shd w:val="clear" w:color="auto" w:fill="auto"/>
            <w:noWrap/>
            <w:vAlign w:val="center"/>
            <w:hideMark/>
          </w:tcPr>
          <w:p w14:paraId="2777EB4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43620.00 </w:t>
            </w:r>
          </w:p>
        </w:tc>
        <w:tc>
          <w:tcPr>
            <w:tcW w:w="1261" w:type="dxa"/>
            <w:tcBorders>
              <w:top w:val="nil"/>
              <w:left w:val="nil"/>
              <w:bottom w:val="single" w:sz="4" w:space="0" w:color="auto"/>
              <w:right w:val="single" w:sz="4" w:space="0" w:color="auto"/>
            </w:tcBorders>
            <w:shd w:val="clear" w:color="auto" w:fill="auto"/>
            <w:noWrap/>
            <w:vAlign w:val="center"/>
            <w:hideMark/>
          </w:tcPr>
          <w:p w14:paraId="3E88D5C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27E4A3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20.0320 </w:t>
            </w:r>
          </w:p>
        </w:tc>
        <w:tc>
          <w:tcPr>
            <w:tcW w:w="1251" w:type="dxa"/>
            <w:tcBorders>
              <w:top w:val="nil"/>
              <w:left w:val="nil"/>
              <w:bottom w:val="single" w:sz="4" w:space="0" w:color="auto"/>
              <w:right w:val="single" w:sz="4" w:space="0" w:color="auto"/>
            </w:tcBorders>
            <w:shd w:val="clear" w:color="auto" w:fill="auto"/>
            <w:noWrap/>
            <w:vAlign w:val="center"/>
            <w:hideMark/>
          </w:tcPr>
          <w:p w14:paraId="61F1599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69.7920 </w:t>
            </w:r>
          </w:p>
        </w:tc>
      </w:tr>
      <w:tr w:rsidR="001F0878" w:rsidRPr="003538C9" w14:paraId="7729B7D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7DF628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FD35B3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电缆HDPE管(</w:t>
            </w:r>
            <w:r w:rsidRPr="003538C9">
              <w:rPr>
                <w:rFonts w:ascii="MS Gothic" w:eastAsia="MS Gothic" w:hAnsi="MS Gothic" w:cs="MS Gothic" w:hint="eastAsia"/>
                <w:sz w:val="20"/>
                <w:szCs w:val="20"/>
                <w:lang w:eastAsia="zh-CN"/>
              </w:rPr>
              <w:t>∅</w:t>
            </w:r>
            <w:r w:rsidRPr="003538C9">
              <w:rPr>
                <w:rFonts w:cs="宋体" w:hint="eastAsia"/>
                <w:sz w:val="20"/>
                <w:szCs w:val="20"/>
                <w:lang w:eastAsia="zh-CN"/>
              </w:rPr>
              <w:t>100）</w:t>
            </w:r>
          </w:p>
        </w:tc>
        <w:tc>
          <w:tcPr>
            <w:tcW w:w="704" w:type="dxa"/>
            <w:tcBorders>
              <w:top w:val="nil"/>
              <w:left w:val="nil"/>
              <w:bottom w:val="single" w:sz="4" w:space="0" w:color="auto"/>
              <w:right w:val="single" w:sz="4" w:space="0" w:color="auto"/>
            </w:tcBorders>
            <w:shd w:val="clear" w:color="auto" w:fill="auto"/>
            <w:vAlign w:val="center"/>
            <w:hideMark/>
          </w:tcPr>
          <w:p w14:paraId="6A5E2D3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39FA26B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0.85</w:t>
            </w:r>
          </w:p>
        </w:tc>
        <w:tc>
          <w:tcPr>
            <w:tcW w:w="1251" w:type="dxa"/>
            <w:tcBorders>
              <w:top w:val="nil"/>
              <w:left w:val="nil"/>
              <w:bottom w:val="single" w:sz="4" w:space="0" w:color="auto"/>
              <w:right w:val="single" w:sz="4" w:space="0" w:color="auto"/>
            </w:tcBorders>
            <w:shd w:val="clear" w:color="auto" w:fill="auto"/>
            <w:noWrap/>
            <w:vAlign w:val="center"/>
            <w:hideMark/>
          </w:tcPr>
          <w:p w14:paraId="4CAD3FF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D7B7A4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18400.00 </w:t>
            </w:r>
          </w:p>
        </w:tc>
        <w:tc>
          <w:tcPr>
            <w:tcW w:w="1251" w:type="dxa"/>
            <w:tcBorders>
              <w:top w:val="nil"/>
              <w:left w:val="nil"/>
              <w:bottom w:val="single" w:sz="4" w:space="0" w:color="auto"/>
              <w:right w:val="single" w:sz="4" w:space="0" w:color="auto"/>
            </w:tcBorders>
            <w:shd w:val="clear" w:color="auto" w:fill="auto"/>
            <w:noWrap/>
            <w:vAlign w:val="center"/>
            <w:hideMark/>
          </w:tcPr>
          <w:p w14:paraId="750F2C0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70260.00 </w:t>
            </w:r>
          </w:p>
        </w:tc>
        <w:tc>
          <w:tcPr>
            <w:tcW w:w="1261" w:type="dxa"/>
            <w:tcBorders>
              <w:top w:val="nil"/>
              <w:left w:val="nil"/>
              <w:bottom w:val="single" w:sz="4" w:space="0" w:color="auto"/>
              <w:right w:val="single" w:sz="4" w:space="0" w:color="auto"/>
            </w:tcBorders>
            <w:shd w:val="clear" w:color="auto" w:fill="auto"/>
            <w:noWrap/>
            <w:vAlign w:val="center"/>
            <w:hideMark/>
          </w:tcPr>
          <w:p w14:paraId="62188C1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2C2305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1.5640 </w:t>
            </w:r>
          </w:p>
        </w:tc>
        <w:tc>
          <w:tcPr>
            <w:tcW w:w="1251" w:type="dxa"/>
            <w:tcBorders>
              <w:top w:val="nil"/>
              <w:left w:val="nil"/>
              <w:bottom w:val="single" w:sz="4" w:space="0" w:color="auto"/>
              <w:right w:val="single" w:sz="4" w:space="0" w:color="auto"/>
            </w:tcBorders>
            <w:shd w:val="clear" w:color="auto" w:fill="auto"/>
            <w:noWrap/>
            <w:vAlign w:val="center"/>
            <w:hideMark/>
          </w:tcPr>
          <w:p w14:paraId="4EC503A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5.9721 </w:t>
            </w:r>
          </w:p>
        </w:tc>
      </w:tr>
      <w:tr w:rsidR="001F0878" w:rsidRPr="003538C9" w14:paraId="478F6359"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67DB5D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FB544E1"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电缆桥架 热浸镀锌300×100</w:t>
            </w:r>
          </w:p>
        </w:tc>
        <w:tc>
          <w:tcPr>
            <w:tcW w:w="704" w:type="dxa"/>
            <w:tcBorders>
              <w:top w:val="nil"/>
              <w:left w:val="nil"/>
              <w:bottom w:val="single" w:sz="4" w:space="0" w:color="auto"/>
              <w:right w:val="single" w:sz="4" w:space="0" w:color="auto"/>
            </w:tcBorders>
            <w:shd w:val="clear" w:color="auto" w:fill="auto"/>
            <w:vAlign w:val="center"/>
            <w:hideMark/>
          </w:tcPr>
          <w:p w14:paraId="182054C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2B61965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9</w:t>
            </w:r>
          </w:p>
        </w:tc>
        <w:tc>
          <w:tcPr>
            <w:tcW w:w="1251" w:type="dxa"/>
            <w:tcBorders>
              <w:top w:val="nil"/>
              <w:left w:val="nil"/>
              <w:bottom w:val="single" w:sz="4" w:space="0" w:color="auto"/>
              <w:right w:val="single" w:sz="4" w:space="0" w:color="auto"/>
            </w:tcBorders>
            <w:shd w:val="clear" w:color="auto" w:fill="auto"/>
            <w:noWrap/>
            <w:vAlign w:val="center"/>
            <w:hideMark/>
          </w:tcPr>
          <w:p w14:paraId="59D1299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836A46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39500.00 </w:t>
            </w:r>
          </w:p>
        </w:tc>
        <w:tc>
          <w:tcPr>
            <w:tcW w:w="1251" w:type="dxa"/>
            <w:tcBorders>
              <w:top w:val="nil"/>
              <w:left w:val="nil"/>
              <w:bottom w:val="single" w:sz="4" w:space="0" w:color="auto"/>
              <w:right w:val="single" w:sz="4" w:space="0" w:color="auto"/>
            </w:tcBorders>
            <w:shd w:val="clear" w:color="auto" w:fill="auto"/>
            <w:noWrap/>
            <w:vAlign w:val="center"/>
            <w:hideMark/>
          </w:tcPr>
          <w:p w14:paraId="734F10D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167000.00 </w:t>
            </w:r>
          </w:p>
        </w:tc>
        <w:tc>
          <w:tcPr>
            <w:tcW w:w="1261" w:type="dxa"/>
            <w:tcBorders>
              <w:top w:val="nil"/>
              <w:left w:val="nil"/>
              <w:bottom w:val="single" w:sz="4" w:space="0" w:color="auto"/>
              <w:right w:val="single" w:sz="4" w:space="0" w:color="auto"/>
            </w:tcBorders>
            <w:shd w:val="clear" w:color="auto" w:fill="auto"/>
            <w:noWrap/>
            <w:vAlign w:val="center"/>
            <w:hideMark/>
          </w:tcPr>
          <w:p w14:paraId="3B45CBC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7FA6F8F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35.5500 </w:t>
            </w:r>
          </w:p>
        </w:tc>
        <w:tc>
          <w:tcPr>
            <w:tcW w:w="1251" w:type="dxa"/>
            <w:tcBorders>
              <w:top w:val="nil"/>
              <w:left w:val="nil"/>
              <w:bottom w:val="single" w:sz="4" w:space="0" w:color="auto"/>
              <w:right w:val="single" w:sz="4" w:space="0" w:color="auto"/>
            </w:tcBorders>
            <w:shd w:val="clear" w:color="auto" w:fill="auto"/>
            <w:noWrap/>
            <w:vAlign w:val="center"/>
            <w:hideMark/>
          </w:tcPr>
          <w:p w14:paraId="43A90E1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150.3000 </w:t>
            </w:r>
          </w:p>
        </w:tc>
      </w:tr>
      <w:tr w:rsidR="001F0878" w:rsidRPr="003538C9" w14:paraId="2A728399"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2E32DF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06828E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电缆桥架 热浸镀锌600×100</w:t>
            </w:r>
          </w:p>
        </w:tc>
        <w:tc>
          <w:tcPr>
            <w:tcW w:w="704" w:type="dxa"/>
            <w:tcBorders>
              <w:top w:val="nil"/>
              <w:left w:val="nil"/>
              <w:bottom w:val="single" w:sz="4" w:space="0" w:color="auto"/>
              <w:right w:val="single" w:sz="4" w:space="0" w:color="auto"/>
            </w:tcBorders>
            <w:shd w:val="clear" w:color="auto" w:fill="auto"/>
            <w:vAlign w:val="center"/>
            <w:hideMark/>
          </w:tcPr>
          <w:p w14:paraId="76F56E7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409BE1E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9</w:t>
            </w:r>
          </w:p>
        </w:tc>
        <w:tc>
          <w:tcPr>
            <w:tcW w:w="1251" w:type="dxa"/>
            <w:tcBorders>
              <w:top w:val="nil"/>
              <w:left w:val="nil"/>
              <w:bottom w:val="single" w:sz="4" w:space="0" w:color="auto"/>
              <w:right w:val="single" w:sz="4" w:space="0" w:color="auto"/>
            </w:tcBorders>
            <w:shd w:val="clear" w:color="auto" w:fill="auto"/>
            <w:noWrap/>
            <w:vAlign w:val="center"/>
            <w:hideMark/>
          </w:tcPr>
          <w:p w14:paraId="37368C4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2B0311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48800.00 </w:t>
            </w:r>
          </w:p>
        </w:tc>
        <w:tc>
          <w:tcPr>
            <w:tcW w:w="1251" w:type="dxa"/>
            <w:tcBorders>
              <w:top w:val="nil"/>
              <w:left w:val="nil"/>
              <w:bottom w:val="single" w:sz="4" w:space="0" w:color="auto"/>
              <w:right w:val="single" w:sz="4" w:space="0" w:color="auto"/>
            </w:tcBorders>
            <w:shd w:val="clear" w:color="auto" w:fill="auto"/>
            <w:noWrap/>
            <w:vAlign w:val="center"/>
            <w:hideMark/>
          </w:tcPr>
          <w:p w14:paraId="7C58537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248450.00 </w:t>
            </w:r>
          </w:p>
        </w:tc>
        <w:tc>
          <w:tcPr>
            <w:tcW w:w="1261" w:type="dxa"/>
            <w:tcBorders>
              <w:top w:val="nil"/>
              <w:left w:val="nil"/>
              <w:bottom w:val="single" w:sz="4" w:space="0" w:color="auto"/>
              <w:right w:val="single" w:sz="4" w:space="0" w:color="auto"/>
            </w:tcBorders>
            <w:shd w:val="clear" w:color="auto" w:fill="auto"/>
            <w:noWrap/>
            <w:vAlign w:val="center"/>
            <w:hideMark/>
          </w:tcPr>
          <w:p w14:paraId="6387C03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9E60E1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43.9200 </w:t>
            </w:r>
          </w:p>
        </w:tc>
        <w:tc>
          <w:tcPr>
            <w:tcW w:w="1251" w:type="dxa"/>
            <w:tcBorders>
              <w:top w:val="nil"/>
              <w:left w:val="nil"/>
              <w:bottom w:val="single" w:sz="4" w:space="0" w:color="auto"/>
              <w:right w:val="single" w:sz="4" w:space="0" w:color="auto"/>
            </w:tcBorders>
            <w:shd w:val="clear" w:color="auto" w:fill="auto"/>
            <w:noWrap/>
            <w:vAlign w:val="center"/>
            <w:hideMark/>
          </w:tcPr>
          <w:p w14:paraId="39B6875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223.6050 </w:t>
            </w:r>
          </w:p>
        </w:tc>
      </w:tr>
      <w:tr w:rsidR="001F0878" w:rsidRPr="003538C9" w14:paraId="6307E98E"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62F558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0F0164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低压电缆沟</w:t>
            </w:r>
          </w:p>
        </w:tc>
        <w:tc>
          <w:tcPr>
            <w:tcW w:w="704" w:type="dxa"/>
            <w:tcBorders>
              <w:top w:val="nil"/>
              <w:left w:val="nil"/>
              <w:bottom w:val="single" w:sz="4" w:space="0" w:color="auto"/>
              <w:right w:val="single" w:sz="4" w:space="0" w:color="auto"/>
            </w:tcBorders>
            <w:shd w:val="clear" w:color="auto" w:fill="auto"/>
            <w:vAlign w:val="center"/>
            <w:hideMark/>
          </w:tcPr>
          <w:p w14:paraId="759432A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51692B9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7</w:t>
            </w:r>
          </w:p>
        </w:tc>
        <w:tc>
          <w:tcPr>
            <w:tcW w:w="1251" w:type="dxa"/>
            <w:tcBorders>
              <w:top w:val="nil"/>
              <w:left w:val="nil"/>
              <w:bottom w:val="single" w:sz="4" w:space="0" w:color="auto"/>
              <w:right w:val="single" w:sz="4" w:space="0" w:color="auto"/>
            </w:tcBorders>
            <w:shd w:val="clear" w:color="auto" w:fill="auto"/>
            <w:noWrap/>
            <w:vAlign w:val="center"/>
            <w:hideMark/>
          </w:tcPr>
          <w:p w14:paraId="4AB9BC0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26F74F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70000.00 </w:t>
            </w:r>
          </w:p>
        </w:tc>
        <w:tc>
          <w:tcPr>
            <w:tcW w:w="1251" w:type="dxa"/>
            <w:tcBorders>
              <w:top w:val="nil"/>
              <w:left w:val="nil"/>
              <w:bottom w:val="single" w:sz="4" w:space="0" w:color="auto"/>
              <w:right w:val="single" w:sz="4" w:space="0" w:color="auto"/>
            </w:tcBorders>
            <w:shd w:val="clear" w:color="auto" w:fill="auto"/>
            <w:noWrap/>
            <w:vAlign w:val="center"/>
            <w:hideMark/>
          </w:tcPr>
          <w:p w14:paraId="18E8184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AF92E9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47E4BC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49.0000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DC5BE"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76BB7D67"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197DD2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A0B0E15"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热镀锌电缆保护钢管（φ100）</w:t>
            </w:r>
          </w:p>
        </w:tc>
        <w:tc>
          <w:tcPr>
            <w:tcW w:w="704" w:type="dxa"/>
            <w:tcBorders>
              <w:top w:val="nil"/>
              <w:left w:val="nil"/>
              <w:bottom w:val="single" w:sz="4" w:space="0" w:color="auto"/>
              <w:right w:val="single" w:sz="4" w:space="0" w:color="auto"/>
            </w:tcBorders>
            <w:shd w:val="clear" w:color="auto" w:fill="auto"/>
            <w:vAlign w:val="center"/>
            <w:hideMark/>
          </w:tcPr>
          <w:p w14:paraId="1528265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m</w:t>
            </w:r>
          </w:p>
        </w:tc>
        <w:tc>
          <w:tcPr>
            <w:tcW w:w="1117" w:type="dxa"/>
            <w:tcBorders>
              <w:top w:val="nil"/>
              <w:left w:val="nil"/>
              <w:bottom w:val="single" w:sz="4" w:space="0" w:color="auto"/>
              <w:right w:val="single" w:sz="4" w:space="0" w:color="auto"/>
            </w:tcBorders>
            <w:shd w:val="clear" w:color="auto" w:fill="auto"/>
            <w:vAlign w:val="center"/>
            <w:hideMark/>
          </w:tcPr>
          <w:p w14:paraId="4053312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1500</w:t>
            </w:r>
          </w:p>
        </w:tc>
        <w:tc>
          <w:tcPr>
            <w:tcW w:w="1251" w:type="dxa"/>
            <w:tcBorders>
              <w:top w:val="nil"/>
              <w:left w:val="nil"/>
              <w:bottom w:val="single" w:sz="4" w:space="0" w:color="auto"/>
              <w:right w:val="single" w:sz="4" w:space="0" w:color="auto"/>
            </w:tcBorders>
            <w:shd w:val="clear" w:color="auto" w:fill="auto"/>
            <w:noWrap/>
            <w:vAlign w:val="center"/>
            <w:hideMark/>
          </w:tcPr>
          <w:p w14:paraId="5292117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8B5E49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38.00 </w:t>
            </w:r>
          </w:p>
        </w:tc>
        <w:tc>
          <w:tcPr>
            <w:tcW w:w="1251" w:type="dxa"/>
            <w:tcBorders>
              <w:top w:val="nil"/>
              <w:left w:val="nil"/>
              <w:bottom w:val="single" w:sz="4" w:space="0" w:color="auto"/>
              <w:right w:val="single" w:sz="4" w:space="0" w:color="auto"/>
            </w:tcBorders>
            <w:shd w:val="clear" w:color="auto" w:fill="auto"/>
            <w:noWrap/>
            <w:vAlign w:val="center"/>
            <w:hideMark/>
          </w:tcPr>
          <w:p w14:paraId="050E67B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190.00 </w:t>
            </w:r>
          </w:p>
        </w:tc>
        <w:tc>
          <w:tcPr>
            <w:tcW w:w="1261" w:type="dxa"/>
            <w:tcBorders>
              <w:top w:val="nil"/>
              <w:left w:val="nil"/>
              <w:bottom w:val="single" w:sz="4" w:space="0" w:color="auto"/>
              <w:right w:val="single" w:sz="4" w:space="0" w:color="auto"/>
            </w:tcBorders>
            <w:shd w:val="clear" w:color="auto" w:fill="auto"/>
            <w:noWrap/>
            <w:vAlign w:val="center"/>
            <w:hideMark/>
          </w:tcPr>
          <w:p w14:paraId="14ACC30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42C383B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5.7000 </w:t>
            </w:r>
          </w:p>
        </w:tc>
        <w:tc>
          <w:tcPr>
            <w:tcW w:w="1251" w:type="dxa"/>
            <w:tcBorders>
              <w:top w:val="nil"/>
              <w:left w:val="nil"/>
              <w:bottom w:val="single" w:sz="4" w:space="0" w:color="auto"/>
              <w:right w:val="single" w:sz="4" w:space="0" w:color="auto"/>
            </w:tcBorders>
            <w:shd w:val="clear" w:color="auto" w:fill="auto"/>
            <w:noWrap/>
            <w:vAlign w:val="center"/>
            <w:hideMark/>
          </w:tcPr>
          <w:p w14:paraId="61A0F3F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28.5000 </w:t>
            </w:r>
          </w:p>
        </w:tc>
      </w:tr>
      <w:tr w:rsidR="001F0878" w:rsidRPr="003538C9" w14:paraId="2EB9DF4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1C6C73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1D63B84"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热镀锌电缆保护钢管(φ65）</w:t>
            </w:r>
          </w:p>
        </w:tc>
        <w:tc>
          <w:tcPr>
            <w:tcW w:w="704" w:type="dxa"/>
            <w:tcBorders>
              <w:top w:val="nil"/>
              <w:left w:val="nil"/>
              <w:bottom w:val="single" w:sz="4" w:space="0" w:color="auto"/>
              <w:right w:val="single" w:sz="4" w:space="0" w:color="auto"/>
            </w:tcBorders>
            <w:shd w:val="clear" w:color="auto" w:fill="auto"/>
            <w:vAlign w:val="center"/>
            <w:hideMark/>
          </w:tcPr>
          <w:p w14:paraId="62B5EDF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m</w:t>
            </w:r>
          </w:p>
        </w:tc>
        <w:tc>
          <w:tcPr>
            <w:tcW w:w="1117" w:type="dxa"/>
            <w:tcBorders>
              <w:top w:val="nil"/>
              <w:left w:val="nil"/>
              <w:bottom w:val="single" w:sz="4" w:space="0" w:color="auto"/>
              <w:right w:val="single" w:sz="4" w:space="0" w:color="auto"/>
            </w:tcBorders>
            <w:shd w:val="clear" w:color="auto" w:fill="auto"/>
            <w:vAlign w:val="center"/>
            <w:hideMark/>
          </w:tcPr>
          <w:p w14:paraId="7876698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750</w:t>
            </w:r>
          </w:p>
        </w:tc>
        <w:tc>
          <w:tcPr>
            <w:tcW w:w="1251" w:type="dxa"/>
            <w:tcBorders>
              <w:top w:val="nil"/>
              <w:left w:val="nil"/>
              <w:bottom w:val="single" w:sz="4" w:space="0" w:color="auto"/>
              <w:right w:val="single" w:sz="4" w:space="0" w:color="auto"/>
            </w:tcBorders>
            <w:shd w:val="clear" w:color="auto" w:fill="auto"/>
            <w:noWrap/>
            <w:vAlign w:val="center"/>
            <w:hideMark/>
          </w:tcPr>
          <w:p w14:paraId="71BC441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E8D794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14.00 </w:t>
            </w:r>
          </w:p>
        </w:tc>
        <w:tc>
          <w:tcPr>
            <w:tcW w:w="1251" w:type="dxa"/>
            <w:tcBorders>
              <w:top w:val="nil"/>
              <w:left w:val="nil"/>
              <w:bottom w:val="single" w:sz="4" w:space="0" w:color="auto"/>
              <w:right w:val="single" w:sz="4" w:space="0" w:color="auto"/>
            </w:tcBorders>
            <w:shd w:val="clear" w:color="auto" w:fill="auto"/>
            <w:noWrap/>
            <w:vAlign w:val="center"/>
            <w:hideMark/>
          </w:tcPr>
          <w:p w14:paraId="74727EE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85.20 </w:t>
            </w:r>
          </w:p>
        </w:tc>
        <w:tc>
          <w:tcPr>
            <w:tcW w:w="1261" w:type="dxa"/>
            <w:tcBorders>
              <w:top w:val="nil"/>
              <w:left w:val="nil"/>
              <w:bottom w:val="single" w:sz="4" w:space="0" w:color="auto"/>
              <w:right w:val="single" w:sz="4" w:space="0" w:color="auto"/>
            </w:tcBorders>
            <w:shd w:val="clear" w:color="auto" w:fill="auto"/>
            <w:noWrap/>
            <w:vAlign w:val="center"/>
            <w:hideMark/>
          </w:tcPr>
          <w:p w14:paraId="677BED5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84BFE4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1.0500 </w:t>
            </w:r>
          </w:p>
        </w:tc>
        <w:tc>
          <w:tcPr>
            <w:tcW w:w="1251" w:type="dxa"/>
            <w:tcBorders>
              <w:top w:val="nil"/>
              <w:left w:val="nil"/>
              <w:bottom w:val="single" w:sz="4" w:space="0" w:color="auto"/>
              <w:right w:val="single" w:sz="4" w:space="0" w:color="auto"/>
            </w:tcBorders>
            <w:shd w:val="clear" w:color="auto" w:fill="auto"/>
            <w:noWrap/>
            <w:vAlign w:val="center"/>
            <w:hideMark/>
          </w:tcPr>
          <w:p w14:paraId="366729C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6.3900 </w:t>
            </w:r>
          </w:p>
        </w:tc>
      </w:tr>
      <w:tr w:rsidR="001F0878" w:rsidRPr="003538C9" w14:paraId="3DB03C7A"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BB68A0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4DAA22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热镀锌电缆保护钢管（φ200）</w:t>
            </w:r>
          </w:p>
        </w:tc>
        <w:tc>
          <w:tcPr>
            <w:tcW w:w="704" w:type="dxa"/>
            <w:tcBorders>
              <w:top w:val="nil"/>
              <w:left w:val="nil"/>
              <w:bottom w:val="single" w:sz="4" w:space="0" w:color="auto"/>
              <w:right w:val="single" w:sz="4" w:space="0" w:color="auto"/>
            </w:tcBorders>
            <w:shd w:val="clear" w:color="auto" w:fill="auto"/>
            <w:vAlign w:val="center"/>
            <w:hideMark/>
          </w:tcPr>
          <w:p w14:paraId="228ADFE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m</w:t>
            </w:r>
          </w:p>
        </w:tc>
        <w:tc>
          <w:tcPr>
            <w:tcW w:w="1117" w:type="dxa"/>
            <w:tcBorders>
              <w:top w:val="nil"/>
              <w:left w:val="nil"/>
              <w:bottom w:val="single" w:sz="4" w:space="0" w:color="auto"/>
              <w:right w:val="single" w:sz="4" w:space="0" w:color="auto"/>
            </w:tcBorders>
            <w:shd w:val="clear" w:color="auto" w:fill="auto"/>
            <w:vAlign w:val="center"/>
            <w:hideMark/>
          </w:tcPr>
          <w:p w14:paraId="44BC437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800</w:t>
            </w:r>
          </w:p>
        </w:tc>
        <w:tc>
          <w:tcPr>
            <w:tcW w:w="1251" w:type="dxa"/>
            <w:tcBorders>
              <w:top w:val="nil"/>
              <w:left w:val="nil"/>
              <w:bottom w:val="single" w:sz="4" w:space="0" w:color="auto"/>
              <w:right w:val="single" w:sz="4" w:space="0" w:color="auto"/>
            </w:tcBorders>
            <w:shd w:val="clear" w:color="auto" w:fill="auto"/>
            <w:noWrap/>
            <w:vAlign w:val="center"/>
            <w:hideMark/>
          </w:tcPr>
          <w:p w14:paraId="0574D59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6E32E5E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55.00 </w:t>
            </w:r>
          </w:p>
        </w:tc>
        <w:tc>
          <w:tcPr>
            <w:tcW w:w="1251" w:type="dxa"/>
            <w:tcBorders>
              <w:top w:val="nil"/>
              <w:left w:val="nil"/>
              <w:bottom w:val="single" w:sz="4" w:space="0" w:color="auto"/>
              <w:right w:val="single" w:sz="4" w:space="0" w:color="auto"/>
            </w:tcBorders>
            <w:shd w:val="clear" w:color="auto" w:fill="auto"/>
            <w:noWrap/>
            <w:vAlign w:val="center"/>
            <w:hideMark/>
          </w:tcPr>
          <w:p w14:paraId="31A9FBC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280.60 </w:t>
            </w:r>
          </w:p>
        </w:tc>
        <w:tc>
          <w:tcPr>
            <w:tcW w:w="1261" w:type="dxa"/>
            <w:tcBorders>
              <w:top w:val="nil"/>
              <w:left w:val="nil"/>
              <w:bottom w:val="single" w:sz="4" w:space="0" w:color="auto"/>
              <w:right w:val="single" w:sz="4" w:space="0" w:color="auto"/>
            </w:tcBorders>
            <w:shd w:val="clear" w:color="auto" w:fill="auto"/>
            <w:noWrap/>
            <w:vAlign w:val="center"/>
            <w:hideMark/>
          </w:tcPr>
          <w:p w14:paraId="612BB6E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514F16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4.4000 </w:t>
            </w:r>
          </w:p>
        </w:tc>
        <w:tc>
          <w:tcPr>
            <w:tcW w:w="1251" w:type="dxa"/>
            <w:tcBorders>
              <w:top w:val="nil"/>
              <w:left w:val="nil"/>
              <w:bottom w:val="single" w:sz="4" w:space="0" w:color="auto"/>
              <w:right w:val="single" w:sz="4" w:space="0" w:color="auto"/>
            </w:tcBorders>
            <w:shd w:val="clear" w:color="auto" w:fill="auto"/>
            <w:noWrap/>
            <w:vAlign w:val="center"/>
            <w:hideMark/>
          </w:tcPr>
          <w:p w14:paraId="6F7D86F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22.4480 </w:t>
            </w:r>
          </w:p>
        </w:tc>
      </w:tr>
      <w:tr w:rsidR="001F0878" w:rsidRPr="003538C9" w14:paraId="2771EBAD"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D0CE06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208845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高压电缆沟</w:t>
            </w:r>
          </w:p>
        </w:tc>
        <w:tc>
          <w:tcPr>
            <w:tcW w:w="704" w:type="dxa"/>
            <w:tcBorders>
              <w:top w:val="nil"/>
              <w:left w:val="nil"/>
              <w:bottom w:val="single" w:sz="4" w:space="0" w:color="auto"/>
              <w:right w:val="single" w:sz="4" w:space="0" w:color="auto"/>
            </w:tcBorders>
            <w:shd w:val="clear" w:color="auto" w:fill="auto"/>
            <w:vAlign w:val="center"/>
            <w:hideMark/>
          </w:tcPr>
          <w:p w14:paraId="7BCAB42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2A6F451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13</w:t>
            </w:r>
          </w:p>
        </w:tc>
        <w:tc>
          <w:tcPr>
            <w:tcW w:w="1251" w:type="dxa"/>
            <w:tcBorders>
              <w:top w:val="nil"/>
              <w:left w:val="nil"/>
              <w:bottom w:val="single" w:sz="4" w:space="0" w:color="auto"/>
              <w:right w:val="single" w:sz="4" w:space="0" w:color="auto"/>
            </w:tcBorders>
            <w:shd w:val="clear" w:color="auto" w:fill="auto"/>
            <w:noWrap/>
            <w:vAlign w:val="center"/>
            <w:hideMark/>
          </w:tcPr>
          <w:p w14:paraId="09BA714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098762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70000.00 </w:t>
            </w:r>
          </w:p>
        </w:tc>
        <w:tc>
          <w:tcPr>
            <w:tcW w:w="1251" w:type="dxa"/>
            <w:tcBorders>
              <w:top w:val="nil"/>
              <w:left w:val="nil"/>
              <w:bottom w:val="single" w:sz="4" w:space="0" w:color="auto"/>
              <w:right w:val="single" w:sz="4" w:space="0" w:color="auto"/>
            </w:tcBorders>
            <w:shd w:val="clear" w:color="auto" w:fill="auto"/>
            <w:noWrap/>
            <w:vAlign w:val="center"/>
            <w:hideMark/>
          </w:tcPr>
          <w:p w14:paraId="03FA7DD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BBA13E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C9AF96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91.0000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FF39"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2F39EA60"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86B07A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D10F679"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电缆标识</w:t>
            </w:r>
          </w:p>
        </w:tc>
        <w:tc>
          <w:tcPr>
            <w:tcW w:w="704" w:type="dxa"/>
            <w:tcBorders>
              <w:top w:val="nil"/>
              <w:left w:val="nil"/>
              <w:bottom w:val="single" w:sz="4" w:space="0" w:color="auto"/>
              <w:right w:val="single" w:sz="4" w:space="0" w:color="auto"/>
            </w:tcBorders>
            <w:shd w:val="clear" w:color="auto" w:fill="auto"/>
            <w:vAlign w:val="center"/>
            <w:hideMark/>
          </w:tcPr>
          <w:p w14:paraId="2ECC35E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vAlign w:val="center"/>
            <w:hideMark/>
          </w:tcPr>
          <w:p w14:paraId="6B3CD6B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1806886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DAC4B9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150000.00 </w:t>
            </w:r>
          </w:p>
        </w:tc>
        <w:tc>
          <w:tcPr>
            <w:tcW w:w="1251" w:type="dxa"/>
            <w:tcBorders>
              <w:top w:val="nil"/>
              <w:left w:val="nil"/>
              <w:bottom w:val="single" w:sz="4" w:space="0" w:color="auto"/>
              <w:right w:val="single" w:sz="4" w:space="0" w:color="auto"/>
            </w:tcBorders>
            <w:shd w:val="clear" w:color="auto" w:fill="auto"/>
            <w:noWrap/>
            <w:vAlign w:val="center"/>
            <w:hideMark/>
          </w:tcPr>
          <w:p w14:paraId="65DD783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C5A8A7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387EA39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15.0000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69FB6"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24F1642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BE1360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9E25327"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施工辅材</w:t>
            </w:r>
          </w:p>
        </w:tc>
        <w:tc>
          <w:tcPr>
            <w:tcW w:w="704" w:type="dxa"/>
            <w:tcBorders>
              <w:top w:val="nil"/>
              <w:left w:val="nil"/>
              <w:bottom w:val="single" w:sz="4" w:space="0" w:color="auto"/>
              <w:right w:val="single" w:sz="4" w:space="0" w:color="auto"/>
            </w:tcBorders>
            <w:shd w:val="clear" w:color="auto" w:fill="auto"/>
            <w:vAlign w:val="center"/>
            <w:hideMark/>
          </w:tcPr>
          <w:p w14:paraId="2A9CEA3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vAlign w:val="center"/>
            <w:hideMark/>
          </w:tcPr>
          <w:p w14:paraId="60D315A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1CF28C4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1FFD174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750000.00 </w:t>
            </w:r>
          </w:p>
        </w:tc>
        <w:tc>
          <w:tcPr>
            <w:tcW w:w="1251" w:type="dxa"/>
            <w:tcBorders>
              <w:top w:val="nil"/>
              <w:left w:val="nil"/>
              <w:bottom w:val="single" w:sz="4" w:space="0" w:color="auto"/>
              <w:right w:val="single" w:sz="4" w:space="0" w:color="auto"/>
            </w:tcBorders>
            <w:shd w:val="clear" w:color="auto" w:fill="auto"/>
            <w:noWrap/>
            <w:vAlign w:val="center"/>
            <w:hideMark/>
          </w:tcPr>
          <w:p w14:paraId="4B72C63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D2A705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30247CF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75.0000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AF4E3"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093FB35A"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B9D2FF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4</w:t>
            </w:r>
          </w:p>
        </w:tc>
        <w:tc>
          <w:tcPr>
            <w:tcW w:w="4251" w:type="dxa"/>
            <w:tcBorders>
              <w:top w:val="nil"/>
              <w:left w:val="nil"/>
              <w:bottom w:val="single" w:sz="4" w:space="0" w:color="auto"/>
              <w:right w:val="single" w:sz="4" w:space="0" w:color="auto"/>
            </w:tcBorders>
            <w:shd w:val="clear" w:color="auto" w:fill="auto"/>
            <w:vAlign w:val="center"/>
            <w:hideMark/>
          </w:tcPr>
          <w:p w14:paraId="3847411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接地</w:t>
            </w:r>
          </w:p>
        </w:tc>
        <w:tc>
          <w:tcPr>
            <w:tcW w:w="704" w:type="dxa"/>
            <w:tcBorders>
              <w:top w:val="nil"/>
              <w:left w:val="nil"/>
              <w:bottom w:val="single" w:sz="4" w:space="0" w:color="auto"/>
              <w:right w:val="single" w:sz="4" w:space="0" w:color="auto"/>
            </w:tcBorders>
            <w:shd w:val="clear" w:color="auto" w:fill="auto"/>
            <w:vAlign w:val="center"/>
            <w:hideMark/>
          </w:tcPr>
          <w:p w14:paraId="20983DE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0B8BDC7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F95FD1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081AAA0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1FAA10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6FF1C2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03E88D0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B77AD4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0CC81F7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BD02A7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BFB3E88"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接地电缆 BVR-1*4mm²</w:t>
            </w:r>
          </w:p>
        </w:tc>
        <w:tc>
          <w:tcPr>
            <w:tcW w:w="704" w:type="dxa"/>
            <w:tcBorders>
              <w:top w:val="nil"/>
              <w:left w:val="nil"/>
              <w:bottom w:val="single" w:sz="4" w:space="0" w:color="auto"/>
              <w:right w:val="single" w:sz="4" w:space="0" w:color="auto"/>
            </w:tcBorders>
            <w:shd w:val="clear" w:color="auto" w:fill="auto"/>
            <w:vAlign w:val="center"/>
            <w:hideMark/>
          </w:tcPr>
          <w:p w14:paraId="609AA5A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27D28F2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23.08</w:t>
            </w:r>
          </w:p>
        </w:tc>
        <w:tc>
          <w:tcPr>
            <w:tcW w:w="1251" w:type="dxa"/>
            <w:tcBorders>
              <w:top w:val="nil"/>
              <w:left w:val="nil"/>
              <w:bottom w:val="single" w:sz="4" w:space="0" w:color="auto"/>
              <w:right w:val="single" w:sz="4" w:space="0" w:color="auto"/>
            </w:tcBorders>
            <w:shd w:val="clear" w:color="auto" w:fill="auto"/>
            <w:noWrap/>
            <w:vAlign w:val="center"/>
            <w:hideMark/>
          </w:tcPr>
          <w:p w14:paraId="53CA929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1D65EF3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2500.00 </w:t>
            </w:r>
          </w:p>
        </w:tc>
        <w:tc>
          <w:tcPr>
            <w:tcW w:w="1251" w:type="dxa"/>
            <w:tcBorders>
              <w:top w:val="nil"/>
              <w:left w:val="nil"/>
              <w:bottom w:val="single" w:sz="4" w:space="0" w:color="auto"/>
              <w:right w:val="single" w:sz="4" w:space="0" w:color="auto"/>
            </w:tcBorders>
            <w:shd w:val="clear" w:color="auto" w:fill="auto"/>
            <w:noWrap/>
            <w:vAlign w:val="center"/>
            <w:hideMark/>
          </w:tcPr>
          <w:p w14:paraId="6A96D45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6200.00 </w:t>
            </w:r>
          </w:p>
        </w:tc>
        <w:tc>
          <w:tcPr>
            <w:tcW w:w="1261" w:type="dxa"/>
            <w:tcBorders>
              <w:top w:val="nil"/>
              <w:left w:val="nil"/>
              <w:bottom w:val="single" w:sz="4" w:space="0" w:color="auto"/>
              <w:right w:val="single" w:sz="4" w:space="0" w:color="auto"/>
            </w:tcBorders>
            <w:shd w:val="clear" w:color="auto" w:fill="auto"/>
            <w:noWrap/>
            <w:vAlign w:val="center"/>
            <w:hideMark/>
          </w:tcPr>
          <w:p w14:paraId="375CF2C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03D9DE9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5.7700 </w:t>
            </w:r>
          </w:p>
        </w:tc>
        <w:tc>
          <w:tcPr>
            <w:tcW w:w="1251" w:type="dxa"/>
            <w:tcBorders>
              <w:top w:val="nil"/>
              <w:left w:val="nil"/>
              <w:bottom w:val="single" w:sz="4" w:space="0" w:color="auto"/>
              <w:right w:val="single" w:sz="4" w:space="0" w:color="auto"/>
            </w:tcBorders>
            <w:shd w:val="clear" w:color="auto" w:fill="auto"/>
            <w:noWrap/>
            <w:vAlign w:val="center"/>
            <w:hideMark/>
          </w:tcPr>
          <w:p w14:paraId="583BE4D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14.3096 </w:t>
            </w:r>
          </w:p>
        </w:tc>
      </w:tr>
      <w:tr w:rsidR="001F0878" w:rsidRPr="003538C9" w14:paraId="5C1822C7"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46B297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E23686A"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接地电缆 BVR-1*25mm²</w:t>
            </w:r>
          </w:p>
        </w:tc>
        <w:tc>
          <w:tcPr>
            <w:tcW w:w="704" w:type="dxa"/>
            <w:tcBorders>
              <w:top w:val="nil"/>
              <w:left w:val="nil"/>
              <w:bottom w:val="single" w:sz="4" w:space="0" w:color="auto"/>
              <w:right w:val="single" w:sz="4" w:space="0" w:color="auto"/>
            </w:tcBorders>
            <w:shd w:val="clear" w:color="auto" w:fill="auto"/>
            <w:vAlign w:val="center"/>
            <w:hideMark/>
          </w:tcPr>
          <w:p w14:paraId="3F6999C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m</w:t>
            </w:r>
          </w:p>
        </w:tc>
        <w:tc>
          <w:tcPr>
            <w:tcW w:w="1117" w:type="dxa"/>
            <w:tcBorders>
              <w:top w:val="nil"/>
              <w:left w:val="nil"/>
              <w:bottom w:val="single" w:sz="4" w:space="0" w:color="auto"/>
              <w:right w:val="single" w:sz="4" w:space="0" w:color="auto"/>
            </w:tcBorders>
            <w:shd w:val="clear" w:color="auto" w:fill="auto"/>
            <w:vAlign w:val="center"/>
            <w:hideMark/>
          </w:tcPr>
          <w:p w14:paraId="513D370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1500</w:t>
            </w:r>
          </w:p>
        </w:tc>
        <w:tc>
          <w:tcPr>
            <w:tcW w:w="1251" w:type="dxa"/>
            <w:tcBorders>
              <w:top w:val="nil"/>
              <w:left w:val="nil"/>
              <w:bottom w:val="single" w:sz="4" w:space="0" w:color="auto"/>
              <w:right w:val="single" w:sz="4" w:space="0" w:color="auto"/>
            </w:tcBorders>
            <w:shd w:val="clear" w:color="auto" w:fill="auto"/>
            <w:noWrap/>
            <w:vAlign w:val="center"/>
            <w:hideMark/>
          </w:tcPr>
          <w:p w14:paraId="3474787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33EF35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6.20 </w:t>
            </w:r>
          </w:p>
        </w:tc>
        <w:tc>
          <w:tcPr>
            <w:tcW w:w="1251" w:type="dxa"/>
            <w:tcBorders>
              <w:top w:val="nil"/>
              <w:left w:val="nil"/>
              <w:bottom w:val="single" w:sz="4" w:space="0" w:color="auto"/>
              <w:right w:val="single" w:sz="4" w:space="0" w:color="auto"/>
            </w:tcBorders>
            <w:shd w:val="clear" w:color="auto" w:fill="auto"/>
            <w:noWrap/>
            <w:vAlign w:val="center"/>
            <w:hideMark/>
          </w:tcPr>
          <w:p w14:paraId="5109C5E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39.50 </w:t>
            </w:r>
          </w:p>
        </w:tc>
        <w:tc>
          <w:tcPr>
            <w:tcW w:w="1261" w:type="dxa"/>
            <w:tcBorders>
              <w:top w:val="nil"/>
              <w:left w:val="nil"/>
              <w:bottom w:val="single" w:sz="4" w:space="0" w:color="auto"/>
              <w:right w:val="single" w:sz="4" w:space="0" w:color="auto"/>
            </w:tcBorders>
            <w:shd w:val="clear" w:color="auto" w:fill="auto"/>
            <w:noWrap/>
            <w:vAlign w:val="center"/>
            <w:hideMark/>
          </w:tcPr>
          <w:p w14:paraId="7EF996B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4817D0F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0.9300 </w:t>
            </w:r>
          </w:p>
        </w:tc>
        <w:tc>
          <w:tcPr>
            <w:tcW w:w="1251" w:type="dxa"/>
            <w:tcBorders>
              <w:top w:val="nil"/>
              <w:left w:val="nil"/>
              <w:bottom w:val="single" w:sz="4" w:space="0" w:color="auto"/>
              <w:right w:val="single" w:sz="4" w:space="0" w:color="auto"/>
            </w:tcBorders>
            <w:shd w:val="clear" w:color="auto" w:fill="auto"/>
            <w:noWrap/>
            <w:vAlign w:val="center"/>
            <w:hideMark/>
          </w:tcPr>
          <w:p w14:paraId="54B9199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5.9250 </w:t>
            </w:r>
          </w:p>
        </w:tc>
      </w:tr>
      <w:tr w:rsidR="001F0878" w:rsidRPr="003538C9" w14:paraId="024EF7E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4FB137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lastRenderedPageBreak/>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F26C101"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接地电缆 BVR-1*50mm²</w:t>
            </w:r>
          </w:p>
        </w:tc>
        <w:tc>
          <w:tcPr>
            <w:tcW w:w="704" w:type="dxa"/>
            <w:tcBorders>
              <w:top w:val="nil"/>
              <w:left w:val="nil"/>
              <w:bottom w:val="single" w:sz="4" w:space="0" w:color="auto"/>
              <w:right w:val="single" w:sz="4" w:space="0" w:color="auto"/>
            </w:tcBorders>
            <w:shd w:val="clear" w:color="auto" w:fill="auto"/>
            <w:vAlign w:val="center"/>
            <w:hideMark/>
          </w:tcPr>
          <w:p w14:paraId="1CC7181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m</w:t>
            </w:r>
          </w:p>
        </w:tc>
        <w:tc>
          <w:tcPr>
            <w:tcW w:w="1117" w:type="dxa"/>
            <w:tcBorders>
              <w:top w:val="nil"/>
              <w:left w:val="nil"/>
              <w:bottom w:val="single" w:sz="4" w:space="0" w:color="auto"/>
              <w:right w:val="single" w:sz="4" w:space="0" w:color="auto"/>
            </w:tcBorders>
            <w:shd w:val="clear" w:color="auto" w:fill="auto"/>
            <w:vAlign w:val="center"/>
            <w:hideMark/>
          </w:tcPr>
          <w:p w14:paraId="1CF4AE5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90</w:t>
            </w:r>
          </w:p>
        </w:tc>
        <w:tc>
          <w:tcPr>
            <w:tcW w:w="1251" w:type="dxa"/>
            <w:tcBorders>
              <w:top w:val="nil"/>
              <w:left w:val="nil"/>
              <w:bottom w:val="single" w:sz="4" w:space="0" w:color="auto"/>
              <w:right w:val="single" w:sz="4" w:space="0" w:color="auto"/>
            </w:tcBorders>
            <w:shd w:val="clear" w:color="auto" w:fill="auto"/>
            <w:noWrap/>
            <w:vAlign w:val="center"/>
            <w:hideMark/>
          </w:tcPr>
          <w:p w14:paraId="71D1BE2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16781FD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9.55 </w:t>
            </w:r>
          </w:p>
        </w:tc>
        <w:tc>
          <w:tcPr>
            <w:tcW w:w="1251" w:type="dxa"/>
            <w:tcBorders>
              <w:top w:val="nil"/>
              <w:left w:val="nil"/>
              <w:bottom w:val="single" w:sz="4" w:space="0" w:color="auto"/>
              <w:right w:val="single" w:sz="4" w:space="0" w:color="auto"/>
            </w:tcBorders>
            <w:shd w:val="clear" w:color="auto" w:fill="auto"/>
            <w:noWrap/>
            <w:vAlign w:val="center"/>
            <w:hideMark/>
          </w:tcPr>
          <w:p w14:paraId="1969DD1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52.40 </w:t>
            </w:r>
          </w:p>
        </w:tc>
        <w:tc>
          <w:tcPr>
            <w:tcW w:w="1261" w:type="dxa"/>
            <w:tcBorders>
              <w:top w:val="nil"/>
              <w:left w:val="nil"/>
              <w:bottom w:val="single" w:sz="4" w:space="0" w:color="auto"/>
              <w:right w:val="single" w:sz="4" w:space="0" w:color="auto"/>
            </w:tcBorders>
            <w:shd w:val="clear" w:color="auto" w:fill="auto"/>
            <w:noWrap/>
            <w:vAlign w:val="center"/>
            <w:hideMark/>
          </w:tcPr>
          <w:p w14:paraId="0D52688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D8017D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0.0860 </w:t>
            </w:r>
          </w:p>
        </w:tc>
        <w:tc>
          <w:tcPr>
            <w:tcW w:w="1251" w:type="dxa"/>
            <w:tcBorders>
              <w:top w:val="nil"/>
              <w:left w:val="nil"/>
              <w:bottom w:val="single" w:sz="4" w:space="0" w:color="auto"/>
              <w:right w:val="single" w:sz="4" w:space="0" w:color="auto"/>
            </w:tcBorders>
            <w:shd w:val="clear" w:color="auto" w:fill="auto"/>
            <w:noWrap/>
            <w:vAlign w:val="center"/>
            <w:hideMark/>
          </w:tcPr>
          <w:p w14:paraId="261EAFE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0.4716 </w:t>
            </w:r>
          </w:p>
        </w:tc>
      </w:tr>
      <w:tr w:rsidR="001F0878" w:rsidRPr="003538C9" w14:paraId="32C50327"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A8826B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442FCC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水平接地体 -40*4</w:t>
            </w:r>
          </w:p>
        </w:tc>
        <w:tc>
          <w:tcPr>
            <w:tcW w:w="704" w:type="dxa"/>
            <w:tcBorders>
              <w:top w:val="nil"/>
              <w:left w:val="nil"/>
              <w:bottom w:val="single" w:sz="4" w:space="0" w:color="auto"/>
              <w:right w:val="single" w:sz="4" w:space="0" w:color="auto"/>
            </w:tcBorders>
            <w:shd w:val="clear" w:color="auto" w:fill="auto"/>
            <w:vAlign w:val="center"/>
            <w:hideMark/>
          </w:tcPr>
          <w:p w14:paraId="58E7254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368E9C6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2829F"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1929BC8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10000.00 </w:t>
            </w:r>
          </w:p>
        </w:tc>
        <w:tc>
          <w:tcPr>
            <w:tcW w:w="1251" w:type="dxa"/>
            <w:tcBorders>
              <w:top w:val="nil"/>
              <w:left w:val="nil"/>
              <w:bottom w:val="single" w:sz="4" w:space="0" w:color="auto"/>
              <w:right w:val="single" w:sz="4" w:space="0" w:color="auto"/>
            </w:tcBorders>
            <w:shd w:val="clear" w:color="auto" w:fill="auto"/>
            <w:noWrap/>
            <w:vAlign w:val="center"/>
            <w:hideMark/>
          </w:tcPr>
          <w:p w14:paraId="7131FAF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25000.00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63FA9"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4474ED2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35.0000 </w:t>
            </w:r>
          </w:p>
        </w:tc>
        <w:tc>
          <w:tcPr>
            <w:tcW w:w="1251" w:type="dxa"/>
            <w:tcBorders>
              <w:top w:val="nil"/>
              <w:left w:val="nil"/>
              <w:bottom w:val="single" w:sz="4" w:space="0" w:color="auto"/>
              <w:right w:val="single" w:sz="4" w:space="0" w:color="auto"/>
            </w:tcBorders>
            <w:shd w:val="clear" w:color="auto" w:fill="auto"/>
            <w:noWrap/>
            <w:vAlign w:val="center"/>
            <w:hideMark/>
          </w:tcPr>
          <w:p w14:paraId="54BB5BF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87.5000 </w:t>
            </w:r>
          </w:p>
        </w:tc>
      </w:tr>
      <w:tr w:rsidR="001F0878" w:rsidRPr="003538C9" w14:paraId="05023C0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B16CDE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4E4FAFE"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水平接地体 -50*5</w:t>
            </w:r>
          </w:p>
        </w:tc>
        <w:tc>
          <w:tcPr>
            <w:tcW w:w="704" w:type="dxa"/>
            <w:tcBorders>
              <w:top w:val="nil"/>
              <w:left w:val="nil"/>
              <w:bottom w:val="single" w:sz="4" w:space="0" w:color="auto"/>
              <w:right w:val="single" w:sz="4" w:space="0" w:color="auto"/>
            </w:tcBorders>
            <w:shd w:val="clear" w:color="auto" w:fill="auto"/>
            <w:vAlign w:val="center"/>
            <w:hideMark/>
          </w:tcPr>
          <w:p w14:paraId="1F7DBC5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35AF15D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85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4E651"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06480C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11000.00 </w:t>
            </w:r>
          </w:p>
        </w:tc>
        <w:tc>
          <w:tcPr>
            <w:tcW w:w="1251" w:type="dxa"/>
            <w:tcBorders>
              <w:top w:val="nil"/>
              <w:left w:val="nil"/>
              <w:bottom w:val="single" w:sz="4" w:space="0" w:color="auto"/>
              <w:right w:val="single" w:sz="4" w:space="0" w:color="auto"/>
            </w:tcBorders>
            <w:shd w:val="clear" w:color="auto" w:fill="auto"/>
            <w:noWrap/>
            <w:vAlign w:val="center"/>
            <w:hideMark/>
          </w:tcPr>
          <w:p w14:paraId="4AAD137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28000.00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13092"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3041378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93.5000 </w:t>
            </w:r>
          </w:p>
        </w:tc>
        <w:tc>
          <w:tcPr>
            <w:tcW w:w="1251" w:type="dxa"/>
            <w:tcBorders>
              <w:top w:val="nil"/>
              <w:left w:val="nil"/>
              <w:bottom w:val="single" w:sz="4" w:space="0" w:color="auto"/>
              <w:right w:val="single" w:sz="4" w:space="0" w:color="auto"/>
            </w:tcBorders>
            <w:shd w:val="clear" w:color="auto" w:fill="auto"/>
            <w:noWrap/>
            <w:vAlign w:val="center"/>
            <w:hideMark/>
          </w:tcPr>
          <w:p w14:paraId="50FC958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238.0000 </w:t>
            </w:r>
          </w:p>
        </w:tc>
      </w:tr>
      <w:tr w:rsidR="001F0878" w:rsidRPr="003538C9" w14:paraId="5B36A037"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1C6CC4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029704C1"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垂直接地极 ∠</w:t>
            </w:r>
            <w:proofErr w:type="gramStart"/>
            <w:r w:rsidRPr="003538C9">
              <w:rPr>
                <w:rFonts w:cs="宋体" w:hint="eastAsia"/>
                <w:sz w:val="20"/>
                <w:szCs w:val="20"/>
                <w:lang w:eastAsia="zh-CN"/>
              </w:rPr>
              <w:t>50x50x</w:t>
            </w:r>
            <w:proofErr w:type="gramEnd"/>
            <w:r w:rsidRPr="003538C9">
              <w:rPr>
                <w:rFonts w:cs="宋体" w:hint="eastAsia"/>
                <w:sz w:val="20"/>
                <w:szCs w:val="20"/>
                <w:lang w:eastAsia="zh-CN"/>
              </w:rPr>
              <w:t>5</w:t>
            </w:r>
          </w:p>
        </w:tc>
        <w:tc>
          <w:tcPr>
            <w:tcW w:w="704" w:type="dxa"/>
            <w:tcBorders>
              <w:top w:val="nil"/>
              <w:left w:val="nil"/>
              <w:bottom w:val="single" w:sz="4" w:space="0" w:color="auto"/>
              <w:right w:val="single" w:sz="4" w:space="0" w:color="auto"/>
            </w:tcBorders>
            <w:shd w:val="clear" w:color="auto" w:fill="auto"/>
            <w:vAlign w:val="center"/>
            <w:hideMark/>
          </w:tcPr>
          <w:p w14:paraId="769E0E7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根</w:t>
            </w:r>
          </w:p>
        </w:tc>
        <w:tc>
          <w:tcPr>
            <w:tcW w:w="1117" w:type="dxa"/>
            <w:tcBorders>
              <w:top w:val="nil"/>
              <w:left w:val="nil"/>
              <w:bottom w:val="single" w:sz="4" w:space="0" w:color="auto"/>
              <w:right w:val="single" w:sz="4" w:space="0" w:color="auto"/>
            </w:tcBorders>
            <w:shd w:val="clear" w:color="auto" w:fill="auto"/>
            <w:vAlign w:val="center"/>
            <w:hideMark/>
          </w:tcPr>
          <w:p w14:paraId="289EE25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800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D5FF1"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03369FE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35.00 </w:t>
            </w:r>
          </w:p>
        </w:tc>
        <w:tc>
          <w:tcPr>
            <w:tcW w:w="1251" w:type="dxa"/>
            <w:tcBorders>
              <w:top w:val="nil"/>
              <w:left w:val="nil"/>
              <w:bottom w:val="single" w:sz="4" w:space="0" w:color="auto"/>
              <w:right w:val="single" w:sz="4" w:space="0" w:color="auto"/>
            </w:tcBorders>
            <w:shd w:val="clear" w:color="auto" w:fill="auto"/>
            <w:noWrap/>
            <w:vAlign w:val="center"/>
            <w:hideMark/>
          </w:tcPr>
          <w:p w14:paraId="61A23F3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140.35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FB49E"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7AA0CC2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2.8000 </w:t>
            </w:r>
          </w:p>
        </w:tc>
        <w:tc>
          <w:tcPr>
            <w:tcW w:w="1251" w:type="dxa"/>
            <w:tcBorders>
              <w:top w:val="nil"/>
              <w:left w:val="nil"/>
              <w:bottom w:val="single" w:sz="4" w:space="0" w:color="auto"/>
              <w:right w:val="single" w:sz="4" w:space="0" w:color="auto"/>
            </w:tcBorders>
            <w:shd w:val="clear" w:color="auto" w:fill="auto"/>
            <w:noWrap/>
            <w:vAlign w:val="center"/>
            <w:hideMark/>
          </w:tcPr>
          <w:p w14:paraId="05C46A8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11.2280 </w:t>
            </w:r>
          </w:p>
        </w:tc>
      </w:tr>
      <w:tr w:rsidR="001F0878" w:rsidRPr="003538C9" w14:paraId="19339792"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9AD578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5</w:t>
            </w:r>
          </w:p>
        </w:tc>
        <w:tc>
          <w:tcPr>
            <w:tcW w:w="4251" w:type="dxa"/>
            <w:tcBorders>
              <w:top w:val="nil"/>
              <w:left w:val="nil"/>
              <w:bottom w:val="single" w:sz="4" w:space="0" w:color="auto"/>
              <w:right w:val="single" w:sz="4" w:space="0" w:color="auto"/>
            </w:tcBorders>
            <w:shd w:val="clear" w:color="auto" w:fill="auto"/>
            <w:vAlign w:val="center"/>
            <w:hideMark/>
          </w:tcPr>
          <w:p w14:paraId="6A032E41"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分系统调试</w:t>
            </w:r>
          </w:p>
        </w:tc>
        <w:tc>
          <w:tcPr>
            <w:tcW w:w="704" w:type="dxa"/>
            <w:tcBorders>
              <w:top w:val="nil"/>
              <w:left w:val="nil"/>
              <w:bottom w:val="single" w:sz="4" w:space="0" w:color="auto"/>
              <w:right w:val="single" w:sz="4" w:space="0" w:color="auto"/>
            </w:tcBorders>
            <w:shd w:val="clear" w:color="auto" w:fill="auto"/>
            <w:vAlign w:val="center"/>
            <w:hideMark/>
          </w:tcPr>
          <w:p w14:paraId="1712628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3759E87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F383C3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B6B67D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27B9D1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B464A1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295C3F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168C235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68D5170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B4A77E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2E6DE25"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发电子方阵系统调试</w:t>
            </w:r>
          </w:p>
        </w:tc>
        <w:tc>
          <w:tcPr>
            <w:tcW w:w="704" w:type="dxa"/>
            <w:tcBorders>
              <w:top w:val="nil"/>
              <w:left w:val="nil"/>
              <w:bottom w:val="single" w:sz="4" w:space="0" w:color="auto"/>
              <w:right w:val="single" w:sz="4" w:space="0" w:color="auto"/>
            </w:tcBorders>
            <w:shd w:val="clear" w:color="auto" w:fill="auto"/>
            <w:vAlign w:val="center"/>
            <w:hideMark/>
          </w:tcPr>
          <w:p w14:paraId="0DE4E36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vAlign w:val="center"/>
            <w:hideMark/>
          </w:tcPr>
          <w:p w14:paraId="20F55FA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0062829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E38082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750000.00 </w:t>
            </w:r>
          </w:p>
        </w:tc>
        <w:tc>
          <w:tcPr>
            <w:tcW w:w="1251" w:type="dxa"/>
            <w:tcBorders>
              <w:top w:val="nil"/>
              <w:left w:val="nil"/>
              <w:bottom w:val="single" w:sz="4" w:space="0" w:color="auto"/>
              <w:right w:val="single" w:sz="4" w:space="0" w:color="auto"/>
            </w:tcBorders>
            <w:shd w:val="clear" w:color="auto" w:fill="auto"/>
            <w:noWrap/>
            <w:vAlign w:val="center"/>
            <w:hideMark/>
          </w:tcPr>
          <w:p w14:paraId="269CEC2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D1D4AD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7CC374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75.0000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1624E"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1139C2A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1E29AA7" w14:textId="77777777" w:rsidR="001F0878" w:rsidRPr="003538C9" w:rsidRDefault="001F0878" w:rsidP="001F0878">
            <w:pPr>
              <w:spacing w:line="240" w:lineRule="auto"/>
              <w:jc w:val="center"/>
              <w:rPr>
                <w:rFonts w:cs="宋体"/>
                <w:b/>
                <w:bCs/>
                <w:sz w:val="20"/>
                <w:szCs w:val="20"/>
                <w:lang w:eastAsia="zh-CN"/>
              </w:rPr>
            </w:pPr>
            <w:r w:rsidRPr="003538C9">
              <w:rPr>
                <w:rFonts w:cs="宋体" w:hint="eastAsia"/>
                <w:b/>
                <w:bCs/>
                <w:sz w:val="20"/>
                <w:szCs w:val="20"/>
                <w:lang w:eastAsia="zh-CN"/>
              </w:rPr>
              <w:t>二</w:t>
            </w:r>
          </w:p>
        </w:tc>
        <w:tc>
          <w:tcPr>
            <w:tcW w:w="4251" w:type="dxa"/>
            <w:tcBorders>
              <w:top w:val="nil"/>
              <w:left w:val="nil"/>
              <w:bottom w:val="single" w:sz="4" w:space="0" w:color="auto"/>
              <w:right w:val="single" w:sz="4" w:space="0" w:color="auto"/>
            </w:tcBorders>
            <w:shd w:val="clear" w:color="auto" w:fill="auto"/>
            <w:vAlign w:val="center"/>
            <w:hideMark/>
          </w:tcPr>
          <w:p w14:paraId="7D53CA56" w14:textId="77777777" w:rsidR="001F0878" w:rsidRPr="003538C9" w:rsidRDefault="001F0878" w:rsidP="001F0878">
            <w:pPr>
              <w:spacing w:line="240" w:lineRule="auto"/>
              <w:rPr>
                <w:rFonts w:cs="宋体"/>
                <w:b/>
                <w:bCs/>
                <w:sz w:val="20"/>
                <w:szCs w:val="20"/>
                <w:lang w:eastAsia="zh-CN"/>
              </w:rPr>
            </w:pPr>
            <w:proofErr w:type="gramStart"/>
            <w:r w:rsidRPr="003538C9">
              <w:rPr>
                <w:rFonts w:cs="宋体" w:hint="eastAsia"/>
                <w:b/>
                <w:bCs/>
                <w:sz w:val="20"/>
                <w:szCs w:val="20"/>
                <w:lang w:eastAsia="zh-CN"/>
              </w:rPr>
              <w:t>升压站</w:t>
            </w:r>
            <w:proofErr w:type="gramEnd"/>
            <w:r w:rsidRPr="003538C9">
              <w:rPr>
                <w:rFonts w:cs="宋体" w:hint="eastAsia"/>
                <w:b/>
                <w:bCs/>
                <w:sz w:val="20"/>
                <w:szCs w:val="20"/>
                <w:lang w:eastAsia="zh-CN"/>
              </w:rPr>
              <w:t>变配电设备及安装工程</w:t>
            </w:r>
          </w:p>
        </w:tc>
        <w:tc>
          <w:tcPr>
            <w:tcW w:w="704" w:type="dxa"/>
            <w:tcBorders>
              <w:top w:val="nil"/>
              <w:left w:val="nil"/>
              <w:bottom w:val="single" w:sz="4" w:space="0" w:color="auto"/>
              <w:right w:val="single" w:sz="4" w:space="0" w:color="auto"/>
            </w:tcBorders>
            <w:shd w:val="clear" w:color="auto" w:fill="auto"/>
            <w:vAlign w:val="center"/>
            <w:hideMark/>
          </w:tcPr>
          <w:p w14:paraId="128644F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4411B8F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76F0A1E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08802F8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38AB22D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8641D59"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1480.1965 </w:t>
            </w:r>
          </w:p>
        </w:tc>
        <w:tc>
          <w:tcPr>
            <w:tcW w:w="1139" w:type="dxa"/>
            <w:tcBorders>
              <w:top w:val="nil"/>
              <w:left w:val="nil"/>
              <w:bottom w:val="single" w:sz="4" w:space="0" w:color="auto"/>
              <w:right w:val="single" w:sz="4" w:space="0" w:color="auto"/>
            </w:tcBorders>
            <w:shd w:val="clear" w:color="auto" w:fill="auto"/>
            <w:noWrap/>
            <w:vAlign w:val="center"/>
            <w:hideMark/>
          </w:tcPr>
          <w:p w14:paraId="53C69C3F"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230.9610 </w:t>
            </w:r>
          </w:p>
        </w:tc>
        <w:tc>
          <w:tcPr>
            <w:tcW w:w="1251" w:type="dxa"/>
            <w:tcBorders>
              <w:top w:val="nil"/>
              <w:left w:val="nil"/>
              <w:bottom w:val="single" w:sz="4" w:space="0" w:color="auto"/>
              <w:right w:val="single" w:sz="4" w:space="0" w:color="auto"/>
            </w:tcBorders>
            <w:shd w:val="clear" w:color="auto" w:fill="auto"/>
            <w:noWrap/>
            <w:vAlign w:val="center"/>
            <w:hideMark/>
          </w:tcPr>
          <w:p w14:paraId="05651094"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97.4743 </w:t>
            </w:r>
          </w:p>
        </w:tc>
      </w:tr>
      <w:tr w:rsidR="001F0878" w:rsidRPr="003538C9" w14:paraId="2B30DCFE"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FEC4B3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4251" w:type="dxa"/>
            <w:tcBorders>
              <w:top w:val="nil"/>
              <w:left w:val="nil"/>
              <w:bottom w:val="single" w:sz="4" w:space="0" w:color="auto"/>
              <w:right w:val="single" w:sz="4" w:space="0" w:color="auto"/>
            </w:tcBorders>
            <w:shd w:val="clear" w:color="auto" w:fill="auto"/>
            <w:vAlign w:val="center"/>
            <w:hideMark/>
          </w:tcPr>
          <w:p w14:paraId="570D733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主</w:t>
            </w:r>
            <w:proofErr w:type="gramStart"/>
            <w:r w:rsidRPr="003538C9">
              <w:rPr>
                <w:rFonts w:cs="宋体" w:hint="eastAsia"/>
                <w:sz w:val="20"/>
                <w:szCs w:val="20"/>
                <w:lang w:eastAsia="zh-CN"/>
              </w:rPr>
              <w:t>变部分</w:t>
            </w:r>
            <w:proofErr w:type="gramEnd"/>
          </w:p>
        </w:tc>
        <w:tc>
          <w:tcPr>
            <w:tcW w:w="704" w:type="dxa"/>
            <w:tcBorders>
              <w:top w:val="nil"/>
              <w:left w:val="nil"/>
              <w:bottom w:val="single" w:sz="4" w:space="0" w:color="auto"/>
              <w:right w:val="single" w:sz="4" w:space="0" w:color="auto"/>
            </w:tcBorders>
            <w:shd w:val="clear" w:color="auto" w:fill="auto"/>
            <w:vAlign w:val="center"/>
            <w:hideMark/>
          </w:tcPr>
          <w:p w14:paraId="3A08D0E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7F4401C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F059F9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5C82B6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2B3646F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C4D5A2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E89787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1AE0553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632001E3" w14:textId="77777777" w:rsidTr="001F0878">
        <w:trPr>
          <w:trHeight w:val="8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C9ACBD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98B19ED"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主变 SZ18-150MVA/110,150MVA,115±8×1.25%/37kV</w:t>
            </w:r>
            <w:r w:rsidRPr="003538C9">
              <w:rPr>
                <w:rFonts w:cs="宋体" w:hint="eastAsia"/>
                <w:sz w:val="20"/>
                <w:szCs w:val="20"/>
                <w:lang w:eastAsia="zh-CN"/>
              </w:rPr>
              <w:br/>
              <w:t>YNd11,Ud=12%,ONAN</w:t>
            </w:r>
          </w:p>
        </w:tc>
        <w:tc>
          <w:tcPr>
            <w:tcW w:w="704" w:type="dxa"/>
            <w:tcBorders>
              <w:top w:val="nil"/>
              <w:left w:val="nil"/>
              <w:bottom w:val="single" w:sz="4" w:space="0" w:color="auto"/>
              <w:right w:val="single" w:sz="4" w:space="0" w:color="auto"/>
            </w:tcBorders>
            <w:shd w:val="clear" w:color="auto" w:fill="auto"/>
            <w:vAlign w:val="center"/>
            <w:hideMark/>
          </w:tcPr>
          <w:p w14:paraId="586E679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台</w:t>
            </w:r>
          </w:p>
        </w:tc>
        <w:tc>
          <w:tcPr>
            <w:tcW w:w="1117" w:type="dxa"/>
            <w:tcBorders>
              <w:top w:val="nil"/>
              <w:left w:val="nil"/>
              <w:bottom w:val="single" w:sz="4" w:space="0" w:color="auto"/>
              <w:right w:val="single" w:sz="4" w:space="0" w:color="auto"/>
            </w:tcBorders>
            <w:shd w:val="clear" w:color="auto" w:fill="auto"/>
            <w:vAlign w:val="center"/>
            <w:hideMark/>
          </w:tcPr>
          <w:p w14:paraId="1E8A266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34EF85D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4804565.00 </w:t>
            </w:r>
          </w:p>
        </w:tc>
        <w:tc>
          <w:tcPr>
            <w:tcW w:w="1130" w:type="dxa"/>
            <w:tcBorders>
              <w:top w:val="nil"/>
              <w:left w:val="nil"/>
              <w:bottom w:val="single" w:sz="4" w:space="0" w:color="auto"/>
              <w:right w:val="single" w:sz="4" w:space="0" w:color="auto"/>
            </w:tcBorders>
            <w:shd w:val="clear" w:color="auto" w:fill="auto"/>
            <w:noWrap/>
            <w:vAlign w:val="center"/>
            <w:hideMark/>
          </w:tcPr>
          <w:p w14:paraId="63EDABA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224680.00 </w:t>
            </w:r>
          </w:p>
        </w:tc>
        <w:tc>
          <w:tcPr>
            <w:tcW w:w="1251" w:type="dxa"/>
            <w:tcBorders>
              <w:top w:val="nil"/>
              <w:left w:val="nil"/>
              <w:bottom w:val="single" w:sz="4" w:space="0" w:color="auto"/>
              <w:right w:val="single" w:sz="4" w:space="0" w:color="auto"/>
            </w:tcBorders>
            <w:shd w:val="clear" w:color="auto" w:fill="auto"/>
            <w:noWrap/>
            <w:vAlign w:val="center"/>
            <w:hideMark/>
          </w:tcPr>
          <w:p w14:paraId="2FDFABE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2D3265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480.4565 </w:t>
            </w:r>
          </w:p>
        </w:tc>
        <w:tc>
          <w:tcPr>
            <w:tcW w:w="1139" w:type="dxa"/>
            <w:tcBorders>
              <w:top w:val="nil"/>
              <w:left w:val="nil"/>
              <w:bottom w:val="single" w:sz="4" w:space="0" w:color="auto"/>
              <w:right w:val="single" w:sz="4" w:space="0" w:color="auto"/>
            </w:tcBorders>
            <w:shd w:val="clear" w:color="auto" w:fill="auto"/>
            <w:noWrap/>
            <w:vAlign w:val="center"/>
            <w:hideMark/>
          </w:tcPr>
          <w:p w14:paraId="6971EA5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22.4680 </w:t>
            </w:r>
          </w:p>
        </w:tc>
        <w:tc>
          <w:tcPr>
            <w:tcW w:w="1251" w:type="dxa"/>
            <w:tcBorders>
              <w:top w:val="nil"/>
              <w:left w:val="nil"/>
              <w:bottom w:val="single" w:sz="4" w:space="0" w:color="auto"/>
              <w:right w:val="single" w:sz="4" w:space="0" w:color="auto"/>
            </w:tcBorders>
            <w:shd w:val="clear" w:color="auto" w:fill="auto"/>
            <w:noWrap/>
            <w:vAlign w:val="center"/>
            <w:hideMark/>
          </w:tcPr>
          <w:p w14:paraId="5238ABB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72DC0A0E"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DF5581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840BF59"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中性点成套装置</w:t>
            </w:r>
          </w:p>
        </w:tc>
        <w:tc>
          <w:tcPr>
            <w:tcW w:w="704" w:type="dxa"/>
            <w:tcBorders>
              <w:top w:val="nil"/>
              <w:left w:val="nil"/>
              <w:bottom w:val="single" w:sz="4" w:space="0" w:color="auto"/>
              <w:right w:val="single" w:sz="4" w:space="0" w:color="auto"/>
            </w:tcBorders>
            <w:shd w:val="clear" w:color="auto" w:fill="auto"/>
            <w:vAlign w:val="center"/>
            <w:hideMark/>
          </w:tcPr>
          <w:p w14:paraId="56F9892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3E0EA1F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5269291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255000.00 </w:t>
            </w:r>
          </w:p>
        </w:tc>
        <w:tc>
          <w:tcPr>
            <w:tcW w:w="1130" w:type="dxa"/>
            <w:tcBorders>
              <w:top w:val="nil"/>
              <w:left w:val="nil"/>
              <w:bottom w:val="single" w:sz="4" w:space="0" w:color="auto"/>
              <w:right w:val="single" w:sz="4" w:space="0" w:color="auto"/>
            </w:tcBorders>
            <w:shd w:val="clear" w:color="auto" w:fill="auto"/>
            <w:noWrap/>
            <w:vAlign w:val="center"/>
            <w:hideMark/>
          </w:tcPr>
          <w:p w14:paraId="2759804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29420.00 </w:t>
            </w:r>
          </w:p>
        </w:tc>
        <w:tc>
          <w:tcPr>
            <w:tcW w:w="1251" w:type="dxa"/>
            <w:tcBorders>
              <w:top w:val="nil"/>
              <w:left w:val="nil"/>
              <w:bottom w:val="single" w:sz="4" w:space="0" w:color="auto"/>
              <w:right w:val="single" w:sz="4" w:space="0" w:color="auto"/>
            </w:tcBorders>
            <w:shd w:val="clear" w:color="auto" w:fill="auto"/>
            <w:noWrap/>
            <w:vAlign w:val="center"/>
            <w:hideMark/>
          </w:tcPr>
          <w:p w14:paraId="2F9B6E2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8DE7F4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25.5000 </w:t>
            </w:r>
          </w:p>
        </w:tc>
        <w:tc>
          <w:tcPr>
            <w:tcW w:w="1139" w:type="dxa"/>
            <w:tcBorders>
              <w:top w:val="nil"/>
              <w:left w:val="nil"/>
              <w:bottom w:val="single" w:sz="4" w:space="0" w:color="auto"/>
              <w:right w:val="single" w:sz="4" w:space="0" w:color="auto"/>
            </w:tcBorders>
            <w:shd w:val="clear" w:color="auto" w:fill="auto"/>
            <w:noWrap/>
            <w:vAlign w:val="center"/>
            <w:hideMark/>
          </w:tcPr>
          <w:p w14:paraId="0AC592D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2.9420 </w:t>
            </w:r>
          </w:p>
        </w:tc>
        <w:tc>
          <w:tcPr>
            <w:tcW w:w="1251" w:type="dxa"/>
            <w:tcBorders>
              <w:top w:val="nil"/>
              <w:left w:val="nil"/>
              <w:bottom w:val="single" w:sz="4" w:space="0" w:color="auto"/>
              <w:right w:val="single" w:sz="4" w:space="0" w:color="auto"/>
            </w:tcBorders>
            <w:shd w:val="clear" w:color="auto" w:fill="auto"/>
            <w:noWrap/>
            <w:vAlign w:val="center"/>
            <w:hideMark/>
          </w:tcPr>
          <w:p w14:paraId="589F506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64E8E08C"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E7AB35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43F2557"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户外检修电源箱</w:t>
            </w:r>
          </w:p>
        </w:tc>
        <w:tc>
          <w:tcPr>
            <w:tcW w:w="704" w:type="dxa"/>
            <w:tcBorders>
              <w:top w:val="nil"/>
              <w:left w:val="nil"/>
              <w:bottom w:val="single" w:sz="4" w:space="0" w:color="auto"/>
              <w:right w:val="single" w:sz="4" w:space="0" w:color="auto"/>
            </w:tcBorders>
            <w:shd w:val="clear" w:color="auto" w:fill="auto"/>
            <w:vAlign w:val="center"/>
            <w:hideMark/>
          </w:tcPr>
          <w:p w14:paraId="4588438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只</w:t>
            </w:r>
          </w:p>
        </w:tc>
        <w:tc>
          <w:tcPr>
            <w:tcW w:w="1117" w:type="dxa"/>
            <w:tcBorders>
              <w:top w:val="nil"/>
              <w:left w:val="nil"/>
              <w:bottom w:val="single" w:sz="4" w:space="0" w:color="auto"/>
              <w:right w:val="single" w:sz="4" w:space="0" w:color="auto"/>
            </w:tcBorders>
            <w:shd w:val="clear" w:color="auto" w:fill="auto"/>
            <w:vAlign w:val="center"/>
            <w:hideMark/>
          </w:tcPr>
          <w:p w14:paraId="1792C85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751B891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44500.00 </w:t>
            </w:r>
          </w:p>
        </w:tc>
        <w:tc>
          <w:tcPr>
            <w:tcW w:w="1130" w:type="dxa"/>
            <w:tcBorders>
              <w:top w:val="nil"/>
              <w:left w:val="nil"/>
              <w:bottom w:val="single" w:sz="4" w:space="0" w:color="auto"/>
              <w:right w:val="single" w:sz="4" w:space="0" w:color="auto"/>
            </w:tcBorders>
            <w:shd w:val="clear" w:color="auto" w:fill="auto"/>
            <w:noWrap/>
            <w:vAlign w:val="center"/>
            <w:hideMark/>
          </w:tcPr>
          <w:p w14:paraId="3C67240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8650.00 </w:t>
            </w:r>
          </w:p>
        </w:tc>
        <w:tc>
          <w:tcPr>
            <w:tcW w:w="1251" w:type="dxa"/>
            <w:tcBorders>
              <w:top w:val="nil"/>
              <w:left w:val="nil"/>
              <w:bottom w:val="single" w:sz="4" w:space="0" w:color="auto"/>
              <w:right w:val="single" w:sz="4" w:space="0" w:color="auto"/>
            </w:tcBorders>
            <w:shd w:val="clear" w:color="auto" w:fill="auto"/>
            <w:noWrap/>
            <w:vAlign w:val="center"/>
            <w:hideMark/>
          </w:tcPr>
          <w:p w14:paraId="5BDCFC8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7D0896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4.4500 </w:t>
            </w:r>
          </w:p>
        </w:tc>
        <w:tc>
          <w:tcPr>
            <w:tcW w:w="1139" w:type="dxa"/>
            <w:tcBorders>
              <w:top w:val="nil"/>
              <w:left w:val="nil"/>
              <w:bottom w:val="single" w:sz="4" w:space="0" w:color="auto"/>
              <w:right w:val="single" w:sz="4" w:space="0" w:color="auto"/>
            </w:tcBorders>
            <w:shd w:val="clear" w:color="auto" w:fill="auto"/>
            <w:noWrap/>
            <w:vAlign w:val="center"/>
            <w:hideMark/>
          </w:tcPr>
          <w:p w14:paraId="2635184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0.8650 </w:t>
            </w:r>
          </w:p>
        </w:tc>
        <w:tc>
          <w:tcPr>
            <w:tcW w:w="1251" w:type="dxa"/>
            <w:tcBorders>
              <w:top w:val="nil"/>
              <w:left w:val="nil"/>
              <w:bottom w:val="single" w:sz="4" w:space="0" w:color="auto"/>
              <w:right w:val="single" w:sz="4" w:space="0" w:color="auto"/>
            </w:tcBorders>
            <w:shd w:val="clear" w:color="auto" w:fill="auto"/>
            <w:noWrap/>
            <w:vAlign w:val="center"/>
            <w:hideMark/>
          </w:tcPr>
          <w:p w14:paraId="5DF0408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F6FE66A"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4FB42B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63B1084"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主变端子箱</w:t>
            </w:r>
          </w:p>
        </w:tc>
        <w:tc>
          <w:tcPr>
            <w:tcW w:w="704" w:type="dxa"/>
            <w:tcBorders>
              <w:top w:val="nil"/>
              <w:left w:val="nil"/>
              <w:bottom w:val="single" w:sz="4" w:space="0" w:color="auto"/>
              <w:right w:val="single" w:sz="4" w:space="0" w:color="auto"/>
            </w:tcBorders>
            <w:shd w:val="clear" w:color="auto" w:fill="auto"/>
            <w:vAlign w:val="center"/>
            <w:hideMark/>
          </w:tcPr>
          <w:p w14:paraId="62F56DF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只</w:t>
            </w:r>
          </w:p>
        </w:tc>
        <w:tc>
          <w:tcPr>
            <w:tcW w:w="1117" w:type="dxa"/>
            <w:tcBorders>
              <w:top w:val="nil"/>
              <w:left w:val="nil"/>
              <w:bottom w:val="single" w:sz="4" w:space="0" w:color="auto"/>
              <w:right w:val="single" w:sz="4" w:space="0" w:color="auto"/>
            </w:tcBorders>
            <w:shd w:val="clear" w:color="auto" w:fill="auto"/>
            <w:vAlign w:val="center"/>
            <w:hideMark/>
          </w:tcPr>
          <w:p w14:paraId="7C88B10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22FBABD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47600.00 </w:t>
            </w:r>
          </w:p>
        </w:tc>
        <w:tc>
          <w:tcPr>
            <w:tcW w:w="1130" w:type="dxa"/>
            <w:tcBorders>
              <w:top w:val="nil"/>
              <w:left w:val="nil"/>
              <w:bottom w:val="single" w:sz="4" w:space="0" w:color="auto"/>
              <w:right w:val="single" w:sz="4" w:space="0" w:color="auto"/>
            </w:tcBorders>
            <w:shd w:val="clear" w:color="auto" w:fill="auto"/>
            <w:noWrap/>
            <w:vAlign w:val="center"/>
            <w:hideMark/>
          </w:tcPr>
          <w:p w14:paraId="2BFC126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6536.00 </w:t>
            </w:r>
          </w:p>
        </w:tc>
        <w:tc>
          <w:tcPr>
            <w:tcW w:w="1251" w:type="dxa"/>
            <w:tcBorders>
              <w:top w:val="nil"/>
              <w:left w:val="nil"/>
              <w:bottom w:val="single" w:sz="4" w:space="0" w:color="auto"/>
              <w:right w:val="single" w:sz="4" w:space="0" w:color="auto"/>
            </w:tcBorders>
            <w:shd w:val="clear" w:color="auto" w:fill="auto"/>
            <w:noWrap/>
            <w:vAlign w:val="center"/>
            <w:hideMark/>
          </w:tcPr>
          <w:p w14:paraId="0059BA5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D4EE17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4.7600 </w:t>
            </w:r>
          </w:p>
        </w:tc>
        <w:tc>
          <w:tcPr>
            <w:tcW w:w="1139" w:type="dxa"/>
            <w:tcBorders>
              <w:top w:val="nil"/>
              <w:left w:val="nil"/>
              <w:bottom w:val="single" w:sz="4" w:space="0" w:color="auto"/>
              <w:right w:val="single" w:sz="4" w:space="0" w:color="auto"/>
            </w:tcBorders>
            <w:shd w:val="clear" w:color="auto" w:fill="auto"/>
            <w:noWrap/>
            <w:vAlign w:val="center"/>
            <w:hideMark/>
          </w:tcPr>
          <w:p w14:paraId="262D6D9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0.6536 </w:t>
            </w:r>
          </w:p>
        </w:tc>
        <w:tc>
          <w:tcPr>
            <w:tcW w:w="1251" w:type="dxa"/>
            <w:tcBorders>
              <w:top w:val="nil"/>
              <w:left w:val="nil"/>
              <w:bottom w:val="single" w:sz="4" w:space="0" w:color="auto"/>
              <w:right w:val="single" w:sz="4" w:space="0" w:color="auto"/>
            </w:tcBorders>
            <w:shd w:val="clear" w:color="auto" w:fill="auto"/>
            <w:noWrap/>
            <w:vAlign w:val="center"/>
            <w:hideMark/>
          </w:tcPr>
          <w:p w14:paraId="37D2721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227FE70"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2E72AA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95C20B6"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变压器排油充氮装置</w:t>
            </w:r>
          </w:p>
        </w:tc>
        <w:tc>
          <w:tcPr>
            <w:tcW w:w="704" w:type="dxa"/>
            <w:tcBorders>
              <w:top w:val="nil"/>
              <w:left w:val="nil"/>
              <w:bottom w:val="single" w:sz="4" w:space="0" w:color="auto"/>
              <w:right w:val="single" w:sz="4" w:space="0" w:color="auto"/>
            </w:tcBorders>
            <w:shd w:val="clear" w:color="auto" w:fill="auto"/>
            <w:vAlign w:val="center"/>
            <w:hideMark/>
          </w:tcPr>
          <w:p w14:paraId="7E5FAA0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3709B19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09EDF35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089D77D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24160.50 </w:t>
            </w:r>
          </w:p>
        </w:tc>
        <w:tc>
          <w:tcPr>
            <w:tcW w:w="1251" w:type="dxa"/>
            <w:tcBorders>
              <w:top w:val="nil"/>
              <w:left w:val="nil"/>
              <w:bottom w:val="single" w:sz="4" w:space="0" w:color="auto"/>
              <w:right w:val="single" w:sz="4" w:space="0" w:color="auto"/>
            </w:tcBorders>
            <w:shd w:val="clear" w:color="auto" w:fill="auto"/>
            <w:noWrap/>
            <w:vAlign w:val="center"/>
            <w:hideMark/>
          </w:tcPr>
          <w:p w14:paraId="1C0B837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0C0537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D4DC14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2.4161 </w:t>
            </w:r>
          </w:p>
        </w:tc>
        <w:tc>
          <w:tcPr>
            <w:tcW w:w="1251" w:type="dxa"/>
            <w:tcBorders>
              <w:top w:val="nil"/>
              <w:left w:val="nil"/>
              <w:bottom w:val="single" w:sz="4" w:space="0" w:color="auto"/>
              <w:right w:val="single" w:sz="4" w:space="0" w:color="auto"/>
            </w:tcBorders>
            <w:shd w:val="clear" w:color="auto" w:fill="auto"/>
            <w:noWrap/>
            <w:vAlign w:val="center"/>
            <w:hideMark/>
          </w:tcPr>
          <w:p w14:paraId="5AFCDFF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3FA10A7"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358D90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w:t>
            </w:r>
          </w:p>
        </w:tc>
        <w:tc>
          <w:tcPr>
            <w:tcW w:w="4251" w:type="dxa"/>
            <w:tcBorders>
              <w:top w:val="nil"/>
              <w:left w:val="nil"/>
              <w:bottom w:val="single" w:sz="4" w:space="0" w:color="auto"/>
              <w:right w:val="single" w:sz="4" w:space="0" w:color="auto"/>
            </w:tcBorders>
            <w:shd w:val="clear" w:color="auto" w:fill="auto"/>
            <w:vAlign w:val="center"/>
            <w:hideMark/>
          </w:tcPr>
          <w:p w14:paraId="428A4F7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110KV户外配电装置</w:t>
            </w:r>
          </w:p>
        </w:tc>
        <w:tc>
          <w:tcPr>
            <w:tcW w:w="704" w:type="dxa"/>
            <w:tcBorders>
              <w:top w:val="nil"/>
              <w:left w:val="nil"/>
              <w:bottom w:val="single" w:sz="4" w:space="0" w:color="auto"/>
              <w:right w:val="single" w:sz="4" w:space="0" w:color="auto"/>
            </w:tcBorders>
            <w:shd w:val="clear" w:color="auto" w:fill="auto"/>
            <w:vAlign w:val="center"/>
            <w:hideMark/>
          </w:tcPr>
          <w:p w14:paraId="4F182A8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6D23644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1CA508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980445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8CB0D7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0D02D6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4D6A917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C5BAC9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0266E08"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B5D95A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0442B32"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GIS</w:t>
            </w:r>
            <w:proofErr w:type="gramStart"/>
            <w:r w:rsidRPr="003538C9">
              <w:rPr>
                <w:rFonts w:cs="宋体" w:hint="eastAsia"/>
                <w:sz w:val="20"/>
                <w:szCs w:val="20"/>
                <w:lang w:eastAsia="zh-CN"/>
              </w:rPr>
              <w:t>线变组间隔</w:t>
            </w:r>
            <w:proofErr w:type="gramEnd"/>
            <w:r w:rsidRPr="003538C9">
              <w:rPr>
                <w:rFonts w:cs="宋体" w:hint="eastAsia"/>
                <w:sz w:val="20"/>
                <w:szCs w:val="20"/>
                <w:lang w:eastAsia="zh-CN"/>
              </w:rPr>
              <w:t>架空出线</w:t>
            </w:r>
          </w:p>
        </w:tc>
        <w:tc>
          <w:tcPr>
            <w:tcW w:w="704" w:type="dxa"/>
            <w:tcBorders>
              <w:top w:val="nil"/>
              <w:left w:val="nil"/>
              <w:bottom w:val="single" w:sz="4" w:space="0" w:color="auto"/>
              <w:right w:val="single" w:sz="4" w:space="0" w:color="auto"/>
            </w:tcBorders>
            <w:shd w:val="clear" w:color="auto" w:fill="auto"/>
            <w:vAlign w:val="center"/>
            <w:hideMark/>
          </w:tcPr>
          <w:p w14:paraId="023A081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075515A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62B689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1308500.00 </w:t>
            </w:r>
          </w:p>
        </w:tc>
        <w:tc>
          <w:tcPr>
            <w:tcW w:w="1130" w:type="dxa"/>
            <w:tcBorders>
              <w:top w:val="nil"/>
              <w:left w:val="nil"/>
              <w:bottom w:val="single" w:sz="4" w:space="0" w:color="auto"/>
              <w:right w:val="single" w:sz="4" w:space="0" w:color="auto"/>
            </w:tcBorders>
            <w:shd w:val="clear" w:color="auto" w:fill="auto"/>
            <w:noWrap/>
            <w:vAlign w:val="center"/>
            <w:hideMark/>
          </w:tcPr>
          <w:p w14:paraId="2A58C5B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193233.76 </w:t>
            </w:r>
          </w:p>
        </w:tc>
        <w:tc>
          <w:tcPr>
            <w:tcW w:w="1251" w:type="dxa"/>
            <w:tcBorders>
              <w:top w:val="nil"/>
              <w:left w:val="nil"/>
              <w:bottom w:val="single" w:sz="4" w:space="0" w:color="auto"/>
              <w:right w:val="single" w:sz="4" w:space="0" w:color="auto"/>
            </w:tcBorders>
            <w:shd w:val="clear" w:color="auto" w:fill="auto"/>
            <w:noWrap/>
            <w:vAlign w:val="center"/>
            <w:hideMark/>
          </w:tcPr>
          <w:p w14:paraId="2AA69A2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473E63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130.8500 </w:t>
            </w:r>
          </w:p>
        </w:tc>
        <w:tc>
          <w:tcPr>
            <w:tcW w:w="1139" w:type="dxa"/>
            <w:tcBorders>
              <w:top w:val="nil"/>
              <w:left w:val="nil"/>
              <w:bottom w:val="single" w:sz="4" w:space="0" w:color="auto"/>
              <w:right w:val="single" w:sz="4" w:space="0" w:color="auto"/>
            </w:tcBorders>
            <w:shd w:val="clear" w:color="auto" w:fill="auto"/>
            <w:noWrap/>
            <w:vAlign w:val="center"/>
            <w:hideMark/>
          </w:tcPr>
          <w:p w14:paraId="7D5399F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19.3234 </w:t>
            </w:r>
          </w:p>
        </w:tc>
        <w:tc>
          <w:tcPr>
            <w:tcW w:w="1251" w:type="dxa"/>
            <w:tcBorders>
              <w:top w:val="nil"/>
              <w:left w:val="nil"/>
              <w:bottom w:val="single" w:sz="4" w:space="0" w:color="auto"/>
              <w:right w:val="single" w:sz="4" w:space="0" w:color="auto"/>
            </w:tcBorders>
            <w:shd w:val="clear" w:color="auto" w:fill="auto"/>
            <w:noWrap/>
            <w:vAlign w:val="center"/>
            <w:hideMark/>
          </w:tcPr>
          <w:p w14:paraId="0B470F6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3982FAA"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D5808A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55140D7"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110KV户外氧化锌避雷器</w:t>
            </w:r>
          </w:p>
        </w:tc>
        <w:tc>
          <w:tcPr>
            <w:tcW w:w="704" w:type="dxa"/>
            <w:tcBorders>
              <w:top w:val="nil"/>
              <w:left w:val="nil"/>
              <w:bottom w:val="single" w:sz="4" w:space="0" w:color="auto"/>
              <w:right w:val="single" w:sz="4" w:space="0" w:color="auto"/>
            </w:tcBorders>
            <w:shd w:val="clear" w:color="auto" w:fill="auto"/>
            <w:vAlign w:val="center"/>
            <w:hideMark/>
          </w:tcPr>
          <w:p w14:paraId="2931653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台</w:t>
            </w:r>
          </w:p>
        </w:tc>
        <w:tc>
          <w:tcPr>
            <w:tcW w:w="1117" w:type="dxa"/>
            <w:tcBorders>
              <w:top w:val="nil"/>
              <w:left w:val="nil"/>
              <w:bottom w:val="single" w:sz="4" w:space="0" w:color="auto"/>
              <w:right w:val="single" w:sz="4" w:space="0" w:color="auto"/>
            </w:tcBorders>
            <w:shd w:val="clear" w:color="auto" w:fill="auto"/>
            <w:vAlign w:val="center"/>
            <w:hideMark/>
          </w:tcPr>
          <w:p w14:paraId="6704415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w:t>
            </w:r>
          </w:p>
        </w:tc>
        <w:tc>
          <w:tcPr>
            <w:tcW w:w="1251" w:type="dxa"/>
            <w:tcBorders>
              <w:top w:val="nil"/>
              <w:left w:val="nil"/>
              <w:bottom w:val="single" w:sz="4" w:space="0" w:color="auto"/>
              <w:right w:val="single" w:sz="4" w:space="0" w:color="auto"/>
            </w:tcBorders>
            <w:shd w:val="clear" w:color="auto" w:fill="auto"/>
            <w:noWrap/>
            <w:vAlign w:val="center"/>
            <w:hideMark/>
          </w:tcPr>
          <w:p w14:paraId="294BDBC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28560.00 </w:t>
            </w:r>
          </w:p>
        </w:tc>
        <w:tc>
          <w:tcPr>
            <w:tcW w:w="1130" w:type="dxa"/>
            <w:tcBorders>
              <w:top w:val="nil"/>
              <w:left w:val="nil"/>
              <w:bottom w:val="single" w:sz="4" w:space="0" w:color="auto"/>
              <w:right w:val="single" w:sz="4" w:space="0" w:color="auto"/>
            </w:tcBorders>
            <w:shd w:val="clear" w:color="auto" w:fill="auto"/>
            <w:noWrap/>
            <w:vAlign w:val="center"/>
            <w:hideMark/>
          </w:tcPr>
          <w:p w14:paraId="5E3B697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12562.00 </w:t>
            </w:r>
          </w:p>
        </w:tc>
        <w:tc>
          <w:tcPr>
            <w:tcW w:w="1251" w:type="dxa"/>
            <w:tcBorders>
              <w:top w:val="nil"/>
              <w:left w:val="nil"/>
              <w:bottom w:val="single" w:sz="4" w:space="0" w:color="auto"/>
              <w:right w:val="single" w:sz="4" w:space="0" w:color="auto"/>
            </w:tcBorders>
            <w:shd w:val="clear" w:color="auto" w:fill="auto"/>
            <w:noWrap/>
            <w:vAlign w:val="center"/>
            <w:hideMark/>
          </w:tcPr>
          <w:p w14:paraId="2848C91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B57B50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8.5680 </w:t>
            </w:r>
          </w:p>
        </w:tc>
        <w:tc>
          <w:tcPr>
            <w:tcW w:w="1139" w:type="dxa"/>
            <w:tcBorders>
              <w:top w:val="nil"/>
              <w:left w:val="nil"/>
              <w:bottom w:val="single" w:sz="4" w:space="0" w:color="auto"/>
              <w:right w:val="single" w:sz="4" w:space="0" w:color="auto"/>
            </w:tcBorders>
            <w:shd w:val="clear" w:color="auto" w:fill="auto"/>
            <w:noWrap/>
            <w:vAlign w:val="center"/>
            <w:hideMark/>
          </w:tcPr>
          <w:p w14:paraId="3EC7909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3.7686 </w:t>
            </w:r>
          </w:p>
        </w:tc>
        <w:tc>
          <w:tcPr>
            <w:tcW w:w="1251" w:type="dxa"/>
            <w:tcBorders>
              <w:top w:val="nil"/>
              <w:left w:val="nil"/>
              <w:bottom w:val="single" w:sz="4" w:space="0" w:color="auto"/>
              <w:right w:val="single" w:sz="4" w:space="0" w:color="auto"/>
            </w:tcBorders>
            <w:shd w:val="clear" w:color="auto" w:fill="auto"/>
            <w:noWrap/>
            <w:vAlign w:val="center"/>
            <w:hideMark/>
          </w:tcPr>
          <w:p w14:paraId="09022D8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5095C2C"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0694E0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2E2F7AD"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110kV电压互感器（户外式母线式PT）</w:t>
            </w:r>
          </w:p>
        </w:tc>
        <w:tc>
          <w:tcPr>
            <w:tcW w:w="704" w:type="dxa"/>
            <w:tcBorders>
              <w:top w:val="nil"/>
              <w:left w:val="nil"/>
              <w:bottom w:val="single" w:sz="4" w:space="0" w:color="auto"/>
              <w:right w:val="single" w:sz="4" w:space="0" w:color="auto"/>
            </w:tcBorders>
            <w:shd w:val="clear" w:color="auto" w:fill="auto"/>
            <w:vAlign w:val="center"/>
            <w:hideMark/>
          </w:tcPr>
          <w:p w14:paraId="2844640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台</w:t>
            </w:r>
          </w:p>
        </w:tc>
        <w:tc>
          <w:tcPr>
            <w:tcW w:w="1117" w:type="dxa"/>
            <w:tcBorders>
              <w:top w:val="nil"/>
              <w:left w:val="nil"/>
              <w:bottom w:val="single" w:sz="4" w:space="0" w:color="auto"/>
              <w:right w:val="single" w:sz="4" w:space="0" w:color="auto"/>
            </w:tcBorders>
            <w:shd w:val="clear" w:color="auto" w:fill="auto"/>
            <w:vAlign w:val="center"/>
            <w:hideMark/>
          </w:tcPr>
          <w:p w14:paraId="62BDC1D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w:t>
            </w:r>
          </w:p>
        </w:tc>
        <w:tc>
          <w:tcPr>
            <w:tcW w:w="1251" w:type="dxa"/>
            <w:tcBorders>
              <w:top w:val="nil"/>
              <w:left w:val="nil"/>
              <w:bottom w:val="single" w:sz="4" w:space="0" w:color="auto"/>
              <w:right w:val="single" w:sz="4" w:space="0" w:color="auto"/>
            </w:tcBorders>
            <w:shd w:val="clear" w:color="auto" w:fill="auto"/>
            <w:noWrap/>
            <w:vAlign w:val="center"/>
            <w:hideMark/>
          </w:tcPr>
          <w:p w14:paraId="24C1835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55800.00 </w:t>
            </w:r>
          </w:p>
        </w:tc>
        <w:tc>
          <w:tcPr>
            <w:tcW w:w="1130" w:type="dxa"/>
            <w:tcBorders>
              <w:top w:val="nil"/>
              <w:left w:val="nil"/>
              <w:bottom w:val="single" w:sz="4" w:space="0" w:color="auto"/>
              <w:right w:val="single" w:sz="4" w:space="0" w:color="auto"/>
            </w:tcBorders>
            <w:shd w:val="clear" w:color="auto" w:fill="auto"/>
            <w:noWrap/>
            <w:vAlign w:val="center"/>
            <w:hideMark/>
          </w:tcPr>
          <w:p w14:paraId="2ED933B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18078.00 </w:t>
            </w:r>
          </w:p>
        </w:tc>
        <w:tc>
          <w:tcPr>
            <w:tcW w:w="1251" w:type="dxa"/>
            <w:tcBorders>
              <w:top w:val="nil"/>
              <w:left w:val="nil"/>
              <w:bottom w:val="single" w:sz="4" w:space="0" w:color="auto"/>
              <w:right w:val="single" w:sz="4" w:space="0" w:color="auto"/>
            </w:tcBorders>
            <w:shd w:val="clear" w:color="auto" w:fill="auto"/>
            <w:noWrap/>
            <w:vAlign w:val="center"/>
            <w:hideMark/>
          </w:tcPr>
          <w:p w14:paraId="5DA2D94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B75C5F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16.7400 </w:t>
            </w:r>
          </w:p>
        </w:tc>
        <w:tc>
          <w:tcPr>
            <w:tcW w:w="1139" w:type="dxa"/>
            <w:tcBorders>
              <w:top w:val="nil"/>
              <w:left w:val="nil"/>
              <w:bottom w:val="single" w:sz="4" w:space="0" w:color="auto"/>
              <w:right w:val="single" w:sz="4" w:space="0" w:color="auto"/>
            </w:tcBorders>
            <w:shd w:val="clear" w:color="auto" w:fill="auto"/>
            <w:noWrap/>
            <w:vAlign w:val="center"/>
            <w:hideMark/>
          </w:tcPr>
          <w:p w14:paraId="0039754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5.4234 </w:t>
            </w:r>
          </w:p>
        </w:tc>
        <w:tc>
          <w:tcPr>
            <w:tcW w:w="1251" w:type="dxa"/>
            <w:tcBorders>
              <w:top w:val="nil"/>
              <w:left w:val="nil"/>
              <w:bottom w:val="single" w:sz="4" w:space="0" w:color="auto"/>
              <w:right w:val="single" w:sz="4" w:space="0" w:color="auto"/>
            </w:tcBorders>
            <w:shd w:val="clear" w:color="auto" w:fill="auto"/>
            <w:noWrap/>
            <w:vAlign w:val="center"/>
            <w:hideMark/>
          </w:tcPr>
          <w:p w14:paraId="3754A34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01BDDA6C"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321E9B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710C4C4"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户外检修电源箱</w:t>
            </w:r>
          </w:p>
        </w:tc>
        <w:tc>
          <w:tcPr>
            <w:tcW w:w="704" w:type="dxa"/>
            <w:tcBorders>
              <w:top w:val="nil"/>
              <w:left w:val="nil"/>
              <w:bottom w:val="single" w:sz="4" w:space="0" w:color="auto"/>
              <w:right w:val="single" w:sz="4" w:space="0" w:color="auto"/>
            </w:tcBorders>
            <w:shd w:val="clear" w:color="auto" w:fill="auto"/>
            <w:vAlign w:val="center"/>
            <w:hideMark/>
          </w:tcPr>
          <w:p w14:paraId="7959432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只</w:t>
            </w:r>
          </w:p>
        </w:tc>
        <w:tc>
          <w:tcPr>
            <w:tcW w:w="1117" w:type="dxa"/>
            <w:tcBorders>
              <w:top w:val="nil"/>
              <w:left w:val="nil"/>
              <w:bottom w:val="single" w:sz="4" w:space="0" w:color="auto"/>
              <w:right w:val="single" w:sz="4" w:space="0" w:color="auto"/>
            </w:tcBorders>
            <w:shd w:val="clear" w:color="auto" w:fill="auto"/>
            <w:vAlign w:val="center"/>
            <w:hideMark/>
          </w:tcPr>
          <w:p w14:paraId="707238F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90010B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25000.00 </w:t>
            </w:r>
          </w:p>
        </w:tc>
        <w:tc>
          <w:tcPr>
            <w:tcW w:w="1130" w:type="dxa"/>
            <w:tcBorders>
              <w:top w:val="nil"/>
              <w:left w:val="nil"/>
              <w:bottom w:val="single" w:sz="4" w:space="0" w:color="auto"/>
              <w:right w:val="single" w:sz="4" w:space="0" w:color="auto"/>
            </w:tcBorders>
            <w:shd w:val="clear" w:color="auto" w:fill="auto"/>
            <w:noWrap/>
            <w:vAlign w:val="center"/>
            <w:hideMark/>
          </w:tcPr>
          <w:p w14:paraId="428DB36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8256.00 </w:t>
            </w:r>
          </w:p>
        </w:tc>
        <w:tc>
          <w:tcPr>
            <w:tcW w:w="1251" w:type="dxa"/>
            <w:tcBorders>
              <w:top w:val="nil"/>
              <w:left w:val="nil"/>
              <w:bottom w:val="single" w:sz="4" w:space="0" w:color="auto"/>
              <w:right w:val="single" w:sz="4" w:space="0" w:color="auto"/>
            </w:tcBorders>
            <w:shd w:val="clear" w:color="auto" w:fill="auto"/>
            <w:noWrap/>
            <w:vAlign w:val="center"/>
            <w:hideMark/>
          </w:tcPr>
          <w:p w14:paraId="5128C42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3FA9D9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2.5000 </w:t>
            </w:r>
          </w:p>
        </w:tc>
        <w:tc>
          <w:tcPr>
            <w:tcW w:w="1139" w:type="dxa"/>
            <w:tcBorders>
              <w:top w:val="nil"/>
              <w:left w:val="nil"/>
              <w:bottom w:val="single" w:sz="4" w:space="0" w:color="auto"/>
              <w:right w:val="single" w:sz="4" w:space="0" w:color="auto"/>
            </w:tcBorders>
            <w:shd w:val="clear" w:color="auto" w:fill="auto"/>
            <w:noWrap/>
            <w:vAlign w:val="center"/>
            <w:hideMark/>
          </w:tcPr>
          <w:p w14:paraId="607C2F8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0.8256 </w:t>
            </w:r>
          </w:p>
        </w:tc>
        <w:tc>
          <w:tcPr>
            <w:tcW w:w="1251" w:type="dxa"/>
            <w:tcBorders>
              <w:top w:val="nil"/>
              <w:left w:val="nil"/>
              <w:bottom w:val="single" w:sz="4" w:space="0" w:color="auto"/>
              <w:right w:val="single" w:sz="4" w:space="0" w:color="auto"/>
            </w:tcBorders>
            <w:shd w:val="clear" w:color="auto" w:fill="auto"/>
            <w:noWrap/>
            <w:vAlign w:val="center"/>
            <w:hideMark/>
          </w:tcPr>
          <w:p w14:paraId="1739069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560DE27"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B710A5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AA7ADA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110kV户外电缆终端</w:t>
            </w:r>
          </w:p>
        </w:tc>
        <w:tc>
          <w:tcPr>
            <w:tcW w:w="704" w:type="dxa"/>
            <w:tcBorders>
              <w:top w:val="nil"/>
              <w:left w:val="nil"/>
              <w:bottom w:val="single" w:sz="4" w:space="0" w:color="auto"/>
              <w:right w:val="single" w:sz="4" w:space="0" w:color="auto"/>
            </w:tcBorders>
            <w:shd w:val="clear" w:color="auto" w:fill="auto"/>
            <w:vAlign w:val="center"/>
            <w:hideMark/>
          </w:tcPr>
          <w:p w14:paraId="3DBD2FF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只</w:t>
            </w:r>
          </w:p>
        </w:tc>
        <w:tc>
          <w:tcPr>
            <w:tcW w:w="1117" w:type="dxa"/>
            <w:tcBorders>
              <w:top w:val="nil"/>
              <w:left w:val="nil"/>
              <w:bottom w:val="single" w:sz="4" w:space="0" w:color="auto"/>
              <w:right w:val="single" w:sz="4" w:space="0" w:color="auto"/>
            </w:tcBorders>
            <w:shd w:val="clear" w:color="auto" w:fill="auto"/>
            <w:vAlign w:val="center"/>
            <w:hideMark/>
          </w:tcPr>
          <w:p w14:paraId="1DE4EF5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w:t>
            </w:r>
          </w:p>
        </w:tc>
        <w:tc>
          <w:tcPr>
            <w:tcW w:w="1251" w:type="dxa"/>
            <w:tcBorders>
              <w:top w:val="nil"/>
              <w:left w:val="nil"/>
              <w:bottom w:val="single" w:sz="4" w:space="0" w:color="auto"/>
              <w:right w:val="single" w:sz="4" w:space="0" w:color="auto"/>
            </w:tcBorders>
            <w:shd w:val="clear" w:color="auto" w:fill="auto"/>
            <w:noWrap/>
            <w:vAlign w:val="center"/>
            <w:hideMark/>
          </w:tcPr>
          <w:p w14:paraId="72BEBEA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1AA636D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9454.00 </w:t>
            </w:r>
          </w:p>
        </w:tc>
        <w:tc>
          <w:tcPr>
            <w:tcW w:w="1251" w:type="dxa"/>
            <w:tcBorders>
              <w:top w:val="nil"/>
              <w:left w:val="nil"/>
              <w:bottom w:val="single" w:sz="4" w:space="0" w:color="auto"/>
              <w:right w:val="single" w:sz="4" w:space="0" w:color="auto"/>
            </w:tcBorders>
            <w:shd w:val="clear" w:color="auto" w:fill="auto"/>
            <w:noWrap/>
            <w:vAlign w:val="center"/>
            <w:hideMark/>
          </w:tcPr>
          <w:p w14:paraId="7593765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32560.00 </w:t>
            </w:r>
          </w:p>
        </w:tc>
        <w:tc>
          <w:tcPr>
            <w:tcW w:w="1261" w:type="dxa"/>
            <w:tcBorders>
              <w:top w:val="nil"/>
              <w:left w:val="nil"/>
              <w:bottom w:val="single" w:sz="4" w:space="0" w:color="auto"/>
              <w:right w:val="single" w:sz="4" w:space="0" w:color="auto"/>
            </w:tcBorders>
            <w:shd w:val="clear" w:color="auto" w:fill="auto"/>
            <w:noWrap/>
            <w:vAlign w:val="center"/>
            <w:hideMark/>
          </w:tcPr>
          <w:p w14:paraId="3530522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9CBAA8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2.8362 </w:t>
            </w:r>
          </w:p>
        </w:tc>
        <w:tc>
          <w:tcPr>
            <w:tcW w:w="1251" w:type="dxa"/>
            <w:tcBorders>
              <w:top w:val="nil"/>
              <w:left w:val="nil"/>
              <w:bottom w:val="single" w:sz="4" w:space="0" w:color="auto"/>
              <w:right w:val="single" w:sz="4" w:space="0" w:color="auto"/>
            </w:tcBorders>
            <w:shd w:val="clear" w:color="auto" w:fill="auto"/>
            <w:noWrap/>
            <w:vAlign w:val="center"/>
            <w:hideMark/>
          </w:tcPr>
          <w:p w14:paraId="355913F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9.7680 </w:t>
            </w:r>
          </w:p>
        </w:tc>
      </w:tr>
      <w:tr w:rsidR="001F0878" w:rsidRPr="003538C9" w14:paraId="6A15F8D8"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03740B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w:t>
            </w:r>
          </w:p>
        </w:tc>
        <w:tc>
          <w:tcPr>
            <w:tcW w:w="4251" w:type="dxa"/>
            <w:tcBorders>
              <w:top w:val="nil"/>
              <w:left w:val="nil"/>
              <w:bottom w:val="single" w:sz="4" w:space="0" w:color="auto"/>
              <w:right w:val="single" w:sz="4" w:space="0" w:color="auto"/>
            </w:tcBorders>
            <w:shd w:val="clear" w:color="auto" w:fill="auto"/>
            <w:vAlign w:val="center"/>
            <w:hideMark/>
          </w:tcPr>
          <w:p w14:paraId="42BA1E9E"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35kV配电装置</w:t>
            </w:r>
          </w:p>
        </w:tc>
        <w:tc>
          <w:tcPr>
            <w:tcW w:w="704" w:type="dxa"/>
            <w:tcBorders>
              <w:top w:val="nil"/>
              <w:left w:val="nil"/>
              <w:bottom w:val="single" w:sz="4" w:space="0" w:color="auto"/>
              <w:right w:val="single" w:sz="4" w:space="0" w:color="auto"/>
            </w:tcBorders>
            <w:shd w:val="clear" w:color="auto" w:fill="auto"/>
            <w:vAlign w:val="center"/>
            <w:hideMark/>
          </w:tcPr>
          <w:p w14:paraId="79357C7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13F4149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15C652A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45D7ED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41D73A4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8E440C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79559C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7A2C2B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336523E"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7F8600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E895D37"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主变进线柜</w:t>
            </w:r>
          </w:p>
        </w:tc>
        <w:tc>
          <w:tcPr>
            <w:tcW w:w="704" w:type="dxa"/>
            <w:tcBorders>
              <w:top w:val="nil"/>
              <w:left w:val="nil"/>
              <w:bottom w:val="single" w:sz="4" w:space="0" w:color="auto"/>
              <w:right w:val="single" w:sz="4" w:space="0" w:color="auto"/>
            </w:tcBorders>
            <w:shd w:val="clear" w:color="auto" w:fill="auto"/>
            <w:vAlign w:val="center"/>
            <w:hideMark/>
          </w:tcPr>
          <w:p w14:paraId="36C9CAF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767B4FB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w:t>
            </w:r>
          </w:p>
        </w:tc>
        <w:tc>
          <w:tcPr>
            <w:tcW w:w="1251" w:type="dxa"/>
            <w:tcBorders>
              <w:top w:val="nil"/>
              <w:left w:val="nil"/>
              <w:bottom w:val="single" w:sz="4" w:space="0" w:color="auto"/>
              <w:right w:val="single" w:sz="4" w:space="0" w:color="auto"/>
            </w:tcBorders>
            <w:shd w:val="clear" w:color="auto" w:fill="auto"/>
            <w:noWrap/>
            <w:vAlign w:val="center"/>
            <w:hideMark/>
          </w:tcPr>
          <w:p w14:paraId="73AE53A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235005.00 </w:t>
            </w:r>
          </w:p>
        </w:tc>
        <w:tc>
          <w:tcPr>
            <w:tcW w:w="1130" w:type="dxa"/>
            <w:tcBorders>
              <w:top w:val="nil"/>
              <w:left w:val="nil"/>
              <w:bottom w:val="single" w:sz="4" w:space="0" w:color="auto"/>
              <w:right w:val="single" w:sz="4" w:space="0" w:color="auto"/>
            </w:tcBorders>
            <w:shd w:val="clear" w:color="auto" w:fill="auto"/>
            <w:noWrap/>
            <w:vAlign w:val="center"/>
            <w:hideMark/>
          </w:tcPr>
          <w:p w14:paraId="01CD349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7460.25 </w:t>
            </w:r>
          </w:p>
        </w:tc>
        <w:tc>
          <w:tcPr>
            <w:tcW w:w="1251" w:type="dxa"/>
            <w:tcBorders>
              <w:top w:val="nil"/>
              <w:left w:val="nil"/>
              <w:bottom w:val="single" w:sz="4" w:space="0" w:color="auto"/>
              <w:right w:val="single" w:sz="4" w:space="0" w:color="auto"/>
            </w:tcBorders>
            <w:shd w:val="clear" w:color="auto" w:fill="auto"/>
            <w:noWrap/>
            <w:vAlign w:val="center"/>
            <w:hideMark/>
          </w:tcPr>
          <w:p w14:paraId="3866905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1BC488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47.0010 </w:t>
            </w:r>
          </w:p>
        </w:tc>
        <w:tc>
          <w:tcPr>
            <w:tcW w:w="1139" w:type="dxa"/>
            <w:tcBorders>
              <w:top w:val="nil"/>
              <w:left w:val="nil"/>
              <w:bottom w:val="single" w:sz="4" w:space="0" w:color="auto"/>
              <w:right w:val="single" w:sz="4" w:space="0" w:color="auto"/>
            </w:tcBorders>
            <w:shd w:val="clear" w:color="auto" w:fill="auto"/>
            <w:noWrap/>
            <w:vAlign w:val="center"/>
            <w:hideMark/>
          </w:tcPr>
          <w:p w14:paraId="3F3640C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1.4921 </w:t>
            </w:r>
          </w:p>
        </w:tc>
        <w:tc>
          <w:tcPr>
            <w:tcW w:w="1251" w:type="dxa"/>
            <w:tcBorders>
              <w:top w:val="nil"/>
              <w:left w:val="nil"/>
              <w:bottom w:val="single" w:sz="4" w:space="0" w:color="auto"/>
              <w:right w:val="single" w:sz="4" w:space="0" w:color="auto"/>
            </w:tcBorders>
            <w:shd w:val="clear" w:color="auto" w:fill="auto"/>
            <w:noWrap/>
            <w:vAlign w:val="center"/>
            <w:hideMark/>
          </w:tcPr>
          <w:p w14:paraId="1F5ECEF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9B91E79"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5FDC1B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lastRenderedPageBreak/>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2FD048A" w14:textId="77777777" w:rsidR="001F0878" w:rsidRPr="003538C9" w:rsidRDefault="001F0878" w:rsidP="001F0878">
            <w:pPr>
              <w:spacing w:line="240" w:lineRule="auto"/>
              <w:rPr>
                <w:rFonts w:cs="宋体"/>
                <w:sz w:val="20"/>
                <w:szCs w:val="20"/>
                <w:lang w:eastAsia="zh-CN"/>
              </w:rPr>
            </w:pPr>
            <w:proofErr w:type="gramStart"/>
            <w:r w:rsidRPr="003538C9">
              <w:rPr>
                <w:rFonts w:cs="宋体" w:hint="eastAsia"/>
                <w:sz w:val="20"/>
                <w:szCs w:val="20"/>
                <w:lang w:eastAsia="zh-CN"/>
              </w:rPr>
              <w:t>集电线路</w:t>
            </w:r>
            <w:proofErr w:type="gramEnd"/>
            <w:r w:rsidRPr="003538C9">
              <w:rPr>
                <w:rFonts w:cs="宋体" w:hint="eastAsia"/>
                <w:sz w:val="20"/>
                <w:szCs w:val="20"/>
                <w:lang w:eastAsia="zh-CN"/>
              </w:rPr>
              <w:t>柜</w:t>
            </w:r>
          </w:p>
        </w:tc>
        <w:tc>
          <w:tcPr>
            <w:tcW w:w="704" w:type="dxa"/>
            <w:tcBorders>
              <w:top w:val="nil"/>
              <w:left w:val="nil"/>
              <w:bottom w:val="single" w:sz="4" w:space="0" w:color="auto"/>
              <w:right w:val="single" w:sz="4" w:space="0" w:color="auto"/>
            </w:tcBorders>
            <w:shd w:val="clear" w:color="auto" w:fill="auto"/>
            <w:vAlign w:val="center"/>
            <w:hideMark/>
          </w:tcPr>
          <w:p w14:paraId="0FA3D61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1B57D29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6</w:t>
            </w:r>
          </w:p>
        </w:tc>
        <w:tc>
          <w:tcPr>
            <w:tcW w:w="1251" w:type="dxa"/>
            <w:tcBorders>
              <w:top w:val="nil"/>
              <w:left w:val="nil"/>
              <w:bottom w:val="single" w:sz="4" w:space="0" w:color="auto"/>
              <w:right w:val="single" w:sz="4" w:space="0" w:color="auto"/>
            </w:tcBorders>
            <w:shd w:val="clear" w:color="auto" w:fill="auto"/>
            <w:noWrap/>
            <w:vAlign w:val="center"/>
            <w:hideMark/>
          </w:tcPr>
          <w:p w14:paraId="1335EBB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242000.00 </w:t>
            </w:r>
          </w:p>
        </w:tc>
        <w:tc>
          <w:tcPr>
            <w:tcW w:w="1130" w:type="dxa"/>
            <w:tcBorders>
              <w:top w:val="nil"/>
              <w:left w:val="nil"/>
              <w:bottom w:val="single" w:sz="4" w:space="0" w:color="auto"/>
              <w:right w:val="single" w:sz="4" w:space="0" w:color="auto"/>
            </w:tcBorders>
            <w:shd w:val="clear" w:color="auto" w:fill="auto"/>
            <w:noWrap/>
            <w:vAlign w:val="center"/>
            <w:hideMark/>
          </w:tcPr>
          <w:p w14:paraId="16A028D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7460.25 </w:t>
            </w:r>
          </w:p>
        </w:tc>
        <w:tc>
          <w:tcPr>
            <w:tcW w:w="1251" w:type="dxa"/>
            <w:tcBorders>
              <w:top w:val="nil"/>
              <w:left w:val="nil"/>
              <w:bottom w:val="single" w:sz="4" w:space="0" w:color="auto"/>
              <w:right w:val="single" w:sz="4" w:space="0" w:color="auto"/>
            </w:tcBorders>
            <w:shd w:val="clear" w:color="auto" w:fill="auto"/>
            <w:noWrap/>
            <w:vAlign w:val="center"/>
            <w:hideMark/>
          </w:tcPr>
          <w:p w14:paraId="194C834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754D7D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139" w:type="dxa"/>
            <w:tcBorders>
              <w:top w:val="nil"/>
              <w:left w:val="nil"/>
              <w:bottom w:val="single" w:sz="4" w:space="0" w:color="auto"/>
              <w:right w:val="single" w:sz="4" w:space="0" w:color="auto"/>
            </w:tcBorders>
            <w:shd w:val="clear" w:color="auto" w:fill="auto"/>
            <w:noWrap/>
            <w:vAlign w:val="center"/>
            <w:hideMark/>
          </w:tcPr>
          <w:p w14:paraId="7CEA256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4.4762 </w:t>
            </w:r>
          </w:p>
        </w:tc>
        <w:tc>
          <w:tcPr>
            <w:tcW w:w="1251" w:type="dxa"/>
            <w:tcBorders>
              <w:top w:val="nil"/>
              <w:left w:val="nil"/>
              <w:bottom w:val="single" w:sz="4" w:space="0" w:color="auto"/>
              <w:right w:val="single" w:sz="4" w:space="0" w:color="auto"/>
            </w:tcBorders>
            <w:shd w:val="clear" w:color="auto" w:fill="auto"/>
            <w:noWrap/>
            <w:vAlign w:val="center"/>
            <w:hideMark/>
          </w:tcPr>
          <w:p w14:paraId="3DA9E4B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756C74C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DD2CC7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AF9E5A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无功补偿柜</w:t>
            </w:r>
          </w:p>
        </w:tc>
        <w:tc>
          <w:tcPr>
            <w:tcW w:w="704" w:type="dxa"/>
            <w:tcBorders>
              <w:top w:val="nil"/>
              <w:left w:val="nil"/>
              <w:bottom w:val="single" w:sz="4" w:space="0" w:color="auto"/>
              <w:right w:val="single" w:sz="4" w:space="0" w:color="auto"/>
            </w:tcBorders>
            <w:shd w:val="clear" w:color="auto" w:fill="auto"/>
            <w:vAlign w:val="center"/>
            <w:hideMark/>
          </w:tcPr>
          <w:p w14:paraId="0FEB8F3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5AE1BAC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w:t>
            </w:r>
          </w:p>
        </w:tc>
        <w:tc>
          <w:tcPr>
            <w:tcW w:w="1251" w:type="dxa"/>
            <w:tcBorders>
              <w:top w:val="nil"/>
              <w:left w:val="nil"/>
              <w:bottom w:val="single" w:sz="4" w:space="0" w:color="auto"/>
              <w:right w:val="single" w:sz="4" w:space="0" w:color="auto"/>
            </w:tcBorders>
            <w:shd w:val="clear" w:color="auto" w:fill="auto"/>
            <w:noWrap/>
            <w:vAlign w:val="center"/>
            <w:hideMark/>
          </w:tcPr>
          <w:p w14:paraId="20C7F61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213600.00 </w:t>
            </w:r>
          </w:p>
        </w:tc>
        <w:tc>
          <w:tcPr>
            <w:tcW w:w="1130" w:type="dxa"/>
            <w:tcBorders>
              <w:top w:val="nil"/>
              <w:left w:val="nil"/>
              <w:bottom w:val="single" w:sz="4" w:space="0" w:color="auto"/>
              <w:right w:val="single" w:sz="4" w:space="0" w:color="auto"/>
            </w:tcBorders>
            <w:shd w:val="clear" w:color="auto" w:fill="auto"/>
            <w:noWrap/>
            <w:vAlign w:val="center"/>
            <w:hideMark/>
          </w:tcPr>
          <w:p w14:paraId="3238528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7460.25 </w:t>
            </w:r>
          </w:p>
        </w:tc>
        <w:tc>
          <w:tcPr>
            <w:tcW w:w="1251" w:type="dxa"/>
            <w:tcBorders>
              <w:top w:val="nil"/>
              <w:left w:val="nil"/>
              <w:bottom w:val="single" w:sz="4" w:space="0" w:color="auto"/>
              <w:right w:val="single" w:sz="4" w:space="0" w:color="auto"/>
            </w:tcBorders>
            <w:shd w:val="clear" w:color="auto" w:fill="auto"/>
            <w:noWrap/>
            <w:vAlign w:val="center"/>
            <w:hideMark/>
          </w:tcPr>
          <w:p w14:paraId="35C2E92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177240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42.7200 </w:t>
            </w:r>
          </w:p>
        </w:tc>
        <w:tc>
          <w:tcPr>
            <w:tcW w:w="1139" w:type="dxa"/>
            <w:tcBorders>
              <w:top w:val="nil"/>
              <w:left w:val="nil"/>
              <w:bottom w:val="single" w:sz="4" w:space="0" w:color="auto"/>
              <w:right w:val="single" w:sz="4" w:space="0" w:color="auto"/>
            </w:tcBorders>
            <w:shd w:val="clear" w:color="auto" w:fill="auto"/>
            <w:noWrap/>
            <w:vAlign w:val="center"/>
            <w:hideMark/>
          </w:tcPr>
          <w:p w14:paraId="22AF115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1.4921 </w:t>
            </w:r>
          </w:p>
        </w:tc>
        <w:tc>
          <w:tcPr>
            <w:tcW w:w="1251" w:type="dxa"/>
            <w:tcBorders>
              <w:top w:val="nil"/>
              <w:left w:val="nil"/>
              <w:bottom w:val="single" w:sz="4" w:space="0" w:color="auto"/>
              <w:right w:val="single" w:sz="4" w:space="0" w:color="auto"/>
            </w:tcBorders>
            <w:shd w:val="clear" w:color="auto" w:fill="auto"/>
            <w:noWrap/>
            <w:vAlign w:val="center"/>
            <w:hideMark/>
          </w:tcPr>
          <w:p w14:paraId="313911C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9091A1B"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CC8126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0277418E"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站</w:t>
            </w:r>
            <w:proofErr w:type="gramStart"/>
            <w:r w:rsidRPr="003538C9">
              <w:rPr>
                <w:rFonts w:cs="宋体" w:hint="eastAsia"/>
                <w:sz w:val="20"/>
                <w:szCs w:val="20"/>
                <w:lang w:eastAsia="zh-CN"/>
              </w:rPr>
              <w:t>用兼接地变柜</w:t>
            </w:r>
            <w:proofErr w:type="gramEnd"/>
          </w:p>
        </w:tc>
        <w:tc>
          <w:tcPr>
            <w:tcW w:w="704" w:type="dxa"/>
            <w:tcBorders>
              <w:top w:val="nil"/>
              <w:left w:val="nil"/>
              <w:bottom w:val="single" w:sz="4" w:space="0" w:color="auto"/>
              <w:right w:val="single" w:sz="4" w:space="0" w:color="auto"/>
            </w:tcBorders>
            <w:shd w:val="clear" w:color="auto" w:fill="auto"/>
            <w:vAlign w:val="center"/>
            <w:hideMark/>
          </w:tcPr>
          <w:p w14:paraId="341A9E4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7C3704C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5BE2D5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260770.00 </w:t>
            </w:r>
          </w:p>
        </w:tc>
        <w:tc>
          <w:tcPr>
            <w:tcW w:w="1130" w:type="dxa"/>
            <w:tcBorders>
              <w:top w:val="nil"/>
              <w:left w:val="nil"/>
              <w:bottom w:val="single" w:sz="4" w:space="0" w:color="auto"/>
              <w:right w:val="single" w:sz="4" w:space="0" w:color="auto"/>
            </w:tcBorders>
            <w:shd w:val="clear" w:color="auto" w:fill="auto"/>
            <w:noWrap/>
            <w:vAlign w:val="center"/>
            <w:hideMark/>
          </w:tcPr>
          <w:p w14:paraId="4BDF2D1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7460.25 </w:t>
            </w:r>
          </w:p>
        </w:tc>
        <w:tc>
          <w:tcPr>
            <w:tcW w:w="1251" w:type="dxa"/>
            <w:tcBorders>
              <w:top w:val="nil"/>
              <w:left w:val="nil"/>
              <w:bottom w:val="single" w:sz="4" w:space="0" w:color="auto"/>
              <w:right w:val="single" w:sz="4" w:space="0" w:color="auto"/>
            </w:tcBorders>
            <w:shd w:val="clear" w:color="auto" w:fill="auto"/>
            <w:noWrap/>
            <w:vAlign w:val="center"/>
            <w:hideMark/>
          </w:tcPr>
          <w:p w14:paraId="4BD293B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878C53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26.0770 </w:t>
            </w:r>
          </w:p>
        </w:tc>
        <w:tc>
          <w:tcPr>
            <w:tcW w:w="1139" w:type="dxa"/>
            <w:tcBorders>
              <w:top w:val="nil"/>
              <w:left w:val="nil"/>
              <w:bottom w:val="single" w:sz="4" w:space="0" w:color="auto"/>
              <w:right w:val="single" w:sz="4" w:space="0" w:color="auto"/>
            </w:tcBorders>
            <w:shd w:val="clear" w:color="auto" w:fill="auto"/>
            <w:noWrap/>
            <w:vAlign w:val="center"/>
            <w:hideMark/>
          </w:tcPr>
          <w:p w14:paraId="7C31C51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0.7460 </w:t>
            </w:r>
          </w:p>
        </w:tc>
        <w:tc>
          <w:tcPr>
            <w:tcW w:w="1251" w:type="dxa"/>
            <w:tcBorders>
              <w:top w:val="nil"/>
              <w:left w:val="nil"/>
              <w:bottom w:val="single" w:sz="4" w:space="0" w:color="auto"/>
              <w:right w:val="single" w:sz="4" w:space="0" w:color="auto"/>
            </w:tcBorders>
            <w:shd w:val="clear" w:color="auto" w:fill="auto"/>
            <w:noWrap/>
            <w:vAlign w:val="center"/>
            <w:hideMark/>
          </w:tcPr>
          <w:p w14:paraId="1C63BAF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FD2FCBC"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D3B5F5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9C65FA8"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PT柜</w:t>
            </w:r>
          </w:p>
        </w:tc>
        <w:tc>
          <w:tcPr>
            <w:tcW w:w="704" w:type="dxa"/>
            <w:tcBorders>
              <w:top w:val="nil"/>
              <w:left w:val="nil"/>
              <w:bottom w:val="single" w:sz="4" w:space="0" w:color="auto"/>
              <w:right w:val="single" w:sz="4" w:space="0" w:color="auto"/>
            </w:tcBorders>
            <w:shd w:val="clear" w:color="auto" w:fill="auto"/>
            <w:vAlign w:val="center"/>
            <w:hideMark/>
          </w:tcPr>
          <w:p w14:paraId="2A5086F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6E55E6B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70814E3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213600.00 </w:t>
            </w:r>
          </w:p>
        </w:tc>
        <w:tc>
          <w:tcPr>
            <w:tcW w:w="1130" w:type="dxa"/>
            <w:tcBorders>
              <w:top w:val="nil"/>
              <w:left w:val="nil"/>
              <w:bottom w:val="single" w:sz="4" w:space="0" w:color="auto"/>
              <w:right w:val="single" w:sz="4" w:space="0" w:color="auto"/>
            </w:tcBorders>
            <w:shd w:val="clear" w:color="auto" w:fill="auto"/>
            <w:noWrap/>
            <w:vAlign w:val="center"/>
            <w:hideMark/>
          </w:tcPr>
          <w:p w14:paraId="2BA2ED3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7460.25 </w:t>
            </w:r>
          </w:p>
        </w:tc>
        <w:tc>
          <w:tcPr>
            <w:tcW w:w="1251" w:type="dxa"/>
            <w:tcBorders>
              <w:top w:val="nil"/>
              <w:left w:val="nil"/>
              <w:bottom w:val="single" w:sz="4" w:space="0" w:color="auto"/>
              <w:right w:val="single" w:sz="4" w:space="0" w:color="auto"/>
            </w:tcBorders>
            <w:shd w:val="clear" w:color="auto" w:fill="auto"/>
            <w:noWrap/>
            <w:vAlign w:val="center"/>
            <w:hideMark/>
          </w:tcPr>
          <w:p w14:paraId="2472872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8B8DEC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21.3600 </w:t>
            </w:r>
          </w:p>
        </w:tc>
        <w:tc>
          <w:tcPr>
            <w:tcW w:w="1139" w:type="dxa"/>
            <w:tcBorders>
              <w:top w:val="nil"/>
              <w:left w:val="nil"/>
              <w:bottom w:val="single" w:sz="4" w:space="0" w:color="auto"/>
              <w:right w:val="single" w:sz="4" w:space="0" w:color="auto"/>
            </w:tcBorders>
            <w:shd w:val="clear" w:color="auto" w:fill="auto"/>
            <w:noWrap/>
            <w:vAlign w:val="center"/>
            <w:hideMark/>
          </w:tcPr>
          <w:p w14:paraId="4746734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0.7460 </w:t>
            </w:r>
          </w:p>
        </w:tc>
        <w:tc>
          <w:tcPr>
            <w:tcW w:w="1251" w:type="dxa"/>
            <w:tcBorders>
              <w:top w:val="nil"/>
              <w:left w:val="nil"/>
              <w:bottom w:val="single" w:sz="4" w:space="0" w:color="auto"/>
              <w:right w:val="single" w:sz="4" w:space="0" w:color="auto"/>
            </w:tcBorders>
            <w:shd w:val="clear" w:color="auto" w:fill="auto"/>
            <w:noWrap/>
            <w:vAlign w:val="center"/>
            <w:hideMark/>
          </w:tcPr>
          <w:p w14:paraId="74C1F4A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14730E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C36AB4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0856EEF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储能接入柜</w:t>
            </w:r>
          </w:p>
        </w:tc>
        <w:tc>
          <w:tcPr>
            <w:tcW w:w="704" w:type="dxa"/>
            <w:tcBorders>
              <w:top w:val="nil"/>
              <w:left w:val="nil"/>
              <w:bottom w:val="single" w:sz="4" w:space="0" w:color="auto"/>
              <w:right w:val="single" w:sz="4" w:space="0" w:color="auto"/>
            </w:tcBorders>
            <w:shd w:val="clear" w:color="auto" w:fill="auto"/>
            <w:vAlign w:val="center"/>
            <w:hideMark/>
          </w:tcPr>
          <w:p w14:paraId="0A191CC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0071722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w:t>
            </w:r>
          </w:p>
        </w:tc>
        <w:tc>
          <w:tcPr>
            <w:tcW w:w="1251" w:type="dxa"/>
            <w:tcBorders>
              <w:top w:val="nil"/>
              <w:left w:val="nil"/>
              <w:bottom w:val="single" w:sz="4" w:space="0" w:color="auto"/>
              <w:right w:val="single" w:sz="4" w:space="0" w:color="auto"/>
            </w:tcBorders>
            <w:shd w:val="clear" w:color="auto" w:fill="auto"/>
            <w:noWrap/>
            <w:vAlign w:val="center"/>
            <w:hideMark/>
          </w:tcPr>
          <w:p w14:paraId="1B35320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223500.00 </w:t>
            </w:r>
          </w:p>
        </w:tc>
        <w:tc>
          <w:tcPr>
            <w:tcW w:w="1130" w:type="dxa"/>
            <w:tcBorders>
              <w:top w:val="nil"/>
              <w:left w:val="nil"/>
              <w:bottom w:val="single" w:sz="4" w:space="0" w:color="auto"/>
              <w:right w:val="single" w:sz="4" w:space="0" w:color="auto"/>
            </w:tcBorders>
            <w:shd w:val="clear" w:color="auto" w:fill="auto"/>
            <w:noWrap/>
            <w:vAlign w:val="center"/>
            <w:hideMark/>
          </w:tcPr>
          <w:p w14:paraId="62CD646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7460.25 </w:t>
            </w:r>
          </w:p>
        </w:tc>
        <w:tc>
          <w:tcPr>
            <w:tcW w:w="1251" w:type="dxa"/>
            <w:tcBorders>
              <w:top w:val="nil"/>
              <w:left w:val="nil"/>
              <w:bottom w:val="single" w:sz="4" w:space="0" w:color="auto"/>
              <w:right w:val="single" w:sz="4" w:space="0" w:color="auto"/>
            </w:tcBorders>
            <w:shd w:val="clear" w:color="auto" w:fill="auto"/>
            <w:noWrap/>
            <w:vAlign w:val="center"/>
            <w:hideMark/>
          </w:tcPr>
          <w:p w14:paraId="7C90ABC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51BAF7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44.7000 </w:t>
            </w:r>
          </w:p>
        </w:tc>
        <w:tc>
          <w:tcPr>
            <w:tcW w:w="1139" w:type="dxa"/>
            <w:tcBorders>
              <w:top w:val="nil"/>
              <w:left w:val="nil"/>
              <w:bottom w:val="single" w:sz="4" w:space="0" w:color="auto"/>
              <w:right w:val="single" w:sz="4" w:space="0" w:color="auto"/>
            </w:tcBorders>
            <w:shd w:val="clear" w:color="auto" w:fill="auto"/>
            <w:noWrap/>
            <w:vAlign w:val="center"/>
            <w:hideMark/>
          </w:tcPr>
          <w:p w14:paraId="22263F1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1.4921 </w:t>
            </w:r>
          </w:p>
        </w:tc>
        <w:tc>
          <w:tcPr>
            <w:tcW w:w="1251" w:type="dxa"/>
            <w:tcBorders>
              <w:top w:val="nil"/>
              <w:left w:val="nil"/>
              <w:bottom w:val="single" w:sz="4" w:space="0" w:color="auto"/>
              <w:right w:val="single" w:sz="4" w:space="0" w:color="auto"/>
            </w:tcBorders>
            <w:shd w:val="clear" w:color="auto" w:fill="auto"/>
            <w:noWrap/>
            <w:vAlign w:val="center"/>
            <w:hideMark/>
          </w:tcPr>
          <w:p w14:paraId="30503D2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0175161B"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32AD93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DDB0225"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站</w:t>
            </w:r>
            <w:proofErr w:type="gramStart"/>
            <w:r w:rsidRPr="003538C9">
              <w:rPr>
                <w:rFonts w:cs="宋体" w:hint="eastAsia"/>
                <w:sz w:val="20"/>
                <w:szCs w:val="20"/>
                <w:lang w:eastAsia="zh-CN"/>
              </w:rPr>
              <w:t>用变兼接地</w:t>
            </w:r>
            <w:proofErr w:type="gramEnd"/>
            <w:r w:rsidRPr="003538C9">
              <w:rPr>
                <w:rFonts w:cs="宋体" w:hint="eastAsia"/>
                <w:sz w:val="20"/>
                <w:szCs w:val="20"/>
                <w:lang w:eastAsia="zh-CN"/>
              </w:rPr>
              <w:t>变小电阻成套装置</w:t>
            </w:r>
          </w:p>
        </w:tc>
        <w:tc>
          <w:tcPr>
            <w:tcW w:w="704" w:type="dxa"/>
            <w:tcBorders>
              <w:top w:val="nil"/>
              <w:left w:val="nil"/>
              <w:bottom w:val="single" w:sz="4" w:space="0" w:color="auto"/>
              <w:right w:val="single" w:sz="4" w:space="0" w:color="auto"/>
            </w:tcBorders>
            <w:shd w:val="clear" w:color="auto" w:fill="auto"/>
            <w:vAlign w:val="center"/>
            <w:hideMark/>
          </w:tcPr>
          <w:p w14:paraId="65EE1B1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台</w:t>
            </w:r>
          </w:p>
        </w:tc>
        <w:tc>
          <w:tcPr>
            <w:tcW w:w="1117" w:type="dxa"/>
            <w:tcBorders>
              <w:top w:val="nil"/>
              <w:left w:val="nil"/>
              <w:bottom w:val="single" w:sz="4" w:space="0" w:color="auto"/>
              <w:right w:val="single" w:sz="4" w:space="0" w:color="auto"/>
            </w:tcBorders>
            <w:shd w:val="clear" w:color="auto" w:fill="auto"/>
            <w:vAlign w:val="center"/>
            <w:hideMark/>
          </w:tcPr>
          <w:p w14:paraId="7A91E61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A341A8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247600.00 </w:t>
            </w:r>
          </w:p>
        </w:tc>
        <w:tc>
          <w:tcPr>
            <w:tcW w:w="1130" w:type="dxa"/>
            <w:tcBorders>
              <w:top w:val="nil"/>
              <w:left w:val="nil"/>
              <w:bottom w:val="single" w:sz="4" w:space="0" w:color="auto"/>
              <w:right w:val="single" w:sz="4" w:space="0" w:color="auto"/>
            </w:tcBorders>
            <w:shd w:val="clear" w:color="auto" w:fill="auto"/>
            <w:noWrap/>
            <w:vAlign w:val="center"/>
            <w:hideMark/>
          </w:tcPr>
          <w:p w14:paraId="4BEA8CB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17460.25 </w:t>
            </w:r>
          </w:p>
        </w:tc>
        <w:tc>
          <w:tcPr>
            <w:tcW w:w="1251" w:type="dxa"/>
            <w:tcBorders>
              <w:top w:val="nil"/>
              <w:left w:val="nil"/>
              <w:bottom w:val="single" w:sz="4" w:space="0" w:color="auto"/>
              <w:right w:val="single" w:sz="4" w:space="0" w:color="auto"/>
            </w:tcBorders>
            <w:shd w:val="clear" w:color="auto" w:fill="auto"/>
            <w:noWrap/>
            <w:vAlign w:val="center"/>
            <w:hideMark/>
          </w:tcPr>
          <w:p w14:paraId="002593B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C9F91C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24.7600 </w:t>
            </w:r>
          </w:p>
        </w:tc>
        <w:tc>
          <w:tcPr>
            <w:tcW w:w="1139" w:type="dxa"/>
            <w:tcBorders>
              <w:top w:val="nil"/>
              <w:left w:val="nil"/>
              <w:bottom w:val="single" w:sz="4" w:space="0" w:color="auto"/>
              <w:right w:val="single" w:sz="4" w:space="0" w:color="auto"/>
            </w:tcBorders>
            <w:shd w:val="clear" w:color="auto" w:fill="auto"/>
            <w:noWrap/>
            <w:vAlign w:val="center"/>
            <w:hideMark/>
          </w:tcPr>
          <w:p w14:paraId="50A8DDD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1.7460 </w:t>
            </w:r>
          </w:p>
        </w:tc>
        <w:tc>
          <w:tcPr>
            <w:tcW w:w="1251" w:type="dxa"/>
            <w:tcBorders>
              <w:top w:val="nil"/>
              <w:left w:val="nil"/>
              <w:bottom w:val="single" w:sz="4" w:space="0" w:color="auto"/>
              <w:right w:val="single" w:sz="4" w:space="0" w:color="auto"/>
            </w:tcBorders>
            <w:shd w:val="clear" w:color="auto" w:fill="auto"/>
            <w:noWrap/>
            <w:vAlign w:val="center"/>
            <w:hideMark/>
          </w:tcPr>
          <w:p w14:paraId="7953085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D713E8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3DDCB6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ECFD2E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35kV一次预制仓</w:t>
            </w:r>
          </w:p>
        </w:tc>
        <w:tc>
          <w:tcPr>
            <w:tcW w:w="704" w:type="dxa"/>
            <w:tcBorders>
              <w:top w:val="nil"/>
              <w:left w:val="nil"/>
              <w:bottom w:val="single" w:sz="4" w:space="0" w:color="auto"/>
              <w:right w:val="single" w:sz="4" w:space="0" w:color="auto"/>
            </w:tcBorders>
            <w:shd w:val="clear" w:color="auto" w:fill="auto"/>
            <w:vAlign w:val="center"/>
            <w:hideMark/>
          </w:tcPr>
          <w:p w14:paraId="35D9DF2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座</w:t>
            </w:r>
          </w:p>
        </w:tc>
        <w:tc>
          <w:tcPr>
            <w:tcW w:w="1117" w:type="dxa"/>
            <w:tcBorders>
              <w:top w:val="nil"/>
              <w:left w:val="nil"/>
              <w:bottom w:val="single" w:sz="4" w:space="0" w:color="auto"/>
              <w:right w:val="single" w:sz="4" w:space="0" w:color="auto"/>
            </w:tcBorders>
            <w:shd w:val="clear" w:color="auto" w:fill="auto"/>
            <w:vAlign w:val="center"/>
            <w:hideMark/>
          </w:tcPr>
          <w:p w14:paraId="0251EA6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1B9A3D1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1039340.00 </w:t>
            </w:r>
          </w:p>
        </w:tc>
        <w:tc>
          <w:tcPr>
            <w:tcW w:w="1130" w:type="dxa"/>
            <w:tcBorders>
              <w:top w:val="nil"/>
              <w:left w:val="nil"/>
              <w:bottom w:val="single" w:sz="4" w:space="0" w:color="auto"/>
              <w:right w:val="single" w:sz="4" w:space="0" w:color="auto"/>
            </w:tcBorders>
            <w:shd w:val="clear" w:color="auto" w:fill="auto"/>
            <w:noWrap/>
            <w:vAlign w:val="center"/>
            <w:hideMark/>
          </w:tcPr>
          <w:p w14:paraId="0726AD1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75340.80 </w:t>
            </w:r>
          </w:p>
        </w:tc>
        <w:tc>
          <w:tcPr>
            <w:tcW w:w="1251" w:type="dxa"/>
            <w:tcBorders>
              <w:top w:val="nil"/>
              <w:left w:val="nil"/>
              <w:bottom w:val="single" w:sz="4" w:space="0" w:color="auto"/>
              <w:right w:val="single" w:sz="4" w:space="0" w:color="auto"/>
            </w:tcBorders>
            <w:shd w:val="clear" w:color="auto" w:fill="auto"/>
            <w:noWrap/>
            <w:vAlign w:val="center"/>
            <w:hideMark/>
          </w:tcPr>
          <w:p w14:paraId="71CB475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E7D85D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103.9340 </w:t>
            </w:r>
          </w:p>
        </w:tc>
        <w:tc>
          <w:tcPr>
            <w:tcW w:w="1139" w:type="dxa"/>
            <w:tcBorders>
              <w:top w:val="nil"/>
              <w:left w:val="nil"/>
              <w:bottom w:val="single" w:sz="4" w:space="0" w:color="auto"/>
              <w:right w:val="single" w:sz="4" w:space="0" w:color="auto"/>
            </w:tcBorders>
            <w:shd w:val="clear" w:color="auto" w:fill="auto"/>
            <w:noWrap/>
            <w:vAlign w:val="center"/>
            <w:hideMark/>
          </w:tcPr>
          <w:p w14:paraId="5085496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7.5341 </w:t>
            </w:r>
          </w:p>
        </w:tc>
        <w:tc>
          <w:tcPr>
            <w:tcW w:w="1251" w:type="dxa"/>
            <w:tcBorders>
              <w:top w:val="nil"/>
              <w:left w:val="nil"/>
              <w:bottom w:val="single" w:sz="4" w:space="0" w:color="auto"/>
              <w:right w:val="single" w:sz="4" w:space="0" w:color="auto"/>
            </w:tcBorders>
            <w:shd w:val="clear" w:color="auto" w:fill="auto"/>
            <w:noWrap/>
            <w:vAlign w:val="center"/>
            <w:hideMark/>
          </w:tcPr>
          <w:p w14:paraId="245EA1C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01E5B5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C79EA0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C143F4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穿墙套管</w:t>
            </w:r>
          </w:p>
        </w:tc>
        <w:tc>
          <w:tcPr>
            <w:tcW w:w="704" w:type="dxa"/>
            <w:tcBorders>
              <w:top w:val="nil"/>
              <w:left w:val="nil"/>
              <w:bottom w:val="single" w:sz="4" w:space="0" w:color="auto"/>
              <w:right w:val="single" w:sz="4" w:space="0" w:color="auto"/>
            </w:tcBorders>
            <w:shd w:val="clear" w:color="auto" w:fill="auto"/>
            <w:vAlign w:val="center"/>
            <w:hideMark/>
          </w:tcPr>
          <w:p w14:paraId="3FCD334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只</w:t>
            </w:r>
          </w:p>
        </w:tc>
        <w:tc>
          <w:tcPr>
            <w:tcW w:w="1117" w:type="dxa"/>
            <w:tcBorders>
              <w:top w:val="nil"/>
              <w:left w:val="nil"/>
              <w:bottom w:val="single" w:sz="4" w:space="0" w:color="auto"/>
              <w:right w:val="single" w:sz="4" w:space="0" w:color="auto"/>
            </w:tcBorders>
            <w:shd w:val="clear" w:color="auto" w:fill="auto"/>
            <w:vAlign w:val="center"/>
            <w:hideMark/>
          </w:tcPr>
          <w:p w14:paraId="3E342CF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w:t>
            </w:r>
          </w:p>
        </w:tc>
        <w:tc>
          <w:tcPr>
            <w:tcW w:w="1251" w:type="dxa"/>
            <w:tcBorders>
              <w:top w:val="nil"/>
              <w:left w:val="nil"/>
              <w:bottom w:val="single" w:sz="4" w:space="0" w:color="auto"/>
              <w:right w:val="single" w:sz="4" w:space="0" w:color="auto"/>
            </w:tcBorders>
            <w:shd w:val="clear" w:color="auto" w:fill="auto"/>
            <w:noWrap/>
            <w:vAlign w:val="center"/>
            <w:hideMark/>
          </w:tcPr>
          <w:p w14:paraId="72AEC0B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18650.00 </w:t>
            </w:r>
          </w:p>
        </w:tc>
        <w:tc>
          <w:tcPr>
            <w:tcW w:w="1130" w:type="dxa"/>
            <w:tcBorders>
              <w:top w:val="nil"/>
              <w:left w:val="nil"/>
              <w:bottom w:val="single" w:sz="4" w:space="0" w:color="auto"/>
              <w:right w:val="single" w:sz="4" w:space="0" w:color="auto"/>
            </w:tcBorders>
            <w:shd w:val="clear" w:color="auto" w:fill="auto"/>
            <w:noWrap/>
            <w:vAlign w:val="center"/>
            <w:hideMark/>
          </w:tcPr>
          <w:p w14:paraId="352458B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4500.00 </w:t>
            </w:r>
          </w:p>
        </w:tc>
        <w:tc>
          <w:tcPr>
            <w:tcW w:w="1251" w:type="dxa"/>
            <w:tcBorders>
              <w:top w:val="nil"/>
              <w:left w:val="nil"/>
              <w:bottom w:val="single" w:sz="4" w:space="0" w:color="auto"/>
              <w:right w:val="single" w:sz="4" w:space="0" w:color="auto"/>
            </w:tcBorders>
            <w:shd w:val="clear" w:color="auto" w:fill="auto"/>
            <w:noWrap/>
            <w:vAlign w:val="center"/>
            <w:hideMark/>
          </w:tcPr>
          <w:p w14:paraId="4E6D3B4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F87ECD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5.5950 </w:t>
            </w:r>
          </w:p>
        </w:tc>
        <w:tc>
          <w:tcPr>
            <w:tcW w:w="1139" w:type="dxa"/>
            <w:tcBorders>
              <w:top w:val="nil"/>
              <w:left w:val="nil"/>
              <w:bottom w:val="single" w:sz="4" w:space="0" w:color="auto"/>
              <w:right w:val="single" w:sz="4" w:space="0" w:color="auto"/>
            </w:tcBorders>
            <w:shd w:val="clear" w:color="auto" w:fill="auto"/>
            <w:noWrap/>
            <w:vAlign w:val="center"/>
            <w:hideMark/>
          </w:tcPr>
          <w:p w14:paraId="2C96742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1.3500 </w:t>
            </w:r>
          </w:p>
        </w:tc>
        <w:tc>
          <w:tcPr>
            <w:tcW w:w="1251" w:type="dxa"/>
            <w:tcBorders>
              <w:top w:val="nil"/>
              <w:left w:val="nil"/>
              <w:bottom w:val="single" w:sz="4" w:space="0" w:color="auto"/>
              <w:right w:val="single" w:sz="4" w:space="0" w:color="auto"/>
            </w:tcBorders>
            <w:shd w:val="clear" w:color="auto" w:fill="auto"/>
            <w:noWrap/>
            <w:vAlign w:val="center"/>
            <w:hideMark/>
          </w:tcPr>
          <w:p w14:paraId="22F22FB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85C30C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7A4330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147C7B4"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室内封闭母线桥</w:t>
            </w:r>
          </w:p>
        </w:tc>
        <w:tc>
          <w:tcPr>
            <w:tcW w:w="704" w:type="dxa"/>
            <w:tcBorders>
              <w:top w:val="nil"/>
              <w:left w:val="nil"/>
              <w:bottom w:val="single" w:sz="4" w:space="0" w:color="auto"/>
              <w:right w:val="single" w:sz="4" w:space="0" w:color="auto"/>
            </w:tcBorders>
            <w:shd w:val="clear" w:color="auto" w:fill="auto"/>
            <w:vAlign w:val="center"/>
            <w:hideMark/>
          </w:tcPr>
          <w:p w14:paraId="59C5048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764B9B7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5</w:t>
            </w:r>
          </w:p>
        </w:tc>
        <w:tc>
          <w:tcPr>
            <w:tcW w:w="1251" w:type="dxa"/>
            <w:tcBorders>
              <w:top w:val="nil"/>
              <w:left w:val="nil"/>
              <w:bottom w:val="single" w:sz="4" w:space="0" w:color="auto"/>
              <w:right w:val="single" w:sz="4" w:space="0" w:color="auto"/>
            </w:tcBorders>
            <w:shd w:val="clear" w:color="auto" w:fill="auto"/>
            <w:noWrap/>
            <w:vAlign w:val="center"/>
            <w:hideMark/>
          </w:tcPr>
          <w:p w14:paraId="4D97F7B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5850.00 </w:t>
            </w:r>
          </w:p>
        </w:tc>
        <w:tc>
          <w:tcPr>
            <w:tcW w:w="1130" w:type="dxa"/>
            <w:tcBorders>
              <w:top w:val="nil"/>
              <w:left w:val="nil"/>
              <w:bottom w:val="single" w:sz="4" w:space="0" w:color="auto"/>
              <w:right w:val="single" w:sz="4" w:space="0" w:color="auto"/>
            </w:tcBorders>
            <w:shd w:val="clear" w:color="auto" w:fill="auto"/>
            <w:noWrap/>
            <w:vAlign w:val="center"/>
            <w:hideMark/>
          </w:tcPr>
          <w:p w14:paraId="5A06755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1350.00 </w:t>
            </w:r>
          </w:p>
        </w:tc>
        <w:tc>
          <w:tcPr>
            <w:tcW w:w="1251" w:type="dxa"/>
            <w:tcBorders>
              <w:top w:val="nil"/>
              <w:left w:val="nil"/>
              <w:bottom w:val="single" w:sz="4" w:space="0" w:color="auto"/>
              <w:right w:val="single" w:sz="4" w:space="0" w:color="auto"/>
            </w:tcBorders>
            <w:shd w:val="clear" w:color="auto" w:fill="auto"/>
            <w:noWrap/>
            <w:vAlign w:val="center"/>
            <w:hideMark/>
          </w:tcPr>
          <w:p w14:paraId="44D0EA0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DAF748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2.9250 </w:t>
            </w:r>
          </w:p>
        </w:tc>
        <w:tc>
          <w:tcPr>
            <w:tcW w:w="1139" w:type="dxa"/>
            <w:tcBorders>
              <w:top w:val="nil"/>
              <w:left w:val="nil"/>
              <w:bottom w:val="single" w:sz="4" w:space="0" w:color="auto"/>
              <w:right w:val="single" w:sz="4" w:space="0" w:color="auto"/>
            </w:tcBorders>
            <w:shd w:val="clear" w:color="auto" w:fill="auto"/>
            <w:noWrap/>
            <w:vAlign w:val="center"/>
            <w:hideMark/>
          </w:tcPr>
          <w:p w14:paraId="6F15176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0.6750 </w:t>
            </w:r>
          </w:p>
        </w:tc>
        <w:tc>
          <w:tcPr>
            <w:tcW w:w="1251" w:type="dxa"/>
            <w:tcBorders>
              <w:top w:val="nil"/>
              <w:left w:val="nil"/>
              <w:bottom w:val="single" w:sz="4" w:space="0" w:color="auto"/>
              <w:right w:val="single" w:sz="4" w:space="0" w:color="auto"/>
            </w:tcBorders>
            <w:shd w:val="clear" w:color="auto" w:fill="auto"/>
            <w:noWrap/>
            <w:vAlign w:val="center"/>
            <w:hideMark/>
          </w:tcPr>
          <w:p w14:paraId="1730DB5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7D780B80"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3C7889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noWrap/>
            <w:vAlign w:val="center"/>
            <w:hideMark/>
          </w:tcPr>
          <w:p w14:paraId="68D034AA"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半绝缘铜母线</w:t>
            </w:r>
          </w:p>
        </w:tc>
        <w:tc>
          <w:tcPr>
            <w:tcW w:w="704" w:type="dxa"/>
            <w:tcBorders>
              <w:top w:val="nil"/>
              <w:left w:val="nil"/>
              <w:bottom w:val="single" w:sz="4" w:space="0" w:color="auto"/>
              <w:right w:val="single" w:sz="4" w:space="0" w:color="auto"/>
            </w:tcBorders>
            <w:shd w:val="clear" w:color="auto" w:fill="auto"/>
            <w:vAlign w:val="center"/>
            <w:hideMark/>
          </w:tcPr>
          <w:p w14:paraId="16814AD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7921790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60</w:t>
            </w:r>
          </w:p>
        </w:tc>
        <w:tc>
          <w:tcPr>
            <w:tcW w:w="1251" w:type="dxa"/>
            <w:tcBorders>
              <w:top w:val="nil"/>
              <w:left w:val="nil"/>
              <w:bottom w:val="single" w:sz="4" w:space="0" w:color="auto"/>
              <w:right w:val="single" w:sz="4" w:space="0" w:color="auto"/>
            </w:tcBorders>
            <w:shd w:val="clear" w:color="auto" w:fill="auto"/>
            <w:noWrap/>
            <w:vAlign w:val="center"/>
            <w:hideMark/>
          </w:tcPr>
          <w:p w14:paraId="142C76E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3200.00 </w:t>
            </w:r>
          </w:p>
        </w:tc>
        <w:tc>
          <w:tcPr>
            <w:tcW w:w="1130" w:type="dxa"/>
            <w:tcBorders>
              <w:top w:val="nil"/>
              <w:left w:val="nil"/>
              <w:bottom w:val="single" w:sz="4" w:space="0" w:color="auto"/>
              <w:right w:val="single" w:sz="4" w:space="0" w:color="auto"/>
            </w:tcBorders>
            <w:shd w:val="clear" w:color="auto" w:fill="auto"/>
            <w:noWrap/>
            <w:vAlign w:val="center"/>
            <w:hideMark/>
          </w:tcPr>
          <w:p w14:paraId="08DA5DD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234.60 </w:t>
            </w:r>
          </w:p>
        </w:tc>
        <w:tc>
          <w:tcPr>
            <w:tcW w:w="1251" w:type="dxa"/>
            <w:tcBorders>
              <w:top w:val="nil"/>
              <w:left w:val="nil"/>
              <w:bottom w:val="single" w:sz="4" w:space="0" w:color="auto"/>
              <w:right w:val="single" w:sz="4" w:space="0" w:color="auto"/>
            </w:tcBorders>
            <w:shd w:val="clear" w:color="auto" w:fill="auto"/>
            <w:noWrap/>
            <w:vAlign w:val="center"/>
            <w:hideMark/>
          </w:tcPr>
          <w:p w14:paraId="3C4F372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604C86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19.2000 </w:t>
            </w:r>
          </w:p>
        </w:tc>
        <w:tc>
          <w:tcPr>
            <w:tcW w:w="1139" w:type="dxa"/>
            <w:tcBorders>
              <w:top w:val="nil"/>
              <w:left w:val="nil"/>
              <w:bottom w:val="single" w:sz="4" w:space="0" w:color="auto"/>
              <w:right w:val="single" w:sz="4" w:space="0" w:color="auto"/>
            </w:tcBorders>
            <w:shd w:val="clear" w:color="auto" w:fill="auto"/>
            <w:noWrap/>
            <w:vAlign w:val="center"/>
            <w:hideMark/>
          </w:tcPr>
          <w:p w14:paraId="40884E4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1.4076 </w:t>
            </w:r>
          </w:p>
        </w:tc>
        <w:tc>
          <w:tcPr>
            <w:tcW w:w="1251" w:type="dxa"/>
            <w:tcBorders>
              <w:top w:val="nil"/>
              <w:left w:val="nil"/>
              <w:bottom w:val="single" w:sz="4" w:space="0" w:color="auto"/>
              <w:right w:val="single" w:sz="4" w:space="0" w:color="auto"/>
            </w:tcBorders>
            <w:shd w:val="clear" w:color="auto" w:fill="auto"/>
            <w:noWrap/>
            <w:vAlign w:val="center"/>
            <w:hideMark/>
          </w:tcPr>
          <w:p w14:paraId="48303BE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20F9A35"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15E18E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1ED0818"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400KVA施工变压器</w:t>
            </w:r>
          </w:p>
        </w:tc>
        <w:tc>
          <w:tcPr>
            <w:tcW w:w="704" w:type="dxa"/>
            <w:tcBorders>
              <w:top w:val="nil"/>
              <w:left w:val="nil"/>
              <w:bottom w:val="single" w:sz="4" w:space="0" w:color="auto"/>
              <w:right w:val="single" w:sz="4" w:space="0" w:color="auto"/>
            </w:tcBorders>
            <w:shd w:val="clear" w:color="auto" w:fill="auto"/>
            <w:vAlign w:val="center"/>
            <w:hideMark/>
          </w:tcPr>
          <w:p w14:paraId="4D5C357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657C1D2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576B67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304000.00 </w:t>
            </w:r>
          </w:p>
        </w:tc>
        <w:tc>
          <w:tcPr>
            <w:tcW w:w="1130" w:type="dxa"/>
            <w:tcBorders>
              <w:top w:val="nil"/>
              <w:left w:val="nil"/>
              <w:bottom w:val="single" w:sz="4" w:space="0" w:color="auto"/>
              <w:right w:val="single" w:sz="4" w:space="0" w:color="auto"/>
            </w:tcBorders>
            <w:shd w:val="clear" w:color="auto" w:fill="auto"/>
            <w:noWrap/>
            <w:vAlign w:val="center"/>
            <w:hideMark/>
          </w:tcPr>
          <w:p w14:paraId="1642922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32320.00 </w:t>
            </w:r>
          </w:p>
        </w:tc>
        <w:tc>
          <w:tcPr>
            <w:tcW w:w="1251" w:type="dxa"/>
            <w:tcBorders>
              <w:top w:val="nil"/>
              <w:left w:val="nil"/>
              <w:bottom w:val="single" w:sz="4" w:space="0" w:color="auto"/>
              <w:right w:val="single" w:sz="4" w:space="0" w:color="auto"/>
            </w:tcBorders>
            <w:shd w:val="clear" w:color="auto" w:fill="auto"/>
            <w:noWrap/>
            <w:vAlign w:val="center"/>
            <w:hideMark/>
          </w:tcPr>
          <w:p w14:paraId="12EEA2D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7EABBF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30.4000 </w:t>
            </w:r>
          </w:p>
        </w:tc>
        <w:tc>
          <w:tcPr>
            <w:tcW w:w="1139" w:type="dxa"/>
            <w:tcBorders>
              <w:top w:val="nil"/>
              <w:left w:val="nil"/>
              <w:bottom w:val="single" w:sz="4" w:space="0" w:color="auto"/>
              <w:right w:val="single" w:sz="4" w:space="0" w:color="auto"/>
            </w:tcBorders>
            <w:shd w:val="clear" w:color="auto" w:fill="auto"/>
            <w:noWrap/>
            <w:vAlign w:val="center"/>
            <w:hideMark/>
          </w:tcPr>
          <w:p w14:paraId="33390D9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3.2320 </w:t>
            </w:r>
          </w:p>
        </w:tc>
        <w:tc>
          <w:tcPr>
            <w:tcW w:w="1251" w:type="dxa"/>
            <w:tcBorders>
              <w:top w:val="nil"/>
              <w:left w:val="nil"/>
              <w:bottom w:val="single" w:sz="4" w:space="0" w:color="auto"/>
              <w:right w:val="single" w:sz="4" w:space="0" w:color="auto"/>
            </w:tcBorders>
            <w:shd w:val="clear" w:color="auto" w:fill="auto"/>
            <w:noWrap/>
            <w:vAlign w:val="center"/>
            <w:hideMark/>
          </w:tcPr>
          <w:p w14:paraId="2ECAB85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2232DD1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B9BB59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4</w:t>
            </w:r>
          </w:p>
        </w:tc>
        <w:tc>
          <w:tcPr>
            <w:tcW w:w="4251" w:type="dxa"/>
            <w:tcBorders>
              <w:top w:val="nil"/>
              <w:left w:val="nil"/>
              <w:bottom w:val="single" w:sz="4" w:space="0" w:color="auto"/>
              <w:right w:val="single" w:sz="4" w:space="0" w:color="auto"/>
            </w:tcBorders>
            <w:shd w:val="clear" w:color="auto" w:fill="auto"/>
            <w:vAlign w:val="center"/>
            <w:hideMark/>
          </w:tcPr>
          <w:p w14:paraId="3F92A05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无功补偿系统设备及安装</w:t>
            </w:r>
          </w:p>
        </w:tc>
        <w:tc>
          <w:tcPr>
            <w:tcW w:w="704" w:type="dxa"/>
            <w:tcBorders>
              <w:top w:val="nil"/>
              <w:left w:val="nil"/>
              <w:bottom w:val="single" w:sz="4" w:space="0" w:color="auto"/>
              <w:right w:val="single" w:sz="4" w:space="0" w:color="auto"/>
            </w:tcBorders>
            <w:shd w:val="clear" w:color="auto" w:fill="auto"/>
            <w:vAlign w:val="center"/>
            <w:hideMark/>
          </w:tcPr>
          <w:p w14:paraId="771D5FA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3CEB58C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2BBA366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1C5819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3108F02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EF18C1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53972CB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99C09D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A9D37F4" w14:textId="77777777" w:rsidTr="001F0878">
        <w:trPr>
          <w:trHeight w:val="56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457AC1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0271E32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集装箱式无功补偿装置SVG  -12.5~+25MVar 直挂式，水冷</w:t>
            </w:r>
          </w:p>
        </w:tc>
        <w:tc>
          <w:tcPr>
            <w:tcW w:w="704" w:type="dxa"/>
            <w:tcBorders>
              <w:top w:val="nil"/>
              <w:left w:val="nil"/>
              <w:bottom w:val="single" w:sz="4" w:space="0" w:color="auto"/>
              <w:right w:val="single" w:sz="4" w:space="0" w:color="auto"/>
            </w:tcBorders>
            <w:shd w:val="clear" w:color="auto" w:fill="auto"/>
            <w:vAlign w:val="center"/>
            <w:hideMark/>
          </w:tcPr>
          <w:p w14:paraId="6624C94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2C4A8EC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354149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1565000.00 </w:t>
            </w:r>
          </w:p>
        </w:tc>
        <w:tc>
          <w:tcPr>
            <w:tcW w:w="1130" w:type="dxa"/>
            <w:tcBorders>
              <w:top w:val="nil"/>
              <w:left w:val="nil"/>
              <w:bottom w:val="single" w:sz="4" w:space="0" w:color="auto"/>
              <w:right w:val="single" w:sz="4" w:space="0" w:color="auto"/>
            </w:tcBorders>
            <w:shd w:val="clear" w:color="auto" w:fill="auto"/>
            <w:noWrap/>
            <w:vAlign w:val="center"/>
            <w:hideMark/>
          </w:tcPr>
          <w:p w14:paraId="0BA632A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124340.00 </w:t>
            </w:r>
          </w:p>
        </w:tc>
        <w:tc>
          <w:tcPr>
            <w:tcW w:w="1251" w:type="dxa"/>
            <w:tcBorders>
              <w:top w:val="nil"/>
              <w:left w:val="nil"/>
              <w:bottom w:val="single" w:sz="4" w:space="0" w:color="auto"/>
              <w:right w:val="single" w:sz="4" w:space="0" w:color="auto"/>
            </w:tcBorders>
            <w:shd w:val="clear" w:color="auto" w:fill="auto"/>
            <w:noWrap/>
            <w:vAlign w:val="center"/>
            <w:hideMark/>
          </w:tcPr>
          <w:p w14:paraId="01F2160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F449AF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156.5000 </w:t>
            </w:r>
          </w:p>
        </w:tc>
        <w:tc>
          <w:tcPr>
            <w:tcW w:w="1139" w:type="dxa"/>
            <w:tcBorders>
              <w:top w:val="nil"/>
              <w:left w:val="nil"/>
              <w:bottom w:val="single" w:sz="4" w:space="0" w:color="auto"/>
              <w:right w:val="single" w:sz="4" w:space="0" w:color="auto"/>
            </w:tcBorders>
            <w:shd w:val="clear" w:color="auto" w:fill="auto"/>
            <w:noWrap/>
            <w:vAlign w:val="center"/>
            <w:hideMark/>
          </w:tcPr>
          <w:p w14:paraId="45FA7A1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12.4340 </w:t>
            </w:r>
          </w:p>
        </w:tc>
        <w:tc>
          <w:tcPr>
            <w:tcW w:w="1251" w:type="dxa"/>
            <w:tcBorders>
              <w:top w:val="nil"/>
              <w:left w:val="nil"/>
              <w:bottom w:val="single" w:sz="4" w:space="0" w:color="auto"/>
              <w:right w:val="single" w:sz="4" w:space="0" w:color="auto"/>
            </w:tcBorders>
            <w:shd w:val="clear" w:color="auto" w:fill="auto"/>
            <w:noWrap/>
            <w:vAlign w:val="center"/>
            <w:hideMark/>
          </w:tcPr>
          <w:p w14:paraId="352B565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76C2EF1C" w14:textId="77777777" w:rsidTr="001F0878">
        <w:trPr>
          <w:trHeight w:val="56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C78636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18974F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集装箱式无功补偿装置SVG  ±12.5MVar 直挂式，水冷</w:t>
            </w:r>
          </w:p>
        </w:tc>
        <w:tc>
          <w:tcPr>
            <w:tcW w:w="704" w:type="dxa"/>
            <w:tcBorders>
              <w:top w:val="nil"/>
              <w:left w:val="nil"/>
              <w:bottom w:val="single" w:sz="4" w:space="0" w:color="auto"/>
              <w:right w:val="single" w:sz="4" w:space="0" w:color="auto"/>
            </w:tcBorders>
            <w:shd w:val="clear" w:color="auto" w:fill="auto"/>
            <w:vAlign w:val="center"/>
            <w:hideMark/>
          </w:tcPr>
          <w:p w14:paraId="6159748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3FD7895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ABC16C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1360000.00 </w:t>
            </w:r>
          </w:p>
        </w:tc>
        <w:tc>
          <w:tcPr>
            <w:tcW w:w="1130" w:type="dxa"/>
            <w:tcBorders>
              <w:top w:val="nil"/>
              <w:left w:val="nil"/>
              <w:bottom w:val="single" w:sz="4" w:space="0" w:color="auto"/>
              <w:right w:val="single" w:sz="4" w:space="0" w:color="auto"/>
            </w:tcBorders>
            <w:shd w:val="clear" w:color="auto" w:fill="auto"/>
            <w:noWrap/>
            <w:vAlign w:val="center"/>
            <w:hideMark/>
          </w:tcPr>
          <w:p w14:paraId="2CC2EA7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120045.60 </w:t>
            </w:r>
          </w:p>
        </w:tc>
        <w:tc>
          <w:tcPr>
            <w:tcW w:w="1251" w:type="dxa"/>
            <w:tcBorders>
              <w:top w:val="nil"/>
              <w:left w:val="nil"/>
              <w:bottom w:val="single" w:sz="4" w:space="0" w:color="auto"/>
              <w:right w:val="single" w:sz="4" w:space="0" w:color="auto"/>
            </w:tcBorders>
            <w:shd w:val="clear" w:color="auto" w:fill="auto"/>
            <w:noWrap/>
            <w:vAlign w:val="center"/>
            <w:hideMark/>
          </w:tcPr>
          <w:p w14:paraId="4CAADCE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1EA8BA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136.0000 </w:t>
            </w:r>
          </w:p>
        </w:tc>
        <w:tc>
          <w:tcPr>
            <w:tcW w:w="1139" w:type="dxa"/>
            <w:tcBorders>
              <w:top w:val="nil"/>
              <w:left w:val="nil"/>
              <w:bottom w:val="single" w:sz="4" w:space="0" w:color="auto"/>
              <w:right w:val="single" w:sz="4" w:space="0" w:color="auto"/>
            </w:tcBorders>
            <w:shd w:val="clear" w:color="auto" w:fill="auto"/>
            <w:noWrap/>
            <w:vAlign w:val="center"/>
            <w:hideMark/>
          </w:tcPr>
          <w:p w14:paraId="2DFC3C7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12.0046 </w:t>
            </w:r>
          </w:p>
        </w:tc>
        <w:tc>
          <w:tcPr>
            <w:tcW w:w="1251" w:type="dxa"/>
            <w:tcBorders>
              <w:top w:val="nil"/>
              <w:left w:val="nil"/>
              <w:bottom w:val="single" w:sz="4" w:space="0" w:color="auto"/>
              <w:right w:val="single" w:sz="4" w:space="0" w:color="auto"/>
            </w:tcBorders>
            <w:shd w:val="clear" w:color="auto" w:fill="auto"/>
            <w:noWrap/>
            <w:vAlign w:val="center"/>
            <w:hideMark/>
          </w:tcPr>
          <w:p w14:paraId="40A78C6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0E711846"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F5C0A3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5</w:t>
            </w:r>
          </w:p>
        </w:tc>
        <w:tc>
          <w:tcPr>
            <w:tcW w:w="4251" w:type="dxa"/>
            <w:tcBorders>
              <w:top w:val="nil"/>
              <w:left w:val="nil"/>
              <w:bottom w:val="single" w:sz="4" w:space="0" w:color="auto"/>
              <w:right w:val="single" w:sz="4" w:space="0" w:color="auto"/>
            </w:tcBorders>
            <w:shd w:val="clear" w:color="auto" w:fill="auto"/>
            <w:vAlign w:val="center"/>
            <w:hideMark/>
          </w:tcPr>
          <w:p w14:paraId="7901DD2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电力电缆</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D8824"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CB3CD"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B7AC0C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0F433FB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21F0B8C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AEEA8C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0CEA4E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32980E8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1F88336"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CEBC1"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1AD190A"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JL/G1A-300/40</w:t>
            </w:r>
          </w:p>
        </w:tc>
        <w:tc>
          <w:tcPr>
            <w:tcW w:w="704" w:type="dxa"/>
            <w:tcBorders>
              <w:top w:val="nil"/>
              <w:left w:val="nil"/>
              <w:bottom w:val="single" w:sz="4" w:space="0" w:color="auto"/>
              <w:right w:val="single" w:sz="4" w:space="0" w:color="auto"/>
            </w:tcBorders>
            <w:shd w:val="clear" w:color="auto" w:fill="auto"/>
            <w:vAlign w:val="center"/>
            <w:hideMark/>
          </w:tcPr>
          <w:p w14:paraId="08A66AE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735EEFD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15</w:t>
            </w:r>
          </w:p>
        </w:tc>
        <w:tc>
          <w:tcPr>
            <w:tcW w:w="1251" w:type="dxa"/>
            <w:tcBorders>
              <w:top w:val="nil"/>
              <w:left w:val="nil"/>
              <w:bottom w:val="single" w:sz="4" w:space="0" w:color="auto"/>
              <w:right w:val="single" w:sz="4" w:space="0" w:color="auto"/>
            </w:tcBorders>
            <w:shd w:val="clear" w:color="auto" w:fill="auto"/>
            <w:noWrap/>
            <w:vAlign w:val="center"/>
            <w:hideMark/>
          </w:tcPr>
          <w:p w14:paraId="1C23C42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327E24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35.00 </w:t>
            </w:r>
          </w:p>
        </w:tc>
        <w:tc>
          <w:tcPr>
            <w:tcW w:w="1251" w:type="dxa"/>
            <w:tcBorders>
              <w:top w:val="nil"/>
              <w:left w:val="nil"/>
              <w:bottom w:val="single" w:sz="4" w:space="0" w:color="auto"/>
              <w:right w:val="single" w:sz="4" w:space="0" w:color="auto"/>
            </w:tcBorders>
            <w:shd w:val="clear" w:color="auto" w:fill="auto"/>
            <w:noWrap/>
            <w:vAlign w:val="center"/>
            <w:hideMark/>
          </w:tcPr>
          <w:p w14:paraId="4C21ACA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85.00 </w:t>
            </w:r>
          </w:p>
        </w:tc>
        <w:tc>
          <w:tcPr>
            <w:tcW w:w="1261" w:type="dxa"/>
            <w:tcBorders>
              <w:top w:val="nil"/>
              <w:left w:val="nil"/>
              <w:bottom w:val="single" w:sz="4" w:space="0" w:color="auto"/>
              <w:right w:val="single" w:sz="4" w:space="0" w:color="auto"/>
            </w:tcBorders>
            <w:shd w:val="clear" w:color="auto" w:fill="auto"/>
            <w:noWrap/>
            <w:vAlign w:val="center"/>
            <w:hideMark/>
          </w:tcPr>
          <w:p w14:paraId="42E8F56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7E1B6AD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0.0525 </w:t>
            </w:r>
          </w:p>
        </w:tc>
        <w:tc>
          <w:tcPr>
            <w:tcW w:w="1251" w:type="dxa"/>
            <w:tcBorders>
              <w:top w:val="nil"/>
              <w:left w:val="nil"/>
              <w:bottom w:val="single" w:sz="4" w:space="0" w:color="auto"/>
              <w:right w:val="single" w:sz="4" w:space="0" w:color="auto"/>
            </w:tcBorders>
            <w:shd w:val="clear" w:color="auto" w:fill="auto"/>
            <w:noWrap/>
            <w:vAlign w:val="center"/>
            <w:hideMark/>
          </w:tcPr>
          <w:p w14:paraId="7CDEFF6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0.1275 </w:t>
            </w:r>
          </w:p>
        </w:tc>
      </w:tr>
      <w:tr w:rsidR="001F0878" w:rsidRPr="003538C9" w14:paraId="19C5875F"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E670B"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A53BBD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ZR-YJY23-26/35-3×240</w:t>
            </w:r>
          </w:p>
        </w:tc>
        <w:tc>
          <w:tcPr>
            <w:tcW w:w="704" w:type="dxa"/>
            <w:tcBorders>
              <w:top w:val="nil"/>
              <w:left w:val="nil"/>
              <w:bottom w:val="single" w:sz="4" w:space="0" w:color="auto"/>
              <w:right w:val="single" w:sz="4" w:space="0" w:color="auto"/>
            </w:tcBorders>
            <w:shd w:val="clear" w:color="auto" w:fill="auto"/>
            <w:vAlign w:val="center"/>
            <w:hideMark/>
          </w:tcPr>
          <w:p w14:paraId="595A968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034C937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100</w:t>
            </w:r>
          </w:p>
        </w:tc>
        <w:tc>
          <w:tcPr>
            <w:tcW w:w="1251" w:type="dxa"/>
            <w:tcBorders>
              <w:top w:val="nil"/>
              <w:left w:val="nil"/>
              <w:bottom w:val="single" w:sz="4" w:space="0" w:color="auto"/>
              <w:right w:val="single" w:sz="4" w:space="0" w:color="auto"/>
            </w:tcBorders>
            <w:shd w:val="clear" w:color="auto" w:fill="auto"/>
            <w:noWrap/>
            <w:vAlign w:val="center"/>
            <w:hideMark/>
          </w:tcPr>
          <w:p w14:paraId="2BC192A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3C23A50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45.60 </w:t>
            </w:r>
          </w:p>
        </w:tc>
        <w:tc>
          <w:tcPr>
            <w:tcW w:w="1251" w:type="dxa"/>
            <w:tcBorders>
              <w:top w:val="nil"/>
              <w:left w:val="nil"/>
              <w:bottom w:val="single" w:sz="4" w:space="0" w:color="auto"/>
              <w:right w:val="single" w:sz="4" w:space="0" w:color="auto"/>
            </w:tcBorders>
            <w:shd w:val="clear" w:color="auto" w:fill="auto"/>
            <w:noWrap/>
            <w:vAlign w:val="center"/>
            <w:hideMark/>
          </w:tcPr>
          <w:p w14:paraId="3E7FBDC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834.00 </w:t>
            </w:r>
          </w:p>
        </w:tc>
        <w:tc>
          <w:tcPr>
            <w:tcW w:w="1261" w:type="dxa"/>
            <w:tcBorders>
              <w:top w:val="nil"/>
              <w:left w:val="nil"/>
              <w:bottom w:val="single" w:sz="4" w:space="0" w:color="auto"/>
              <w:right w:val="single" w:sz="4" w:space="0" w:color="auto"/>
            </w:tcBorders>
            <w:shd w:val="clear" w:color="auto" w:fill="auto"/>
            <w:noWrap/>
            <w:vAlign w:val="center"/>
            <w:hideMark/>
          </w:tcPr>
          <w:p w14:paraId="45A0AE9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4056F09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0.4560 </w:t>
            </w:r>
          </w:p>
        </w:tc>
        <w:tc>
          <w:tcPr>
            <w:tcW w:w="1251" w:type="dxa"/>
            <w:tcBorders>
              <w:top w:val="nil"/>
              <w:left w:val="nil"/>
              <w:bottom w:val="single" w:sz="4" w:space="0" w:color="auto"/>
              <w:right w:val="single" w:sz="4" w:space="0" w:color="auto"/>
            </w:tcBorders>
            <w:shd w:val="clear" w:color="auto" w:fill="auto"/>
            <w:noWrap/>
            <w:vAlign w:val="center"/>
            <w:hideMark/>
          </w:tcPr>
          <w:p w14:paraId="6259600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8.3400 </w:t>
            </w:r>
          </w:p>
        </w:tc>
      </w:tr>
      <w:tr w:rsidR="001F0878" w:rsidRPr="003538C9" w14:paraId="72A541B0"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6FC09"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D5FCBC6"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ZR-YJY23-26/35-3×70</w:t>
            </w:r>
          </w:p>
        </w:tc>
        <w:tc>
          <w:tcPr>
            <w:tcW w:w="704" w:type="dxa"/>
            <w:tcBorders>
              <w:top w:val="nil"/>
              <w:left w:val="nil"/>
              <w:bottom w:val="single" w:sz="4" w:space="0" w:color="auto"/>
              <w:right w:val="single" w:sz="4" w:space="0" w:color="auto"/>
            </w:tcBorders>
            <w:shd w:val="clear" w:color="auto" w:fill="auto"/>
            <w:vAlign w:val="center"/>
            <w:hideMark/>
          </w:tcPr>
          <w:p w14:paraId="1F1930F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24792D6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80</w:t>
            </w:r>
          </w:p>
        </w:tc>
        <w:tc>
          <w:tcPr>
            <w:tcW w:w="1251" w:type="dxa"/>
            <w:tcBorders>
              <w:top w:val="nil"/>
              <w:left w:val="nil"/>
              <w:bottom w:val="single" w:sz="4" w:space="0" w:color="auto"/>
              <w:right w:val="single" w:sz="4" w:space="0" w:color="auto"/>
            </w:tcBorders>
            <w:shd w:val="clear" w:color="auto" w:fill="auto"/>
            <w:noWrap/>
            <w:vAlign w:val="center"/>
            <w:hideMark/>
          </w:tcPr>
          <w:p w14:paraId="57CEC96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3311C5E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28.40 </w:t>
            </w:r>
          </w:p>
        </w:tc>
        <w:tc>
          <w:tcPr>
            <w:tcW w:w="1251" w:type="dxa"/>
            <w:tcBorders>
              <w:top w:val="nil"/>
              <w:left w:val="nil"/>
              <w:bottom w:val="single" w:sz="4" w:space="0" w:color="auto"/>
              <w:right w:val="single" w:sz="4" w:space="0" w:color="auto"/>
            </w:tcBorders>
            <w:shd w:val="clear" w:color="auto" w:fill="auto"/>
            <w:noWrap/>
            <w:vAlign w:val="center"/>
            <w:hideMark/>
          </w:tcPr>
          <w:p w14:paraId="4BE29D1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365.60 </w:t>
            </w:r>
          </w:p>
        </w:tc>
        <w:tc>
          <w:tcPr>
            <w:tcW w:w="1261" w:type="dxa"/>
            <w:tcBorders>
              <w:top w:val="nil"/>
              <w:left w:val="nil"/>
              <w:bottom w:val="single" w:sz="4" w:space="0" w:color="auto"/>
              <w:right w:val="single" w:sz="4" w:space="0" w:color="auto"/>
            </w:tcBorders>
            <w:shd w:val="clear" w:color="auto" w:fill="auto"/>
            <w:noWrap/>
            <w:vAlign w:val="center"/>
            <w:hideMark/>
          </w:tcPr>
          <w:p w14:paraId="4FB24C1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061DA6B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0.2272 </w:t>
            </w:r>
          </w:p>
        </w:tc>
        <w:tc>
          <w:tcPr>
            <w:tcW w:w="1251" w:type="dxa"/>
            <w:tcBorders>
              <w:top w:val="nil"/>
              <w:left w:val="nil"/>
              <w:bottom w:val="single" w:sz="4" w:space="0" w:color="auto"/>
              <w:right w:val="single" w:sz="4" w:space="0" w:color="auto"/>
            </w:tcBorders>
            <w:shd w:val="clear" w:color="auto" w:fill="auto"/>
            <w:noWrap/>
            <w:vAlign w:val="center"/>
            <w:hideMark/>
          </w:tcPr>
          <w:p w14:paraId="3A9148D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2.9248 </w:t>
            </w:r>
          </w:p>
        </w:tc>
      </w:tr>
      <w:tr w:rsidR="001F0878" w:rsidRPr="003538C9" w14:paraId="6912764D"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035C"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54BB52A"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ZR-YJY23-1k-3X240+1*120</w:t>
            </w:r>
          </w:p>
        </w:tc>
        <w:tc>
          <w:tcPr>
            <w:tcW w:w="704" w:type="dxa"/>
            <w:tcBorders>
              <w:top w:val="nil"/>
              <w:left w:val="nil"/>
              <w:bottom w:val="single" w:sz="4" w:space="0" w:color="auto"/>
              <w:right w:val="single" w:sz="4" w:space="0" w:color="auto"/>
            </w:tcBorders>
            <w:shd w:val="clear" w:color="auto" w:fill="auto"/>
            <w:vAlign w:val="center"/>
            <w:hideMark/>
          </w:tcPr>
          <w:p w14:paraId="5471F6C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331621E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220</w:t>
            </w:r>
          </w:p>
        </w:tc>
        <w:tc>
          <w:tcPr>
            <w:tcW w:w="1251" w:type="dxa"/>
            <w:tcBorders>
              <w:top w:val="nil"/>
              <w:left w:val="nil"/>
              <w:bottom w:val="single" w:sz="4" w:space="0" w:color="auto"/>
              <w:right w:val="single" w:sz="4" w:space="0" w:color="auto"/>
            </w:tcBorders>
            <w:shd w:val="clear" w:color="auto" w:fill="auto"/>
            <w:noWrap/>
            <w:vAlign w:val="center"/>
            <w:hideMark/>
          </w:tcPr>
          <w:p w14:paraId="731FE91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A3F1F4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45.60 </w:t>
            </w:r>
          </w:p>
        </w:tc>
        <w:tc>
          <w:tcPr>
            <w:tcW w:w="1251" w:type="dxa"/>
            <w:tcBorders>
              <w:top w:val="nil"/>
              <w:left w:val="nil"/>
              <w:bottom w:val="single" w:sz="4" w:space="0" w:color="auto"/>
              <w:right w:val="single" w:sz="4" w:space="0" w:color="auto"/>
            </w:tcBorders>
            <w:shd w:val="clear" w:color="auto" w:fill="auto"/>
            <w:noWrap/>
            <w:vAlign w:val="center"/>
            <w:hideMark/>
          </w:tcPr>
          <w:p w14:paraId="52A0D37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787.00 </w:t>
            </w:r>
          </w:p>
        </w:tc>
        <w:tc>
          <w:tcPr>
            <w:tcW w:w="1261" w:type="dxa"/>
            <w:tcBorders>
              <w:top w:val="nil"/>
              <w:left w:val="nil"/>
              <w:bottom w:val="single" w:sz="4" w:space="0" w:color="auto"/>
              <w:right w:val="single" w:sz="4" w:space="0" w:color="auto"/>
            </w:tcBorders>
            <w:shd w:val="clear" w:color="auto" w:fill="auto"/>
            <w:noWrap/>
            <w:vAlign w:val="center"/>
            <w:hideMark/>
          </w:tcPr>
          <w:p w14:paraId="7EDD7E2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23D9D0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1.0032 </w:t>
            </w:r>
          </w:p>
        </w:tc>
        <w:tc>
          <w:tcPr>
            <w:tcW w:w="1251" w:type="dxa"/>
            <w:tcBorders>
              <w:top w:val="nil"/>
              <w:left w:val="nil"/>
              <w:bottom w:val="single" w:sz="4" w:space="0" w:color="auto"/>
              <w:right w:val="single" w:sz="4" w:space="0" w:color="auto"/>
            </w:tcBorders>
            <w:shd w:val="clear" w:color="auto" w:fill="auto"/>
            <w:noWrap/>
            <w:vAlign w:val="center"/>
            <w:hideMark/>
          </w:tcPr>
          <w:p w14:paraId="60BDB69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17.3140 </w:t>
            </w:r>
          </w:p>
        </w:tc>
      </w:tr>
      <w:tr w:rsidR="001F0878" w:rsidRPr="003538C9" w14:paraId="6743F0F8"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51B3"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EB7FED1"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NH-YJV22-0.6/1.0kV-2*4</w:t>
            </w:r>
          </w:p>
        </w:tc>
        <w:tc>
          <w:tcPr>
            <w:tcW w:w="704" w:type="dxa"/>
            <w:tcBorders>
              <w:top w:val="nil"/>
              <w:left w:val="nil"/>
              <w:bottom w:val="single" w:sz="4" w:space="0" w:color="auto"/>
              <w:right w:val="single" w:sz="4" w:space="0" w:color="auto"/>
            </w:tcBorders>
            <w:shd w:val="clear" w:color="auto" w:fill="auto"/>
            <w:vAlign w:val="center"/>
            <w:hideMark/>
          </w:tcPr>
          <w:p w14:paraId="33B77A0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20D06FA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2300</w:t>
            </w:r>
          </w:p>
        </w:tc>
        <w:tc>
          <w:tcPr>
            <w:tcW w:w="1251" w:type="dxa"/>
            <w:tcBorders>
              <w:top w:val="nil"/>
              <w:left w:val="nil"/>
              <w:bottom w:val="single" w:sz="4" w:space="0" w:color="auto"/>
              <w:right w:val="single" w:sz="4" w:space="0" w:color="auto"/>
            </w:tcBorders>
            <w:shd w:val="clear" w:color="auto" w:fill="auto"/>
            <w:noWrap/>
            <w:vAlign w:val="center"/>
            <w:hideMark/>
          </w:tcPr>
          <w:p w14:paraId="775813B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08FA0AB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2.00 </w:t>
            </w:r>
          </w:p>
        </w:tc>
        <w:tc>
          <w:tcPr>
            <w:tcW w:w="1251" w:type="dxa"/>
            <w:tcBorders>
              <w:top w:val="nil"/>
              <w:left w:val="nil"/>
              <w:bottom w:val="single" w:sz="4" w:space="0" w:color="auto"/>
              <w:right w:val="single" w:sz="4" w:space="0" w:color="auto"/>
            </w:tcBorders>
            <w:shd w:val="clear" w:color="auto" w:fill="auto"/>
            <w:noWrap/>
            <w:vAlign w:val="center"/>
            <w:hideMark/>
          </w:tcPr>
          <w:p w14:paraId="7B7A967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24.40 </w:t>
            </w:r>
          </w:p>
        </w:tc>
        <w:tc>
          <w:tcPr>
            <w:tcW w:w="1261" w:type="dxa"/>
            <w:tcBorders>
              <w:top w:val="nil"/>
              <w:left w:val="nil"/>
              <w:bottom w:val="single" w:sz="4" w:space="0" w:color="auto"/>
              <w:right w:val="single" w:sz="4" w:space="0" w:color="auto"/>
            </w:tcBorders>
            <w:shd w:val="clear" w:color="auto" w:fill="auto"/>
            <w:noWrap/>
            <w:vAlign w:val="center"/>
            <w:hideMark/>
          </w:tcPr>
          <w:p w14:paraId="28EAB6E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4F77C94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0.4600 </w:t>
            </w:r>
          </w:p>
        </w:tc>
        <w:tc>
          <w:tcPr>
            <w:tcW w:w="1251" w:type="dxa"/>
            <w:tcBorders>
              <w:top w:val="nil"/>
              <w:left w:val="nil"/>
              <w:bottom w:val="single" w:sz="4" w:space="0" w:color="auto"/>
              <w:right w:val="single" w:sz="4" w:space="0" w:color="auto"/>
            </w:tcBorders>
            <w:shd w:val="clear" w:color="auto" w:fill="auto"/>
            <w:noWrap/>
            <w:vAlign w:val="center"/>
            <w:hideMark/>
          </w:tcPr>
          <w:p w14:paraId="4172AC2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5.6120 </w:t>
            </w:r>
          </w:p>
        </w:tc>
      </w:tr>
      <w:tr w:rsidR="001F0878" w:rsidRPr="003538C9" w14:paraId="69C93A69"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043E5"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7B96DF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NH-YJV22-0.6/1.0kV-2*6</w:t>
            </w:r>
          </w:p>
        </w:tc>
        <w:tc>
          <w:tcPr>
            <w:tcW w:w="704" w:type="dxa"/>
            <w:tcBorders>
              <w:top w:val="nil"/>
              <w:left w:val="nil"/>
              <w:bottom w:val="single" w:sz="4" w:space="0" w:color="auto"/>
              <w:right w:val="single" w:sz="4" w:space="0" w:color="auto"/>
            </w:tcBorders>
            <w:shd w:val="clear" w:color="auto" w:fill="auto"/>
            <w:vAlign w:val="center"/>
            <w:hideMark/>
          </w:tcPr>
          <w:p w14:paraId="5FBBE13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45BCB27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1000</w:t>
            </w:r>
          </w:p>
        </w:tc>
        <w:tc>
          <w:tcPr>
            <w:tcW w:w="1251" w:type="dxa"/>
            <w:tcBorders>
              <w:top w:val="nil"/>
              <w:left w:val="nil"/>
              <w:bottom w:val="single" w:sz="4" w:space="0" w:color="auto"/>
              <w:right w:val="single" w:sz="4" w:space="0" w:color="auto"/>
            </w:tcBorders>
            <w:shd w:val="clear" w:color="auto" w:fill="auto"/>
            <w:noWrap/>
            <w:vAlign w:val="center"/>
            <w:hideMark/>
          </w:tcPr>
          <w:p w14:paraId="73170F6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6B7385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2.50 </w:t>
            </w:r>
          </w:p>
        </w:tc>
        <w:tc>
          <w:tcPr>
            <w:tcW w:w="1251" w:type="dxa"/>
            <w:tcBorders>
              <w:top w:val="nil"/>
              <w:left w:val="nil"/>
              <w:bottom w:val="single" w:sz="4" w:space="0" w:color="auto"/>
              <w:right w:val="single" w:sz="4" w:space="0" w:color="auto"/>
            </w:tcBorders>
            <w:shd w:val="clear" w:color="auto" w:fill="auto"/>
            <w:noWrap/>
            <w:vAlign w:val="center"/>
            <w:hideMark/>
          </w:tcPr>
          <w:p w14:paraId="4DF92B8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29.80 </w:t>
            </w:r>
          </w:p>
        </w:tc>
        <w:tc>
          <w:tcPr>
            <w:tcW w:w="1261" w:type="dxa"/>
            <w:tcBorders>
              <w:top w:val="nil"/>
              <w:left w:val="nil"/>
              <w:bottom w:val="single" w:sz="4" w:space="0" w:color="auto"/>
              <w:right w:val="single" w:sz="4" w:space="0" w:color="auto"/>
            </w:tcBorders>
            <w:shd w:val="clear" w:color="auto" w:fill="auto"/>
            <w:noWrap/>
            <w:vAlign w:val="center"/>
            <w:hideMark/>
          </w:tcPr>
          <w:p w14:paraId="6B08F18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5125B28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0.2500 </w:t>
            </w:r>
          </w:p>
        </w:tc>
        <w:tc>
          <w:tcPr>
            <w:tcW w:w="1251" w:type="dxa"/>
            <w:tcBorders>
              <w:top w:val="nil"/>
              <w:left w:val="nil"/>
              <w:bottom w:val="single" w:sz="4" w:space="0" w:color="auto"/>
              <w:right w:val="single" w:sz="4" w:space="0" w:color="auto"/>
            </w:tcBorders>
            <w:shd w:val="clear" w:color="auto" w:fill="auto"/>
            <w:noWrap/>
            <w:vAlign w:val="center"/>
            <w:hideMark/>
          </w:tcPr>
          <w:p w14:paraId="2E4009E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2.9800 </w:t>
            </w:r>
          </w:p>
        </w:tc>
      </w:tr>
      <w:tr w:rsidR="001F0878" w:rsidRPr="003538C9" w14:paraId="4B274F22"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B744"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lastRenderedPageBreak/>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9CDA5D7"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NH-YJV22-0.6/1.0kV-2*10</w:t>
            </w:r>
          </w:p>
        </w:tc>
        <w:tc>
          <w:tcPr>
            <w:tcW w:w="704" w:type="dxa"/>
            <w:tcBorders>
              <w:top w:val="nil"/>
              <w:left w:val="nil"/>
              <w:bottom w:val="single" w:sz="4" w:space="0" w:color="auto"/>
              <w:right w:val="single" w:sz="4" w:space="0" w:color="auto"/>
            </w:tcBorders>
            <w:shd w:val="clear" w:color="auto" w:fill="auto"/>
            <w:vAlign w:val="center"/>
            <w:hideMark/>
          </w:tcPr>
          <w:p w14:paraId="015FDF6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560B4CE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1000</w:t>
            </w:r>
          </w:p>
        </w:tc>
        <w:tc>
          <w:tcPr>
            <w:tcW w:w="1251" w:type="dxa"/>
            <w:tcBorders>
              <w:top w:val="nil"/>
              <w:left w:val="nil"/>
              <w:bottom w:val="single" w:sz="4" w:space="0" w:color="auto"/>
              <w:right w:val="single" w:sz="4" w:space="0" w:color="auto"/>
            </w:tcBorders>
            <w:shd w:val="clear" w:color="auto" w:fill="auto"/>
            <w:noWrap/>
            <w:vAlign w:val="center"/>
            <w:hideMark/>
          </w:tcPr>
          <w:p w14:paraId="0A9176B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0983E5A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4.00 </w:t>
            </w:r>
          </w:p>
        </w:tc>
        <w:tc>
          <w:tcPr>
            <w:tcW w:w="1251" w:type="dxa"/>
            <w:tcBorders>
              <w:top w:val="nil"/>
              <w:left w:val="nil"/>
              <w:bottom w:val="single" w:sz="4" w:space="0" w:color="auto"/>
              <w:right w:val="single" w:sz="4" w:space="0" w:color="auto"/>
            </w:tcBorders>
            <w:shd w:val="clear" w:color="auto" w:fill="auto"/>
            <w:noWrap/>
            <w:vAlign w:val="center"/>
            <w:hideMark/>
          </w:tcPr>
          <w:p w14:paraId="240F1B9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36.50 </w:t>
            </w:r>
          </w:p>
        </w:tc>
        <w:tc>
          <w:tcPr>
            <w:tcW w:w="1261" w:type="dxa"/>
            <w:tcBorders>
              <w:top w:val="nil"/>
              <w:left w:val="nil"/>
              <w:bottom w:val="single" w:sz="4" w:space="0" w:color="auto"/>
              <w:right w:val="single" w:sz="4" w:space="0" w:color="auto"/>
            </w:tcBorders>
            <w:shd w:val="clear" w:color="auto" w:fill="auto"/>
            <w:noWrap/>
            <w:vAlign w:val="center"/>
            <w:hideMark/>
          </w:tcPr>
          <w:p w14:paraId="72A1CEA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448217B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0.4000 </w:t>
            </w:r>
          </w:p>
        </w:tc>
        <w:tc>
          <w:tcPr>
            <w:tcW w:w="1251" w:type="dxa"/>
            <w:tcBorders>
              <w:top w:val="nil"/>
              <w:left w:val="nil"/>
              <w:bottom w:val="single" w:sz="4" w:space="0" w:color="auto"/>
              <w:right w:val="single" w:sz="4" w:space="0" w:color="auto"/>
            </w:tcBorders>
            <w:shd w:val="clear" w:color="auto" w:fill="auto"/>
            <w:noWrap/>
            <w:vAlign w:val="center"/>
            <w:hideMark/>
          </w:tcPr>
          <w:p w14:paraId="4DD3A32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3.6500 </w:t>
            </w:r>
          </w:p>
        </w:tc>
      </w:tr>
      <w:tr w:rsidR="001F0878" w:rsidRPr="003538C9" w14:paraId="6C75EDBA"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3B321"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noWrap/>
            <w:vAlign w:val="center"/>
            <w:hideMark/>
          </w:tcPr>
          <w:p w14:paraId="14CBC26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ZRC-YJV22-0.6/1kV-3*50+2*25mm²</w:t>
            </w:r>
          </w:p>
        </w:tc>
        <w:tc>
          <w:tcPr>
            <w:tcW w:w="704" w:type="dxa"/>
            <w:tcBorders>
              <w:top w:val="nil"/>
              <w:left w:val="nil"/>
              <w:bottom w:val="single" w:sz="4" w:space="0" w:color="auto"/>
              <w:right w:val="single" w:sz="4" w:space="0" w:color="auto"/>
            </w:tcBorders>
            <w:shd w:val="clear" w:color="auto" w:fill="auto"/>
            <w:noWrap/>
            <w:vAlign w:val="center"/>
            <w:hideMark/>
          </w:tcPr>
          <w:p w14:paraId="67EE5D0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noWrap/>
            <w:vAlign w:val="center"/>
            <w:hideMark/>
          </w:tcPr>
          <w:p w14:paraId="3E73034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500</w:t>
            </w:r>
          </w:p>
        </w:tc>
        <w:tc>
          <w:tcPr>
            <w:tcW w:w="1251" w:type="dxa"/>
            <w:tcBorders>
              <w:top w:val="nil"/>
              <w:left w:val="nil"/>
              <w:bottom w:val="single" w:sz="4" w:space="0" w:color="auto"/>
              <w:right w:val="single" w:sz="4" w:space="0" w:color="auto"/>
            </w:tcBorders>
            <w:shd w:val="clear" w:color="auto" w:fill="auto"/>
            <w:noWrap/>
            <w:vAlign w:val="center"/>
            <w:hideMark/>
          </w:tcPr>
          <w:p w14:paraId="5D515D5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15767BF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20.40 </w:t>
            </w:r>
          </w:p>
        </w:tc>
        <w:tc>
          <w:tcPr>
            <w:tcW w:w="1251" w:type="dxa"/>
            <w:tcBorders>
              <w:top w:val="nil"/>
              <w:left w:val="nil"/>
              <w:bottom w:val="single" w:sz="4" w:space="0" w:color="auto"/>
              <w:right w:val="single" w:sz="4" w:space="0" w:color="auto"/>
            </w:tcBorders>
            <w:shd w:val="clear" w:color="auto" w:fill="auto"/>
            <w:noWrap/>
            <w:vAlign w:val="center"/>
            <w:hideMark/>
          </w:tcPr>
          <w:p w14:paraId="7D7E96C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214.00 </w:t>
            </w:r>
          </w:p>
        </w:tc>
        <w:tc>
          <w:tcPr>
            <w:tcW w:w="1261" w:type="dxa"/>
            <w:tcBorders>
              <w:top w:val="nil"/>
              <w:left w:val="nil"/>
              <w:bottom w:val="single" w:sz="4" w:space="0" w:color="auto"/>
              <w:right w:val="single" w:sz="4" w:space="0" w:color="auto"/>
            </w:tcBorders>
            <w:shd w:val="clear" w:color="auto" w:fill="auto"/>
            <w:noWrap/>
            <w:vAlign w:val="center"/>
            <w:hideMark/>
          </w:tcPr>
          <w:p w14:paraId="7C6A7D1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C4EF6C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1.0200 </w:t>
            </w:r>
          </w:p>
        </w:tc>
        <w:tc>
          <w:tcPr>
            <w:tcW w:w="1251" w:type="dxa"/>
            <w:tcBorders>
              <w:top w:val="nil"/>
              <w:left w:val="nil"/>
              <w:bottom w:val="single" w:sz="4" w:space="0" w:color="auto"/>
              <w:right w:val="single" w:sz="4" w:space="0" w:color="auto"/>
            </w:tcBorders>
            <w:shd w:val="clear" w:color="auto" w:fill="auto"/>
            <w:noWrap/>
            <w:vAlign w:val="center"/>
            <w:hideMark/>
          </w:tcPr>
          <w:p w14:paraId="1C5E65D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10.7000 </w:t>
            </w:r>
          </w:p>
        </w:tc>
      </w:tr>
      <w:tr w:rsidR="001F0878" w:rsidRPr="003538C9" w14:paraId="2C74F62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32DE5B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noWrap/>
            <w:vAlign w:val="center"/>
            <w:hideMark/>
          </w:tcPr>
          <w:p w14:paraId="12D37687"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ZRC-YJV22-0.6/1kV-3*25+2*16mm²</w:t>
            </w:r>
          </w:p>
        </w:tc>
        <w:tc>
          <w:tcPr>
            <w:tcW w:w="704" w:type="dxa"/>
            <w:tcBorders>
              <w:top w:val="nil"/>
              <w:left w:val="nil"/>
              <w:bottom w:val="single" w:sz="4" w:space="0" w:color="auto"/>
              <w:right w:val="single" w:sz="4" w:space="0" w:color="auto"/>
            </w:tcBorders>
            <w:shd w:val="clear" w:color="auto" w:fill="auto"/>
            <w:noWrap/>
            <w:vAlign w:val="center"/>
            <w:hideMark/>
          </w:tcPr>
          <w:p w14:paraId="5576DDF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noWrap/>
            <w:vAlign w:val="center"/>
            <w:hideMark/>
          </w:tcPr>
          <w:p w14:paraId="4C2EB4D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1000</w:t>
            </w:r>
          </w:p>
        </w:tc>
        <w:tc>
          <w:tcPr>
            <w:tcW w:w="1251" w:type="dxa"/>
            <w:tcBorders>
              <w:top w:val="nil"/>
              <w:left w:val="nil"/>
              <w:bottom w:val="single" w:sz="4" w:space="0" w:color="auto"/>
              <w:right w:val="single" w:sz="4" w:space="0" w:color="auto"/>
            </w:tcBorders>
            <w:shd w:val="clear" w:color="auto" w:fill="auto"/>
            <w:noWrap/>
            <w:vAlign w:val="center"/>
            <w:hideMark/>
          </w:tcPr>
          <w:p w14:paraId="36DD2B1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DCC1DE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15.30 </w:t>
            </w:r>
          </w:p>
        </w:tc>
        <w:tc>
          <w:tcPr>
            <w:tcW w:w="1251" w:type="dxa"/>
            <w:tcBorders>
              <w:top w:val="nil"/>
              <w:left w:val="nil"/>
              <w:bottom w:val="single" w:sz="4" w:space="0" w:color="auto"/>
              <w:right w:val="single" w:sz="4" w:space="0" w:color="auto"/>
            </w:tcBorders>
            <w:shd w:val="clear" w:color="auto" w:fill="auto"/>
            <w:noWrap/>
            <w:vAlign w:val="center"/>
            <w:hideMark/>
          </w:tcPr>
          <w:p w14:paraId="7AA2FD8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158.50 </w:t>
            </w:r>
          </w:p>
        </w:tc>
        <w:tc>
          <w:tcPr>
            <w:tcW w:w="1261" w:type="dxa"/>
            <w:tcBorders>
              <w:top w:val="nil"/>
              <w:left w:val="nil"/>
              <w:bottom w:val="single" w:sz="4" w:space="0" w:color="auto"/>
              <w:right w:val="single" w:sz="4" w:space="0" w:color="auto"/>
            </w:tcBorders>
            <w:shd w:val="clear" w:color="auto" w:fill="auto"/>
            <w:noWrap/>
            <w:vAlign w:val="center"/>
            <w:hideMark/>
          </w:tcPr>
          <w:p w14:paraId="59E4239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03731A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1.5300 </w:t>
            </w:r>
          </w:p>
        </w:tc>
        <w:tc>
          <w:tcPr>
            <w:tcW w:w="1251" w:type="dxa"/>
            <w:tcBorders>
              <w:top w:val="nil"/>
              <w:left w:val="nil"/>
              <w:bottom w:val="single" w:sz="4" w:space="0" w:color="auto"/>
              <w:right w:val="single" w:sz="4" w:space="0" w:color="auto"/>
            </w:tcBorders>
            <w:shd w:val="clear" w:color="auto" w:fill="auto"/>
            <w:noWrap/>
            <w:vAlign w:val="center"/>
            <w:hideMark/>
          </w:tcPr>
          <w:p w14:paraId="0078919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15.8500 </w:t>
            </w:r>
          </w:p>
        </w:tc>
      </w:tr>
      <w:tr w:rsidR="001F0878" w:rsidRPr="003538C9" w14:paraId="39E84182"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E1378B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noWrap/>
            <w:vAlign w:val="center"/>
            <w:hideMark/>
          </w:tcPr>
          <w:p w14:paraId="6C0B5F02"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ZRC-YJV22-0.6/1kV-5*16mm²</w:t>
            </w:r>
          </w:p>
        </w:tc>
        <w:tc>
          <w:tcPr>
            <w:tcW w:w="704" w:type="dxa"/>
            <w:tcBorders>
              <w:top w:val="nil"/>
              <w:left w:val="nil"/>
              <w:bottom w:val="single" w:sz="4" w:space="0" w:color="auto"/>
              <w:right w:val="single" w:sz="4" w:space="0" w:color="auto"/>
            </w:tcBorders>
            <w:shd w:val="clear" w:color="auto" w:fill="auto"/>
            <w:noWrap/>
            <w:vAlign w:val="center"/>
            <w:hideMark/>
          </w:tcPr>
          <w:p w14:paraId="0B48B35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noWrap/>
            <w:vAlign w:val="center"/>
            <w:hideMark/>
          </w:tcPr>
          <w:p w14:paraId="7F15108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500</w:t>
            </w:r>
          </w:p>
        </w:tc>
        <w:tc>
          <w:tcPr>
            <w:tcW w:w="1251" w:type="dxa"/>
            <w:tcBorders>
              <w:top w:val="nil"/>
              <w:left w:val="nil"/>
              <w:bottom w:val="single" w:sz="4" w:space="0" w:color="auto"/>
              <w:right w:val="single" w:sz="4" w:space="0" w:color="auto"/>
            </w:tcBorders>
            <w:shd w:val="clear" w:color="auto" w:fill="auto"/>
            <w:noWrap/>
            <w:vAlign w:val="center"/>
            <w:hideMark/>
          </w:tcPr>
          <w:p w14:paraId="6627276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071EEAF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7.40 </w:t>
            </w:r>
          </w:p>
        </w:tc>
        <w:tc>
          <w:tcPr>
            <w:tcW w:w="1251" w:type="dxa"/>
            <w:tcBorders>
              <w:top w:val="nil"/>
              <w:left w:val="nil"/>
              <w:bottom w:val="single" w:sz="4" w:space="0" w:color="auto"/>
              <w:right w:val="single" w:sz="4" w:space="0" w:color="auto"/>
            </w:tcBorders>
            <w:shd w:val="clear" w:color="auto" w:fill="auto"/>
            <w:noWrap/>
            <w:vAlign w:val="center"/>
            <w:hideMark/>
          </w:tcPr>
          <w:p w14:paraId="4829C69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94.50 </w:t>
            </w:r>
          </w:p>
        </w:tc>
        <w:tc>
          <w:tcPr>
            <w:tcW w:w="1261" w:type="dxa"/>
            <w:tcBorders>
              <w:top w:val="nil"/>
              <w:left w:val="nil"/>
              <w:bottom w:val="single" w:sz="4" w:space="0" w:color="auto"/>
              <w:right w:val="single" w:sz="4" w:space="0" w:color="auto"/>
            </w:tcBorders>
            <w:shd w:val="clear" w:color="auto" w:fill="auto"/>
            <w:noWrap/>
            <w:vAlign w:val="center"/>
            <w:hideMark/>
          </w:tcPr>
          <w:p w14:paraId="05B3C70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5CE61D6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0.3700 </w:t>
            </w:r>
          </w:p>
        </w:tc>
        <w:tc>
          <w:tcPr>
            <w:tcW w:w="1251" w:type="dxa"/>
            <w:tcBorders>
              <w:top w:val="nil"/>
              <w:left w:val="nil"/>
              <w:bottom w:val="single" w:sz="4" w:space="0" w:color="auto"/>
              <w:right w:val="single" w:sz="4" w:space="0" w:color="auto"/>
            </w:tcBorders>
            <w:shd w:val="clear" w:color="auto" w:fill="auto"/>
            <w:noWrap/>
            <w:vAlign w:val="center"/>
            <w:hideMark/>
          </w:tcPr>
          <w:p w14:paraId="03038A9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4.7250 </w:t>
            </w:r>
          </w:p>
        </w:tc>
      </w:tr>
      <w:tr w:rsidR="001F0878" w:rsidRPr="003538C9" w14:paraId="7EF9F1E9"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E25E7B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noWrap/>
            <w:vAlign w:val="center"/>
            <w:hideMark/>
          </w:tcPr>
          <w:p w14:paraId="2F37B0B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ZRC-YJV22-0.6/1kV-5*6</w:t>
            </w:r>
          </w:p>
        </w:tc>
        <w:tc>
          <w:tcPr>
            <w:tcW w:w="704" w:type="dxa"/>
            <w:tcBorders>
              <w:top w:val="nil"/>
              <w:left w:val="nil"/>
              <w:bottom w:val="single" w:sz="4" w:space="0" w:color="auto"/>
              <w:right w:val="single" w:sz="4" w:space="0" w:color="auto"/>
            </w:tcBorders>
            <w:shd w:val="clear" w:color="auto" w:fill="auto"/>
            <w:noWrap/>
            <w:vAlign w:val="center"/>
            <w:hideMark/>
          </w:tcPr>
          <w:p w14:paraId="06828C9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noWrap/>
            <w:vAlign w:val="center"/>
            <w:hideMark/>
          </w:tcPr>
          <w:p w14:paraId="5958FE6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1500</w:t>
            </w:r>
          </w:p>
        </w:tc>
        <w:tc>
          <w:tcPr>
            <w:tcW w:w="1251" w:type="dxa"/>
            <w:tcBorders>
              <w:top w:val="nil"/>
              <w:left w:val="nil"/>
              <w:bottom w:val="single" w:sz="4" w:space="0" w:color="auto"/>
              <w:right w:val="single" w:sz="4" w:space="0" w:color="auto"/>
            </w:tcBorders>
            <w:shd w:val="clear" w:color="auto" w:fill="auto"/>
            <w:noWrap/>
            <w:vAlign w:val="center"/>
            <w:hideMark/>
          </w:tcPr>
          <w:p w14:paraId="4623DAE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6891BFE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5.40 </w:t>
            </w:r>
          </w:p>
        </w:tc>
        <w:tc>
          <w:tcPr>
            <w:tcW w:w="1251" w:type="dxa"/>
            <w:tcBorders>
              <w:top w:val="nil"/>
              <w:left w:val="nil"/>
              <w:bottom w:val="single" w:sz="4" w:space="0" w:color="auto"/>
              <w:right w:val="single" w:sz="4" w:space="0" w:color="auto"/>
            </w:tcBorders>
            <w:shd w:val="clear" w:color="auto" w:fill="auto"/>
            <w:noWrap/>
            <w:vAlign w:val="center"/>
            <w:hideMark/>
          </w:tcPr>
          <w:p w14:paraId="3A7D22D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49.80 </w:t>
            </w:r>
          </w:p>
        </w:tc>
        <w:tc>
          <w:tcPr>
            <w:tcW w:w="1261" w:type="dxa"/>
            <w:tcBorders>
              <w:top w:val="nil"/>
              <w:left w:val="nil"/>
              <w:bottom w:val="single" w:sz="4" w:space="0" w:color="auto"/>
              <w:right w:val="single" w:sz="4" w:space="0" w:color="auto"/>
            </w:tcBorders>
            <w:shd w:val="clear" w:color="auto" w:fill="auto"/>
            <w:noWrap/>
            <w:vAlign w:val="center"/>
            <w:hideMark/>
          </w:tcPr>
          <w:p w14:paraId="6DAF7FD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00C7D86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0.8100 </w:t>
            </w:r>
          </w:p>
        </w:tc>
        <w:tc>
          <w:tcPr>
            <w:tcW w:w="1251" w:type="dxa"/>
            <w:tcBorders>
              <w:top w:val="nil"/>
              <w:left w:val="nil"/>
              <w:bottom w:val="single" w:sz="4" w:space="0" w:color="auto"/>
              <w:right w:val="single" w:sz="4" w:space="0" w:color="auto"/>
            </w:tcBorders>
            <w:shd w:val="clear" w:color="auto" w:fill="auto"/>
            <w:noWrap/>
            <w:vAlign w:val="center"/>
            <w:hideMark/>
          </w:tcPr>
          <w:p w14:paraId="0DC5F94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7.4700 </w:t>
            </w:r>
          </w:p>
        </w:tc>
      </w:tr>
      <w:tr w:rsidR="001F0878" w:rsidRPr="003538C9" w14:paraId="64C653ED"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5C2756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noWrap/>
            <w:vAlign w:val="center"/>
            <w:hideMark/>
          </w:tcPr>
          <w:p w14:paraId="201F25D2"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ZRC-YJV22-0.6/1kV-2*6</w:t>
            </w:r>
          </w:p>
        </w:tc>
        <w:tc>
          <w:tcPr>
            <w:tcW w:w="704" w:type="dxa"/>
            <w:tcBorders>
              <w:top w:val="nil"/>
              <w:left w:val="nil"/>
              <w:bottom w:val="single" w:sz="4" w:space="0" w:color="auto"/>
              <w:right w:val="single" w:sz="4" w:space="0" w:color="auto"/>
            </w:tcBorders>
            <w:shd w:val="clear" w:color="auto" w:fill="auto"/>
            <w:noWrap/>
            <w:vAlign w:val="center"/>
            <w:hideMark/>
          </w:tcPr>
          <w:p w14:paraId="65FAB99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noWrap/>
            <w:vAlign w:val="center"/>
            <w:hideMark/>
          </w:tcPr>
          <w:p w14:paraId="5EAF8B1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500</w:t>
            </w:r>
          </w:p>
        </w:tc>
        <w:tc>
          <w:tcPr>
            <w:tcW w:w="1251" w:type="dxa"/>
            <w:tcBorders>
              <w:top w:val="nil"/>
              <w:left w:val="nil"/>
              <w:bottom w:val="single" w:sz="4" w:space="0" w:color="auto"/>
              <w:right w:val="single" w:sz="4" w:space="0" w:color="auto"/>
            </w:tcBorders>
            <w:shd w:val="clear" w:color="auto" w:fill="auto"/>
            <w:noWrap/>
            <w:vAlign w:val="center"/>
            <w:hideMark/>
          </w:tcPr>
          <w:p w14:paraId="0F7796A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9DC097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4.00 </w:t>
            </w:r>
          </w:p>
        </w:tc>
        <w:tc>
          <w:tcPr>
            <w:tcW w:w="1251" w:type="dxa"/>
            <w:tcBorders>
              <w:top w:val="nil"/>
              <w:left w:val="nil"/>
              <w:bottom w:val="single" w:sz="4" w:space="0" w:color="auto"/>
              <w:right w:val="single" w:sz="4" w:space="0" w:color="auto"/>
            </w:tcBorders>
            <w:shd w:val="clear" w:color="auto" w:fill="auto"/>
            <w:noWrap/>
            <w:vAlign w:val="center"/>
            <w:hideMark/>
          </w:tcPr>
          <w:p w14:paraId="09650BC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29.66 </w:t>
            </w:r>
          </w:p>
        </w:tc>
        <w:tc>
          <w:tcPr>
            <w:tcW w:w="1261" w:type="dxa"/>
            <w:tcBorders>
              <w:top w:val="nil"/>
              <w:left w:val="nil"/>
              <w:bottom w:val="single" w:sz="4" w:space="0" w:color="auto"/>
              <w:right w:val="single" w:sz="4" w:space="0" w:color="auto"/>
            </w:tcBorders>
            <w:shd w:val="clear" w:color="auto" w:fill="auto"/>
            <w:noWrap/>
            <w:vAlign w:val="center"/>
            <w:hideMark/>
          </w:tcPr>
          <w:p w14:paraId="0481A57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7CB492D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0.2000 </w:t>
            </w:r>
          </w:p>
        </w:tc>
        <w:tc>
          <w:tcPr>
            <w:tcW w:w="1251" w:type="dxa"/>
            <w:tcBorders>
              <w:top w:val="nil"/>
              <w:left w:val="nil"/>
              <w:bottom w:val="single" w:sz="4" w:space="0" w:color="auto"/>
              <w:right w:val="single" w:sz="4" w:space="0" w:color="auto"/>
            </w:tcBorders>
            <w:shd w:val="clear" w:color="auto" w:fill="auto"/>
            <w:noWrap/>
            <w:vAlign w:val="center"/>
            <w:hideMark/>
          </w:tcPr>
          <w:p w14:paraId="367294E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1.4830 </w:t>
            </w:r>
          </w:p>
        </w:tc>
      </w:tr>
      <w:tr w:rsidR="001F0878" w:rsidRPr="003538C9" w14:paraId="247E73E6"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78EA34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noWrap/>
            <w:vAlign w:val="center"/>
            <w:hideMark/>
          </w:tcPr>
          <w:p w14:paraId="261AE87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ZRC-YJV22-0.6/1kV-2*4</w:t>
            </w:r>
          </w:p>
        </w:tc>
        <w:tc>
          <w:tcPr>
            <w:tcW w:w="704" w:type="dxa"/>
            <w:tcBorders>
              <w:top w:val="nil"/>
              <w:left w:val="nil"/>
              <w:bottom w:val="single" w:sz="4" w:space="0" w:color="auto"/>
              <w:right w:val="single" w:sz="4" w:space="0" w:color="auto"/>
            </w:tcBorders>
            <w:shd w:val="clear" w:color="auto" w:fill="auto"/>
            <w:noWrap/>
            <w:vAlign w:val="center"/>
            <w:hideMark/>
          </w:tcPr>
          <w:p w14:paraId="7155A30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noWrap/>
            <w:vAlign w:val="center"/>
            <w:hideMark/>
          </w:tcPr>
          <w:p w14:paraId="7D5C366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500</w:t>
            </w:r>
          </w:p>
        </w:tc>
        <w:tc>
          <w:tcPr>
            <w:tcW w:w="1251" w:type="dxa"/>
            <w:tcBorders>
              <w:top w:val="nil"/>
              <w:left w:val="nil"/>
              <w:bottom w:val="single" w:sz="4" w:space="0" w:color="auto"/>
              <w:right w:val="single" w:sz="4" w:space="0" w:color="auto"/>
            </w:tcBorders>
            <w:shd w:val="clear" w:color="auto" w:fill="auto"/>
            <w:noWrap/>
            <w:vAlign w:val="center"/>
            <w:hideMark/>
          </w:tcPr>
          <w:p w14:paraId="55A01F2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AD8003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3.52 </w:t>
            </w:r>
          </w:p>
        </w:tc>
        <w:tc>
          <w:tcPr>
            <w:tcW w:w="1251" w:type="dxa"/>
            <w:tcBorders>
              <w:top w:val="nil"/>
              <w:left w:val="nil"/>
              <w:bottom w:val="single" w:sz="4" w:space="0" w:color="auto"/>
              <w:right w:val="single" w:sz="4" w:space="0" w:color="auto"/>
            </w:tcBorders>
            <w:shd w:val="clear" w:color="auto" w:fill="auto"/>
            <w:noWrap/>
            <w:vAlign w:val="center"/>
            <w:hideMark/>
          </w:tcPr>
          <w:p w14:paraId="4B8E4C0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27.40 </w:t>
            </w:r>
          </w:p>
        </w:tc>
        <w:tc>
          <w:tcPr>
            <w:tcW w:w="1261" w:type="dxa"/>
            <w:tcBorders>
              <w:top w:val="nil"/>
              <w:left w:val="nil"/>
              <w:bottom w:val="single" w:sz="4" w:space="0" w:color="auto"/>
              <w:right w:val="single" w:sz="4" w:space="0" w:color="auto"/>
            </w:tcBorders>
            <w:shd w:val="clear" w:color="auto" w:fill="auto"/>
            <w:noWrap/>
            <w:vAlign w:val="center"/>
            <w:hideMark/>
          </w:tcPr>
          <w:p w14:paraId="2D06710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B2B930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0.1760 </w:t>
            </w:r>
          </w:p>
        </w:tc>
        <w:tc>
          <w:tcPr>
            <w:tcW w:w="1251" w:type="dxa"/>
            <w:tcBorders>
              <w:top w:val="nil"/>
              <w:left w:val="nil"/>
              <w:bottom w:val="single" w:sz="4" w:space="0" w:color="auto"/>
              <w:right w:val="single" w:sz="4" w:space="0" w:color="auto"/>
            </w:tcBorders>
            <w:shd w:val="clear" w:color="auto" w:fill="auto"/>
            <w:noWrap/>
            <w:vAlign w:val="center"/>
            <w:hideMark/>
          </w:tcPr>
          <w:p w14:paraId="01B554A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1.3700 </w:t>
            </w:r>
          </w:p>
        </w:tc>
      </w:tr>
      <w:tr w:rsidR="001F0878" w:rsidRPr="003538C9" w14:paraId="53981963"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10C7C"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EB8B7EE"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电缆头及附件</w:t>
            </w:r>
          </w:p>
        </w:tc>
        <w:tc>
          <w:tcPr>
            <w:tcW w:w="704" w:type="dxa"/>
            <w:tcBorders>
              <w:top w:val="nil"/>
              <w:left w:val="nil"/>
              <w:bottom w:val="single" w:sz="4" w:space="0" w:color="auto"/>
              <w:right w:val="single" w:sz="4" w:space="0" w:color="auto"/>
            </w:tcBorders>
            <w:shd w:val="clear" w:color="auto" w:fill="auto"/>
            <w:vAlign w:val="center"/>
            <w:hideMark/>
          </w:tcPr>
          <w:p w14:paraId="1F74F8D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657BC9C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6</w:t>
            </w:r>
          </w:p>
        </w:tc>
        <w:tc>
          <w:tcPr>
            <w:tcW w:w="1251" w:type="dxa"/>
            <w:tcBorders>
              <w:top w:val="nil"/>
              <w:left w:val="nil"/>
              <w:bottom w:val="single" w:sz="4" w:space="0" w:color="auto"/>
              <w:right w:val="single" w:sz="4" w:space="0" w:color="auto"/>
            </w:tcBorders>
            <w:shd w:val="clear" w:color="auto" w:fill="auto"/>
            <w:noWrap/>
            <w:vAlign w:val="center"/>
            <w:hideMark/>
          </w:tcPr>
          <w:p w14:paraId="58F846B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7BE6EA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2300.00 </w:t>
            </w:r>
          </w:p>
        </w:tc>
        <w:tc>
          <w:tcPr>
            <w:tcW w:w="1251" w:type="dxa"/>
            <w:tcBorders>
              <w:top w:val="nil"/>
              <w:left w:val="nil"/>
              <w:bottom w:val="single" w:sz="4" w:space="0" w:color="auto"/>
              <w:right w:val="single" w:sz="4" w:space="0" w:color="auto"/>
            </w:tcBorders>
            <w:shd w:val="clear" w:color="auto" w:fill="auto"/>
            <w:noWrap/>
            <w:vAlign w:val="center"/>
            <w:hideMark/>
          </w:tcPr>
          <w:p w14:paraId="6FA85DD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8600.00 </w:t>
            </w:r>
          </w:p>
        </w:tc>
        <w:tc>
          <w:tcPr>
            <w:tcW w:w="1261" w:type="dxa"/>
            <w:tcBorders>
              <w:top w:val="nil"/>
              <w:left w:val="nil"/>
              <w:bottom w:val="single" w:sz="4" w:space="0" w:color="auto"/>
              <w:right w:val="single" w:sz="4" w:space="0" w:color="auto"/>
            </w:tcBorders>
            <w:shd w:val="clear" w:color="auto" w:fill="auto"/>
            <w:noWrap/>
            <w:vAlign w:val="center"/>
            <w:hideMark/>
          </w:tcPr>
          <w:p w14:paraId="2924615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73B6F97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1.3800 </w:t>
            </w:r>
          </w:p>
        </w:tc>
        <w:tc>
          <w:tcPr>
            <w:tcW w:w="1251" w:type="dxa"/>
            <w:tcBorders>
              <w:top w:val="nil"/>
              <w:left w:val="nil"/>
              <w:bottom w:val="single" w:sz="4" w:space="0" w:color="auto"/>
              <w:right w:val="single" w:sz="4" w:space="0" w:color="auto"/>
            </w:tcBorders>
            <w:shd w:val="clear" w:color="auto" w:fill="auto"/>
            <w:noWrap/>
            <w:vAlign w:val="center"/>
            <w:hideMark/>
          </w:tcPr>
          <w:p w14:paraId="4D8DCA5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5.1600 </w:t>
            </w:r>
          </w:p>
        </w:tc>
      </w:tr>
      <w:tr w:rsidR="001F0878" w:rsidRPr="003538C9" w14:paraId="3D809B20"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2C422"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3FB05A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电缆保护管钢管 SCφ50</w:t>
            </w:r>
          </w:p>
        </w:tc>
        <w:tc>
          <w:tcPr>
            <w:tcW w:w="704" w:type="dxa"/>
            <w:tcBorders>
              <w:top w:val="nil"/>
              <w:left w:val="nil"/>
              <w:bottom w:val="single" w:sz="4" w:space="0" w:color="auto"/>
              <w:right w:val="single" w:sz="4" w:space="0" w:color="auto"/>
            </w:tcBorders>
            <w:shd w:val="clear" w:color="auto" w:fill="auto"/>
            <w:vAlign w:val="center"/>
            <w:hideMark/>
          </w:tcPr>
          <w:p w14:paraId="70156F9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016731C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500</w:t>
            </w:r>
          </w:p>
        </w:tc>
        <w:tc>
          <w:tcPr>
            <w:tcW w:w="1251" w:type="dxa"/>
            <w:tcBorders>
              <w:top w:val="nil"/>
              <w:left w:val="nil"/>
              <w:bottom w:val="single" w:sz="4" w:space="0" w:color="auto"/>
              <w:right w:val="single" w:sz="4" w:space="0" w:color="auto"/>
            </w:tcBorders>
            <w:shd w:val="clear" w:color="auto" w:fill="auto"/>
            <w:noWrap/>
            <w:vAlign w:val="center"/>
            <w:hideMark/>
          </w:tcPr>
          <w:p w14:paraId="6EEE4AA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6B1F56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93.50 </w:t>
            </w:r>
          </w:p>
        </w:tc>
        <w:tc>
          <w:tcPr>
            <w:tcW w:w="1251" w:type="dxa"/>
            <w:tcBorders>
              <w:top w:val="nil"/>
              <w:left w:val="nil"/>
              <w:bottom w:val="single" w:sz="4" w:space="0" w:color="auto"/>
              <w:right w:val="single" w:sz="4" w:space="0" w:color="auto"/>
            </w:tcBorders>
            <w:shd w:val="clear" w:color="auto" w:fill="auto"/>
            <w:noWrap/>
            <w:vAlign w:val="center"/>
            <w:hideMark/>
          </w:tcPr>
          <w:p w14:paraId="3421546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DAFCC4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5C3CD05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4.6750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10F31"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5E738A93"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BE9AE"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ED05D86"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电缆保护管钢管 SCφ200</w:t>
            </w:r>
          </w:p>
        </w:tc>
        <w:tc>
          <w:tcPr>
            <w:tcW w:w="704" w:type="dxa"/>
            <w:tcBorders>
              <w:top w:val="nil"/>
              <w:left w:val="nil"/>
              <w:bottom w:val="single" w:sz="4" w:space="0" w:color="auto"/>
              <w:right w:val="single" w:sz="4" w:space="0" w:color="auto"/>
            </w:tcBorders>
            <w:shd w:val="clear" w:color="auto" w:fill="auto"/>
            <w:vAlign w:val="center"/>
            <w:hideMark/>
          </w:tcPr>
          <w:p w14:paraId="4AA0C90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154DDCC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200</w:t>
            </w:r>
          </w:p>
        </w:tc>
        <w:tc>
          <w:tcPr>
            <w:tcW w:w="1251" w:type="dxa"/>
            <w:tcBorders>
              <w:top w:val="nil"/>
              <w:left w:val="nil"/>
              <w:bottom w:val="single" w:sz="4" w:space="0" w:color="auto"/>
              <w:right w:val="single" w:sz="4" w:space="0" w:color="auto"/>
            </w:tcBorders>
            <w:shd w:val="clear" w:color="auto" w:fill="auto"/>
            <w:noWrap/>
            <w:vAlign w:val="center"/>
            <w:hideMark/>
          </w:tcPr>
          <w:p w14:paraId="671C7F9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B57728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246.35 </w:t>
            </w:r>
          </w:p>
        </w:tc>
        <w:tc>
          <w:tcPr>
            <w:tcW w:w="1251" w:type="dxa"/>
            <w:tcBorders>
              <w:top w:val="nil"/>
              <w:left w:val="nil"/>
              <w:bottom w:val="single" w:sz="4" w:space="0" w:color="auto"/>
              <w:right w:val="single" w:sz="4" w:space="0" w:color="auto"/>
            </w:tcBorders>
            <w:shd w:val="clear" w:color="auto" w:fill="auto"/>
            <w:noWrap/>
            <w:vAlign w:val="center"/>
            <w:hideMark/>
          </w:tcPr>
          <w:p w14:paraId="74D1D1D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06B869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817EB5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4.9270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CF659"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0AB22A4C"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19805D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6</w:t>
            </w:r>
          </w:p>
        </w:tc>
        <w:tc>
          <w:tcPr>
            <w:tcW w:w="4251" w:type="dxa"/>
            <w:tcBorders>
              <w:top w:val="nil"/>
              <w:left w:val="nil"/>
              <w:bottom w:val="single" w:sz="4" w:space="0" w:color="auto"/>
              <w:right w:val="single" w:sz="4" w:space="0" w:color="auto"/>
            </w:tcBorders>
            <w:shd w:val="clear" w:color="auto" w:fill="auto"/>
            <w:vAlign w:val="center"/>
            <w:hideMark/>
          </w:tcPr>
          <w:p w14:paraId="1025CEA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接地</w:t>
            </w:r>
          </w:p>
        </w:tc>
        <w:tc>
          <w:tcPr>
            <w:tcW w:w="704" w:type="dxa"/>
            <w:tcBorders>
              <w:top w:val="nil"/>
              <w:left w:val="nil"/>
              <w:bottom w:val="single" w:sz="4" w:space="0" w:color="auto"/>
              <w:right w:val="single" w:sz="4" w:space="0" w:color="auto"/>
            </w:tcBorders>
            <w:shd w:val="clear" w:color="auto" w:fill="auto"/>
            <w:vAlign w:val="center"/>
            <w:hideMark/>
          </w:tcPr>
          <w:p w14:paraId="157658B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7836B2E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57A583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197A34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15FBE7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11A0B9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3F3B29B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BBD5D5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B3815BB"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D63B9"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CB7A04D"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热镀锌扁钢 -50*5</w:t>
            </w:r>
          </w:p>
        </w:tc>
        <w:tc>
          <w:tcPr>
            <w:tcW w:w="704" w:type="dxa"/>
            <w:tcBorders>
              <w:top w:val="nil"/>
              <w:left w:val="nil"/>
              <w:bottom w:val="single" w:sz="4" w:space="0" w:color="auto"/>
              <w:right w:val="single" w:sz="4" w:space="0" w:color="auto"/>
            </w:tcBorders>
            <w:shd w:val="clear" w:color="auto" w:fill="auto"/>
            <w:vAlign w:val="center"/>
            <w:hideMark/>
          </w:tcPr>
          <w:p w14:paraId="3B8D799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3D7FA5D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200</w:t>
            </w:r>
          </w:p>
        </w:tc>
        <w:tc>
          <w:tcPr>
            <w:tcW w:w="1251" w:type="dxa"/>
            <w:tcBorders>
              <w:top w:val="nil"/>
              <w:left w:val="nil"/>
              <w:bottom w:val="single" w:sz="4" w:space="0" w:color="auto"/>
              <w:right w:val="single" w:sz="4" w:space="0" w:color="auto"/>
            </w:tcBorders>
            <w:shd w:val="clear" w:color="auto" w:fill="auto"/>
            <w:noWrap/>
            <w:vAlign w:val="center"/>
            <w:hideMark/>
          </w:tcPr>
          <w:p w14:paraId="65095A0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32D0B31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57.40 </w:t>
            </w:r>
          </w:p>
        </w:tc>
        <w:tc>
          <w:tcPr>
            <w:tcW w:w="1251" w:type="dxa"/>
            <w:tcBorders>
              <w:top w:val="nil"/>
              <w:left w:val="nil"/>
              <w:bottom w:val="single" w:sz="4" w:space="0" w:color="auto"/>
              <w:right w:val="single" w:sz="4" w:space="0" w:color="auto"/>
            </w:tcBorders>
            <w:shd w:val="clear" w:color="auto" w:fill="auto"/>
            <w:noWrap/>
            <w:vAlign w:val="center"/>
            <w:hideMark/>
          </w:tcPr>
          <w:p w14:paraId="0B73315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D38314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4FC7D28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1.1480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54FED"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736D7AB3"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69096"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E05825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热镀锌扁钢 -60*8</w:t>
            </w:r>
          </w:p>
        </w:tc>
        <w:tc>
          <w:tcPr>
            <w:tcW w:w="704" w:type="dxa"/>
            <w:tcBorders>
              <w:top w:val="nil"/>
              <w:left w:val="nil"/>
              <w:bottom w:val="single" w:sz="4" w:space="0" w:color="auto"/>
              <w:right w:val="single" w:sz="4" w:space="0" w:color="auto"/>
            </w:tcBorders>
            <w:shd w:val="clear" w:color="auto" w:fill="auto"/>
            <w:vAlign w:val="center"/>
            <w:hideMark/>
          </w:tcPr>
          <w:p w14:paraId="74651D4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66208A4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2500</w:t>
            </w:r>
          </w:p>
        </w:tc>
        <w:tc>
          <w:tcPr>
            <w:tcW w:w="1251" w:type="dxa"/>
            <w:tcBorders>
              <w:top w:val="nil"/>
              <w:left w:val="nil"/>
              <w:bottom w:val="single" w:sz="4" w:space="0" w:color="auto"/>
              <w:right w:val="single" w:sz="4" w:space="0" w:color="auto"/>
            </w:tcBorders>
            <w:shd w:val="clear" w:color="auto" w:fill="auto"/>
            <w:noWrap/>
            <w:vAlign w:val="center"/>
            <w:hideMark/>
          </w:tcPr>
          <w:p w14:paraId="09649D4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3F2997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69.26 </w:t>
            </w:r>
          </w:p>
        </w:tc>
        <w:tc>
          <w:tcPr>
            <w:tcW w:w="1251" w:type="dxa"/>
            <w:tcBorders>
              <w:top w:val="nil"/>
              <w:left w:val="nil"/>
              <w:bottom w:val="single" w:sz="4" w:space="0" w:color="auto"/>
              <w:right w:val="single" w:sz="4" w:space="0" w:color="auto"/>
            </w:tcBorders>
            <w:shd w:val="clear" w:color="auto" w:fill="auto"/>
            <w:noWrap/>
            <w:vAlign w:val="center"/>
            <w:hideMark/>
          </w:tcPr>
          <w:p w14:paraId="3CF5461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88DAEB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5E73EF8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17.3150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8FA77"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25CED3F2" w14:textId="77777777" w:rsidTr="001F0878">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90C34" w14:textId="77777777" w:rsidR="001F0878" w:rsidRPr="003538C9" w:rsidRDefault="001F0878" w:rsidP="001F0878">
            <w:pPr>
              <w:spacing w:line="240" w:lineRule="auto"/>
              <w:jc w:val="center"/>
              <w:rPr>
                <w:rFonts w:ascii="宋" w:eastAsia="宋" w:cs="宋体"/>
                <w:color w:val="FFFFFF"/>
                <w:sz w:val="24"/>
                <w:szCs w:val="24"/>
                <w:lang w:eastAsia="zh-CN"/>
              </w:rPr>
            </w:pPr>
            <w:r w:rsidRPr="003538C9">
              <w:rPr>
                <w:rFonts w:ascii="宋" w:eastAsia="宋" w:cs="宋体" w:hint="eastAsia"/>
                <w:color w:val="FFFFFF"/>
                <w:sz w:val="24"/>
                <w:szCs w:val="24"/>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826056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镀锌钢管 φ50,2.5m</w:t>
            </w:r>
          </w:p>
        </w:tc>
        <w:tc>
          <w:tcPr>
            <w:tcW w:w="704" w:type="dxa"/>
            <w:tcBorders>
              <w:top w:val="nil"/>
              <w:left w:val="nil"/>
              <w:bottom w:val="single" w:sz="4" w:space="0" w:color="auto"/>
              <w:right w:val="single" w:sz="4" w:space="0" w:color="auto"/>
            </w:tcBorders>
            <w:shd w:val="clear" w:color="auto" w:fill="auto"/>
            <w:vAlign w:val="center"/>
            <w:hideMark/>
          </w:tcPr>
          <w:p w14:paraId="45A90F9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根</w:t>
            </w:r>
          </w:p>
        </w:tc>
        <w:tc>
          <w:tcPr>
            <w:tcW w:w="1117" w:type="dxa"/>
            <w:tcBorders>
              <w:top w:val="nil"/>
              <w:left w:val="nil"/>
              <w:bottom w:val="single" w:sz="4" w:space="0" w:color="auto"/>
              <w:right w:val="single" w:sz="4" w:space="0" w:color="auto"/>
            </w:tcBorders>
            <w:shd w:val="clear" w:color="auto" w:fill="auto"/>
            <w:vAlign w:val="center"/>
            <w:hideMark/>
          </w:tcPr>
          <w:p w14:paraId="01C7D3E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90</w:t>
            </w:r>
          </w:p>
        </w:tc>
        <w:tc>
          <w:tcPr>
            <w:tcW w:w="1251" w:type="dxa"/>
            <w:tcBorders>
              <w:top w:val="nil"/>
              <w:left w:val="nil"/>
              <w:bottom w:val="single" w:sz="4" w:space="0" w:color="auto"/>
              <w:right w:val="single" w:sz="4" w:space="0" w:color="auto"/>
            </w:tcBorders>
            <w:shd w:val="clear" w:color="auto" w:fill="auto"/>
            <w:noWrap/>
            <w:vAlign w:val="center"/>
            <w:hideMark/>
          </w:tcPr>
          <w:p w14:paraId="6A19C3D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97A4D3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227.30 </w:t>
            </w:r>
          </w:p>
        </w:tc>
        <w:tc>
          <w:tcPr>
            <w:tcW w:w="1251" w:type="dxa"/>
            <w:tcBorders>
              <w:top w:val="nil"/>
              <w:left w:val="nil"/>
              <w:bottom w:val="single" w:sz="4" w:space="0" w:color="auto"/>
              <w:right w:val="single" w:sz="4" w:space="0" w:color="auto"/>
            </w:tcBorders>
            <w:shd w:val="clear" w:color="auto" w:fill="auto"/>
            <w:noWrap/>
            <w:vAlign w:val="center"/>
            <w:hideMark/>
          </w:tcPr>
          <w:p w14:paraId="63F2415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FC10C7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0C07AF4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2.0457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C41A3"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0AB4E82A"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AA5BA9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7</w:t>
            </w:r>
          </w:p>
        </w:tc>
        <w:tc>
          <w:tcPr>
            <w:tcW w:w="4251" w:type="dxa"/>
            <w:tcBorders>
              <w:top w:val="nil"/>
              <w:left w:val="nil"/>
              <w:bottom w:val="single" w:sz="4" w:space="0" w:color="auto"/>
              <w:right w:val="single" w:sz="4" w:space="0" w:color="auto"/>
            </w:tcBorders>
            <w:shd w:val="clear" w:color="auto" w:fill="auto"/>
            <w:vAlign w:val="center"/>
            <w:hideMark/>
          </w:tcPr>
          <w:p w14:paraId="12F3036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分系统及特殊项目调试</w:t>
            </w:r>
          </w:p>
        </w:tc>
        <w:tc>
          <w:tcPr>
            <w:tcW w:w="704" w:type="dxa"/>
            <w:tcBorders>
              <w:top w:val="nil"/>
              <w:left w:val="nil"/>
              <w:bottom w:val="single" w:sz="4" w:space="0" w:color="auto"/>
              <w:right w:val="single" w:sz="4" w:space="0" w:color="auto"/>
            </w:tcBorders>
            <w:shd w:val="clear" w:color="auto" w:fill="auto"/>
            <w:vAlign w:val="center"/>
            <w:hideMark/>
          </w:tcPr>
          <w:p w14:paraId="0FD5444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03A93FC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F012D1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3B2B4C6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71EFA1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A6D02B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530D454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3F285E4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A03B16C"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93B531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3EFB6A1"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主变压器系统调试</w:t>
            </w:r>
          </w:p>
        </w:tc>
        <w:tc>
          <w:tcPr>
            <w:tcW w:w="704" w:type="dxa"/>
            <w:tcBorders>
              <w:top w:val="nil"/>
              <w:left w:val="nil"/>
              <w:bottom w:val="single" w:sz="4" w:space="0" w:color="auto"/>
              <w:right w:val="single" w:sz="4" w:space="0" w:color="auto"/>
            </w:tcBorders>
            <w:shd w:val="clear" w:color="auto" w:fill="auto"/>
            <w:vAlign w:val="center"/>
            <w:hideMark/>
          </w:tcPr>
          <w:p w14:paraId="2E3E227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vAlign w:val="center"/>
            <w:hideMark/>
          </w:tcPr>
          <w:p w14:paraId="20BC2EB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E59821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ADFA09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139950.00 </w:t>
            </w:r>
          </w:p>
        </w:tc>
        <w:tc>
          <w:tcPr>
            <w:tcW w:w="1251" w:type="dxa"/>
            <w:tcBorders>
              <w:top w:val="nil"/>
              <w:left w:val="nil"/>
              <w:bottom w:val="single" w:sz="4" w:space="0" w:color="auto"/>
              <w:right w:val="single" w:sz="4" w:space="0" w:color="auto"/>
            </w:tcBorders>
            <w:shd w:val="clear" w:color="auto" w:fill="auto"/>
            <w:noWrap/>
            <w:vAlign w:val="center"/>
            <w:hideMark/>
          </w:tcPr>
          <w:p w14:paraId="70218A2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1BE531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0D86472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13.9950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3E2E0"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44A5DB5D"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ABA546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945AB6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配电装置系统调试</w:t>
            </w:r>
          </w:p>
        </w:tc>
        <w:tc>
          <w:tcPr>
            <w:tcW w:w="704" w:type="dxa"/>
            <w:tcBorders>
              <w:top w:val="nil"/>
              <w:left w:val="nil"/>
              <w:bottom w:val="single" w:sz="4" w:space="0" w:color="auto"/>
              <w:right w:val="single" w:sz="4" w:space="0" w:color="auto"/>
            </w:tcBorders>
            <w:shd w:val="clear" w:color="auto" w:fill="auto"/>
            <w:vAlign w:val="center"/>
            <w:hideMark/>
          </w:tcPr>
          <w:p w14:paraId="40CE0F3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vAlign w:val="center"/>
            <w:hideMark/>
          </w:tcPr>
          <w:p w14:paraId="3C29DD8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2D23B71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E33D8A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135504.00 </w:t>
            </w:r>
          </w:p>
        </w:tc>
        <w:tc>
          <w:tcPr>
            <w:tcW w:w="1251" w:type="dxa"/>
            <w:tcBorders>
              <w:top w:val="nil"/>
              <w:left w:val="nil"/>
              <w:bottom w:val="single" w:sz="4" w:space="0" w:color="auto"/>
              <w:right w:val="single" w:sz="4" w:space="0" w:color="auto"/>
            </w:tcBorders>
            <w:shd w:val="clear" w:color="auto" w:fill="auto"/>
            <w:noWrap/>
            <w:vAlign w:val="center"/>
            <w:hideMark/>
          </w:tcPr>
          <w:p w14:paraId="360B5CB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CF03DA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577A2ED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13.5504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1193"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29152DE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9DD6A0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E38A5C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无功补偿装置调试</w:t>
            </w:r>
          </w:p>
        </w:tc>
        <w:tc>
          <w:tcPr>
            <w:tcW w:w="704" w:type="dxa"/>
            <w:tcBorders>
              <w:top w:val="nil"/>
              <w:left w:val="nil"/>
              <w:bottom w:val="single" w:sz="4" w:space="0" w:color="auto"/>
              <w:right w:val="single" w:sz="4" w:space="0" w:color="auto"/>
            </w:tcBorders>
            <w:shd w:val="clear" w:color="auto" w:fill="auto"/>
            <w:vAlign w:val="center"/>
            <w:hideMark/>
          </w:tcPr>
          <w:p w14:paraId="4E3D392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vAlign w:val="center"/>
            <w:hideMark/>
          </w:tcPr>
          <w:p w14:paraId="1DC5A5C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27536E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5C9236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125000.00 </w:t>
            </w:r>
          </w:p>
        </w:tc>
        <w:tc>
          <w:tcPr>
            <w:tcW w:w="1251" w:type="dxa"/>
            <w:tcBorders>
              <w:top w:val="nil"/>
              <w:left w:val="nil"/>
              <w:bottom w:val="single" w:sz="4" w:space="0" w:color="auto"/>
              <w:right w:val="single" w:sz="4" w:space="0" w:color="auto"/>
            </w:tcBorders>
            <w:shd w:val="clear" w:color="auto" w:fill="auto"/>
            <w:noWrap/>
            <w:vAlign w:val="center"/>
            <w:hideMark/>
          </w:tcPr>
          <w:p w14:paraId="3060D3B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DA688B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48D6C22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12.5000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2E918"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69CD6646"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C8E342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673C27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站用电系统调试</w:t>
            </w:r>
          </w:p>
        </w:tc>
        <w:tc>
          <w:tcPr>
            <w:tcW w:w="704" w:type="dxa"/>
            <w:tcBorders>
              <w:top w:val="nil"/>
              <w:left w:val="nil"/>
              <w:bottom w:val="single" w:sz="4" w:space="0" w:color="auto"/>
              <w:right w:val="single" w:sz="4" w:space="0" w:color="auto"/>
            </w:tcBorders>
            <w:shd w:val="clear" w:color="auto" w:fill="auto"/>
            <w:vAlign w:val="center"/>
            <w:hideMark/>
          </w:tcPr>
          <w:p w14:paraId="01F72FB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vAlign w:val="center"/>
            <w:hideMark/>
          </w:tcPr>
          <w:p w14:paraId="02EE179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030C81E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11DF8D2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99432.00 </w:t>
            </w:r>
          </w:p>
        </w:tc>
        <w:tc>
          <w:tcPr>
            <w:tcW w:w="1251" w:type="dxa"/>
            <w:tcBorders>
              <w:top w:val="nil"/>
              <w:left w:val="nil"/>
              <w:bottom w:val="single" w:sz="4" w:space="0" w:color="auto"/>
              <w:right w:val="single" w:sz="4" w:space="0" w:color="auto"/>
            </w:tcBorders>
            <w:shd w:val="clear" w:color="auto" w:fill="auto"/>
            <w:noWrap/>
            <w:vAlign w:val="center"/>
            <w:hideMark/>
          </w:tcPr>
          <w:p w14:paraId="483692A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0A616D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EC7008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9.9432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B634E"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2113BF7A"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7D97B7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8</w:t>
            </w:r>
          </w:p>
        </w:tc>
        <w:tc>
          <w:tcPr>
            <w:tcW w:w="4251" w:type="dxa"/>
            <w:tcBorders>
              <w:top w:val="nil"/>
              <w:left w:val="nil"/>
              <w:bottom w:val="single" w:sz="4" w:space="0" w:color="auto"/>
              <w:right w:val="single" w:sz="4" w:space="0" w:color="auto"/>
            </w:tcBorders>
            <w:shd w:val="clear" w:color="auto" w:fill="auto"/>
            <w:vAlign w:val="center"/>
            <w:hideMark/>
          </w:tcPr>
          <w:p w14:paraId="3D61B375"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整套系统启动调试</w:t>
            </w:r>
          </w:p>
        </w:tc>
        <w:tc>
          <w:tcPr>
            <w:tcW w:w="704" w:type="dxa"/>
            <w:tcBorders>
              <w:top w:val="nil"/>
              <w:left w:val="nil"/>
              <w:bottom w:val="single" w:sz="4" w:space="0" w:color="auto"/>
              <w:right w:val="single" w:sz="4" w:space="0" w:color="auto"/>
            </w:tcBorders>
            <w:shd w:val="clear" w:color="auto" w:fill="auto"/>
            <w:vAlign w:val="center"/>
            <w:hideMark/>
          </w:tcPr>
          <w:p w14:paraId="682E70A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58A5D9F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DA7C44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820BE3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7B2D29D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EAB780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32934E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3EDF8C3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2C84630A"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DA5717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EFE4995"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整套系统启动调试</w:t>
            </w:r>
          </w:p>
        </w:tc>
        <w:tc>
          <w:tcPr>
            <w:tcW w:w="704" w:type="dxa"/>
            <w:tcBorders>
              <w:top w:val="nil"/>
              <w:left w:val="nil"/>
              <w:bottom w:val="single" w:sz="4" w:space="0" w:color="auto"/>
              <w:right w:val="single" w:sz="4" w:space="0" w:color="auto"/>
            </w:tcBorders>
            <w:shd w:val="clear" w:color="auto" w:fill="auto"/>
            <w:vAlign w:val="center"/>
            <w:hideMark/>
          </w:tcPr>
          <w:p w14:paraId="1C5995D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vAlign w:val="center"/>
            <w:hideMark/>
          </w:tcPr>
          <w:p w14:paraId="33D5781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1F6C422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17319B9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301774.00 </w:t>
            </w:r>
          </w:p>
        </w:tc>
        <w:tc>
          <w:tcPr>
            <w:tcW w:w="1251" w:type="dxa"/>
            <w:tcBorders>
              <w:top w:val="nil"/>
              <w:left w:val="nil"/>
              <w:bottom w:val="single" w:sz="4" w:space="0" w:color="auto"/>
              <w:right w:val="single" w:sz="4" w:space="0" w:color="auto"/>
            </w:tcBorders>
            <w:shd w:val="clear" w:color="auto" w:fill="auto"/>
            <w:noWrap/>
            <w:vAlign w:val="center"/>
            <w:hideMark/>
          </w:tcPr>
          <w:p w14:paraId="6529F0A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50119F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64F066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30.1774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4A0AB"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738F6E38"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DD842D5" w14:textId="77777777" w:rsidR="001F0878" w:rsidRPr="003538C9" w:rsidRDefault="001F0878" w:rsidP="001F0878">
            <w:pPr>
              <w:spacing w:line="240" w:lineRule="auto"/>
              <w:jc w:val="center"/>
              <w:rPr>
                <w:rFonts w:cs="宋体"/>
                <w:b/>
                <w:bCs/>
                <w:sz w:val="20"/>
                <w:szCs w:val="20"/>
                <w:lang w:eastAsia="zh-CN"/>
              </w:rPr>
            </w:pPr>
            <w:r w:rsidRPr="003538C9">
              <w:rPr>
                <w:rFonts w:cs="宋体" w:hint="eastAsia"/>
                <w:b/>
                <w:bCs/>
                <w:sz w:val="20"/>
                <w:szCs w:val="20"/>
                <w:lang w:eastAsia="zh-CN"/>
              </w:rPr>
              <w:t>三</w:t>
            </w:r>
          </w:p>
        </w:tc>
        <w:tc>
          <w:tcPr>
            <w:tcW w:w="4251" w:type="dxa"/>
            <w:tcBorders>
              <w:top w:val="nil"/>
              <w:left w:val="nil"/>
              <w:bottom w:val="single" w:sz="4" w:space="0" w:color="auto"/>
              <w:right w:val="single" w:sz="4" w:space="0" w:color="auto"/>
            </w:tcBorders>
            <w:shd w:val="clear" w:color="auto" w:fill="auto"/>
            <w:vAlign w:val="center"/>
            <w:hideMark/>
          </w:tcPr>
          <w:p w14:paraId="1C88E6AC" w14:textId="77777777" w:rsidR="001F0878" w:rsidRPr="003538C9" w:rsidRDefault="001F0878" w:rsidP="001F0878">
            <w:pPr>
              <w:spacing w:line="240" w:lineRule="auto"/>
              <w:rPr>
                <w:rFonts w:cs="宋体"/>
                <w:b/>
                <w:bCs/>
                <w:sz w:val="20"/>
                <w:szCs w:val="20"/>
                <w:lang w:eastAsia="zh-CN"/>
              </w:rPr>
            </w:pPr>
            <w:r w:rsidRPr="003538C9">
              <w:rPr>
                <w:rFonts w:cs="宋体" w:hint="eastAsia"/>
                <w:b/>
                <w:bCs/>
                <w:sz w:val="20"/>
                <w:szCs w:val="20"/>
                <w:lang w:eastAsia="zh-CN"/>
              </w:rPr>
              <w:t>控制保护设备及安装工程</w:t>
            </w:r>
          </w:p>
        </w:tc>
        <w:tc>
          <w:tcPr>
            <w:tcW w:w="704" w:type="dxa"/>
            <w:tcBorders>
              <w:top w:val="nil"/>
              <w:left w:val="nil"/>
              <w:bottom w:val="single" w:sz="4" w:space="0" w:color="auto"/>
              <w:right w:val="single" w:sz="4" w:space="0" w:color="auto"/>
            </w:tcBorders>
            <w:shd w:val="clear" w:color="auto" w:fill="auto"/>
            <w:vAlign w:val="center"/>
            <w:hideMark/>
          </w:tcPr>
          <w:p w14:paraId="4B0604F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40F93F3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34FADF66"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17590B4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4E1321C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F03877D"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615.4446 </w:t>
            </w:r>
          </w:p>
        </w:tc>
        <w:tc>
          <w:tcPr>
            <w:tcW w:w="1139" w:type="dxa"/>
            <w:tcBorders>
              <w:top w:val="nil"/>
              <w:left w:val="nil"/>
              <w:bottom w:val="single" w:sz="4" w:space="0" w:color="auto"/>
              <w:right w:val="single" w:sz="4" w:space="0" w:color="auto"/>
            </w:tcBorders>
            <w:shd w:val="clear" w:color="auto" w:fill="auto"/>
            <w:noWrap/>
            <w:vAlign w:val="center"/>
            <w:hideMark/>
          </w:tcPr>
          <w:p w14:paraId="5571A917"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184.8166 </w:t>
            </w:r>
          </w:p>
        </w:tc>
        <w:tc>
          <w:tcPr>
            <w:tcW w:w="1251" w:type="dxa"/>
            <w:tcBorders>
              <w:top w:val="nil"/>
              <w:left w:val="nil"/>
              <w:bottom w:val="single" w:sz="4" w:space="0" w:color="auto"/>
              <w:right w:val="single" w:sz="4" w:space="0" w:color="auto"/>
            </w:tcBorders>
            <w:shd w:val="clear" w:color="auto" w:fill="auto"/>
            <w:noWrap/>
            <w:vAlign w:val="center"/>
            <w:hideMark/>
          </w:tcPr>
          <w:p w14:paraId="0470B9AA"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75.1140 </w:t>
            </w:r>
          </w:p>
        </w:tc>
      </w:tr>
      <w:tr w:rsidR="001F0878" w:rsidRPr="003538C9" w14:paraId="6459E5E4"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08454C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4251" w:type="dxa"/>
            <w:tcBorders>
              <w:top w:val="nil"/>
              <w:left w:val="nil"/>
              <w:bottom w:val="single" w:sz="4" w:space="0" w:color="auto"/>
              <w:right w:val="single" w:sz="4" w:space="0" w:color="auto"/>
            </w:tcBorders>
            <w:shd w:val="clear" w:color="auto" w:fill="auto"/>
            <w:noWrap/>
            <w:vAlign w:val="center"/>
            <w:hideMark/>
          </w:tcPr>
          <w:p w14:paraId="4FB528A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监控（监测）系统设备及安装</w:t>
            </w:r>
          </w:p>
        </w:tc>
        <w:tc>
          <w:tcPr>
            <w:tcW w:w="704" w:type="dxa"/>
            <w:tcBorders>
              <w:top w:val="nil"/>
              <w:left w:val="nil"/>
              <w:bottom w:val="single" w:sz="4" w:space="0" w:color="auto"/>
              <w:right w:val="single" w:sz="4" w:space="0" w:color="auto"/>
            </w:tcBorders>
            <w:shd w:val="clear" w:color="auto" w:fill="auto"/>
            <w:vAlign w:val="center"/>
            <w:hideMark/>
          </w:tcPr>
          <w:p w14:paraId="73E4E6F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2F7D148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C88680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80D076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36E2C3B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47B9C5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0528E94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D8938E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692BBFE7"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7D5371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lastRenderedPageBreak/>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9AF5055"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主机兼操作员工作站</w:t>
            </w:r>
          </w:p>
        </w:tc>
        <w:tc>
          <w:tcPr>
            <w:tcW w:w="704" w:type="dxa"/>
            <w:tcBorders>
              <w:top w:val="nil"/>
              <w:left w:val="nil"/>
              <w:bottom w:val="single" w:sz="4" w:space="0" w:color="auto"/>
              <w:right w:val="single" w:sz="4" w:space="0" w:color="auto"/>
            </w:tcBorders>
            <w:shd w:val="clear" w:color="auto" w:fill="auto"/>
            <w:vAlign w:val="center"/>
            <w:hideMark/>
          </w:tcPr>
          <w:p w14:paraId="55A9CB0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6DDFD3C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3ECCE85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63000.00 </w:t>
            </w:r>
          </w:p>
        </w:tc>
        <w:tc>
          <w:tcPr>
            <w:tcW w:w="1130" w:type="dxa"/>
            <w:tcBorders>
              <w:top w:val="nil"/>
              <w:left w:val="nil"/>
              <w:bottom w:val="single" w:sz="4" w:space="0" w:color="auto"/>
              <w:right w:val="single" w:sz="4" w:space="0" w:color="auto"/>
            </w:tcBorders>
            <w:shd w:val="clear" w:color="auto" w:fill="auto"/>
            <w:noWrap/>
            <w:vAlign w:val="center"/>
            <w:hideMark/>
          </w:tcPr>
          <w:p w14:paraId="55F92FA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9745.00 </w:t>
            </w:r>
          </w:p>
        </w:tc>
        <w:tc>
          <w:tcPr>
            <w:tcW w:w="1251" w:type="dxa"/>
            <w:tcBorders>
              <w:top w:val="nil"/>
              <w:left w:val="nil"/>
              <w:bottom w:val="single" w:sz="4" w:space="0" w:color="auto"/>
              <w:right w:val="single" w:sz="4" w:space="0" w:color="auto"/>
            </w:tcBorders>
            <w:shd w:val="clear" w:color="auto" w:fill="auto"/>
            <w:noWrap/>
            <w:vAlign w:val="center"/>
            <w:hideMark/>
          </w:tcPr>
          <w:p w14:paraId="53A7389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13402C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6.3000 </w:t>
            </w:r>
          </w:p>
        </w:tc>
        <w:tc>
          <w:tcPr>
            <w:tcW w:w="1139" w:type="dxa"/>
            <w:tcBorders>
              <w:top w:val="nil"/>
              <w:left w:val="nil"/>
              <w:bottom w:val="single" w:sz="4" w:space="0" w:color="auto"/>
              <w:right w:val="single" w:sz="4" w:space="0" w:color="auto"/>
            </w:tcBorders>
            <w:shd w:val="clear" w:color="auto" w:fill="auto"/>
            <w:noWrap/>
            <w:vAlign w:val="center"/>
            <w:hideMark/>
          </w:tcPr>
          <w:p w14:paraId="535A7B8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0.9745 </w:t>
            </w:r>
          </w:p>
        </w:tc>
        <w:tc>
          <w:tcPr>
            <w:tcW w:w="1251" w:type="dxa"/>
            <w:tcBorders>
              <w:top w:val="nil"/>
              <w:left w:val="nil"/>
              <w:bottom w:val="single" w:sz="4" w:space="0" w:color="auto"/>
              <w:right w:val="single" w:sz="4" w:space="0" w:color="auto"/>
            </w:tcBorders>
            <w:shd w:val="clear" w:color="auto" w:fill="auto"/>
            <w:noWrap/>
            <w:vAlign w:val="center"/>
            <w:hideMark/>
          </w:tcPr>
          <w:p w14:paraId="5141ECF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DF7B8C9"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E6DDF6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8204E21"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激光打印机</w:t>
            </w:r>
          </w:p>
        </w:tc>
        <w:tc>
          <w:tcPr>
            <w:tcW w:w="704" w:type="dxa"/>
            <w:tcBorders>
              <w:top w:val="nil"/>
              <w:left w:val="nil"/>
              <w:bottom w:val="single" w:sz="4" w:space="0" w:color="auto"/>
              <w:right w:val="single" w:sz="4" w:space="0" w:color="auto"/>
            </w:tcBorders>
            <w:shd w:val="clear" w:color="auto" w:fill="auto"/>
            <w:vAlign w:val="center"/>
            <w:hideMark/>
          </w:tcPr>
          <w:p w14:paraId="3A622E6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台</w:t>
            </w:r>
          </w:p>
        </w:tc>
        <w:tc>
          <w:tcPr>
            <w:tcW w:w="1117" w:type="dxa"/>
            <w:tcBorders>
              <w:top w:val="nil"/>
              <w:left w:val="nil"/>
              <w:bottom w:val="single" w:sz="4" w:space="0" w:color="auto"/>
              <w:right w:val="single" w:sz="4" w:space="0" w:color="auto"/>
            </w:tcBorders>
            <w:shd w:val="clear" w:color="auto" w:fill="auto"/>
            <w:vAlign w:val="center"/>
            <w:hideMark/>
          </w:tcPr>
          <w:p w14:paraId="639B7DF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5F3C1DF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12000.00 </w:t>
            </w:r>
          </w:p>
        </w:tc>
        <w:tc>
          <w:tcPr>
            <w:tcW w:w="1130" w:type="dxa"/>
            <w:tcBorders>
              <w:top w:val="nil"/>
              <w:left w:val="nil"/>
              <w:bottom w:val="single" w:sz="4" w:space="0" w:color="auto"/>
              <w:right w:val="single" w:sz="4" w:space="0" w:color="auto"/>
            </w:tcBorders>
            <w:shd w:val="clear" w:color="auto" w:fill="auto"/>
            <w:noWrap/>
            <w:vAlign w:val="center"/>
            <w:hideMark/>
          </w:tcPr>
          <w:p w14:paraId="205626C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3745.11 </w:t>
            </w:r>
          </w:p>
        </w:tc>
        <w:tc>
          <w:tcPr>
            <w:tcW w:w="1251" w:type="dxa"/>
            <w:tcBorders>
              <w:top w:val="nil"/>
              <w:left w:val="nil"/>
              <w:bottom w:val="single" w:sz="4" w:space="0" w:color="auto"/>
              <w:right w:val="single" w:sz="4" w:space="0" w:color="auto"/>
            </w:tcBorders>
            <w:shd w:val="clear" w:color="auto" w:fill="auto"/>
            <w:noWrap/>
            <w:vAlign w:val="center"/>
            <w:hideMark/>
          </w:tcPr>
          <w:p w14:paraId="241B8EC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040DE8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1.2000 </w:t>
            </w:r>
          </w:p>
        </w:tc>
        <w:tc>
          <w:tcPr>
            <w:tcW w:w="1139" w:type="dxa"/>
            <w:tcBorders>
              <w:top w:val="nil"/>
              <w:left w:val="nil"/>
              <w:bottom w:val="single" w:sz="4" w:space="0" w:color="auto"/>
              <w:right w:val="single" w:sz="4" w:space="0" w:color="auto"/>
            </w:tcBorders>
            <w:shd w:val="clear" w:color="auto" w:fill="auto"/>
            <w:noWrap/>
            <w:vAlign w:val="center"/>
            <w:hideMark/>
          </w:tcPr>
          <w:p w14:paraId="63A6AFE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0.3745 </w:t>
            </w:r>
          </w:p>
        </w:tc>
        <w:tc>
          <w:tcPr>
            <w:tcW w:w="1251" w:type="dxa"/>
            <w:tcBorders>
              <w:top w:val="nil"/>
              <w:left w:val="nil"/>
              <w:bottom w:val="single" w:sz="4" w:space="0" w:color="auto"/>
              <w:right w:val="single" w:sz="4" w:space="0" w:color="auto"/>
            </w:tcBorders>
            <w:shd w:val="clear" w:color="auto" w:fill="auto"/>
            <w:noWrap/>
            <w:vAlign w:val="center"/>
            <w:hideMark/>
          </w:tcPr>
          <w:p w14:paraId="0CB6DAE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3DB160E"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378E91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091CFD2"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操作台</w:t>
            </w:r>
          </w:p>
        </w:tc>
        <w:tc>
          <w:tcPr>
            <w:tcW w:w="704" w:type="dxa"/>
            <w:tcBorders>
              <w:top w:val="nil"/>
              <w:left w:val="nil"/>
              <w:bottom w:val="single" w:sz="4" w:space="0" w:color="auto"/>
              <w:right w:val="single" w:sz="4" w:space="0" w:color="auto"/>
            </w:tcBorders>
            <w:shd w:val="clear" w:color="auto" w:fill="auto"/>
            <w:vAlign w:val="center"/>
            <w:hideMark/>
          </w:tcPr>
          <w:p w14:paraId="04DE904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6952616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186F127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15600.00 </w:t>
            </w:r>
          </w:p>
        </w:tc>
        <w:tc>
          <w:tcPr>
            <w:tcW w:w="1130" w:type="dxa"/>
            <w:tcBorders>
              <w:top w:val="nil"/>
              <w:left w:val="nil"/>
              <w:bottom w:val="single" w:sz="4" w:space="0" w:color="auto"/>
              <w:right w:val="single" w:sz="4" w:space="0" w:color="auto"/>
            </w:tcBorders>
            <w:shd w:val="clear" w:color="auto" w:fill="auto"/>
            <w:noWrap/>
            <w:vAlign w:val="center"/>
            <w:hideMark/>
          </w:tcPr>
          <w:p w14:paraId="78254B7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3745.11 </w:t>
            </w:r>
          </w:p>
        </w:tc>
        <w:tc>
          <w:tcPr>
            <w:tcW w:w="1251" w:type="dxa"/>
            <w:tcBorders>
              <w:top w:val="nil"/>
              <w:left w:val="nil"/>
              <w:bottom w:val="single" w:sz="4" w:space="0" w:color="auto"/>
              <w:right w:val="single" w:sz="4" w:space="0" w:color="auto"/>
            </w:tcBorders>
            <w:shd w:val="clear" w:color="auto" w:fill="auto"/>
            <w:noWrap/>
            <w:vAlign w:val="center"/>
            <w:hideMark/>
          </w:tcPr>
          <w:p w14:paraId="49CC9F9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A14619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1.5600 </w:t>
            </w:r>
          </w:p>
        </w:tc>
        <w:tc>
          <w:tcPr>
            <w:tcW w:w="1139" w:type="dxa"/>
            <w:tcBorders>
              <w:top w:val="nil"/>
              <w:left w:val="nil"/>
              <w:bottom w:val="single" w:sz="4" w:space="0" w:color="auto"/>
              <w:right w:val="single" w:sz="4" w:space="0" w:color="auto"/>
            </w:tcBorders>
            <w:shd w:val="clear" w:color="auto" w:fill="auto"/>
            <w:noWrap/>
            <w:vAlign w:val="center"/>
            <w:hideMark/>
          </w:tcPr>
          <w:p w14:paraId="0AF1AF7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0.3745 </w:t>
            </w:r>
          </w:p>
        </w:tc>
        <w:tc>
          <w:tcPr>
            <w:tcW w:w="1251" w:type="dxa"/>
            <w:tcBorders>
              <w:top w:val="nil"/>
              <w:left w:val="nil"/>
              <w:bottom w:val="single" w:sz="4" w:space="0" w:color="auto"/>
              <w:right w:val="single" w:sz="4" w:space="0" w:color="auto"/>
            </w:tcBorders>
            <w:shd w:val="clear" w:color="auto" w:fill="auto"/>
            <w:noWrap/>
            <w:vAlign w:val="center"/>
            <w:hideMark/>
          </w:tcPr>
          <w:p w14:paraId="74E5EDA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DEC7A9D"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6E9F09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07C1064A"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五防工作站</w:t>
            </w:r>
          </w:p>
        </w:tc>
        <w:tc>
          <w:tcPr>
            <w:tcW w:w="704" w:type="dxa"/>
            <w:tcBorders>
              <w:top w:val="nil"/>
              <w:left w:val="nil"/>
              <w:bottom w:val="single" w:sz="4" w:space="0" w:color="auto"/>
              <w:right w:val="single" w:sz="4" w:space="0" w:color="auto"/>
            </w:tcBorders>
            <w:shd w:val="clear" w:color="auto" w:fill="auto"/>
            <w:vAlign w:val="center"/>
            <w:hideMark/>
          </w:tcPr>
          <w:p w14:paraId="131B088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0F23972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36AD17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54000.00 </w:t>
            </w:r>
          </w:p>
        </w:tc>
        <w:tc>
          <w:tcPr>
            <w:tcW w:w="1130" w:type="dxa"/>
            <w:tcBorders>
              <w:top w:val="nil"/>
              <w:left w:val="nil"/>
              <w:bottom w:val="single" w:sz="4" w:space="0" w:color="auto"/>
              <w:right w:val="single" w:sz="4" w:space="0" w:color="auto"/>
            </w:tcBorders>
            <w:shd w:val="clear" w:color="auto" w:fill="auto"/>
            <w:noWrap/>
            <w:vAlign w:val="center"/>
            <w:hideMark/>
          </w:tcPr>
          <w:p w14:paraId="13F3A13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5745.00 </w:t>
            </w:r>
          </w:p>
        </w:tc>
        <w:tc>
          <w:tcPr>
            <w:tcW w:w="1251" w:type="dxa"/>
            <w:tcBorders>
              <w:top w:val="nil"/>
              <w:left w:val="nil"/>
              <w:bottom w:val="single" w:sz="4" w:space="0" w:color="auto"/>
              <w:right w:val="single" w:sz="4" w:space="0" w:color="auto"/>
            </w:tcBorders>
            <w:shd w:val="clear" w:color="auto" w:fill="auto"/>
            <w:noWrap/>
            <w:vAlign w:val="center"/>
            <w:hideMark/>
          </w:tcPr>
          <w:p w14:paraId="047BCD8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C87E5F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5.4000 </w:t>
            </w:r>
          </w:p>
        </w:tc>
        <w:tc>
          <w:tcPr>
            <w:tcW w:w="1139" w:type="dxa"/>
            <w:tcBorders>
              <w:top w:val="nil"/>
              <w:left w:val="nil"/>
              <w:bottom w:val="single" w:sz="4" w:space="0" w:color="auto"/>
              <w:right w:val="single" w:sz="4" w:space="0" w:color="auto"/>
            </w:tcBorders>
            <w:shd w:val="clear" w:color="auto" w:fill="auto"/>
            <w:noWrap/>
            <w:vAlign w:val="center"/>
            <w:hideMark/>
          </w:tcPr>
          <w:p w14:paraId="248E2A9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0.5745 </w:t>
            </w:r>
          </w:p>
        </w:tc>
        <w:tc>
          <w:tcPr>
            <w:tcW w:w="1251" w:type="dxa"/>
            <w:tcBorders>
              <w:top w:val="nil"/>
              <w:left w:val="nil"/>
              <w:bottom w:val="single" w:sz="4" w:space="0" w:color="auto"/>
              <w:right w:val="single" w:sz="4" w:space="0" w:color="auto"/>
            </w:tcBorders>
            <w:shd w:val="clear" w:color="auto" w:fill="auto"/>
            <w:noWrap/>
            <w:vAlign w:val="center"/>
            <w:hideMark/>
          </w:tcPr>
          <w:p w14:paraId="7D04D85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839DDD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428C05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A6875C5"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光伏监控接入屏</w:t>
            </w:r>
          </w:p>
        </w:tc>
        <w:tc>
          <w:tcPr>
            <w:tcW w:w="704" w:type="dxa"/>
            <w:tcBorders>
              <w:top w:val="nil"/>
              <w:left w:val="nil"/>
              <w:bottom w:val="single" w:sz="4" w:space="0" w:color="auto"/>
              <w:right w:val="single" w:sz="4" w:space="0" w:color="auto"/>
            </w:tcBorders>
            <w:shd w:val="clear" w:color="auto" w:fill="auto"/>
            <w:vAlign w:val="center"/>
            <w:hideMark/>
          </w:tcPr>
          <w:p w14:paraId="347AD31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67001E7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0A9DE5F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125900.00 </w:t>
            </w:r>
          </w:p>
        </w:tc>
        <w:tc>
          <w:tcPr>
            <w:tcW w:w="1130" w:type="dxa"/>
            <w:tcBorders>
              <w:top w:val="nil"/>
              <w:left w:val="nil"/>
              <w:bottom w:val="single" w:sz="4" w:space="0" w:color="auto"/>
              <w:right w:val="single" w:sz="4" w:space="0" w:color="auto"/>
            </w:tcBorders>
            <w:shd w:val="clear" w:color="auto" w:fill="auto"/>
            <w:noWrap/>
            <w:vAlign w:val="center"/>
            <w:hideMark/>
          </w:tcPr>
          <w:p w14:paraId="668D198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16600.00 </w:t>
            </w:r>
          </w:p>
        </w:tc>
        <w:tc>
          <w:tcPr>
            <w:tcW w:w="1251" w:type="dxa"/>
            <w:tcBorders>
              <w:top w:val="nil"/>
              <w:left w:val="nil"/>
              <w:bottom w:val="single" w:sz="4" w:space="0" w:color="auto"/>
              <w:right w:val="single" w:sz="4" w:space="0" w:color="auto"/>
            </w:tcBorders>
            <w:shd w:val="clear" w:color="auto" w:fill="auto"/>
            <w:noWrap/>
            <w:vAlign w:val="center"/>
            <w:hideMark/>
          </w:tcPr>
          <w:p w14:paraId="4E199BE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77F8FF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12.5900 </w:t>
            </w:r>
          </w:p>
        </w:tc>
        <w:tc>
          <w:tcPr>
            <w:tcW w:w="1139" w:type="dxa"/>
            <w:tcBorders>
              <w:top w:val="nil"/>
              <w:left w:val="nil"/>
              <w:bottom w:val="single" w:sz="4" w:space="0" w:color="auto"/>
              <w:right w:val="single" w:sz="4" w:space="0" w:color="auto"/>
            </w:tcBorders>
            <w:shd w:val="clear" w:color="auto" w:fill="auto"/>
            <w:noWrap/>
            <w:vAlign w:val="center"/>
            <w:hideMark/>
          </w:tcPr>
          <w:p w14:paraId="03C1D6E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1.6600 </w:t>
            </w:r>
          </w:p>
        </w:tc>
        <w:tc>
          <w:tcPr>
            <w:tcW w:w="1251" w:type="dxa"/>
            <w:tcBorders>
              <w:top w:val="nil"/>
              <w:left w:val="nil"/>
              <w:bottom w:val="single" w:sz="4" w:space="0" w:color="auto"/>
              <w:right w:val="single" w:sz="4" w:space="0" w:color="auto"/>
            </w:tcBorders>
            <w:shd w:val="clear" w:color="auto" w:fill="auto"/>
            <w:noWrap/>
            <w:vAlign w:val="center"/>
            <w:hideMark/>
          </w:tcPr>
          <w:p w14:paraId="3E5E71A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565CAD5"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EFF7AD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A182A66"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视频安防系统</w:t>
            </w:r>
          </w:p>
        </w:tc>
        <w:tc>
          <w:tcPr>
            <w:tcW w:w="704" w:type="dxa"/>
            <w:tcBorders>
              <w:top w:val="nil"/>
              <w:left w:val="nil"/>
              <w:bottom w:val="single" w:sz="4" w:space="0" w:color="auto"/>
              <w:right w:val="single" w:sz="4" w:space="0" w:color="auto"/>
            </w:tcBorders>
            <w:shd w:val="clear" w:color="auto" w:fill="auto"/>
            <w:vAlign w:val="center"/>
            <w:hideMark/>
          </w:tcPr>
          <w:p w14:paraId="6C1F6FF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0D17E3B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8880DA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404300.00 </w:t>
            </w:r>
          </w:p>
        </w:tc>
        <w:tc>
          <w:tcPr>
            <w:tcW w:w="1130" w:type="dxa"/>
            <w:tcBorders>
              <w:top w:val="nil"/>
              <w:left w:val="nil"/>
              <w:bottom w:val="single" w:sz="4" w:space="0" w:color="auto"/>
              <w:right w:val="single" w:sz="4" w:space="0" w:color="auto"/>
            </w:tcBorders>
            <w:shd w:val="clear" w:color="auto" w:fill="auto"/>
            <w:noWrap/>
            <w:vAlign w:val="center"/>
            <w:hideMark/>
          </w:tcPr>
          <w:p w14:paraId="468039D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45750.00 </w:t>
            </w:r>
          </w:p>
        </w:tc>
        <w:tc>
          <w:tcPr>
            <w:tcW w:w="1251" w:type="dxa"/>
            <w:tcBorders>
              <w:top w:val="nil"/>
              <w:left w:val="nil"/>
              <w:bottom w:val="single" w:sz="4" w:space="0" w:color="auto"/>
              <w:right w:val="single" w:sz="4" w:space="0" w:color="auto"/>
            </w:tcBorders>
            <w:shd w:val="clear" w:color="auto" w:fill="auto"/>
            <w:noWrap/>
            <w:vAlign w:val="center"/>
            <w:hideMark/>
          </w:tcPr>
          <w:p w14:paraId="4037270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EE1D79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40.4300 </w:t>
            </w:r>
          </w:p>
        </w:tc>
        <w:tc>
          <w:tcPr>
            <w:tcW w:w="1139" w:type="dxa"/>
            <w:tcBorders>
              <w:top w:val="nil"/>
              <w:left w:val="nil"/>
              <w:bottom w:val="single" w:sz="4" w:space="0" w:color="auto"/>
              <w:right w:val="single" w:sz="4" w:space="0" w:color="auto"/>
            </w:tcBorders>
            <w:shd w:val="clear" w:color="auto" w:fill="auto"/>
            <w:noWrap/>
            <w:vAlign w:val="center"/>
            <w:hideMark/>
          </w:tcPr>
          <w:p w14:paraId="5917B83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4.5750 </w:t>
            </w:r>
          </w:p>
        </w:tc>
        <w:tc>
          <w:tcPr>
            <w:tcW w:w="1251" w:type="dxa"/>
            <w:tcBorders>
              <w:top w:val="nil"/>
              <w:left w:val="nil"/>
              <w:bottom w:val="single" w:sz="4" w:space="0" w:color="auto"/>
              <w:right w:val="single" w:sz="4" w:space="0" w:color="auto"/>
            </w:tcBorders>
            <w:shd w:val="clear" w:color="auto" w:fill="auto"/>
            <w:noWrap/>
            <w:vAlign w:val="center"/>
            <w:hideMark/>
          </w:tcPr>
          <w:p w14:paraId="7E029D9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6F584F3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D2320C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7AD2C22"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火灾报警系统</w:t>
            </w:r>
          </w:p>
        </w:tc>
        <w:tc>
          <w:tcPr>
            <w:tcW w:w="704" w:type="dxa"/>
            <w:tcBorders>
              <w:top w:val="nil"/>
              <w:left w:val="nil"/>
              <w:bottom w:val="single" w:sz="4" w:space="0" w:color="auto"/>
              <w:right w:val="single" w:sz="4" w:space="0" w:color="auto"/>
            </w:tcBorders>
            <w:shd w:val="clear" w:color="auto" w:fill="auto"/>
            <w:vAlign w:val="center"/>
            <w:hideMark/>
          </w:tcPr>
          <w:p w14:paraId="49831D3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4605CE5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7C9618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155000.00 </w:t>
            </w:r>
          </w:p>
        </w:tc>
        <w:tc>
          <w:tcPr>
            <w:tcW w:w="1130" w:type="dxa"/>
            <w:tcBorders>
              <w:top w:val="nil"/>
              <w:left w:val="nil"/>
              <w:bottom w:val="single" w:sz="4" w:space="0" w:color="auto"/>
              <w:right w:val="single" w:sz="4" w:space="0" w:color="auto"/>
            </w:tcBorders>
            <w:shd w:val="clear" w:color="auto" w:fill="auto"/>
            <w:noWrap/>
            <w:vAlign w:val="center"/>
            <w:hideMark/>
          </w:tcPr>
          <w:p w14:paraId="33B053C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23745.11 </w:t>
            </w:r>
          </w:p>
        </w:tc>
        <w:tc>
          <w:tcPr>
            <w:tcW w:w="1251" w:type="dxa"/>
            <w:tcBorders>
              <w:top w:val="nil"/>
              <w:left w:val="nil"/>
              <w:bottom w:val="single" w:sz="4" w:space="0" w:color="auto"/>
              <w:right w:val="single" w:sz="4" w:space="0" w:color="auto"/>
            </w:tcBorders>
            <w:shd w:val="clear" w:color="auto" w:fill="auto"/>
            <w:noWrap/>
            <w:vAlign w:val="center"/>
            <w:hideMark/>
          </w:tcPr>
          <w:p w14:paraId="0E8B1FA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A496CF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15.5000 </w:t>
            </w:r>
          </w:p>
        </w:tc>
        <w:tc>
          <w:tcPr>
            <w:tcW w:w="1139" w:type="dxa"/>
            <w:tcBorders>
              <w:top w:val="nil"/>
              <w:left w:val="nil"/>
              <w:bottom w:val="single" w:sz="4" w:space="0" w:color="auto"/>
              <w:right w:val="single" w:sz="4" w:space="0" w:color="auto"/>
            </w:tcBorders>
            <w:shd w:val="clear" w:color="auto" w:fill="auto"/>
            <w:noWrap/>
            <w:vAlign w:val="center"/>
            <w:hideMark/>
          </w:tcPr>
          <w:p w14:paraId="3DE6BEF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2.3745 </w:t>
            </w:r>
          </w:p>
        </w:tc>
        <w:tc>
          <w:tcPr>
            <w:tcW w:w="1251" w:type="dxa"/>
            <w:tcBorders>
              <w:top w:val="nil"/>
              <w:left w:val="nil"/>
              <w:bottom w:val="single" w:sz="4" w:space="0" w:color="auto"/>
              <w:right w:val="single" w:sz="4" w:space="0" w:color="auto"/>
            </w:tcBorders>
            <w:shd w:val="clear" w:color="auto" w:fill="auto"/>
            <w:noWrap/>
            <w:vAlign w:val="center"/>
            <w:hideMark/>
          </w:tcPr>
          <w:p w14:paraId="5837CA4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720711BA"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9E33AF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0D59A458"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电能质量在线监测屏</w:t>
            </w:r>
          </w:p>
        </w:tc>
        <w:tc>
          <w:tcPr>
            <w:tcW w:w="704" w:type="dxa"/>
            <w:tcBorders>
              <w:top w:val="nil"/>
              <w:left w:val="nil"/>
              <w:bottom w:val="single" w:sz="4" w:space="0" w:color="auto"/>
              <w:right w:val="single" w:sz="4" w:space="0" w:color="auto"/>
            </w:tcBorders>
            <w:shd w:val="clear" w:color="auto" w:fill="auto"/>
            <w:vAlign w:val="center"/>
            <w:hideMark/>
          </w:tcPr>
          <w:p w14:paraId="4302878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5317264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3A246DE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208000.00 </w:t>
            </w:r>
          </w:p>
        </w:tc>
        <w:tc>
          <w:tcPr>
            <w:tcW w:w="1130" w:type="dxa"/>
            <w:tcBorders>
              <w:top w:val="nil"/>
              <w:left w:val="nil"/>
              <w:bottom w:val="single" w:sz="4" w:space="0" w:color="auto"/>
              <w:right w:val="single" w:sz="4" w:space="0" w:color="auto"/>
            </w:tcBorders>
            <w:shd w:val="clear" w:color="auto" w:fill="auto"/>
            <w:noWrap/>
            <w:vAlign w:val="center"/>
            <w:hideMark/>
          </w:tcPr>
          <w:p w14:paraId="2297FC6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18745.00 </w:t>
            </w:r>
          </w:p>
        </w:tc>
        <w:tc>
          <w:tcPr>
            <w:tcW w:w="1251" w:type="dxa"/>
            <w:tcBorders>
              <w:top w:val="nil"/>
              <w:left w:val="nil"/>
              <w:bottom w:val="single" w:sz="4" w:space="0" w:color="auto"/>
              <w:right w:val="single" w:sz="4" w:space="0" w:color="auto"/>
            </w:tcBorders>
            <w:shd w:val="clear" w:color="auto" w:fill="auto"/>
            <w:noWrap/>
            <w:vAlign w:val="center"/>
            <w:hideMark/>
          </w:tcPr>
          <w:p w14:paraId="3BBB911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5BA726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20.8000 </w:t>
            </w:r>
          </w:p>
        </w:tc>
        <w:tc>
          <w:tcPr>
            <w:tcW w:w="1139" w:type="dxa"/>
            <w:tcBorders>
              <w:top w:val="nil"/>
              <w:left w:val="nil"/>
              <w:bottom w:val="single" w:sz="4" w:space="0" w:color="auto"/>
              <w:right w:val="single" w:sz="4" w:space="0" w:color="auto"/>
            </w:tcBorders>
            <w:shd w:val="clear" w:color="auto" w:fill="auto"/>
            <w:noWrap/>
            <w:vAlign w:val="center"/>
            <w:hideMark/>
          </w:tcPr>
          <w:p w14:paraId="7CC4B39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1.8745 </w:t>
            </w:r>
          </w:p>
        </w:tc>
        <w:tc>
          <w:tcPr>
            <w:tcW w:w="1251" w:type="dxa"/>
            <w:tcBorders>
              <w:top w:val="nil"/>
              <w:left w:val="nil"/>
              <w:bottom w:val="single" w:sz="4" w:space="0" w:color="auto"/>
              <w:right w:val="single" w:sz="4" w:space="0" w:color="auto"/>
            </w:tcBorders>
            <w:shd w:val="clear" w:color="auto" w:fill="auto"/>
            <w:noWrap/>
            <w:vAlign w:val="center"/>
            <w:hideMark/>
          </w:tcPr>
          <w:p w14:paraId="212A623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039859B"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43FF16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41DA8F4"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二次设备在线监视与分析子站屏</w:t>
            </w:r>
          </w:p>
        </w:tc>
        <w:tc>
          <w:tcPr>
            <w:tcW w:w="704" w:type="dxa"/>
            <w:tcBorders>
              <w:top w:val="nil"/>
              <w:left w:val="nil"/>
              <w:bottom w:val="single" w:sz="4" w:space="0" w:color="auto"/>
              <w:right w:val="single" w:sz="4" w:space="0" w:color="auto"/>
            </w:tcBorders>
            <w:shd w:val="clear" w:color="auto" w:fill="auto"/>
            <w:vAlign w:val="center"/>
            <w:hideMark/>
          </w:tcPr>
          <w:p w14:paraId="30E787F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3D58A56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0CCDB4D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95406.00 </w:t>
            </w:r>
          </w:p>
        </w:tc>
        <w:tc>
          <w:tcPr>
            <w:tcW w:w="1130" w:type="dxa"/>
            <w:tcBorders>
              <w:top w:val="nil"/>
              <w:left w:val="nil"/>
              <w:bottom w:val="single" w:sz="4" w:space="0" w:color="auto"/>
              <w:right w:val="single" w:sz="4" w:space="0" w:color="auto"/>
            </w:tcBorders>
            <w:shd w:val="clear" w:color="auto" w:fill="auto"/>
            <w:noWrap/>
            <w:vAlign w:val="center"/>
            <w:hideMark/>
          </w:tcPr>
          <w:p w14:paraId="4A9E4DF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16745.00 </w:t>
            </w:r>
          </w:p>
        </w:tc>
        <w:tc>
          <w:tcPr>
            <w:tcW w:w="1251" w:type="dxa"/>
            <w:tcBorders>
              <w:top w:val="nil"/>
              <w:left w:val="nil"/>
              <w:bottom w:val="single" w:sz="4" w:space="0" w:color="auto"/>
              <w:right w:val="single" w:sz="4" w:space="0" w:color="auto"/>
            </w:tcBorders>
            <w:shd w:val="clear" w:color="auto" w:fill="auto"/>
            <w:noWrap/>
            <w:vAlign w:val="center"/>
            <w:hideMark/>
          </w:tcPr>
          <w:p w14:paraId="3622556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E33F5C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9.5406 </w:t>
            </w:r>
          </w:p>
        </w:tc>
        <w:tc>
          <w:tcPr>
            <w:tcW w:w="1139" w:type="dxa"/>
            <w:tcBorders>
              <w:top w:val="nil"/>
              <w:left w:val="nil"/>
              <w:bottom w:val="single" w:sz="4" w:space="0" w:color="auto"/>
              <w:right w:val="single" w:sz="4" w:space="0" w:color="auto"/>
            </w:tcBorders>
            <w:shd w:val="clear" w:color="auto" w:fill="auto"/>
            <w:noWrap/>
            <w:vAlign w:val="center"/>
            <w:hideMark/>
          </w:tcPr>
          <w:p w14:paraId="0A68186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1.6745 </w:t>
            </w:r>
          </w:p>
        </w:tc>
        <w:tc>
          <w:tcPr>
            <w:tcW w:w="1251" w:type="dxa"/>
            <w:tcBorders>
              <w:top w:val="nil"/>
              <w:left w:val="nil"/>
              <w:bottom w:val="single" w:sz="4" w:space="0" w:color="auto"/>
              <w:right w:val="single" w:sz="4" w:space="0" w:color="auto"/>
            </w:tcBorders>
            <w:shd w:val="clear" w:color="auto" w:fill="auto"/>
            <w:noWrap/>
            <w:vAlign w:val="center"/>
            <w:hideMark/>
          </w:tcPr>
          <w:p w14:paraId="567CE3B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806E119"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9C74AC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D8C620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二次预制仓</w:t>
            </w:r>
          </w:p>
        </w:tc>
        <w:tc>
          <w:tcPr>
            <w:tcW w:w="704" w:type="dxa"/>
            <w:tcBorders>
              <w:top w:val="nil"/>
              <w:left w:val="nil"/>
              <w:bottom w:val="single" w:sz="4" w:space="0" w:color="auto"/>
              <w:right w:val="single" w:sz="4" w:space="0" w:color="auto"/>
            </w:tcBorders>
            <w:shd w:val="clear" w:color="auto" w:fill="auto"/>
            <w:vAlign w:val="center"/>
            <w:hideMark/>
          </w:tcPr>
          <w:p w14:paraId="4D986C3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座</w:t>
            </w:r>
          </w:p>
        </w:tc>
        <w:tc>
          <w:tcPr>
            <w:tcW w:w="1117" w:type="dxa"/>
            <w:tcBorders>
              <w:top w:val="nil"/>
              <w:left w:val="nil"/>
              <w:bottom w:val="single" w:sz="4" w:space="0" w:color="auto"/>
              <w:right w:val="single" w:sz="4" w:space="0" w:color="auto"/>
            </w:tcBorders>
            <w:shd w:val="clear" w:color="auto" w:fill="auto"/>
            <w:vAlign w:val="center"/>
            <w:hideMark/>
          </w:tcPr>
          <w:p w14:paraId="6B7B9DF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00680AD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702000.00 </w:t>
            </w:r>
          </w:p>
        </w:tc>
        <w:tc>
          <w:tcPr>
            <w:tcW w:w="1130" w:type="dxa"/>
            <w:tcBorders>
              <w:top w:val="nil"/>
              <w:left w:val="nil"/>
              <w:bottom w:val="single" w:sz="4" w:space="0" w:color="auto"/>
              <w:right w:val="single" w:sz="4" w:space="0" w:color="auto"/>
            </w:tcBorders>
            <w:shd w:val="clear" w:color="auto" w:fill="auto"/>
            <w:noWrap/>
            <w:vAlign w:val="center"/>
            <w:hideMark/>
          </w:tcPr>
          <w:p w14:paraId="3274823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63680.00 </w:t>
            </w:r>
          </w:p>
        </w:tc>
        <w:tc>
          <w:tcPr>
            <w:tcW w:w="1251" w:type="dxa"/>
            <w:tcBorders>
              <w:top w:val="nil"/>
              <w:left w:val="nil"/>
              <w:bottom w:val="single" w:sz="4" w:space="0" w:color="auto"/>
              <w:right w:val="single" w:sz="4" w:space="0" w:color="auto"/>
            </w:tcBorders>
            <w:shd w:val="clear" w:color="auto" w:fill="auto"/>
            <w:noWrap/>
            <w:vAlign w:val="center"/>
            <w:hideMark/>
          </w:tcPr>
          <w:p w14:paraId="3AB3727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13AE6D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70.2000 </w:t>
            </w:r>
          </w:p>
        </w:tc>
        <w:tc>
          <w:tcPr>
            <w:tcW w:w="1139" w:type="dxa"/>
            <w:tcBorders>
              <w:top w:val="nil"/>
              <w:left w:val="nil"/>
              <w:bottom w:val="single" w:sz="4" w:space="0" w:color="auto"/>
              <w:right w:val="single" w:sz="4" w:space="0" w:color="auto"/>
            </w:tcBorders>
            <w:shd w:val="clear" w:color="auto" w:fill="auto"/>
            <w:noWrap/>
            <w:vAlign w:val="center"/>
            <w:hideMark/>
          </w:tcPr>
          <w:p w14:paraId="1BB7AFD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6.3680 </w:t>
            </w:r>
          </w:p>
        </w:tc>
        <w:tc>
          <w:tcPr>
            <w:tcW w:w="1251" w:type="dxa"/>
            <w:tcBorders>
              <w:top w:val="nil"/>
              <w:left w:val="nil"/>
              <w:bottom w:val="single" w:sz="4" w:space="0" w:color="auto"/>
              <w:right w:val="single" w:sz="4" w:space="0" w:color="auto"/>
            </w:tcBorders>
            <w:shd w:val="clear" w:color="auto" w:fill="auto"/>
            <w:noWrap/>
            <w:vAlign w:val="center"/>
            <w:hideMark/>
          </w:tcPr>
          <w:p w14:paraId="70E2634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D1623F6"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AF65B5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w:t>
            </w:r>
          </w:p>
        </w:tc>
        <w:tc>
          <w:tcPr>
            <w:tcW w:w="4251" w:type="dxa"/>
            <w:tcBorders>
              <w:top w:val="nil"/>
              <w:left w:val="nil"/>
              <w:bottom w:val="single" w:sz="4" w:space="0" w:color="auto"/>
              <w:right w:val="single" w:sz="4" w:space="0" w:color="auto"/>
            </w:tcBorders>
            <w:shd w:val="clear" w:color="auto" w:fill="auto"/>
            <w:noWrap/>
            <w:vAlign w:val="center"/>
            <w:hideMark/>
          </w:tcPr>
          <w:p w14:paraId="581A0718"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保护设备及安装</w:t>
            </w:r>
          </w:p>
        </w:tc>
        <w:tc>
          <w:tcPr>
            <w:tcW w:w="704" w:type="dxa"/>
            <w:tcBorders>
              <w:top w:val="nil"/>
              <w:left w:val="nil"/>
              <w:bottom w:val="single" w:sz="4" w:space="0" w:color="auto"/>
              <w:right w:val="single" w:sz="4" w:space="0" w:color="auto"/>
            </w:tcBorders>
            <w:shd w:val="clear" w:color="auto" w:fill="auto"/>
            <w:vAlign w:val="center"/>
            <w:hideMark/>
          </w:tcPr>
          <w:p w14:paraId="798F077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7F1D978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2D4BCED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04C01F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EF499C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8BD405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F5A0E8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CECA22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2474E0F9"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56E743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96CAE94"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110kV线路保护测控屏</w:t>
            </w:r>
          </w:p>
        </w:tc>
        <w:tc>
          <w:tcPr>
            <w:tcW w:w="704" w:type="dxa"/>
            <w:tcBorders>
              <w:top w:val="nil"/>
              <w:left w:val="nil"/>
              <w:bottom w:val="single" w:sz="4" w:space="0" w:color="auto"/>
              <w:right w:val="single" w:sz="4" w:space="0" w:color="auto"/>
            </w:tcBorders>
            <w:shd w:val="clear" w:color="auto" w:fill="auto"/>
            <w:vAlign w:val="center"/>
            <w:hideMark/>
          </w:tcPr>
          <w:p w14:paraId="39724CB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70F6DAD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936E87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135300.00 </w:t>
            </w:r>
          </w:p>
        </w:tc>
        <w:tc>
          <w:tcPr>
            <w:tcW w:w="1130" w:type="dxa"/>
            <w:tcBorders>
              <w:top w:val="nil"/>
              <w:left w:val="nil"/>
              <w:bottom w:val="single" w:sz="4" w:space="0" w:color="auto"/>
              <w:right w:val="single" w:sz="4" w:space="0" w:color="auto"/>
            </w:tcBorders>
            <w:shd w:val="clear" w:color="auto" w:fill="auto"/>
            <w:noWrap/>
            <w:vAlign w:val="center"/>
            <w:hideMark/>
          </w:tcPr>
          <w:p w14:paraId="5A81D0A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16825.32 </w:t>
            </w:r>
          </w:p>
        </w:tc>
        <w:tc>
          <w:tcPr>
            <w:tcW w:w="1251" w:type="dxa"/>
            <w:tcBorders>
              <w:top w:val="nil"/>
              <w:left w:val="nil"/>
              <w:bottom w:val="single" w:sz="4" w:space="0" w:color="auto"/>
              <w:right w:val="single" w:sz="4" w:space="0" w:color="auto"/>
            </w:tcBorders>
            <w:shd w:val="clear" w:color="auto" w:fill="auto"/>
            <w:noWrap/>
            <w:vAlign w:val="center"/>
            <w:hideMark/>
          </w:tcPr>
          <w:p w14:paraId="412EC7A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AAE067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13.5300 </w:t>
            </w:r>
          </w:p>
        </w:tc>
        <w:tc>
          <w:tcPr>
            <w:tcW w:w="1139" w:type="dxa"/>
            <w:tcBorders>
              <w:top w:val="nil"/>
              <w:left w:val="nil"/>
              <w:bottom w:val="single" w:sz="4" w:space="0" w:color="auto"/>
              <w:right w:val="single" w:sz="4" w:space="0" w:color="auto"/>
            </w:tcBorders>
            <w:shd w:val="clear" w:color="auto" w:fill="auto"/>
            <w:noWrap/>
            <w:vAlign w:val="center"/>
            <w:hideMark/>
          </w:tcPr>
          <w:p w14:paraId="413BEBC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1.6825 </w:t>
            </w:r>
          </w:p>
        </w:tc>
        <w:tc>
          <w:tcPr>
            <w:tcW w:w="1251" w:type="dxa"/>
            <w:tcBorders>
              <w:top w:val="nil"/>
              <w:left w:val="nil"/>
              <w:bottom w:val="single" w:sz="4" w:space="0" w:color="auto"/>
              <w:right w:val="single" w:sz="4" w:space="0" w:color="auto"/>
            </w:tcBorders>
            <w:shd w:val="clear" w:color="auto" w:fill="auto"/>
            <w:noWrap/>
            <w:vAlign w:val="center"/>
            <w:hideMark/>
          </w:tcPr>
          <w:p w14:paraId="32D159F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A0F5AF2"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2E7898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7949892"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主</w:t>
            </w:r>
            <w:proofErr w:type="gramStart"/>
            <w:r w:rsidRPr="003538C9">
              <w:rPr>
                <w:rFonts w:cs="宋体" w:hint="eastAsia"/>
                <w:sz w:val="20"/>
                <w:szCs w:val="20"/>
                <w:lang w:eastAsia="zh-CN"/>
              </w:rPr>
              <w:t>变保护</w:t>
            </w:r>
            <w:proofErr w:type="gramEnd"/>
            <w:r w:rsidRPr="003538C9">
              <w:rPr>
                <w:rFonts w:cs="宋体" w:hint="eastAsia"/>
                <w:sz w:val="20"/>
                <w:szCs w:val="20"/>
                <w:lang w:eastAsia="zh-CN"/>
              </w:rPr>
              <w:t>屏</w:t>
            </w:r>
          </w:p>
        </w:tc>
        <w:tc>
          <w:tcPr>
            <w:tcW w:w="704" w:type="dxa"/>
            <w:tcBorders>
              <w:top w:val="nil"/>
              <w:left w:val="nil"/>
              <w:bottom w:val="single" w:sz="4" w:space="0" w:color="auto"/>
              <w:right w:val="single" w:sz="4" w:space="0" w:color="auto"/>
            </w:tcBorders>
            <w:shd w:val="clear" w:color="auto" w:fill="auto"/>
            <w:vAlign w:val="center"/>
            <w:hideMark/>
          </w:tcPr>
          <w:p w14:paraId="1AAE1BA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24672D2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253B40E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105800.00 </w:t>
            </w:r>
          </w:p>
        </w:tc>
        <w:tc>
          <w:tcPr>
            <w:tcW w:w="1130" w:type="dxa"/>
            <w:tcBorders>
              <w:top w:val="nil"/>
              <w:left w:val="nil"/>
              <w:bottom w:val="single" w:sz="4" w:space="0" w:color="auto"/>
              <w:right w:val="single" w:sz="4" w:space="0" w:color="auto"/>
            </w:tcBorders>
            <w:shd w:val="clear" w:color="auto" w:fill="auto"/>
            <w:noWrap/>
            <w:vAlign w:val="center"/>
            <w:hideMark/>
          </w:tcPr>
          <w:p w14:paraId="6D369A3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16825.32 </w:t>
            </w:r>
          </w:p>
        </w:tc>
        <w:tc>
          <w:tcPr>
            <w:tcW w:w="1251" w:type="dxa"/>
            <w:tcBorders>
              <w:top w:val="nil"/>
              <w:left w:val="nil"/>
              <w:bottom w:val="single" w:sz="4" w:space="0" w:color="auto"/>
              <w:right w:val="single" w:sz="4" w:space="0" w:color="auto"/>
            </w:tcBorders>
            <w:shd w:val="clear" w:color="auto" w:fill="auto"/>
            <w:noWrap/>
            <w:vAlign w:val="center"/>
            <w:hideMark/>
          </w:tcPr>
          <w:p w14:paraId="62C6185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4A00FC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10.5800 </w:t>
            </w:r>
          </w:p>
        </w:tc>
        <w:tc>
          <w:tcPr>
            <w:tcW w:w="1139" w:type="dxa"/>
            <w:tcBorders>
              <w:top w:val="nil"/>
              <w:left w:val="nil"/>
              <w:bottom w:val="single" w:sz="4" w:space="0" w:color="auto"/>
              <w:right w:val="single" w:sz="4" w:space="0" w:color="auto"/>
            </w:tcBorders>
            <w:shd w:val="clear" w:color="auto" w:fill="auto"/>
            <w:noWrap/>
            <w:vAlign w:val="center"/>
            <w:hideMark/>
          </w:tcPr>
          <w:p w14:paraId="6B8A272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1.6825 </w:t>
            </w:r>
          </w:p>
        </w:tc>
        <w:tc>
          <w:tcPr>
            <w:tcW w:w="1251" w:type="dxa"/>
            <w:tcBorders>
              <w:top w:val="nil"/>
              <w:left w:val="nil"/>
              <w:bottom w:val="single" w:sz="4" w:space="0" w:color="auto"/>
              <w:right w:val="single" w:sz="4" w:space="0" w:color="auto"/>
            </w:tcBorders>
            <w:shd w:val="clear" w:color="auto" w:fill="auto"/>
            <w:noWrap/>
            <w:vAlign w:val="center"/>
            <w:hideMark/>
          </w:tcPr>
          <w:p w14:paraId="2E0CBF3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00988ADE"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A20CCD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75ED5D4"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主变测控屏</w:t>
            </w:r>
          </w:p>
        </w:tc>
        <w:tc>
          <w:tcPr>
            <w:tcW w:w="704" w:type="dxa"/>
            <w:tcBorders>
              <w:top w:val="nil"/>
              <w:left w:val="nil"/>
              <w:bottom w:val="single" w:sz="4" w:space="0" w:color="auto"/>
              <w:right w:val="single" w:sz="4" w:space="0" w:color="auto"/>
            </w:tcBorders>
            <w:shd w:val="clear" w:color="auto" w:fill="auto"/>
            <w:vAlign w:val="center"/>
            <w:hideMark/>
          </w:tcPr>
          <w:p w14:paraId="6C3E06B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2295BA5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51A2CE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105300.00 </w:t>
            </w:r>
          </w:p>
        </w:tc>
        <w:tc>
          <w:tcPr>
            <w:tcW w:w="1130" w:type="dxa"/>
            <w:tcBorders>
              <w:top w:val="nil"/>
              <w:left w:val="nil"/>
              <w:bottom w:val="single" w:sz="4" w:space="0" w:color="auto"/>
              <w:right w:val="single" w:sz="4" w:space="0" w:color="auto"/>
            </w:tcBorders>
            <w:shd w:val="clear" w:color="auto" w:fill="auto"/>
            <w:noWrap/>
            <w:vAlign w:val="center"/>
            <w:hideMark/>
          </w:tcPr>
          <w:p w14:paraId="3839E54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16825.32 </w:t>
            </w:r>
          </w:p>
        </w:tc>
        <w:tc>
          <w:tcPr>
            <w:tcW w:w="1251" w:type="dxa"/>
            <w:tcBorders>
              <w:top w:val="nil"/>
              <w:left w:val="nil"/>
              <w:bottom w:val="single" w:sz="4" w:space="0" w:color="auto"/>
              <w:right w:val="single" w:sz="4" w:space="0" w:color="auto"/>
            </w:tcBorders>
            <w:shd w:val="clear" w:color="auto" w:fill="auto"/>
            <w:noWrap/>
            <w:vAlign w:val="center"/>
            <w:hideMark/>
          </w:tcPr>
          <w:p w14:paraId="201D873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7D9528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10.5300 </w:t>
            </w:r>
          </w:p>
        </w:tc>
        <w:tc>
          <w:tcPr>
            <w:tcW w:w="1139" w:type="dxa"/>
            <w:tcBorders>
              <w:top w:val="nil"/>
              <w:left w:val="nil"/>
              <w:bottom w:val="single" w:sz="4" w:space="0" w:color="auto"/>
              <w:right w:val="single" w:sz="4" w:space="0" w:color="auto"/>
            </w:tcBorders>
            <w:shd w:val="clear" w:color="auto" w:fill="auto"/>
            <w:noWrap/>
            <w:vAlign w:val="center"/>
            <w:hideMark/>
          </w:tcPr>
          <w:p w14:paraId="5740B19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1.6825 </w:t>
            </w:r>
          </w:p>
        </w:tc>
        <w:tc>
          <w:tcPr>
            <w:tcW w:w="1251" w:type="dxa"/>
            <w:tcBorders>
              <w:top w:val="nil"/>
              <w:left w:val="nil"/>
              <w:bottom w:val="single" w:sz="4" w:space="0" w:color="auto"/>
              <w:right w:val="single" w:sz="4" w:space="0" w:color="auto"/>
            </w:tcBorders>
            <w:shd w:val="clear" w:color="auto" w:fill="auto"/>
            <w:noWrap/>
            <w:vAlign w:val="center"/>
            <w:hideMark/>
          </w:tcPr>
          <w:p w14:paraId="67E96A1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B92F11B"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714203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A23E4D2"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35kV母线保护屏</w:t>
            </w:r>
          </w:p>
        </w:tc>
        <w:tc>
          <w:tcPr>
            <w:tcW w:w="704" w:type="dxa"/>
            <w:tcBorders>
              <w:top w:val="nil"/>
              <w:left w:val="nil"/>
              <w:bottom w:val="single" w:sz="4" w:space="0" w:color="auto"/>
              <w:right w:val="single" w:sz="4" w:space="0" w:color="auto"/>
            </w:tcBorders>
            <w:shd w:val="clear" w:color="auto" w:fill="auto"/>
            <w:vAlign w:val="center"/>
            <w:hideMark/>
          </w:tcPr>
          <w:p w14:paraId="2E0E3CC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733DAA9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1FC6C4C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105300.00 </w:t>
            </w:r>
          </w:p>
        </w:tc>
        <w:tc>
          <w:tcPr>
            <w:tcW w:w="1130" w:type="dxa"/>
            <w:tcBorders>
              <w:top w:val="nil"/>
              <w:left w:val="nil"/>
              <w:bottom w:val="single" w:sz="4" w:space="0" w:color="auto"/>
              <w:right w:val="single" w:sz="4" w:space="0" w:color="auto"/>
            </w:tcBorders>
            <w:shd w:val="clear" w:color="auto" w:fill="auto"/>
            <w:noWrap/>
            <w:vAlign w:val="center"/>
            <w:hideMark/>
          </w:tcPr>
          <w:p w14:paraId="27775F8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13745.11 </w:t>
            </w:r>
          </w:p>
        </w:tc>
        <w:tc>
          <w:tcPr>
            <w:tcW w:w="1251" w:type="dxa"/>
            <w:tcBorders>
              <w:top w:val="nil"/>
              <w:left w:val="nil"/>
              <w:bottom w:val="single" w:sz="4" w:space="0" w:color="auto"/>
              <w:right w:val="single" w:sz="4" w:space="0" w:color="auto"/>
            </w:tcBorders>
            <w:shd w:val="clear" w:color="auto" w:fill="auto"/>
            <w:noWrap/>
            <w:vAlign w:val="center"/>
            <w:hideMark/>
          </w:tcPr>
          <w:p w14:paraId="2999A7F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6CCD53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10.5300 </w:t>
            </w:r>
          </w:p>
        </w:tc>
        <w:tc>
          <w:tcPr>
            <w:tcW w:w="1139" w:type="dxa"/>
            <w:tcBorders>
              <w:top w:val="nil"/>
              <w:left w:val="nil"/>
              <w:bottom w:val="single" w:sz="4" w:space="0" w:color="auto"/>
              <w:right w:val="single" w:sz="4" w:space="0" w:color="auto"/>
            </w:tcBorders>
            <w:shd w:val="clear" w:color="auto" w:fill="auto"/>
            <w:noWrap/>
            <w:vAlign w:val="center"/>
            <w:hideMark/>
          </w:tcPr>
          <w:p w14:paraId="7B1B905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1.3745 </w:t>
            </w:r>
          </w:p>
        </w:tc>
        <w:tc>
          <w:tcPr>
            <w:tcW w:w="1251" w:type="dxa"/>
            <w:tcBorders>
              <w:top w:val="nil"/>
              <w:left w:val="nil"/>
              <w:bottom w:val="single" w:sz="4" w:space="0" w:color="auto"/>
              <w:right w:val="single" w:sz="4" w:space="0" w:color="auto"/>
            </w:tcBorders>
            <w:shd w:val="clear" w:color="auto" w:fill="auto"/>
            <w:noWrap/>
            <w:vAlign w:val="center"/>
            <w:hideMark/>
          </w:tcPr>
          <w:p w14:paraId="6B7C534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62168F9"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F38627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12637E9"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公用测控屏</w:t>
            </w:r>
          </w:p>
        </w:tc>
        <w:tc>
          <w:tcPr>
            <w:tcW w:w="704" w:type="dxa"/>
            <w:tcBorders>
              <w:top w:val="nil"/>
              <w:left w:val="nil"/>
              <w:bottom w:val="single" w:sz="4" w:space="0" w:color="auto"/>
              <w:right w:val="single" w:sz="4" w:space="0" w:color="auto"/>
            </w:tcBorders>
            <w:shd w:val="clear" w:color="auto" w:fill="auto"/>
            <w:vAlign w:val="center"/>
            <w:hideMark/>
          </w:tcPr>
          <w:p w14:paraId="123BC6F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1A4D3CC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2021CE4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92000.00 </w:t>
            </w:r>
          </w:p>
        </w:tc>
        <w:tc>
          <w:tcPr>
            <w:tcW w:w="1130" w:type="dxa"/>
            <w:tcBorders>
              <w:top w:val="nil"/>
              <w:left w:val="nil"/>
              <w:bottom w:val="single" w:sz="4" w:space="0" w:color="auto"/>
              <w:right w:val="single" w:sz="4" w:space="0" w:color="auto"/>
            </w:tcBorders>
            <w:shd w:val="clear" w:color="auto" w:fill="auto"/>
            <w:noWrap/>
            <w:vAlign w:val="center"/>
            <w:hideMark/>
          </w:tcPr>
          <w:p w14:paraId="4BF42D4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13745.11 </w:t>
            </w:r>
          </w:p>
        </w:tc>
        <w:tc>
          <w:tcPr>
            <w:tcW w:w="1251" w:type="dxa"/>
            <w:tcBorders>
              <w:top w:val="nil"/>
              <w:left w:val="nil"/>
              <w:bottom w:val="single" w:sz="4" w:space="0" w:color="auto"/>
              <w:right w:val="single" w:sz="4" w:space="0" w:color="auto"/>
            </w:tcBorders>
            <w:shd w:val="clear" w:color="auto" w:fill="auto"/>
            <w:noWrap/>
            <w:vAlign w:val="center"/>
            <w:hideMark/>
          </w:tcPr>
          <w:p w14:paraId="717AA7D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9856D7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9.2000 </w:t>
            </w:r>
          </w:p>
        </w:tc>
        <w:tc>
          <w:tcPr>
            <w:tcW w:w="1139" w:type="dxa"/>
            <w:tcBorders>
              <w:top w:val="nil"/>
              <w:left w:val="nil"/>
              <w:bottom w:val="single" w:sz="4" w:space="0" w:color="auto"/>
              <w:right w:val="single" w:sz="4" w:space="0" w:color="auto"/>
            </w:tcBorders>
            <w:shd w:val="clear" w:color="auto" w:fill="auto"/>
            <w:noWrap/>
            <w:vAlign w:val="center"/>
            <w:hideMark/>
          </w:tcPr>
          <w:p w14:paraId="5EC48AF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1.3745 </w:t>
            </w:r>
          </w:p>
        </w:tc>
        <w:tc>
          <w:tcPr>
            <w:tcW w:w="1251" w:type="dxa"/>
            <w:tcBorders>
              <w:top w:val="nil"/>
              <w:left w:val="nil"/>
              <w:bottom w:val="single" w:sz="4" w:space="0" w:color="auto"/>
              <w:right w:val="single" w:sz="4" w:space="0" w:color="auto"/>
            </w:tcBorders>
            <w:shd w:val="clear" w:color="auto" w:fill="auto"/>
            <w:noWrap/>
            <w:vAlign w:val="center"/>
            <w:hideMark/>
          </w:tcPr>
          <w:p w14:paraId="351372A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72E080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AC4F42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0D7FC0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安全自动装置屏</w:t>
            </w:r>
          </w:p>
        </w:tc>
        <w:tc>
          <w:tcPr>
            <w:tcW w:w="704" w:type="dxa"/>
            <w:tcBorders>
              <w:top w:val="nil"/>
              <w:left w:val="nil"/>
              <w:bottom w:val="single" w:sz="4" w:space="0" w:color="auto"/>
              <w:right w:val="single" w:sz="4" w:space="0" w:color="auto"/>
            </w:tcBorders>
            <w:shd w:val="clear" w:color="auto" w:fill="auto"/>
            <w:vAlign w:val="center"/>
            <w:hideMark/>
          </w:tcPr>
          <w:p w14:paraId="38ED3DD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00692C2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5DCFBAF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125300.00 </w:t>
            </w:r>
          </w:p>
        </w:tc>
        <w:tc>
          <w:tcPr>
            <w:tcW w:w="1130" w:type="dxa"/>
            <w:tcBorders>
              <w:top w:val="nil"/>
              <w:left w:val="nil"/>
              <w:bottom w:val="single" w:sz="4" w:space="0" w:color="auto"/>
              <w:right w:val="single" w:sz="4" w:space="0" w:color="auto"/>
            </w:tcBorders>
            <w:shd w:val="clear" w:color="auto" w:fill="auto"/>
            <w:noWrap/>
            <w:vAlign w:val="center"/>
            <w:hideMark/>
          </w:tcPr>
          <w:p w14:paraId="05449E0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13745.11 </w:t>
            </w:r>
          </w:p>
        </w:tc>
        <w:tc>
          <w:tcPr>
            <w:tcW w:w="1251" w:type="dxa"/>
            <w:tcBorders>
              <w:top w:val="nil"/>
              <w:left w:val="nil"/>
              <w:bottom w:val="single" w:sz="4" w:space="0" w:color="auto"/>
              <w:right w:val="single" w:sz="4" w:space="0" w:color="auto"/>
            </w:tcBorders>
            <w:shd w:val="clear" w:color="auto" w:fill="auto"/>
            <w:noWrap/>
            <w:vAlign w:val="center"/>
            <w:hideMark/>
          </w:tcPr>
          <w:p w14:paraId="346F43E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B8D4BE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12.5300 </w:t>
            </w:r>
          </w:p>
        </w:tc>
        <w:tc>
          <w:tcPr>
            <w:tcW w:w="1139" w:type="dxa"/>
            <w:tcBorders>
              <w:top w:val="nil"/>
              <w:left w:val="nil"/>
              <w:bottom w:val="single" w:sz="4" w:space="0" w:color="auto"/>
              <w:right w:val="single" w:sz="4" w:space="0" w:color="auto"/>
            </w:tcBorders>
            <w:shd w:val="clear" w:color="auto" w:fill="auto"/>
            <w:noWrap/>
            <w:vAlign w:val="center"/>
            <w:hideMark/>
          </w:tcPr>
          <w:p w14:paraId="66A5222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1.3745 </w:t>
            </w:r>
          </w:p>
        </w:tc>
        <w:tc>
          <w:tcPr>
            <w:tcW w:w="1251" w:type="dxa"/>
            <w:tcBorders>
              <w:top w:val="nil"/>
              <w:left w:val="nil"/>
              <w:bottom w:val="single" w:sz="4" w:space="0" w:color="auto"/>
              <w:right w:val="single" w:sz="4" w:space="0" w:color="auto"/>
            </w:tcBorders>
            <w:shd w:val="clear" w:color="auto" w:fill="auto"/>
            <w:noWrap/>
            <w:vAlign w:val="center"/>
            <w:hideMark/>
          </w:tcPr>
          <w:p w14:paraId="681CE29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689B1CA0"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BF61B4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B824C5D"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故障</w:t>
            </w:r>
            <w:proofErr w:type="gramStart"/>
            <w:r w:rsidRPr="003538C9">
              <w:rPr>
                <w:rFonts w:cs="宋体" w:hint="eastAsia"/>
                <w:sz w:val="20"/>
                <w:szCs w:val="20"/>
                <w:lang w:eastAsia="zh-CN"/>
              </w:rPr>
              <w:t>录波屏</w:t>
            </w:r>
            <w:proofErr w:type="gramEnd"/>
          </w:p>
        </w:tc>
        <w:tc>
          <w:tcPr>
            <w:tcW w:w="704" w:type="dxa"/>
            <w:tcBorders>
              <w:top w:val="nil"/>
              <w:left w:val="nil"/>
              <w:bottom w:val="single" w:sz="4" w:space="0" w:color="auto"/>
              <w:right w:val="single" w:sz="4" w:space="0" w:color="auto"/>
            </w:tcBorders>
            <w:shd w:val="clear" w:color="auto" w:fill="auto"/>
            <w:vAlign w:val="center"/>
            <w:hideMark/>
          </w:tcPr>
          <w:p w14:paraId="40B85B2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7B8D0EE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D818EC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85900.00 </w:t>
            </w:r>
          </w:p>
        </w:tc>
        <w:tc>
          <w:tcPr>
            <w:tcW w:w="1130" w:type="dxa"/>
            <w:tcBorders>
              <w:top w:val="nil"/>
              <w:left w:val="nil"/>
              <w:bottom w:val="single" w:sz="4" w:space="0" w:color="auto"/>
              <w:right w:val="single" w:sz="4" w:space="0" w:color="auto"/>
            </w:tcBorders>
            <w:shd w:val="clear" w:color="auto" w:fill="auto"/>
            <w:noWrap/>
            <w:vAlign w:val="center"/>
            <w:hideMark/>
          </w:tcPr>
          <w:p w14:paraId="1E505B6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19432.00 </w:t>
            </w:r>
          </w:p>
        </w:tc>
        <w:tc>
          <w:tcPr>
            <w:tcW w:w="1251" w:type="dxa"/>
            <w:tcBorders>
              <w:top w:val="nil"/>
              <w:left w:val="nil"/>
              <w:bottom w:val="single" w:sz="4" w:space="0" w:color="auto"/>
              <w:right w:val="single" w:sz="4" w:space="0" w:color="auto"/>
            </w:tcBorders>
            <w:shd w:val="clear" w:color="auto" w:fill="auto"/>
            <w:noWrap/>
            <w:vAlign w:val="center"/>
            <w:hideMark/>
          </w:tcPr>
          <w:p w14:paraId="0BCFBE9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BD03CF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8.5900 </w:t>
            </w:r>
          </w:p>
        </w:tc>
        <w:tc>
          <w:tcPr>
            <w:tcW w:w="1139" w:type="dxa"/>
            <w:tcBorders>
              <w:top w:val="nil"/>
              <w:left w:val="nil"/>
              <w:bottom w:val="single" w:sz="4" w:space="0" w:color="auto"/>
              <w:right w:val="single" w:sz="4" w:space="0" w:color="auto"/>
            </w:tcBorders>
            <w:shd w:val="clear" w:color="auto" w:fill="auto"/>
            <w:noWrap/>
            <w:vAlign w:val="center"/>
            <w:hideMark/>
          </w:tcPr>
          <w:p w14:paraId="3EC0995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1.9432 </w:t>
            </w:r>
          </w:p>
        </w:tc>
        <w:tc>
          <w:tcPr>
            <w:tcW w:w="1251" w:type="dxa"/>
            <w:tcBorders>
              <w:top w:val="nil"/>
              <w:left w:val="nil"/>
              <w:bottom w:val="single" w:sz="4" w:space="0" w:color="auto"/>
              <w:right w:val="single" w:sz="4" w:space="0" w:color="auto"/>
            </w:tcBorders>
            <w:shd w:val="clear" w:color="auto" w:fill="auto"/>
            <w:noWrap/>
            <w:vAlign w:val="center"/>
            <w:hideMark/>
          </w:tcPr>
          <w:p w14:paraId="7DC779D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7F70585"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1A6246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w:t>
            </w:r>
          </w:p>
        </w:tc>
        <w:tc>
          <w:tcPr>
            <w:tcW w:w="4251" w:type="dxa"/>
            <w:tcBorders>
              <w:top w:val="nil"/>
              <w:left w:val="nil"/>
              <w:bottom w:val="single" w:sz="4" w:space="0" w:color="auto"/>
              <w:right w:val="single" w:sz="4" w:space="0" w:color="auto"/>
            </w:tcBorders>
            <w:shd w:val="clear" w:color="auto" w:fill="auto"/>
            <w:noWrap/>
            <w:vAlign w:val="center"/>
            <w:hideMark/>
          </w:tcPr>
          <w:p w14:paraId="7DCE798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不停电电源系统设备及安装</w:t>
            </w:r>
          </w:p>
        </w:tc>
        <w:tc>
          <w:tcPr>
            <w:tcW w:w="704" w:type="dxa"/>
            <w:tcBorders>
              <w:top w:val="nil"/>
              <w:left w:val="nil"/>
              <w:bottom w:val="single" w:sz="4" w:space="0" w:color="auto"/>
              <w:right w:val="single" w:sz="4" w:space="0" w:color="auto"/>
            </w:tcBorders>
            <w:shd w:val="clear" w:color="auto" w:fill="auto"/>
            <w:vAlign w:val="center"/>
            <w:hideMark/>
          </w:tcPr>
          <w:p w14:paraId="7519E7A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7DD9760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1A9265A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D519F0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3F4F1C6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9013FE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FFD92B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DF2D58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7ED85D2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A9B98D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E43E5B8"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交流进线柜</w:t>
            </w:r>
          </w:p>
        </w:tc>
        <w:tc>
          <w:tcPr>
            <w:tcW w:w="704" w:type="dxa"/>
            <w:tcBorders>
              <w:top w:val="nil"/>
              <w:left w:val="nil"/>
              <w:bottom w:val="single" w:sz="4" w:space="0" w:color="auto"/>
              <w:right w:val="single" w:sz="4" w:space="0" w:color="auto"/>
            </w:tcBorders>
            <w:shd w:val="clear" w:color="auto" w:fill="auto"/>
            <w:vAlign w:val="center"/>
            <w:hideMark/>
          </w:tcPr>
          <w:p w14:paraId="3DD0ADB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09A538A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227AF2C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75880.00 </w:t>
            </w:r>
          </w:p>
        </w:tc>
        <w:tc>
          <w:tcPr>
            <w:tcW w:w="1130" w:type="dxa"/>
            <w:tcBorders>
              <w:top w:val="nil"/>
              <w:left w:val="nil"/>
              <w:bottom w:val="single" w:sz="4" w:space="0" w:color="auto"/>
              <w:right w:val="single" w:sz="4" w:space="0" w:color="auto"/>
            </w:tcBorders>
            <w:shd w:val="clear" w:color="auto" w:fill="auto"/>
            <w:noWrap/>
            <w:vAlign w:val="center"/>
            <w:hideMark/>
          </w:tcPr>
          <w:p w14:paraId="61BF7D4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0A36CCB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359395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7.5880 </w:t>
            </w:r>
          </w:p>
        </w:tc>
        <w:tc>
          <w:tcPr>
            <w:tcW w:w="1139" w:type="dxa"/>
            <w:tcBorders>
              <w:top w:val="nil"/>
              <w:left w:val="nil"/>
              <w:bottom w:val="single" w:sz="4" w:space="0" w:color="auto"/>
              <w:right w:val="single" w:sz="4" w:space="0" w:color="auto"/>
            </w:tcBorders>
            <w:shd w:val="clear" w:color="auto" w:fill="auto"/>
            <w:noWrap/>
            <w:vAlign w:val="center"/>
            <w:hideMark/>
          </w:tcPr>
          <w:p w14:paraId="40FA824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65656B7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5A5B24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D7A0EA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E91487A"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交流馈线柜</w:t>
            </w:r>
          </w:p>
        </w:tc>
        <w:tc>
          <w:tcPr>
            <w:tcW w:w="704" w:type="dxa"/>
            <w:tcBorders>
              <w:top w:val="nil"/>
              <w:left w:val="nil"/>
              <w:bottom w:val="single" w:sz="4" w:space="0" w:color="auto"/>
              <w:right w:val="single" w:sz="4" w:space="0" w:color="auto"/>
            </w:tcBorders>
            <w:shd w:val="clear" w:color="auto" w:fill="auto"/>
            <w:vAlign w:val="center"/>
            <w:hideMark/>
          </w:tcPr>
          <w:p w14:paraId="06965D6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518A975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CDC59F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72000.00 </w:t>
            </w:r>
          </w:p>
        </w:tc>
        <w:tc>
          <w:tcPr>
            <w:tcW w:w="1130" w:type="dxa"/>
            <w:tcBorders>
              <w:top w:val="nil"/>
              <w:left w:val="nil"/>
              <w:bottom w:val="single" w:sz="4" w:space="0" w:color="auto"/>
              <w:right w:val="single" w:sz="4" w:space="0" w:color="auto"/>
            </w:tcBorders>
            <w:shd w:val="clear" w:color="auto" w:fill="auto"/>
            <w:noWrap/>
            <w:vAlign w:val="center"/>
            <w:hideMark/>
          </w:tcPr>
          <w:p w14:paraId="3C743A8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51F58F0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47BE3E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7.2000 </w:t>
            </w:r>
          </w:p>
        </w:tc>
        <w:tc>
          <w:tcPr>
            <w:tcW w:w="1139" w:type="dxa"/>
            <w:tcBorders>
              <w:top w:val="nil"/>
              <w:left w:val="nil"/>
              <w:bottom w:val="single" w:sz="4" w:space="0" w:color="auto"/>
              <w:right w:val="single" w:sz="4" w:space="0" w:color="auto"/>
            </w:tcBorders>
            <w:shd w:val="clear" w:color="auto" w:fill="auto"/>
            <w:noWrap/>
            <w:vAlign w:val="center"/>
            <w:hideMark/>
          </w:tcPr>
          <w:p w14:paraId="2FE37DF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4563830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6186C15A"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0B428E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A90FB3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直流充电柜</w:t>
            </w:r>
          </w:p>
        </w:tc>
        <w:tc>
          <w:tcPr>
            <w:tcW w:w="704" w:type="dxa"/>
            <w:tcBorders>
              <w:top w:val="nil"/>
              <w:left w:val="nil"/>
              <w:bottom w:val="single" w:sz="4" w:space="0" w:color="auto"/>
              <w:right w:val="single" w:sz="4" w:space="0" w:color="auto"/>
            </w:tcBorders>
            <w:shd w:val="clear" w:color="auto" w:fill="auto"/>
            <w:vAlign w:val="center"/>
            <w:hideMark/>
          </w:tcPr>
          <w:p w14:paraId="5702E8D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25AA605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143F796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75880.00 </w:t>
            </w:r>
          </w:p>
        </w:tc>
        <w:tc>
          <w:tcPr>
            <w:tcW w:w="1130" w:type="dxa"/>
            <w:tcBorders>
              <w:top w:val="nil"/>
              <w:left w:val="nil"/>
              <w:bottom w:val="single" w:sz="4" w:space="0" w:color="auto"/>
              <w:right w:val="single" w:sz="4" w:space="0" w:color="auto"/>
            </w:tcBorders>
            <w:shd w:val="clear" w:color="auto" w:fill="auto"/>
            <w:noWrap/>
            <w:vAlign w:val="center"/>
            <w:hideMark/>
          </w:tcPr>
          <w:p w14:paraId="6220041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014979E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AD6C92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7.5880 </w:t>
            </w:r>
          </w:p>
        </w:tc>
        <w:tc>
          <w:tcPr>
            <w:tcW w:w="1139" w:type="dxa"/>
            <w:tcBorders>
              <w:top w:val="nil"/>
              <w:left w:val="nil"/>
              <w:bottom w:val="single" w:sz="4" w:space="0" w:color="auto"/>
              <w:right w:val="single" w:sz="4" w:space="0" w:color="auto"/>
            </w:tcBorders>
            <w:shd w:val="clear" w:color="auto" w:fill="auto"/>
            <w:noWrap/>
            <w:vAlign w:val="center"/>
            <w:hideMark/>
          </w:tcPr>
          <w:p w14:paraId="1CEF60B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265D39F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7527E0DC"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9B4921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F55EBAD"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直流馈线柜</w:t>
            </w:r>
          </w:p>
        </w:tc>
        <w:tc>
          <w:tcPr>
            <w:tcW w:w="704" w:type="dxa"/>
            <w:tcBorders>
              <w:top w:val="nil"/>
              <w:left w:val="nil"/>
              <w:bottom w:val="single" w:sz="4" w:space="0" w:color="auto"/>
              <w:right w:val="single" w:sz="4" w:space="0" w:color="auto"/>
            </w:tcBorders>
            <w:shd w:val="clear" w:color="auto" w:fill="auto"/>
            <w:vAlign w:val="center"/>
            <w:hideMark/>
          </w:tcPr>
          <w:p w14:paraId="4E3F2BD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6881581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w:t>
            </w:r>
          </w:p>
        </w:tc>
        <w:tc>
          <w:tcPr>
            <w:tcW w:w="1251" w:type="dxa"/>
            <w:tcBorders>
              <w:top w:val="nil"/>
              <w:left w:val="nil"/>
              <w:bottom w:val="single" w:sz="4" w:space="0" w:color="auto"/>
              <w:right w:val="single" w:sz="4" w:space="0" w:color="auto"/>
            </w:tcBorders>
            <w:shd w:val="clear" w:color="auto" w:fill="auto"/>
            <w:noWrap/>
            <w:vAlign w:val="center"/>
            <w:hideMark/>
          </w:tcPr>
          <w:p w14:paraId="451CDEF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75880.00 </w:t>
            </w:r>
          </w:p>
        </w:tc>
        <w:tc>
          <w:tcPr>
            <w:tcW w:w="1130" w:type="dxa"/>
            <w:tcBorders>
              <w:top w:val="nil"/>
              <w:left w:val="nil"/>
              <w:bottom w:val="single" w:sz="4" w:space="0" w:color="auto"/>
              <w:right w:val="single" w:sz="4" w:space="0" w:color="auto"/>
            </w:tcBorders>
            <w:shd w:val="clear" w:color="auto" w:fill="auto"/>
            <w:noWrap/>
            <w:vAlign w:val="center"/>
            <w:hideMark/>
          </w:tcPr>
          <w:p w14:paraId="7FA2928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1ADD2FD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2815EC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15.1760 </w:t>
            </w:r>
          </w:p>
        </w:tc>
        <w:tc>
          <w:tcPr>
            <w:tcW w:w="1139" w:type="dxa"/>
            <w:tcBorders>
              <w:top w:val="nil"/>
              <w:left w:val="nil"/>
              <w:bottom w:val="single" w:sz="4" w:space="0" w:color="auto"/>
              <w:right w:val="single" w:sz="4" w:space="0" w:color="auto"/>
            </w:tcBorders>
            <w:shd w:val="clear" w:color="auto" w:fill="auto"/>
            <w:noWrap/>
            <w:vAlign w:val="center"/>
            <w:hideMark/>
          </w:tcPr>
          <w:p w14:paraId="281E45C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2.9040 </w:t>
            </w:r>
          </w:p>
        </w:tc>
        <w:tc>
          <w:tcPr>
            <w:tcW w:w="1251" w:type="dxa"/>
            <w:tcBorders>
              <w:top w:val="nil"/>
              <w:left w:val="nil"/>
              <w:bottom w:val="single" w:sz="4" w:space="0" w:color="auto"/>
              <w:right w:val="single" w:sz="4" w:space="0" w:color="auto"/>
            </w:tcBorders>
            <w:shd w:val="clear" w:color="auto" w:fill="auto"/>
            <w:noWrap/>
            <w:vAlign w:val="center"/>
            <w:hideMark/>
          </w:tcPr>
          <w:p w14:paraId="2C668C7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231E3B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5EA4F2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lastRenderedPageBreak/>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8EAA4E4"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蓄电池柜</w:t>
            </w:r>
          </w:p>
        </w:tc>
        <w:tc>
          <w:tcPr>
            <w:tcW w:w="704" w:type="dxa"/>
            <w:tcBorders>
              <w:top w:val="nil"/>
              <w:left w:val="nil"/>
              <w:bottom w:val="single" w:sz="4" w:space="0" w:color="auto"/>
              <w:right w:val="single" w:sz="4" w:space="0" w:color="auto"/>
            </w:tcBorders>
            <w:shd w:val="clear" w:color="auto" w:fill="auto"/>
            <w:vAlign w:val="center"/>
            <w:hideMark/>
          </w:tcPr>
          <w:p w14:paraId="3CC49AF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vAlign w:val="center"/>
            <w:hideMark/>
          </w:tcPr>
          <w:p w14:paraId="5D7AC5C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A027CB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92000.00 </w:t>
            </w:r>
          </w:p>
        </w:tc>
        <w:tc>
          <w:tcPr>
            <w:tcW w:w="1130" w:type="dxa"/>
            <w:tcBorders>
              <w:top w:val="nil"/>
              <w:left w:val="nil"/>
              <w:bottom w:val="single" w:sz="4" w:space="0" w:color="auto"/>
              <w:right w:val="single" w:sz="4" w:space="0" w:color="auto"/>
            </w:tcBorders>
            <w:shd w:val="clear" w:color="auto" w:fill="auto"/>
            <w:noWrap/>
            <w:vAlign w:val="center"/>
            <w:hideMark/>
          </w:tcPr>
          <w:p w14:paraId="5C78853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169BD3B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316F96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9.2000 </w:t>
            </w:r>
          </w:p>
        </w:tc>
        <w:tc>
          <w:tcPr>
            <w:tcW w:w="1139" w:type="dxa"/>
            <w:tcBorders>
              <w:top w:val="nil"/>
              <w:left w:val="nil"/>
              <w:bottom w:val="single" w:sz="4" w:space="0" w:color="auto"/>
              <w:right w:val="single" w:sz="4" w:space="0" w:color="auto"/>
            </w:tcBorders>
            <w:shd w:val="clear" w:color="auto" w:fill="auto"/>
            <w:noWrap/>
            <w:vAlign w:val="center"/>
            <w:hideMark/>
          </w:tcPr>
          <w:p w14:paraId="536B25B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5093690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28F56C1E"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EF92AE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07F0012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UPS电源屏</w:t>
            </w:r>
          </w:p>
        </w:tc>
        <w:tc>
          <w:tcPr>
            <w:tcW w:w="704" w:type="dxa"/>
            <w:tcBorders>
              <w:top w:val="nil"/>
              <w:left w:val="nil"/>
              <w:bottom w:val="single" w:sz="4" w:space="0" w:color="auto"/>
              <w:right w:val="single" w:sz="4" w:space="0" w:color="auto"/>
            </w:tcBorders>
            <w:shd w:val="clear" w:color="auto" w:fill="auto"/>
            <w:vAlign w:val="center"/>
            <w:hideMark/>
          </w:tcPr>
          <w:p w14:paraId="1D697DE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vAlign w:val="center"/>
            <w:hideMark/>
          </w:tcPr>
          <w:p w14:paraId="730FD1F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0F7FDA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95800.00 </w:t>
            </w:r>
          </w:p>
        </w:tc>
        <w:tc>
          <w:tcPr>
            <w:tcW w:w="1130" w:type="dxa"/>
            <w:tcBorders>
              <w:top w:val="nil"/>
              <w:left w:val="nil"/>
              <w:bottom w:val="single" w:sz="4" w:space="0" w:color="auto"/>
              <w:right w:val="single" w:sz="4" w:space="0" w:color="auto"/>
            </w:tcBorders>
            <w:shd w:val="clear" w:color="auto" w:fill="auto"/>
            <w:noWrap/>
            <w:vAlign w:val="center"/>
            <w:hideMark/>
          </w:tcPr>
          <w:p w14:paraId="04C9C2D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4B43575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179894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9.5800 </w:t>
            </w:r>
          </w:p>
        </w:tc>
        <w:tc>
          <w:tcPr>
            <w:tcW w:w="1139" w:type="dxa"/>
            <w:tcBorders>
              <w:top w:val="nil"/>
              <w:left w:val="nil"/>
              <w:bottom w:val="single" w:sz="4" w:space="0" w:color="auto"/>
              <w:right w:val="single" w:sz="4" w:space="0" w:color="auto"/>
            </w:tcBorders>
            <w:shd w:val="clear" w:color="auto" w:fill="auto"/>
            <w:noWrap/>
            <w:vAlign w:val="center"/>
            <w:hideMark/>
          </w:tcPr>
          <w:p w14:paraId="5E94543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7B70944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1896F97"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A418C5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FB1F6D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继电保护试验电源屏</w:t>
            </w:r>
          </w:p>
        </w:tc>
        <w:tc>
          <w:tcPr>
            <w:tcW w:w="704" w:type="dxa"/>
            <w:tcBorders>
              <w:top w:val="nil"/>
              <w:left w:val="nil"/>
              <w:bottom w:val="single" w:sz="4" w:space="0" w:color="auto"/>
              <w:right w:val="single" w:sz="4" w:space="0" w:color="auto"/>
            </w:tcBorders>
            <w:shd w:val="clear" w:color="auto" w:fill="auto"/>
            <w:vAlign w:val="center"/>
            <w:hideMark/>
          </w:tcPr>
          <w:p w14:paraId="19568A8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280CB4A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0A7B6E8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105200.00 </w:t>
            </w:r>
          </w:p>
        </w:tc>
        <w:tc>
          <w:tcPr>
            <w:tcW w:w="1130" w:type="dxa"/>
            <w:tcBorders>
              <w:top w:val="nil"/>
              <w:left w:val="nil"/>
              <w:bottom w:val="single" w:sz="4" w:space="0" w:color="auto"/>
              <w:right w:val="single" w:sz="4" w:space="0" w:color="auto"/>
            </w:tcBorders>
            <w:shd w:val="clear" w:color="auto" w:fill="auto"/>
            <w:noWrap/>
            <w:vAlign w:val="center"/>
            <w:hideMark/>
          </w:tcPr>
          <w:p w14:paraId="3C4C985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617D5D9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17CE3E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10.5200 </w:t>
            </w:r>
          </w:p>
        </w:tc>
        <w:tc>
          <w:tcPr>
            <w:tcW w:w="1139" w:type="dxa"/>
            <w:tcBorders>
              <w:top w:val="nil"/>
              <w:left w:val="nil"/>
              <w:bottom w:val="single" w:sz="4" w:space="0" w:color="auto"/>
              <w:right w:val="single" w:sz="4" w:space="0" w:color="auto"/>
            </w:tcBorders>
            <w:shd w:val="clear" w:color="auto" w:fill="auto"/>
            <w:noWrap/>
            <w:vAlign w:val="center"/>
            <w:hideMark/>
          </w:tcPr>
          <w:p w14:paraId="4F3F80D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523E77D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69AD5AE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08ADBE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A241EC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一体化电源总监控装置</w:t>
            </w:r>
          </w:p>
        </w:tc>
        <w:tc>
          <w:tcPr>
            <w:tcW w:w="704" w:type="dxa"/>
            <w:tcBorders>
              <w:top w:val="nil"/>
              <w:left w:val="nil"/>
              <w:bottom w:val="single" w:sz="4" w:space="0" w:color="auto"/>
              <w:right w:val="single" w:sz="4" w:space="0" w:color="auto"/>
            </w:tcBorders>
            <w:shd w:val="clear" w:color="auto" w:fill="auto"/>
            <w:vAlign w:val="center"/>
            <w:hideMark/>
          </w:tcPr>
          <w:p w14:paraId="56BD0ED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台</w:t>
            </w:r>
          </w:p>
        </w:tc>
        <w:tc>
          <w:tcPr>
            <w:tcW w:w="1117" w:type="dxa"/>
            <w:tcBorders>
              <w:top w:val="nil"/>
              <w:left w:val="nil"/>
              <w:bottom w:val="single" w:sz="4" w:space="0" w:color="auto"/>
              <w:right w:val="single" w:sz="4" w:space="0" w:color="auto"/>
            </w:tcBorders>
            <w:shd w:val="clear" w:color="auto" w:fill="auto"/>
            <w:vAlign w:val="center"/>
            <w:hideMark/>
          </w:tcPr>
          <w:p w14:paraId="2DEFD6A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50B92F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35340.00 </w:t>
            </w:r>
          </w:p>
        </w:tc>
        <w:tc>
          <w:tcPr>
            <w:tcW w:w="1130" w:type="dxa"/>
            <w:tcBorders>
              <w:top w:val="nil"/>
              <w:left w:val="nil"/>
              <w:bottom w:val="single" w:sz="4" w:space="0" w:color="auto"/>
              <w:right w:val="single" w:sz="4" w:space="0" w:color="auto"/>
            </w:tcBorders>
            <w:shd w:val="clear" w:color="auto" w:fill="auto"/>
            <w:noWrap/>
            <w:vAlign w:val="center"/>
            <w:hideMark/>
          </w:tcPr>
          <w:p w14:paraId="08132CE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62AEAC2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21029C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3.5340 </w:t>
            </w:r>
          </w:p>
        </w:tc>
        <w:tc>
          <w:tcPr>
            <w:tcW w:w="1139" w:type="dxa"/>
            <w:tcBorders>
              <w:top w:val="nil"/>
              <w:left w:val="nil"/>
              <w:bottom w:val="single" w:sz="4" w:space="0" w:color="auto"/>
              <w:right w:val="single" w:sz="4" w:space="0" w:color="auto"/>
            </w:tcBorders>
            <w:shd w:val="clear" w:color="auto" w:fill="auto"/>
            <w:noWrap/>
            <w:vAlign w:val="center"/>
            <w:hideMark/>
          </w:tcPr>
          <w:p w14:paraId="211F21D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4262F71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2B64F1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A86642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4</w:t>
            </w:r>
          </w:p>
        </w:tc>
        <w:tc>
          <w:tcPr>
            <w:tcW w:w="4251" w:type="dxa"/>
            <w:tcBorders>
              <w:top w:val="nil"/>
              <w:left w:val="nil"/>
              <w:bottom w:val="single" w:sz="4" w:space="0" w:color="auto"/>
              <w:right w:val="single" w:sz="4" w:space="0" w:color="auto"/>
            </w:tcBorders>
            <w:shd w:val="clear" w:color="auto" w:fill="auto"/>
            <w:noWrap/>
            <w:vAlign w:val="center"/>
            <w:hideMark/>
          </w:tcPr>
          <w:p w14:paraId="50BD2A7F"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通信系统设备及安装</w:t>
            </w:r>
          </w:p>
        </w:tc>
        <w:tc>
          <w:tcPr>
            <w:tcW w:w="704" w:type="dxa"/>
            <w:tcBorders>
              <w:top w:val="nil"/>
              <w:left w:val="nil"/>
              <w:bottom w:val="single" w:sz="4" w:space="0" w:color="auto"/>
              <w:right w:val="single" w:sz="4" w:space="0" w:color="auto"/>
            </w:tcBorders>
            <w:shd w:val="clear" w:color="auto" w:fill="auto"/>
            <w:vAlign w:val="center"/>
            <w:hideMark/>
          </w:tcPr>
          <w:p w14:paraId="04142D6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151F2F3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8627C6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54AB90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3EA9444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EADC9A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C1E3F1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F68634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B22AD70"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706436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654E33D"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远动通信及对时屏</w:t>
            </w:r>
          </w:p>
        </w:tc>
        <w:tc>
          <w:tcPr>
            <w:tcW w:w="704" w:type="dxa"/>
            <w:tcBorders>
              <w:top w:val="nil"/>
              <w:left w:val="nil"/>
              <w:bottom w:val="single" w:sz="4" w:space="0" w:color="auto"/>
              <w:right w:val="single" w:sz="4" w:space="0" w:color="auto"/>
            </w:tcBorders>
            <w:shd w:val="clear" w:color="auto" w:fill="auto"/>
            <w:vAlign w:val="center"/>
            <w:hideMark/>
          </w:tcPr>
          <w:p w14:paraId="319EA20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2DBAE4F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75EE022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49200.00 </w:t>
            </w:r>
          </w:p>
        </w:tc>
        <w:tc>
          <w:tcPr>
            <w:tcW w:w="1130" w:type="dxa"/>
            <w:tcBorders>
              <w:top w:val="nil"/>
              <w:left w:val="nil"/>
              <w:bottom w:val="single" w:sz="4" w:space="0" w:color="auto"/>
              <w:right w:val="single" w:sz="4" w:space="0" w:color="auto"/>
            </w:tcBorders>
            <w:shd w:val="clear" w:color="auto" w:fill="auto"/>
            <w:noWrap/>
            <w:vAlign w:val="center"/>
            <w:hideMark/>
          </w:tcPr>
          <w:p w14:paraId="46D5CE7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135E708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91038A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4.9200 </w:t>
            </w:r>
          </w:p>
        </w:tc>
        <w:tc>
          <w:tcPr>
            <w:tcW w:w="1139" w:type="dxa"/>
            <w:tcBorders>
              <w:top w:val="nil"/>
              <w:left w:val="nil"/>
              <w:bottom w:val="single" w:sz="4" w:space="0" w:color="auto"/>
              <w:right w:val="single" w:sz="4" w:space="0" w:color="auto"/>
            </w:tcBorders>
            <w:shd w:val="clear" w:color="auto" w:fill="auto"/>
            <w:noWrap/>
            <w:vAlign w:val="center"/>
            <w:hideMark/>
          </w:tcPr>
          <w:p w14:paraId="6E59FBF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0D240D6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557311D"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C64820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6DDD076"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网络通讯屏</w:t>
            </w:r>
          </w:p>
        </w:tc>
        <w:tc>
          <w:tcPr>
            <w:tcW w:w="704" w:type="dxa"/>
            <w:tcBorders>
              <w:top w:val="nil"/>
              <w:left w:val="nil"/>
              <w:bottom w:val="single" w:sz="4" w:space="0" w:color="auto"/>
              <w:right w:val="single" w:sz="4" w:space="0" w:color="auto"/>
            </w:tcBorders>
            <w:shd w:val="clear" w:color="auto" w:fill="auto"/>
            <w:vAlign w:val="center"/>
            <w:hideMark/>
          </w:tcPr>
          <w:p w14:paraId="3693315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47D95EE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7919AA0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90650.00 </w:t>
            </w:r>
          </w:p>
        </w:tc>
        <w:tc>
          <w:tcPr>
            <w:tcW w:w="1130" w:type="dxa"/>
            <w:tcBorders>
              <w:top w:val="nil"/>
              <w:left w:val="nil"/>
              <w:bottom w:val="single" w:sz="4" w:space="0" w:color="auto"/>
              <w:right w:val="single" w:sz="4" w:space="0" w:color="auto"/>
            </w:tcBorders>
            <w:shd w:val="clear" w:color="auto" w:fill="auto"/>
            <w:noWrap/>
            <w:vAlign w:val="center"/>
            <w:hideMark/>
          </w:tcPr>
          <w:p w14:paraId="689C31D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4B3115F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5239CA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9.0650 </w:t>
            </w:r>
          </w:p>
        </w:tc>
        <w:tc>
          <w:tcPr>
            <w:tcW w:w="1139" w:type="dxa"/>
            <w:tcBorders>
              <w:top w:val="nil"/>
              <w:left w:val="nil"/>
              <w:bottom w:val="single" w:sz="4" w:space="0" w:color="auto"/>
              <w:right w:val="single" w:sz="4" w:space="0" w:color="auto"/>
            </w:tcBorders>
            <w:shd w:val="clear" w:color="auto" w:fill="auto"/>
            <w:noWrap/>
            <w:vAlign w:val="center"/>
            <w:hideMark/>
          </w:tcPr>
          <w:p w14:paraId="323DDEA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0A929B2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5785220"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D03E85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9F65F40"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SDH光传输设备屏</w:t>
            </w:r>
          </w:p>
        </w:tc>
        <w:tc>
          <w:tcPr>
            <w:tcW w:w="704" w:type="dxa"/>
            <w:tcBorders>
              <w:top w:val="nil"/>
              <w:left w:val="nil"/>
              <w:bottom w:val="single" w:sz="4" w:space="0" w:color="auto"/>
              <w:right w:val="single" w:sz="4" w:space="0" w:color="auto"/>
            </w:tcBorders>
            <w:shd w:val="clear" w:color="auto" w:fill="auto"/>
            <w:vAlign w:val="center"/>
            <w:hideMark/>
          </w:tcPr>
          <w:p w14:paraId="0BB0F2E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1E62EA1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53BB8FA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95200.00 </w:t>
            </w:r>
          </w:p>
        </w:tc>
        <w:tc>
          <w:tcPr>
            <w:tcW w:w="1130" w:type="dxa"/>
            <w:tcBorders>
              <w:top w:val="nil"/>
              <w:left w:val="nil"/>
              <w:bottom w:val="single" w:sz="4" w:space="0" w:color="auto"/>
              <w:right w:val="single" w:sz="4" w:space="0" w:color="auto"/>
            </w:tcBorders>
            <w:shd w:val="clear" w:color="auto" w:fill="auto"/>
            <w:noWrap/>
            <w:vAlign w:val="center"/>
            <w:hideMark/>
          </w:tcPr>
          <w:p w14:paraId="5D83F4C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2A53609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BACA3C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9.5200 </w:t>
            </w:r>
          </w:p>
        </w:tc>
        <w:tc>
          <w:tcPr>
            <w:tcW w:w="1139" w:type="dxa"/>
            <w:tcBorders>
              <w:top w:val="nil"/>
              <w:left w:val="nil"/>
              <w:bottom w:val="single" w:sz="4" w:space="0" w:color="auto"/>
              <w:right w:val="single" w:sz="4" w:space="0" w:color="auto"/>
            </w:tcBorders>
            <w:shd w:val="clear" w:color="auto" w:fill="auto"/>
            <w:noWrap/>
            <w:vAlign w:val="center"/>
            <w:hideMark/>
          </w:tcPr>
          <w:p w14:paraId="09148C0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744C7D8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044282BD"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3F3645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0B5E8D0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综合配线屏</w:t>
            </w:r>
          </w:p>
        </w:tc>
        <w:tc>
          <w:tcPr>
            <w:tcW w:w="704" w:type="dxa"/>
            <w:tcBorders>
              <w:top w:val="nil"/>
              <w:left w:val="nil"/>
              <w:bottom w:val="single" w:sz="4" w:space="0" w:color="auto"/>
              <w:right w:val="single" w:sz="4" w:space="0" w:color="auto"/>
            </w:tcBorders>
            <w:shd w:val="clear" w:color="auto" w:fill="auto"/>
            <w:vAlign w:val="center"/>
            <w:hideMark/>
          </w:tcPr>
          <w:p w14:paraId="4555B47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03FA02E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294EAD3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67244.00 </w:t>
            </w:r>
          </w:p>
        </w:tc>
        <w:tc>
          <w:tcPr>
            <w:tcW w:w="1130" w:type="dxa"/>
            <w:tcBorders>
              <w:top w:val="nil"/>
              <w:left w:val="nil"/>
              <w:bottom w:val="single" w:sz="4" w:space="0" w:color="auto"/>
              <w:right w:val="single" w:sz="4" w:space="0" w:color="auto"/>
            </w:tcBorders>
            <w:shd w:val="clear" w:color="auto" w:fill="auto"/>
            <w:noWrap/>
            <w:vAlign w:val="center"/>
            <w:hideMark/>
          </w:tcPr>
          <w:p w14:paraId="4A58DC0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4DFD840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11BE128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6.7244 </w:t>
            </w:r>
          </w:p>
        </w:tc>
        <w:tc>
          <w:tcPr>
            <w:tcW w:w="1139" w:type="dxa"/>
            <w:tcBorders>
              <w:top w:val="nil"/>
              <w:left w:val="nil"/>
              <w:bottom w:val="single" w:sz="4" w:space="0" w:color="auto"/>
              <w:right w:val="single" w:sz="4" w:space="0" w:color="auto"/>
            </w:tcBorders>
            <w:shd w:val="clear" w:color="auto" w:fill="auto"/>
            <w:noWrap/>
            <w:vAlign w:val="center"/>
            <w:hideMark/>
          </w:tcPr>
          <w:p w14:paraId="43DA6C3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2D75336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2BD3440B"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69E519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02AD1242"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SPN光传输设备屏</w:t>
            </w:r>
          </w:p>
        </w:tc>
        <w:tc>
          <w:tcPr>
            <w:tcW w:w="704" w:type="dxa"/>
            <w:tcBorders>
              <w:top w:val="nil"/>
              <w:left w:val="nil"/>
              <w:bottom w:val="single" w:sz="4" w:space="0" w:color="auto"/>
              <w:right w:val="single" w:sz="4" w:space="0" w:color="auto"/>
            </w:tcBorders>
            <w:shd w:val="clear" w:color="auto" w:fill="auto"/>
            <w:vAlign w:val="center"/>
            <w:hideMark/>
          </w:tcPr>
          <w:p w14:paraId="44A21FE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1AADD38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1998DC4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99540.00 </w:t>
            </w:r>
          </w:p>
        </w:tc>
        <w:tc>
          <w:tcPr>
            <w:tcW w:w="1130" w:type="dxa"/>
            <w:tcBorders>
              <w:top w:val="nil"/>
              <w:left w:val="nil"/>
              <w:bottom w:val="single" w:sz="4" w:space="0" w:color="auto"/>
              <w:right w:val="single" w:sz="4" w:space="0" w:color="auto"/>
            </w:tcBorders>
            <w:shd w:val="clear" w:color="auto" w:fill="auto"/>
            <w:noWrap/>
            <w:vAlign w:val="center"/>
            <w:hideMark/>
          </w:tcPr>
          <w:p w14:paraId="184666E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5FE69C1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CFECE9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9.9540 </w:t>
            </w:r>
          </w:p>
        </w:tc>
        <w:tc>
          <w:tcPr>
            <w:tcW w:w="1139" w:type="dxa"/>
            <w:tcBorders>
              <w:top w:val="nil"/>
              <w:left w:val="nil"/>
              <w:bottom w:val="single" w:sz="4" w:space="0" w:color="auto"/>
              <w:right w:val="single" w:sz="4" w:space="0" w:color="auto"/>
            </w:tcBorders>
            <w:shd w:val="clear" w:color="auto" w:fill="auto"/>
            <w:noWrap/>
            <w:vAlign w:val="center"/>
            <w:hideMark/>
          </w:tcPr>
          <w:p w14:paraId="46490F9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7BE8C4C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8F5FC06"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2E623C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1F84617"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调度软交换接入终端</w:t>
            </w:r>
          </w:p>
        </w:tc>
        <w:tc>
          <w:tcPr>
            <w:tcW w:w="704" w:type="dxa"/>
            <w:tcBorders>
              <w:top w:val="nil"/>
              <w:left w:val="nil"/>
              <w:bottom w:val="single" w:sz="4" w:space="0" w:color="auto"/>
              <w:right w:val="single" w:sz="4" w:space="0" w:color="auto"/>
            </w:tcBorders>
            <w:shd w:val="clear" w:color="auto" w:fill="auto"/>
            <w:vAlign w:val="center"/>
            <w:hideMark/>
          </w:tcPr>
          <w:p w14:paraId="1CA5B94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1CC2636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86BB17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145200.00 </w:t>
            </w:r>
          </w:p>
        </w:tc>
        <w:tc>
          <w:tcPr>
            <w:tcW w:w="1130" w:type="dxa"/>
            <w:tcBorders>
              <w:top w:val="nil"/>
              <w:left w:val="nil"/>
              <w:bottom w:val="single" w:sz="4" w:space="0" w:color="auto"/>
              <w:right w:val="single" w:sz="4" w:space="0" w:color="auto"/>
            </w:tcBorders>
            <w:shd w:val="clear" w:color="auto" w:fill="auto"/>
            <w:noWrap/>
            <w:vAlign w:val="center"/>
            <w:hideMark/>
          </w:tcPr>
          <w:p w14:paraId="06832C2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16623.00 </w:t>
            </w:r>
          </w:p>
        </w:tc>
        <w:tc>
          <w:tcPr>
            <w:tcW w:w="1251" w:type="dxa"/>
            <w:tcBorders>
              <w:top w:val="nil"/>
              <w:left w:val="nil"/>
              <w:bottom w:val="single" w:sz="4" w:space="0" w:color="auto"/>
              <w:right w:val="single" w:sz="4" w:space="0" w:color="auto"/>
            </w:tcBorders>
            <w:shd w:val="clear" w:color="auto" w:fill="auto"/>
            <w:noWrap/>
            <w:vAlign w:val="center"/>
            <w:hideMark/>
          </w:tcPr>
          <w:p w14:paraId="7141571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2B6EA6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 </w:t>
            </w:r>
          </w:p>
        </w:tc>
        <w:tc>
          <w:tcPr>
            <w:tcW w:w="1139" w:type="dxa"/>
            <w:tcBorders>
              <w:top w:val="nil"/>
              <w:left w:val="nil"/>
              <w:bottom w:val="single" w:sz="4" w:space="0" w:color="auto"/>
              <w:right w:val="single" w:sz="4" w:space="0" w:color="auto"/>
            </w:tcBorders>
            <w:shd w:val="clear" w:color="auto" w:fill="auto"/>
            <w:noWrap/>
            <w:vAlign w:val="center"/>
            <w:hideMark/>
          </w:tcPr>
          <w:p w14:paraId="6E4BD56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1.6623 </w:t>
            </w:r>
          </w:p>
        </w:tc>
        <w:tc>
          <w:tcPr>
            <w:tcW w:w="1251" w:type="dxa"/>
            <w:tcBorders>
              <w:top w:val="nil"/>
              <w:left w:val="nil"/>
              <w:bottom w:val="single" w:sz="4" w:space="0" w:color="auto"/>
              <w:right w:val="single" w:sz="4" w:space="0" w:color="auto"/>
            </w:tcBorders>
            <w:shd w:val="clear" w:color="auto" w:fill="auto"/>
            <w:noWrap/>
            <w:vAlign w:val="center"/>
            <w:hideMark/>
          </w:tcPr>
          <w:p w14:paraId="6E47863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78E4734"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FD243A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0793BF9"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高频开关电源</w:t>
            </w:r>
          </w:p>
        </w:tc>
        <w:tc>
          <w:tcPr>
            <w:tcW w:w="704" w:type="dxa"/>
            <w:tcBorders>
              <w:top w:val="nil"/>
              <w:left w:val="nil"/>
              <w:bottom w:val="single" w:sz="4" w:space="0" w:color="auto"/>
              <w:right w:val="single" w:sz="4" w:space="0" w:color="auto"/>
            </w:tcBorders>
            <w:shd w:val="clear" w:color="auto" w:fill="auto"/>
            <w:vAlign w:val="center"/>
            <w:hideMark/>
          </w:tcPr>
          <w:p w14:paraId="25FE9A0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336888F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C5C287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95200.00 </w:t>
            </w:r>
          </w:p>
        </w:tc>
        <w:tc>
          <w:tcPr>
            <w:tcW w:w="1130" w:type="dxa"/>
            <w:tcBorders>
              <w:top w:val="nil"/>
              <w:left w:val="nil"/>
              <w:bottom w:val="single" w:sz="4" w:space="0" w:color="auto"/>
              <w:right w:val="single" w:sz="4" w:space="0" w:color="auto"/>
            </w:tcBorders>
            <w:shd w:val="clear" w:color="auto" w:fill="auto"/>
            <w:noWrap/>
            <w:vAlign w:val="center"/>
            <w:hideMark/>
          </w:tcPr>
          <w:p w14:paraId="0688BC1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46A5736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44A4D6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9.5200 </w:t>
            </w:r>
          </w:p>
        </w:tc>
        <w:tc>
          <w:tcPr>
            <w:tcW w:w="1139" w:type="dxa"/>
            <w:tcBorders>
              <w:top w:val="nil"/>
              <w:left w:val="nil"/>
              <w:bottom w:val="single" w:sz="4" w:space="0" w:color="auto"/>
              <w:right w:val="single" w:sz="4" w:space="0" w:color="auto"/>
            </w:tcBorders>
            <w:shd w:val="clear" w:color="auto" w:fill="auto"/>
            <w:noWrap/>
            <w:vAlign w:val="center"/>
            <w:hideMark/>
          </w:tcPr>
          <w:p w14:paraId="4189423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49BDF5D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838CB9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84E4B8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EB4C911"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蓄电池柜</w:t>
            </w:r>
          </w:p>
        </w:tc>
        <w:tc>
          <w:tcPr>
            <w:tcW w:w="704" w:type="dxa"/>
            <w:tcBorders>
              <w:top w:val="nil"/>
              <w:left w:val="nil"/>
              <w:bottom w:val="single" w:sz="4" w:space="0" w:color="auto"/>
              <w:right w:val="single" w:sz="4" w:space="0" w:color="auto"/>
            </w:tcBorders>
            <w:shd w:val="clear" w:color="auto" w:fill="auto"/>
            <w:vAlign w:val="center"/>
            <w:hideMark/>
          </w:tcPr>
          <w:p w14:paraId="78928C8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2925307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12C12BF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50550.00 </w:t>
            </w:r>
          </w:p>
        </w:tc>
        <w:tc>
          <w:tcPr>
            <w:tcW w:w="1130" w:type="dxa"/>
            <w:tcBorders>
              <w:top w:val="nil"/>
              <w:left w:val="nil"/>
              <w:bottom w:val="single" w:sz="4" w:space="0" w:color="auto"/>
              <w:right w:val="single" w:sz="4" w:space="0" w:color="auto"/>
            </w:tcBorders>
            <w:shd w:val="clear" w:color="auto" w:fill="auto"/>
            <w:noWrap/>
            <w:vAlign w:val="center"/>
            <w:hideMark/>
          </w:tcPr>
          <w:p w14:paraId="17C030F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4323613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F54C9D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5.0550 </w:t>
            </w:r>
          </w:p>
        </w:tc>
        <w:tc>
          <w:tcPr>
            <w:tcW w:w="1139" w:type="dxa"/>
            <w:tcBorders>
              <w:top w:val="nil"/>
              <w:left w:val="nil"/>
              <w:bottom w:val="single" w:sz="4" w:space="0" w:color="auto"/>
              <w:right w:val="single" w:sz="4" w:space="0" w:color="auto"/>
            </w:tcBorders>
            <w:shd w:val="clear" w:color="auto" w:fill="auto"/>
            <w:noWrap/>
            <w:vAlign w:val="center"/>
            <w:hideMark/>
          </w:tcPr>
          <w:p w14:paraId="32CF9DD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61E7E49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036C8858"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5E676A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5</w:t>
            </w:r>
          </w:p>
        </w:tc>
        <w:tc>
          <w:tcPr>
            <w:tcW w:w="4251" w:type="dxa"/>
            <w:tcBorders>
              <w:top w:val="nil"/>
              <w:left w:val="nil"/>
              <w:bottom w:val="single" w:sz="4" w:space="0" w:color="auto"/>
              <w:right w:val="single" w:sz="4" w:space="0" w:color="auto"/>
            </w:tcBorders>
            <w:shd w:val="clear" w:color="auto" w:fill="auto"/>
            <w:vAlign w:val="center"/>
            <w:hideMark/>
          </w:tcPr>
          <w:p w14:paraId="0562E3FA"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调度自动化设备及电量计量系统设备及安装</w:t>
            </w:r>
          </w:p>
        </w:tc>
        <w:tc>
          <w:tcPr>
            <w:tcW w:w="704" w:type="dxa"/>
            <w:tcBorders>
              <w:top w:val="nil"/>
              <w:left w:val="nil"/>
              <w:bottom w:val="single" w:sz="4" w:space="0" w:color="auto"/>
              <w:right w:val="single" w:sz="4" w:space="0" w:color="auto"/>
            </w:tcBorders>
            <w:shd w:val="clear" w:color="auto" w:fill="auto"/>
            <w:vAlign w:val="center"/>
            <w:hideMark/>
          </w:tcPr>
          <w:p w14:paraId="3DD0923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0586EC4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2423298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3FCC95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43C4789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352905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7177695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D11EAE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075B83D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5B739D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132A47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调度数据网柜1</w:t>
            </w:r>
          </w:p>
        </w:tc>
        <w:tc>
          <w:tcPr>
            <w:tcW w:w="704" w:type="dxa"/>
            <w:tcBorders>
              <w:top w:val="nil"/>
              <w:left w:val="nil"/>
              <w:bottom w:val="single" w:sz="4" w:space="0" w:color="auto"/>
              <w:right w:val="single" w:sz="4" w:space="0" w:color="auto"/>
            </w:tcBorders>
            <w:shd w:val="clear" w:color="auto" w:fill="auto"/>
            <w:vAlign w:val="center"/>
            <w:hideMark/>
          </w:tcPr>
          <w:p w14:paraId="5EDCBF2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559E050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2A347AF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385350.00 </w:t>
            </w:r>
          </w:p>
        </w:tc>
        <w:tc>
          <w:tcPr>
            <w:tcW w:w="1130" w:type="dxa"/>
            <w:tcBorders>
              <w:top w:val="nil"/>
              <w:left w:val="nil"/>
              <w:bottom w:val="single" w:sz="4" w:space="0" w:color="auto"/>
              <w:right w:val="single" w:sz="4" w:space="0" w:color="auto"/>
            </w:tcBorders>
            <w:shd w:val="clear" w:color="auto" w:fill="auto"/>
            <w:noWrap/>
            <w:vAlign w:val="center"/>
            <w:hideMark/>
          </w:tcPr>
          <w:p w14:paraId="3A5D6AB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19240.00 </w:t>
            </w:r>
          </w:p>
        </w:tc>
        <w:tc>
          <w:tcPr>
            <w:tcW w:w="1251" w:type="dxa"/>
            <w:tcBorders>
              <w:top w:val="nil"/>
              <w:left w:val="nil"/>
              <w:bottom w:val="single" w:sz="4" w:space="0" w:color="auto"/>
              <w:right w:val="single" w:sz="4" w:space="0" w:color="auto"/>
            </w:tcBorders>
            <w:shd w:val="clear" w:color="auto" w:fill="auto"/>
            <w:noWrap/>
            <w:vAlign w:val="center"/>
            <w:hideMark/>
          </w:tcPr>
          <w:p w14:paraId="2CD4797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E4411B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38.5350 </w:t>
            </w:r>
          </w:p>
        </w:tc>
        <w:tc>
          <w:tcPr>
            <w:tcW w:w="1139" w:type="dxa"/>
            <w:tcBorders>
              <w:top w:val="nil"/>
              <w:left w:val="nil"/>
              <w:bottom w:val="single" w:sz="4" w:space="0" w:color="auto"/>
              <w:right w:val="single" w:sz="4" w:space="0" w:color="auto"/>
            </w:tcBorders>
            <w:shd w:val="clear" w:color="auto" w:fill="auto"/>
            <w:noWrap/>
            <w:vAlign w:val="center"/>
            <w:hideMark/>
          </w:tcPr>
          <w:p w14:paraId="446934C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1.9240 </w:t>
            </w:r>
          </w:p>
        </w:tc>
        <w:tc>
          <w:tcPr>
            <w:tcW w:w="1251" w:type="dxa"/>
            <w:tcBorders>
              <w:top w:val="nil"/>
              <w:left w:val="nil"/>
              <w:bottom w:val="single" w:sz="4" w:space="0" w:color="auto"/>
              <w:right w:val="single" w:sz="4" w:space="0" w:color="auto"/>
            </w:tcBorders>
            <w:shd w:val="clear" w:color="auto" w:fill="auto"/>
            <w:noWrap/>
            <w:vAlign w:val="center"/>
            <w:hideMark/>
          </w:tcPr>
          <w:p w14:paraId="131AD49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71277C2"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CDCE1A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0C8F598"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调度数据网柜2</w:t>
            </w:r>
          </w:p>
        </w:tc>
        <w:tc>
          <w:tcPr>
            <w:tcW w:w="704" w:type="dxa"/>
            <w:tcBorders>
              <w:top w:val="nil"/>
              <w:left w:val="nil"/>
              <w:bottom w:val="single" w:sz="4" w:space="0" w:color="auto"/>
              <w:right w:val="single" w:sz="4" w:space="0" w:color="auto"/>
            </w:tcBorders>
            <w:shd w:val="clear" w:color="auto" w:fill="auto"/>
            <w:vAlign w:val="center"/>
            <w:hideMark/>
          </w:tcPr>
          <w:p w14:paraId="588297B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25033CF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0846C8B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385350.00 </w:t>
            </w:r>
          </w:p>
        </w:tc>
        <w:tc>
          <w:tcPr>
            <w:tcW w:w="1130" w:type="dxa"/>
            <w:tcBorders>
              <w:top w:val="nil"/>
              <w:left w:val="nil"/>
              <w:bottom w:val="single" w:sz="4" w:space="0" w:color="auto"/>
              <w:right w:val="single" w:sz="4" w:space="0" w:color="auto"/>
            </w:tcBorders>
            <w:shd w:val="clear" w:color="auto" w:fill="auto"/>
            <w:noWrap/>
            <w:vAlign w:val="center"/>
            <w:hideMark/>
          </w:tcPr>
          <w:p w14:paraId="1E8FE1E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19240.00 </w:t>
            </w:r>
          </w:p>
        </w:tc>
        <w:tc>
          <w:tcPr>
            <w:tcW w:w="1251" w:type="dxa"/>
            <w:tcBorders>
              <w:top w:val="nil"/>
              <w:left w:val="nil"/>
              <w:bottom w:val="single" w:sz="4" w:space="0" w:color="auto"/>
              <w:right w:val="single" w:sz="4" w:space="0" w:color="auto"/>
            </w:tcBorders>
            <w:shd w:val="clear" w:color="auto" w:fill="auto"/>
            <w:noWrap/>
            <w:vAlign w:val="center"/>
            <w:hideMark/>
          </w:tcPr>
          <w:p w14:paraId="10DA8D0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B60EFC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38.5350 </w:t>
            </w:r>
          </w:p>
        </w:tc>
        <w:tc>
          <w:tcPr>
            <w:tcW w:w="1139" w:type="dxa"/>
            <w:tcBorders>
              <w:top w:val="nil"/>
              <w:left w:val="nil"/>
              <w:bottom w:val="single" w:sz="4" w:space="0" w:color="auto"/>
              <w:right w:val="single" w:sz="4" w:space="0" w:color="auto"/>
            </w:tcBorders>
            <w:shd w:val="clear" w:color="auto" w:fill="auto"/>
            <w:noWrap/>
            <w:vAlign w:val="center"/>
            <w:hideMark/>
          </w:tcPr>
          <w:p w14:paraId="40DC766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1.9240 </w:t>
            </w:r>
          </w:p>
        </w:tc>
        <w:tc>
          <w:tcPr>
            <w:tcW w:w="1251" w:type="dxa"/>
            <w:tcBorders>
              <w:top w:val="nil"/>
              <w:left w:val="nil"/>
              <w:bottom w:val="single" w:sz="4" w:space="0" w:color="auto"/>
              <w:right w:val="single" w:sz="4" w:space="0" w:color="auto"/>
            </w:tcBorders>
            <w:shd w:val="clear" w:color="auto" w:fill="auto"/>
            <w:noWrap/>
            <w:vAlign w:val="center"/>
            <w:hideMark/>
          </w:tcPr>
          <w:p w14:paraId="64B6E23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013EC070"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A89246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A46052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调度生产管理系统（OMS）</w:t>
            </w:r>
          </w:p>
        </w:tc>
        <w:tc>
          <w:tcPr>
            <w:tcW w:w="704" w:type="dxa"/>
            <w:tcBorders>
              <w:top w:val="nil"/>
              <w:left w:val="nil"/>
              <w:bottom w:val="single" w:sz="4" w:space="0" w:color="auto"/>
              <w:right w:val="single" w:sz="4" w:space="0" w:color="auto"/>
            </w:tcBorders>
            <w:shd w:val="clear" w:color="auto" w:fill="auto"/>
            <w:vAlign w:val="center"/>
            <w:hideMark/>
          </w:tcPr>
          <w:p w14:paraId="6B4016C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14B7F03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F87794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224350.00 </w:t>
            </w:r>
          </w:p>
        </w:tc>
        <w:tc>
          <w:tcPr>
            <w:tcW w:w="1130" w:type="dxa"/>
            <w:tcBorders>
              <w:top w:val="nil"/>
              <w:left w:val="nil"/>
              <w:bottom w:val="single" w:sz="4" w:space="0" w:color="auto"/>
              <w:right w:val="single" w:sz="4" w:space="0" w:color="auto"/>
            </w:tcBorders>
            <w:shd w:val="clear" w:color="auto" w:fill="auto"/>
            <w:noWrap/>
            <w:vAlign w:val="center"/>
            <w:hideMark/>
          </w:tcPr>
          <w:p w14:paraId="3B443F9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17500.00 </w:t>
            </w:r>
          </w:p>
        </w:tc>
        <w:tc>
          <w:tcPr>
            <w:tcW w:w="1251" w:type="dxa"/>
            <w:tcBorders>
              <w:top w:val="nil"/>
              <w:left w:val="nil"/>
              <w:bottom w:val="single" w:sz="4" w:space="0" w:color="auto"/>
              <w:right w:val="single" w:sz="4" w:space="0" w:color="auto"/>
            </w:tcBorders>
            <w:shd w:val="clear" w:color="auto" w:fill="auto"/>
            <w:noWrap/>
            <w:vAlign w:val="center"/>
            <w:hideMark/>
          </w:tcPr>
          <w:p w14:paraId="4448FAB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EC8384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22.4350 </w:t>
            </w:r>
          </w:p>
        </w:tc>
        <w:tc>
          <w:tcPr>
            <w:tcW w:w="1139" w:type="dxa"/>
            <w:tcBorders>
              <w:top w:val="nil"/>
              <w:left w:val="nil"/>
              <w:bottom w:val="single" w:sz="4" w:space="0" w:color="auto"/>
              <w:right w:val="single" w:sz="4" w:space="0" w:color="auto"/>
            </w:tcBorders>
            <w:shd w:val="clear" w:color="auto" w:fill="auto"/>
            <w:noWrap/>
            <w:vAlign w:val="center"/>
            <w:hideMark/>
          </w:tcPr>
          <w:p w14:paraId="2223827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1.7500 </w:t>
            </w:r>
          </w:p>
        </w:tc>
        <w:tc>
          <w:tcPr>
            <w:tcW w:w="1251" w:type="dxa"/>
            <w:tcBorders>
              <w:top w:val="nil"/>
              <w:left w:val="nil"/>
              <w:bottom w:val="single" w:sz="4" w:space="0" w:color="auto"/>
              <w:right w:val="single" w:sz="4" w:space="0" w:color="auto"/>
            </w:tcBorders>
            <w:shd w:val="clear" w:color="auto" w:fill="auto"/>
            <w:noWrap/>
            <w:vAlign w:val="center"/>
            <w:hideMark/>
          </w:tcPr>
          <w:p w14:paraId="4750C91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0FB7A6C"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F6936B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264125F"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二次安防屏</w:t>
            </w:r>
          </w:p>
        </w:tc>
        <w:tc>
          <w:tcPr>
            <w:tcW w:w="704" w:type="dxa"/>
            <w:tcBorders>
              <w:top w:val="nil"/>
              <w:left w:val="nil"/>
              <w:bottom w:val="single" w:sz="4" w:space="0" w:color="auto"/>
              <w:right w:val="single" w:sz="4" w:space="0" w:color="auto"/>
            </w:tcBorders>
            <w:shd w:val="clear" w:color="auto" w:fill="auto"/>
            <w:vAlign w:val="center"/>
            <w:hideMark/>
          </w:tcPr>
          <w:p w14:paraId="3421A54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09CF25D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AEB325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92406.00 </w:t>
            </w:r>
          </w:p>
        </w:tc>
        <w:tc>
          <w:tcPr>
            <w:tcW w:w="1130" w:type="dxa"/>
            <w:tcBorders>
              <w:top w:val="nil"/>
              <w:left w:val="nil"/>
              <w:bottom w:val="single" w:sz="4" w:space="0" w:color="auto"/>
              <w:right w:val="single" w:sz="4" w:space="0" w:color="auto"/>
            </w:tcBorders>
            <w:shd w:val="clear" w:color="auto" w:fill="auto"/>
            <w:noWrap/>
            <w:vAlign w:val="center"/>
            <w:hideMark/>
          </w:tcPr>
          <w:p w14:paraId="5BF65AB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14520.00 </w:t>
            </w:r>
          </w:p>
        </w:tc>
        <w:tc>
          <w:tcPr>
            <w:tcW w:w="1251" w:type="dxa"/>
            <w:tcBorders>
              <w:top w:val="nil"/>
              <w:left w:val="nil"/>
              <w:bottom w:val="single" w:sz="4" w:space="0" w:color="auto"/>
              <w:right w:val="single" w:sz="4" w:space="0" w:color="auto"/>
            </w:tcBorders>
            <w:shd w:val="clear" w:color="auto" w:fill="auto"/>
            <w:noWrap/>
            <w:vAlign w:val="center"/>
            <w:hideMark/>
          </w:tcPr>
          <w:p w14:paraId="1503F4A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3CE7FE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9.2406 </w:t>
            </w:r>
          </w:p>
        </w:tc>
        <w:tc>
          <w:tcPr>
            <w:tcW w:w="1139" w:type="dxa"/>
            <w:tcBorders>
              <w:top w:val="nil"/>
              <w:left w:val="nil"/>
              <w:bottom w:val="single" w:sz="4" w:space="0" w:color="auto"/>
              <w:right w:val="single" w:sz="4" w:space="0" w:color="auto"/>
            </w:tcBorders>
            <w:shd w:val="clear" w:color="auto" w:fill="auto"/>
            <w:noWrap/>
            <w:vAlign w:val="center"/>
            <w:hideMark/>
          </w:tcPr>
          <w:p w14:paraId="340D2F0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1.4520 </w:t>
            </w:r>
          </w:p>
        </w:tc>
        <w:tc>
          <w:tcPr>
            <w:tcW w:w="1251" w:type="dxa"/>
            <w:tcBorders>
              <w:top w:val="nil"/>
              <w:left w:val="nil"/>
              <w:bottom w:val="single" w:sz="4" w:space="0" w:color="auto"/>
              <w:right w:val="single" w:sz="4" w:space="0" w:color="auto"/>
            </w:tcBorders>
            <w:shd w:val="clear" w:color="auto" w:fill="auto"/>
            <w:noWrap/>
            <w:vAlign w:val="center"/>
            <w:hideMark/>
          </w:tcPr>
          <w:p w14:paraId="78D1501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350C075"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A944DE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67CD056"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AGC/AVC入网测试</w:t>
            </w:r>
          </w:p>
        </w:tc>
        <w:tc>
          <w:tcPr>
            <w:tcW w:w="704" w:type="dxa"/>
            <w:tcBorders>
              <w:top w:val="nil"/>
              <w:left w:val="nil"/>
              <w:bottom w:val="single" w:sz="4" w:space="0" w:color="auto"/>
              <w:right w:val="single" w:sz="4" w:space="0" w:color="auto"/>
            </w:tcBorders>
            <w:shd w:val="clear" w:color="auto" w:fill="auto"/>
            <w:vAlign w:val="center"/>
            <w:hideMark/>
          </w:tcPr>
          <w:p w14:paraId="3D51490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vAlign w:val="center"/>
            <w:hideMark/>
          </w:tcPr>
          <w:p w14:paraId="726BB74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29633D4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F323A2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336530.00 </w:t>
            </w:r>
          </w:p>
        </w:tc>
        <w:tc>
          <w:tcPr>
            <w:tcW w:w="1251" w:type="dxa"/>
            <w:tcBorders>
              <w:top w:val="nil"/>
              <w:left w:val="nil"/>
              <w:bottom w:val="single" w:sz="4" w:space="0" w:color="auto"/>
              <w:right w:val="single" w:sz="4" w:space="0" w:color="auto"/>
            </w:tcBorders>
            <w:shd w:val="clear" w:color="auto" w:fill="auto"/>
            <w:noWrap/>
            <w:vAlign w:val="center"/>
            <w:hideMark/>
          </w:tcPr>
          <w:p w14:paraId="24ED21C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8360A6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0.0000 </w:t>
            </w:r>
          </w:p>
        </w:tc>
        <w:tc>
          <w:tcPr>
            <w:tcW w:w="1139" w:type="dxa"/>
            <w:tcBorders>
              <w:top w:val="nil"/>
              <w:left w:val="nil"/>
              <w:bottom w:val="single" w:sz="4" w:space="0" w:color="auto"/>
              <w:right w:val="single" w:sz="4" w:space="0" w:color="auto"/>
            </w:tcBorders>
            <w:shd w:val="clear" w:color="auto" w:fill="auto"/>
            <w:noWrap/>
            <w:vAlign w:val="center"/>
            <w:hideMark/>
          </w:tcPr>
          <w:p w14:paraId="0C39672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33.6530 </w:t>
            </w:r>
          </w:p>
        </w:tc>
        <w:tc>
          <w:tcPr>
            <w:tcW w:w="1251" w:type="dxa"/>
            <w:tcBorders>
              <w:top w:val="nil"/>
              <w:left w:val="nil"/>
              <w:bottom w:val="single" w:sz="4" w:space="0" w:color="auto"/>
              <w:right w:val="single" w:sz="4" w:space="0" w:color="auto"/>
            </w:tcBorders>
            <w:shd w:val="clear" w:color="auto" w:fill="auto"/>
            <w:noWrap/>
            <w:vAlign w:val="center"/>
            <w:hideMark/>
          </w:tcPr>
          <w:p w14:paraId="113758A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65904126"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BF40E6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CD9BE0A"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关口电度表屏</w:t>
            </w:r>
          </w:p>
        </w:tc>
        <w:tc>
          <w:tcPr>
            <w:tcW w:w="704" w:type="dxa"/>
            <w:tcBorders>
              <w:top w:val="nil"/>
              <w:left w:val="nil"/>
              <w:bottom w:val="single" w:sz="4" w:space="0" w:color="auto"/>
              <w:right w:val="single" w:sz="4" w:space="0" w:color="auto"/>
            </w:tcBorders>
            <w:shd w:val="clear" w:color="auto" w:fill="auto"/>
            <w:vAlign w:val="center"/>
            <w:hideMark/>
          </w:tcPr>
          <w:p w14:paraId="485C750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1E03517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0058D84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45200.00 </w:t>
            </w:r>
          </w:p>
        </w:tc>
        <w:tc>
          <w:tcPr>
            <w:tcW w:w="1130" w:type="dxa"/>
            <w:tcBorders>
              <w:top w:val="nil"/>
              <w:left w:val="nil"/>
              <w:bottom w:val="single" w:sz="4" w:space="0" w:color="auto"/>
              <w:right w:val="single" w:sz="4" w:space="0" w:color="auto"/>
            </w:tcBorders>
            <w:shd w:val="clear" w:color="auto" w:fill="auto"/>
            <w:noWrap/>
            <w:vAlign w:val="center"/>
            <w:hideMark/>
          </w:tcPr>
          <w:p w14:paraId="6B6D454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8520.00 </w:t>
            </w:r>
          </w:p>
        </w:tc>
        <w:tc>
          <w:tcPr>
            <w:tcW w:w="1251" w:type="dxa"/>
            <w:tcBorders>
              <w:top w:val="nil"/>
              <w:left w:val="nil"/>
              <w:bottom w:val="single" w:sz="4" w:space="0" w:color="auto"/>
              <w:right w:val="single" w:sz="4" w:space="0" w:color="auto"/>
            </w:tcBorders>
            <w:shd w:val="clear" w:color="auto" w:fill="auto"/>
            <w:noWrap/>
            <w:vAlign w:val="center"/>
            <w:hideMark/>
          </w:tcPr>
          <w:p w14:paraId="5A0689F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7E75ED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4.5200 </w:t>
            </w:r>
          </w:p>
        </w:tc>
        <w:tc>
          <w:tcPr>
            <w:tcW w:w="1139" w:type="dxa"/>
            <w:tcBorders>
              <w:top w:val="nil"/>
              <w:left w:val="nil"/>
              <w:bottom w:val="single" w:sz="4" w:space="0" w:color="auto"/>
              <w:right w:val="single" w:sz="4" w:space="0" w:color="auto"/>
            </w:tcBorders>
            <w:shd w:val="clear" w:color="auto" w:fill="auto"/>
            <w:noWrap/>
            <w:vAlign w:val="center"/>
            <w:hideMark/>
          </w:tcPr>
          <w:p w14:paraId="122E01A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0.8520 </w:t>
            </w:r>
          </w:p>
        </w:tc>
        <w:tc>
          <w:tcPr>
            <w:tcW w:w="1251" w:type="dxa"/>
            <w:tcBorders>
              <w:top w:val="nil"/>
              <w:left w:val="nil"/>
              <w:bottom w:val="single" w:sz="4" w:space="0" w:color="auto"/>
              <w:right w:val="single" w:sz="4" w:space="0" w:color="auto"/>
            </w:tcBorders>
            <w:shd w:val="clear" w:color="auto" w:fill="auto"/>
            <w:noWrap/>
            <w:vAlign w:val="center"/>
            <w:hideMark/>
          </w:tcPr>
          <w:p w14:paraId="0A010E5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2DD2206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A20405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2506ABE"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宽频测量屏</w:t>
            </w:r>
          </w:p>
        </w:tc>
        <w:tc>
          <w:tcPr>
            <w:tcW w:w="704" w:type="dxa"/>
            <w:tcBorders>
              <w:top w:val="nil"/>
              <w:left w:val="nil"/>
              <w:bottom w:val="single" w:sz="4" w:space="0" w:color="auto"/>
              <w:right w:val="single" w:sz="4" w:space="0" w:color="auto"/>
            </w:tcBorders>
            <w:shd w:val="clear" w:color="auto" w:fill="auto"/>
            <w:vAlign w:val="center"/>
            <w:hideMark/>
          </w:tcPr>
          <w:p w14:paraId="121BFCE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56C0EEF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29C98E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182400.00 </w:t>
            </w:r>
          </w:p>
        </w:tc>
        <w:tc>
          <w:tcPr>
            <w:tcW w:w="1130" w:type="dxa"/>
            <w:tcBorders>
              <w:top w:val="nil"/>
              <w:left w:val="nil"/>
              <w:bottom w:val="single" w:sz="4" w:space="0" w:color="auto"/>
              <w:right w:val="single" w:sz="4" w:space="0" w:color="auto"/>
            </w:tcBorders>
            <w:shd w:val="clear" w:color="auto" w:fill="auto"/>
            <w:noWrap/>
            <w:vAlign w:val="center"/>
            <w:hideMark/>
          </w:tcPr>
          <w:p w14:paraId="0CA1C21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14850.00 </w:t>
            </w:r>
          </w:p>
        </w:tc>
        <w:tc>
          <w:tcPr>
            <w:tcW w:w="1251" w:type="dxa"/>
            <w:tcBorders>
              <w:top w:val="nil"/>
              <w:left w:val="nil"/>
              <w:bottom w:val="single" w:sz="4" w:space="0" w:color="auto"/>
              <w:right w:val="single" w:sz="4" w:space="0" w:color="auto"/>
            </w:tcBorders>
            <w:shd w:val="clear" w:color="auto" w:fill="auto"/>
            <w:noWrap/>
            <w:vAlign w:val="center"/>
            <w:hideMark/>
          </w:tcPr>
          <w:p w14:paraId="349F915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898B90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18.2400 </w:t>
            </w:r>
          </w:p>
        </w:tc>
        <w:tc>
          <w:tcPr>
            <w:tcW w:w="1139" w:type="dxa"/>
            <w:tcBorders>
              <w:top w:val="nil"/>
              <w:left w:val="nil"/>
              <w:bottom w:val="single" w:sz="4" w:space="0" w:color="auto"/>
              <w:right w:val="single" w:sz="4" w:space="0" w:color="auto"/>
            </w:tcBorders>
            <w:shd w:val="clear" w:color="auto" w:fill="auto"/>
            <w:noWrap/>
            <w:vAlign w:val="center"/>
            <w:hideMark/>
          </w:tcPr>
          <w:p w14:paraId="45FE773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1.4850 </w:t>
            </w:r>
          </w:p>
        </w:tc>
        <w:tc>
          <w:tcPr>
            <w:tcW w:w="1251" w:type="dxa"/>
            <w:tcBorders>
              <w:top w:val="nil"/>
              <w:left w:val="nil"/>
              <w:bottom w:val="single" w:sz="4" w:space="0" w:color="auto"/>
              <w:right w:val="single" w:sz="4" w:space="0" w:color="auto"/>
            </w:tcBorders>
            <w:shd w:val="clear" w:color="auto" w:fill="auto"/>
            <w:noWrap/>
            <w:vAlign w:val="center"/>
            <w:hideMark/>
          </w:tcPr>
          <w:p w14:paraId="4E304BA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2D6CDBD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130E84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C4AD63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有功无功系统（AGC/AVC）</w:t>
            </w:r>
          </w:p>
        </w:tc>
        <w:tc>
          <w:tcPr>
            <w:tcW w:w="704" w:type="dxa"/>
            <w:tcBorders>
              <w:top w:val="nil"/>
              <w:left w:val="nil"/>
              <w:bottom w:val="single" w:sz="4" w:space="0" w:color="auto"/>
              <w:right w:val="single" w:sz="4" w:space="0" w:color="auto"/>
            </w:tcBorders>
            <w:shd w:val="clear" w:color="auto" w:fill="auto"/>
            <w:vAlign w:val="center"/>
            <w:hideMark/>
          </w:tcPr>
          <w:p w14:paraId="5E09A6B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334DC27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92A8FC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253000.00 </w:t>
            </w:r>
          </w:p>
        </w:tc>
        <w:tc>
          <w:tcPr>
            <w:tcW w:w="1130" w:type="dxa"/>
            <w:tcBorders>
              <w:top w:val="nil"/>
              <w:left w:val="nil"/>
              <w:bottom w:val="single" w:sz="4" w:space="0" w:color="auto"/>
              <w:right w:val="single" w:sz="4" w:space="0" w:color="auto"/>
            </w:tcBorders>
            <w:shd w:val="clear" w:color="auto" w:fill="auto"/>
            <w:noWrap/>
            <w:vAlign w:val="center"/>
            <w:hideMark/>
          </w:tcPr>
          <w:p w14:paraId="00DB57E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29304.00 </w:t>
            </w:r>
          </w:p>
        </w:tc>
        <w:tc>
          <w:tcPr>
            <w:tcW w:w="1251" w:type="dxa"/>
            <w:tcBorders>
              <w:top w:val="nil"/>
              <w:left w:val="nil"/>
              <w:bottom w:val="single" w:sz="4" w:space="0" w:color="auto"/>
              <w:right w:val="single" w:sz="4" w:space="0" w:color="auto"/>
            </w:tcBorders>
            <w:shd w:val="clear" w:color="auto" w:fill="auto"/>
            <w:noWrap/>
            <w:vAlign w:val="center"/>
            <w:hideMark/>
          </w:tcPr>
          <w:p w14:paraId="79C82E1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0F9D9EF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25.3000 </w:t>
            </w:r>
          </w:p>
        </w:tc>
        <w:tc>
          <w:tcPr>
            <w:tcW w:w="1139" w:type="dxa"/>
            <w:tcBorders>
              <w:top w:val="nil"/>
              <w:left w:val="nil"/>
              <w:bottom w:val="single" w:sz="4" w:space="0" w:color="auto"/>
              <w:right w:val="single" w:sz="4" w:space="0" w:color="auto"/>
            </w:tcBorders>
            <w:shd w:val="clear" w:color="auto" w:fill="auto"/>
            <w:noWrap/>
            <w:vAlign w:val="center"/>
            <w:hideMark/>
          </w:tcPr>
          <w:p w14:paraId="2CE786E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2.9304 </w:t>
            </w:r>
          </w:p>
        </w:tc>
        <w:tc>
          <w:tcPr>
            <w:tcW w:w="1251" w:type="dxa"/>
            <w:tcBorders>
              <w:top w:val="nil"/>
              <w:left w:val="nil"/>
              <w:bottom w:val="single" w:sz="4" w:space="0" w:color="auto"/>
              <w:right w:val="single" w:sz="4" w:space="0" w:color="auto"/>
            </w:tcBorders>
            <w:shd w:val="clear" w:color="auto" w:fill="auto"/>
            <w:noWrap/>
            <w:vAlign w:val="center"/>
            <w:hideMark/>
          </w:tcPr>
          <w:p w14:paraId="492F0F5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10110A5"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439BEE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65CDBC2"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快速频率响应（一次调频）屏</w:t>
            </w:r>
          </w:p>
        </w:tc>
        <w:tc>
          <w:tcPr>
            <w:tcW w:w="704" w:type="dxa"/>
            <w:tcBorders>
              <w:top w:val="nil"/>
              <w:left w:val="nil"/>
              <w:bottom w:val="single" w:sz="4" w:space="0" w:color="auto"/>
              <w:right w:val="single" w:sz="4" w:space="0" w:color="auto"/>
            </w:tcBorders>
            <w:shd w:val="clear" w:color="auto" w:fill="auto"/>
            <w:vAlign w:val="center"/>
            <w:hideMark/>
          </w:tcPr>
          <w:p w14:paraId="6367A4C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1A283C9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14A8EA0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191340.00 </w:t>
            </w:r>
          </w:p>
        </w:tc>
        <w:tc>
          <w:tcPr>
            <w:tcW w:w="1130" w:type="dxa"/>
            <w:tcBorders>
              <w:top w:val="nil"/>
              <w:left w:val="nil"/>
              <w:bottom w:val="single" w:sz="4" w:space="0" w:color="auto"/>
              <w:right w:val="single" w:sz="4" w:space="0" w:color="auto"/>
            </w:tcBorders>
            <w:shd w:val="clear" w:color="auto" w:fill="auto"/>
            <w:noWrap/>
            <w:vAlign w:val="center"/>
            <w:hideMark/>
          </w:tcPr>
          <w:p w14:paraId="2F262C5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15400.00 </w:t>
            </w:r>
          </w:p>
        </w:tc>
        <w:tc>
          <w:tcPr>
            <w:tcW w:w="1251" w:type="dxa"/>
            <w:tcBorders>
              <w:top w:val="nil"/>
              <w:left w:val="nil"/>
              <w:bottom w:val="single" w:sz="4" w:space="0" w:color="auto"/>
              <w:right w:val="single" w:sz="4" w:space="0" w:color="auto"/>
            </w:tcBorders>
            <w:shd w:val="clear" w:color="auto" w:fill="auto"/>
            <w:noWrap/>
            <w:vAlign w:val="center"/>
            <w:hideMark/>
          </w:tcPr>
          <w:p w14:paraId="667ECDE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9AD224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19.1340 </w:t>
            </w:r>
          </w:p>
        </w:tc>
        <w:tc>
          <w:tcPr>
            <w:tcW w:w="1139" w:type="dxa"/>
            <w:tcBorders>
              <w:top w:val="nil"/>
              <w:left w:val="nil"/>
              <w:bottom w:val="single" w:sz="4" w:space="0" w:color="auto"/>
              <w:right w:val="single" w:sz="4" w:space="0" w:color="auto"/>
            </w:tcBorders>
            <w:shd w:val="clear" w:color="auto" w:fill="auto"/>
            <w:noWrap/>
            <w:vAlign w:val="center"/>
            <w:hideMark/>
          </w:tcPr>
          <w:p w14:paraId="7207F89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1.5400 </w:t>
            </w:r>
          </w:p>
        </w:tc>
        <w:tc>
          <w:tcPr>
            <w:tcW w:w="1251" w:type="dxa"/>
            <w:tcBorders>
              <w:top w:val="nil"/>
              <w:left w:val="nil"/>
              <w:bottom w:val="single" w:sz="4" w:space="0" w:color="auto"/>
              <w:right w:val="single" w:sz="4" w:space="0" w:color="auto"/>
            </w:tcBorders>
            <w:shd w:val="clear" w:color="auto" w:fill="auto"/>
            <w:noWrap/>
            <w:vAlign w:val="center"/>
            <w:hideMark/>
          </w:tcPr>
          <w:p w14:paraId="36D7D48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EC75AB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0E835F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lastRenderedPageBreak/>
              <w:t>6</w:t>
            </w:r>
          </w:p>
        </w:tc>
        <w:tc>
          <w:tcPr>
            <w:tcW w:w="4251" w:type="dxa"/>
            <w:tcBorders>
              <w:top w:val="nil"/>
              <w:left w:val="nil"/>
              <w:bottom w:val="single" w:sz="4" w:space="0" w:color="auto"/>
              <w:right w:val="single" w:sz="4" w:space="0" w:color="auto"/>
            </w:tcBorders>
            <w:shd w:val="clear" w:color="auto" w:fill="auto"/>
            <w:noWrap/>
            <w:vAlign w:val="center"/>
            <w:hideMark/>
          </w:tcPr>
          <w:p w14:paraId="176C7059"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光功率预测系统设备及安装</w:t>
            </w:r>
          </w:p>
        </w:tc>
        <w:tc>
          <w:tcPr>
            <w:tcW w:w="704" w:type="dxa"/>
            <w:tcBorders>
              <w:top w:val="nil"/>
              <w:left w:val="nil"/>
              <w:bottom w:val="single" w:sz="4" w:space="0" w:color="auto"/>
              <w:right w:val="single" w:sz="4" w:space="0" w:color="auto"/>
            </w:tcBorders>
            <w:shd w:val="clear" w:color="auto" w:fill="auto"/>
            <w:vAlign w:val="center"/>
            <w:hideMark/>
          </w:tcPr>
          <w:p w14:paraId="361ED1C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5762E27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797A06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EF1D58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7E997FC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1C79FB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42468F0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27EA338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A64E725"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0EF2F4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2F5EE72"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光功率预测服务器柜</w:t>
            </w:r>
          </w:p>
        </w:tc>
        <w:tc>
          <w:tcPr>
            <w:tcW w:w="704" w:type="dxa"/>
            <w:tcBorders>
              <w:top w:val="nil"/>
              <w:left w:val="nil"/>
              <w:bottom w:val="single" w:sz="4" w:space="0" w:color="auto"/>
              <w:right w:val="single" w:sz="4" w:space="0" w:color="auto"/>
            </w:tcBorders>
            <w:shd w:val="clear" w:color="auto" w:fill="auto"/>
            <w:vAlign w:val="center"/>
            <w:hideMark/>
          </w:tcPr>
          <w:p w14:paraId="7FC9469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面</w:t>
            </w:r>
          </w:p>
        </w:tc>
        <w:tc>
          <w:tcPr>
            <w:tcW w:w="1117" w:type="dxa"/>
            <w:tcBorders>
              <w:top w:val="nil"/>
              <w:left w:val="nil"/>
              <w:bottom w:val="single" w:sz="4" w:space="0" w:color="auto"/>
              <w:right w:val="single" w:sz="4" w:space="0" w:color="auto"/>
            </w:tcBorders>
            <w:shd w:val="clear" w:color="auto" w:fill="auto"/>
            <w:vAlign w:val="center"/>
            <w:hideMark/>
          </w:tcPr>
          <w:p w14:paraId="67A6952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7CB5DCB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350000.00 </w:t>
            </w:r>
          </w:p>
        </w:tc>
        <w:tc>
          <w:tcPr>
            <w:tcW w:w="1130" w:type="dxa"/>
            <w:tcBorders>
              <w:top w:val="nil"/>
              <w:left w:val="nil"/>
              <w:bottom w:val="single" w:sz="4" w:space="0" w:color="auto"/>
              <w:right w:val="single" w:sz="4" w:space="0" w:color="auto"/>
            </w:tcBorders>
            <w:shd w:val="clear" w:color="auto" w:fill="auto"/>
            <w:noWrap/>
            <w:vAlign w:val="center"/>
            <w:hideMark/>
          </w:tcPr>
          <w:p w14:paraId="67E0BAC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45300.00 </w:t>
            </w:r>
          </w:p>
        </w:tc>
        <w:tc>
          <w:tcPr>
            <w:tcW w:w="1251" w:type="dxa"/>
            <w:tcBorders>
              <w:top w:val="nil"/>
              <w:left w:val="nil"/>
              <w:bottom w:val="single" w:sz="4" w:space="0" w:color="auto"/>
              <w:right w:val="single" w:sz="4" w:space="0" w:color="auto"/>
            </w:tcBorders>
            <w:shd w:val="clear" w:color="auto" w:fill="auto"/>
            <w:noWrap/>
            <w:vAlign w:val="center"/>
            <w:hideMark/>
          </w:tcPr>
          <w:p w14:paraId="336B73B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C43D9A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35.0000 </w:t>
            </w:r>
          </w:p>
        </w:tc>
        <w:tc>
          <w:tcPr>
            <w:tcW w:w="1139" w:type="dxa"/>
            <w:tcBorders>
              <w:top w:val="nil"/>
              <w:left w:val="nil"/>
              <w:bottom w:val="single" w:sz="4" w:space="0" w:color="auto"/>
              <w:right w:val="single" w:sz="4" w:space="0" w:color="auto"/>
            </w:tcBorders>
            <w:shd w:val="clear" w:color="auto" w:fill="auto"/>
            <w:noWrap/>
            <w:vAlign w:val="center"/>
            <w:hideMark/>
          </w:tcPr>
          <w:p w14:paraId="120193C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4.5300 </w:t>
            </w:r>
          </w:p>
        </w:tc>
        <w:tc>
          <w:tcPr>
            <w:tcW w:w="1251" w:type="dxa"/>
            <w:tcBorders>
              <w:top w:val="nil"/>
              <w:left w:val="nil"/>
              <w:bottom w:val="single" w:sz="4" w:space="0" w:color="auto"/>
              <w:right w:val="single" w:sz="4" w:space="0" w:color="auto"/>
            </w:tcBorders>
            <w:shd w:val="clear" w:color="auto" w:fill="auto"/>
            <w:noWrap/>
            <w:vAlign w:val="center"/>
            <w:hideMark/>
          </w:tcPr>
          <w:p w14:paraId="618F881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0B83BE49"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C045BE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E4637C7"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环境监测仪</w:t>
            </w:r>
          </w:p>
        </w:tc>
        <w:tc>
          <w:tcPr>
            <w:tcW w:w="704" w:type="dxa"/>
            <w:tcBorders>
              <w:top w:val="nil"/>
              <w:left w:val="nil"/>
              <w:bottom w:val="single" w:sz="4" w:space="0" w:color="auto"/>
              <w:right w:val="single" w:sz="4" w:space="0" w:color="auto"/>
            </w:tcBorders>
            <w:shd w:val="clear" w:color="auto" w:fill="auto"/>
            <w:vAlign w:val="center"/>
            <w:hideMark/>
          </w:tcPr>
          <w:p w14:paraId="66D6DA8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5B8A7C6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6AD2816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58300.00 </w:t>
            </w:r>
          </w:p>
        </w:tc>
        <w:tc>
          <w:tcPr>
            <w:tcW w:w="1130" w:type="dxa"/>
            <w:tcBorders>
              <w:top w:val="nil"/>
              <w:left w:val="nil"/>
              <w:bottom w:val="single" w:sz="4" w:space="0" w:color="auto"/>
              <w:right w:val="single" w:sz="4" w:space="0" w:color="auto"/>
            </w:tcBorders>
            <w:shd w:val="clear" w:color="auto" w:fill="auto"/>
            <w:noWrap/>
            <w:vAlign w:val="center"/>
            <w:hideMark/>
          </w:tcPr>
          <w:p w14:paraId="28BC644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8200.00 </w:t>
            </w:r>
          </w:p>
        </w:tc>
        <w:tc>
          <w:tcPr>
            <w:tcW w:w="1251" w:type="dxa"/>
            <w:tcBorders>
              <w:top w:val="nil"/>
              <w:left w:val="nil"/>
              <w:bottom w:val="single" w:sz="4" w:space="0" w:color="auto"/>
              <w:right w:val="single" w:sz="4" w:space="0" w:color="auto"/>
            </w:tcBorders>
            <w:shd w:val="clear" w:color="auto" w:fill="auto"/>
            <w:noWrap/>
            <w:vAlign w:val="center"/>
            <w:hideMark/>
          </w:tcPr>
          <w:p w14:paraId="5E5EDED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898A88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5.8300 </w:t>
            </w:r>
          </w:p>
        </w:tc>
        <w:tc>
          <w:tcPr>
            <w:tcW w:w="1139" w:type="dxa"/>
            <w:tcBorders>
              <w:top w:val="nil"/>
              <w:left w:val="nil"/>
              <w:bottom w:val="single" w:sz="4" w:space="0" w:color="auto"/>
              <w:right w:val="single" w:sz="4" w:space="0" w:color="auto"/>
            </w:tcBorders>
            <w:shd w:val="clear" w:color="auto" w:fill="auto"/>
            <w:noWrap/>
            <w:vAlign w:val="center"/>
            <w:hideMark/>
          </w:tcPr>
          <w:p w14:paraId="1386915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0.8200 </w:t>
            </w:r>
          </w:p>
        </w:tc>
        <w:tc>
          <w:tcPr>
            <w:tcW w:w="1251" w:type="dxa"/>
            <w:tcBorders>
              <w:top w:val="nil"/>
              <w:left w:val="nil"/>
              <w:bottom w:val="single" w:sz="4" w:space="0" w:color="auto"/>
              <w:right w:val="single" w:sz="4" w:space="0" w:color="auto"/>
            </w:tcBorders>
            <w:shd w:val="clear" w:color="auto" w:fill="auto"/>
            <w:noWrap/>
            <w:vAlign w:val="center"/>
            <w:hideMark/>
          </w:tcPr>
          <w:p w14:paraId="2C81D2E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06E7A8E5"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827A10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7</w:t>
            </w:r>
          </w:p>
        </w:tc>
        <w:tc>
          <w:tcPr>
            <w:tcW w:w="4251" w:type="dxa"/>
            <w:tcBorders>
              <w:top w:val="nil"/>
              <w:left w:val="nil"/>
              <w:bottom w:val="single" w:sz="4" w:space="0" w:color="auto"/>
              <w:right w:val="single" w:sz="4" w:space="0" w:color="auto"/>
            </w:tcBorders>
            <w:shd w:val="clear" w:color="auto" w:fill="auto"/>
            <w:vAlign w:val="center"/>
            <w:hideMark/>
          </w:tcPr>
          <w:p w14:paraId="03587CD5"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光缆及电缆敷设</w:t>
            </w:r>
          </w:p>
        </w:tc>
        <w:tc>
          <w:tcPr>
            <w:tcW w:w="704" w:type="dxa"/>
            <w:tcBorders>
              <w:top w:val="nil"/>
              <w:left w:val="nil"/>
              <w:bottom w:val="single" w:sz="4" w:space="0" w:color="auto"/>
              <w:right w:val="single" w:sz="4" w:space="0" w:color="auto"/>
            </w:tcBorders>
            <w:shd w:val="clear" w:color="auto" w:fill="auto"/>
            <w:vAlign w:val="center"/>
            <w:hideMark/>
          </w:tcPr>
          <w:p w14:paraId="74B9A63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112A2D4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1A16BC9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54E3D4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592BF9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9CDC1A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589FDE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79DF4F0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9350897"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0471BA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2FCB3EE"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ZR-KVVP2-22 0.45/0.75kV-4*2.5mm</w:t>
            </w:r>
          </w:p>
        </w:tc>
        <w:tc>
          <w:tcPr>
            <w:tcW w:w="704" w:type="dxa"/>
            <w:tcBorders>
              <w:top w:val="nil"/>
              <w:left w:val="nil"/>
              <w:bottom w:val="single" w:sz="4" w:space="0" w:color="auto"/>
              <w:right w:val="single" w:sz="4" w:space="0" w:color="auto"/>
            </w:tcBorders>
            <w:shd w:val="clear" w:color="auto" w:fill="auto"/>
            <w:vAlign w:val="center"/>
            <w:hideMark/>
          </w:tcPr>
          <w:p w14:paraId="738F784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6205C9E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3000</w:t>
            </w:r>
          </w:p>
        </w:tc>
        <w:tc>
          <w:tcPr>
            <w:tcW w:w="1251" w:type="dxa"/>
            <w:tcBorders>
              <w:top w:val="nil"/>
              <w:left w:val="nil"/>
              <w:bottom w:val="single" w:sz="4" w:space="0" w:color="auto"/>
              <w:right w:val="single" w:sz="4" w:space="0" w:color="auto"/>
            </w:tcBorders>
            <w:shd w:val="clear" w:color="auto" w:fill="auto"/>
            <w:noWrap/>
            <w:vAlign w:val="center"/>
            <w:hideMark/>
          </w:tcPr>
          <w:p w14:paraId="131E9C4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185DF39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3.50 </w:t>
            </w:r>
          </w:p>
        </w:tc>
        <w:tc>
          <w:tcPr>
            <w:tcW w:w="1251" w:type="dxa"/>
            <w:tcBorders>
              <w:top w:val="nil"/>
              <w:left w:val="nil"/>
              <w:bottom w:val="single" w:sz="4" w:space="0" w:color="auto"/>
              <w:right w:val="single" w:sz="4" w:space="0" w:color="auto"/>
            </w:tcBorders>
            <w:shd w:val="clear" w:color="auto" w:fill="auto"/>
            <w:noWrap/>
            <w:vAlign w:val="center"/>
            <w:hideMark/>
          </w:tcPr>
          <w:p w14:paraId="67577AC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27.28 </w:t>
            </w:r>
          </w:p>
        </w:tc>
        <w:tc>
          <w:tcPr>
            <w:tcW w:w="1261" w:type="dxa"/>
            <w:tcBorders>
              <w:top w:val="nil"/>
              <w:left w:val="nil"/>
              <w:bottom w:val="single" w:sz="4" w:space="0" w:color="auto"/>
              <w:right w:val="single" w:sz="4" w:space="0" w:color="auto"/>
            </w:tcBorders>
            <w:shd w:val="clear" w:color="auto" w:fill="auto"/>
            <w:noWrap/>
            <w:vAlign w:val="center"/>
            <w:hideMark/>
          </w:tcPr>
          <w:p w14:paraId="220D9BE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7F22B99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1.0500 </w:t>
            </w:r>
          </w:p>
        </w:tc>
        <w:tc>
          <w:tcPr>
            <w:tcW w:w="1251" w:type="dxa"/>
            <w:tcBorders>
              <w:top w:val="nil"/>
              <w:left w:val="nil"/>
              <w:bottom w:val="single" w:sz="4" w:space="0" w:color="auto"/>
              <w:right w:val="single" w:sz="4" w:space="0" w:color="auto"/>
            </w:tcBorders>
            <w:shd w:val="clear" w:color="auto" w:fill="auto"/>
            <w:noWrap/>
            <w:vAlign w:val="center"/>
            <w:hideMark/>
          </w:tcPr>
          <w:p w14:paraId="7235E8E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8.1840 </w:t>
            </w:r>
          </w:p>
        </w:tc>
      </w:tr>
      <w:tr w:rsidR="001F0878" w:rsidRPr="003538C9" w14:paraId="30F69885"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297498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0EC43C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ZR-KVVP2-22 0.45/0.75kV-10*2.5mm</w:t>
            </w:r>
          </w:p>
        </w:tc>
        <w:tc>
          <w:tcPr>
            <w:tcW w:w="704" w:type="dxa"/>
            <w:tcBorders>
              <w:top w:val="nil"/>
              <w:left w:val="nil"/>
              <w:bottom w:val="single" w:sz="4" w:space="0" w:color="auto"/>
              <w:right w:val="single" w:sz="4" w:space="0" w:color="auto"/>
            </w:tcBorders>
            <w:shd w:val="clear" w:color="auto" w:fill="auto"/>
            <w:vAlign w:val="center"/>
            <w:hideMark/>
          </w:tcPr>
          <w:p w14:paraId="22F1795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24C9F4F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2500</w:t>
            </w:r>
          </w:p>
        </w:tc>
        <w:tc>
          <w:tcPr>
            <w:tcW w:w="1251" w:type="dxa"/>
            <w:tcBorders>
              <w:top w:val="nil"/>
              <w:left w:val="nil"/>
              <w:bottom w:val="single" w:sz="4" w:space="0" w:color="auto"/>
              <w:right w:val="single" w:sz="4" w:space="0" w:color="auto"/>
            </w:tcBorders>
            <w:shd w:val="clear" w:color="auto" w:fill="auto"/>
            <w:noWrap/>
            <w:vAlign w:val="center"/>
            <w:hideMark/>
          </w:tcPr>
          <w:p w14:paraId="72C6D40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0C13B3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7.30 </w:t>
            </w:r>
          </w:p>
        </w:tc>
        <w:tc>
          <w:tcPr>
            <w:tcW w:w="1251" w:type="dxa"/>
            <w:tcBorders>
              <w:top w:val="nil"/>
              <w:left w:val="nil"/>
              <w:bottom w:val="single" w:sz="4" w:space="0" w:color="auto"/>
              <w:right w:val="single" w:sz="4" w:space="0" w:color="auto"/>
            </w:tcBorders>
            <w:shd w:val="clear" w:color="auto" w:fill="auto"/>
            <w:noWrap/>
            <w:vAlign w:val="center"/>
            <w:hideMark/>
          </w:tcPr>
          <w:p w14:paraId="200A17E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50.10 </w:t>
            </w:r>
          </w:p>
        </w:tc>
        <w:tc>
          <w:tcPr>
            <w:tcW w:w="1261" w:type="dxa"/>
            <w:tcBorders>
              <w:top w:val="nil"/>
              <w:left w:val="nil"/>
              <w:bottom w:val="single" w:sz="4" w:space="0" w:color="auto"/>
              <w:right w:val="single" w:sz="4" w:space="0" w:color="auto"/>
            </w:tcBorders>
            <w:shd w:val="clear" w:color="auto" w:fill="auto"/>
            <w:noWrap/>
            <w:vAlign w:val="center"/>
            <w:hideMark/>
          </w:tcPr>
          <w:p w14:paraId="3E42FD9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B073E1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1.8250 </w:t>
            </w:r>
          </w:p>
        </w:tc>
        <w:tc>
          <w:tcPr>
            <w:tcW w:w="1251" w:type="dxa"/>
            <w:tcBorders>
              <w:top w:val="nil"/>
              <w:left w:val="nil"/>
              <w:bottom w:val="single" w:sz="4" w:space="0" w:color="auto"/>
              <w:right w:val="single" w:sz="4" w:space="0" w:color="auto"/>
            </w:tcBorders>
            <w:shd w:val="clear" w:color="auto" w:fill="auto"/>
            <w:noWrap/>
            <w:vAlign w:val="center"/>
            <w:hideMark/>
          </w:tcPr>
          <w:p w14:paraId="4FE5764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12.5250 </w:t>
            </w:r>
          </w:p>
        </w:tc>
      </w:tr>
      <w:tr w:rsidR="001F0878" w:rsidRPr="003538C9" w14:paraId="368CB78C"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F45F84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A52FDC8"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ZR-KVVP2-22 0.45/0.75kV-19*2.5mm</w:t>
            </w:r>
          </w:p>
        </w:tc>
        <w:tc>
          <w:tcPr>
            <w:tcW w:w="704" w:type="dxa"/>
            <w:tcBorders>
              <w:top w:val="nil"/>
              <w:left w:val="nil"/>
              <w:bottom w:val="single" w:sz="4" w:space="0" w:color="auto"/>
              <w:right w:val="single" w:sz="4" w:space="0" w:color="auto"/>
            </w:tcBorders>
            <w:shd w:val="clear" w:color="auto" w:fill="auto"/>
            <w:vAlign w:val="center"/>
            <w:hideMark/>
          </w:tcPr>
          <w:p w14:paraId="1CDEC5D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295876F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2500</w:t>
            </w:r>
          </w:p>
        </w:tc>
        <w:tc>
          <w:tcPr>
            <w:tcW w:w="1251" w:type="dxa"/>
            <w:tcBorders>
              <w:top w:val="nil"/>
              <w:left w:val="nil"/>
              <w:bottom w:val="single" w:sz="4" w:space="0" w:color="auto"/>
              <w:right w:val="single" w:sz="4" w:space="0" w:color="auto"/>
            </w:tcBorders>
            <w:shd w:val="clear" w:color="auto" w:fill="auto"/>
            <w:noWrap/>
            <w:vAlign w:val="center"/>
            <w:hideMark/>
          </w:tcPr>
          <w:p w14:paraId="41D89B8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DD2591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10.20 </w:t>
            </w:r>
          </w:p>
        </w:tc>
        <w:tc>
          <w:tcPr>
            <w:tcW w:w="1251" w:type="dxa"/>
            <w:tcBorders>
              <w:top w:val="nil"/>
              <w:left w:val="nil"/>
              <w:bottom w:val="single" w:sz="4" w:space="0" w:color="auto"/>
              <w:right w:val="single" w:sz="4" w:space="0" w:color="auto"/>
            </w:tcBorders>
            <w:shd w:val="clear" w:color="auto" w:fill="auto"/>
            <w:noWrap/>
            <w:vAlign w:val="center"/>
            <w:hideMark/>
          </w:tcPr>
          <w:p w14:paraId="79AF934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77.50 </w:t>
            </w:r>
          </w:p>
        </w:tc>
        <w:tc>
          <w:tcPr>
            <w:tcW w:w="1261" w:type="dxa"/>
            <w:tcBorders>
              <w:top w:val="nil"/>
              <w:left w:val="nil"/>
              <w:bottom w:val="single" w:sz="4" w:space="0" w:color="auto"/>
              <w:right w:val="single" w:sz="4" w:space="0" w:color="auto"/>
            </w:tcBorders>
            <w:shd w:val="clear" w:color="auto" w:fill="auto"/>
            <w:noWrap/>
            <w:vAlign w:val="center"/>
            <w:hideMark/>
          </w:tcPr>
          <w:p w14:paraId="5FB2DEA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C151CF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2.5500 </w:t>
            </w:r>
          </w:p>
        </w:tc>
        <w:tc>
          <w:tcPr>
            <w:tcW w:w="1251" w:type="dxa"/>
            <w:tcBorders>
              <w:top w:val="nil"/>
              <w:left w:val="nil"/>
              <w:bottom w:val="single" w:sz="4" w:space="0" w:color="auto"/>
              <w:right w:val="single" w:sz="4" w:space="0" w:color="auto"/>
            </w:tcBorders>
            <w:shd w:val="clear" w:color="auto" w:fill="auto"/>
            <w:noWrap/>
            <w:vAlign w:val="center"/>
            <w:hideMark/>
          </w:tcPr>
          <w:p w14:paraId="0104F73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19.3750 </w:t>
            </w:r>
          </w:p>
        </w:tc>
      </w:tr>
      <w:tr w:rsidR="001F0878" w:rsidRPr="003538C9" w14:paraId="3AE605B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F6A430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A9A9905"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ZR-KVVP2-22 0.45/0.75kV-4*4mm</w:t>
            </w:r>
          </w:p>
        </w:tc>
        <w:tc>
          <w:tcPr>
            <w:tcW w:w="704" w:type="dxa"/>
            <w:tcBorders>
              <w:top w:val="nil"/>
              <w:left w:val="nil"/>
              <w:bottom w:val="single" w:sz="4" w:space="0" w:color="auto"/>
              <w:right w:val="single" w:sz="4" w:space="0" w:color="auto"/>
            </w:tcBorders>
            <w:shd w:val="clear" w:color="auto" w:fill="auto"/>
            <w:vAlign w:val="center"/>
            <w:hideMark/>
          </w:tcPr>
          <w:p w14:paraId="57ED2C1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40C1F91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3000</w:t>
            </w:r>
          </w:p>
        </w:tc>
        <w:tc>
          <w:tcPr>
            <w:tcW w:w="1251" w:type="dxa"/>
            <w:tcBorders>
              <w:top w:val="nil"/>
              <w:left w:val="nil"/>
              <w:bottom w:val="single" w:sz="4" w:space="0" w:color="auto"/>
              <w:right w:val="single" w:sz="4" w:space="0" w:color="auto"/>
            </w:tcBorders>
            <w:shd w:val="clear" w:color="auto" w:fill="auto"/>
            <w:noWrap/>
            <w:vAlign w:val="center"/>
            <w:hideMark/>
          </w:tcPr>
          <w:p w14:paraId="6C7E267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3E97BDF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4.86 </w:t>
            </w:r>
          </w:p>
        </w:tc>
        <w:tc>
          <w:tcPr>
            <w:tcW w:w="1251" w:type="dxa"/>
            <w:tcBorders>
              <w:top w:val="nil"/>
              <w:left w:val="nil"/>
              <w:bottom w:val="single" w:sz="4" w:space="0" w:color="auto"/>
              <w:right w:val="single" w:sz="4" w:space="0" w:color="auto"/>
            </w:tcBorders>
            <w:shd w:val="clear" w:color="auto" w:fill="auto"/>
            <w:noWrap/>
            <w:vAlign w:val="center"/>
            <w:hideMark/>
          </w:tcPr>
          <w:p w14:paraId="5E60637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34.80 </w:t>
            </w:r>
          </w:p>
        </w:tc>
        <w:tc>
          <w:tcPr>
            <w:tcW w:w="1261" w:type="dxa"/>
            <w:tcBorders>
              <w:top w:val="nil"/>
              <w:left w:val="nil"/>
              <w:bottom w:val="single" w:sz="4" w:space="0" w:color="auto"/>
              <w:right w:val="single" w:sz="4" w:space="0" w:color="auto"/>
            </w:tcBorders>
            <w:shd w:val="clear" w:color="auto" w:fill="auto"/>
            <w:noWrap/>
            <w:vAlign w:val="center"/>
            <w:hideMark/>
          </w:tcPr>
          <w:p w14:paraId="32D4637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8F8652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1.4580 </w:t>
            </w:r>
          </w:p>
        </w:tc>
        <w:tc>
          <w:tcPr>
            <w:tcW w:w="1251" w:type="dxa"/>
            <w:tcBorders>
              <w:top w:val="nil"/>
              <w:left w:val="nil"/>
              <w:bottom w:val="single" w:sz="4" w:space="0" w:color="auto"/>
              <w:right w:val="single" w:sz="4" w:space="0" w:color="auto"/>
            </w:tcBorders>
            <w:shd w:val="clear" w:color="auto" w:fill="auto"/>
            <w:noWrap/>
            <w:vAlign w:val="center"/>
            <w:hideMark/>
          </w:tcPr>
          <w:p w14:paraId="0C4E823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10.4400 </w:t>
            </w:r>
          </w:p>
        </w:tc>
      </w:tr>
      <w:tr w:rsidR="001F0878" w:rsidRPr="003538C9" w14:paraId="366B221A"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5753A5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D4C93D8"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ZR-KVVP2-22 0.45/0.75kV-10*4mm</w:t>
            </w:r>
          </w:p>
        </w:tc>
        <w:tc>
          <w:tcPr>
            <w:tcW w:w="704" w:type="dxa"/>
            <w:tcBorders>
              <w:top w:val="nil"/>
              <w:left w:val="nil"/>
              <w:bottom w:val="single" w:sz="4" w:space="0" w:color="auto"/>
              <w:right w:val="single" w:sz="4" w:space="0" w:color="auto"/>
            </w:tcBorders>
            <w:shd w:val="clear" w:color="auto" w:fill="auto"/>
            <w:vAlign w:val="center"/>
            <w:hideMark/>
          </w:tcPr>
          <w:p w14:paraId="1DD096B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6631DA3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1000</w:t>
            </w:r>
          </w:p>
        </w:tc>
        <w:tc>
          <w:tcPr>
            <w:tcW w:w="1251" w:type="dxa"/>
            <w:tcBorders>
              <w:top w:val="nil"/>
              <w:left w:val="nil"/>
              <w:bottom w:val="single" w:sz="4" w:space="0" w:color="auto"/>
              <w:right w:val="single" w:sz="4" w:space="0" w:color="auto"/>
            </w:tcBorders>
            <w:shd w:val="clear" w:color="auto" w:fill="auto"/>
            <w:noWrap/>
            <w:vAlign w:val="center"/>
            <w:hideMark/>
          </w:tcPr>
          <w:p w14:paraId="218E637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6E8B08D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8.20 </w:t>
            </w:r>
          </w:p>
        </w:tc>
        <w:tc>
          <w:tcPr>
            <w:tcW w:w="1251" w:type="dxa"/>
            <w:tcBorders>
              <w:top w:val="nil"/>
              <w:left w:val="nil"/>
              <w:bottom w:val="single" w:sz="4" w:space="0" w:color="auto"/>
              <w:right w:val="single" w:sz="4" w:space="0" w:color="auto"/>
            </w:tcBorders>
            <w:shd w:val="clear" w:color="auto" w:fill="auto"/>
            <w:noWrap/>
            <w:vAlign w:val="center"/>
            <w:hideMark/>
          </w:tcPr>
          <w:p w14:paraId="66DE67C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53.90 </w:t>
            </w:r>
          </w:p>
        </w:tc>
        <w:tc>
          <w:tcPr>
            <w:tcW w:w="1261" w:type="dxa"/>
            <w:tcBorders>
              <w:top w:val="nil"/>
              <w:left w:val="nil"/>
              <w:bottom w:val="single" w:sz="4" w:space="0" w:color="auto"/>
              <w:right w:val="single" w:sz="4" w:space="0" w:color="auto"/>
            </w:tcBorders>
            <w:shd w:val="clear" w:color="auto" w:fill="auto"/>
            <w:noWrap/>
            <w:vAlign w:val="center"/>
            <w:hideMark/>
          </w:tcPr>
          <w:p w14:paraId="7D3F66E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045B753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0.8200 </w:t>
            </w:r>
          </w:p>
        </w:tc>
        <w:tc>
          <w:tcPr>
            <w:tcW w:w="1251" w:type="dxa"/>
            <w:tcBorders>
              <w:top w:val="nil"/>
              <w:left w:val="nil"/>
              <w:bottom w:val="single" w:sz="4" w:space="0" w:color="auto"/>
              <w:right w:val="single" w:sz="4" w:space="0" w:color="auto"/>
            </w:tcBorders>
            <w:shd w:val="clear" w:color="auto" w:fill="auto"/>
            <w:noWrap/>
            <w:vAlign w:val="center"/>
            <w:hideMark/>
          </w:tcPr>
          <w:p w14:paraId="43ABF1E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5.3900 </w:t>
            </w:r>
          </w:p>
        </w:tc>
      </w:tr>
      <w:tr w:rsidR="001F0878" w:rsidRPr="003538C9" w14:paraId="6933F8DA"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707FF5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8DC43F1"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屏蔽双绞线</w:t>
            </w:r>
          </w:p>
        </w:tc>
        <w:tc>
          <w:tcPr>
            <w:tcW w:w="704" w:type="dxa"/>
            <w:tcBorders>
              <w:top w:val="nil"/>
              <w:left w:val="nil"/>
              <w:bottom w:val="single" w:sz="4" w:space="0" w:color="auto"/>
              <w:right w:val="single" w:sz="4" w:space="0" w:color="auto"/>
            </w:tcBorders>
            <w:shd w:val="clear" w:color="auto" w:fill="auto"/>
            <w:vAlign w:val="center"/>
            <w:hideMark/>
          </w:tcPr>
          <w:p w14:paraId="55272E0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5B1D5BD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w:t>
            </w:r>
          </w:p>
        </w:tc>
        <w:tc>
          <w:tcPr>
            <w:tcW w:w="1251" w:type="dxa"/>
            <w:tcBorders>
              <w:top w:val="nil"/>
              <w:left w:val="nil"/>
              <w:bottom w:val="single" w:sz="4" w:space="0" w:color="auto"/>
              <w:right w:val="single" w:sz="4" w:space="0" w:color="auto"/>
            </w:tcBorders>
            <w:shd w:val="clear" w:color="auto" w:fill="auto"/>
            <w:noWrap/>
            <w:vAlign w:val="center"/>
            <w:hideMark/>
          </w:tcPr>
          <w:p w14:paraId="105A3CA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0D48BF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2400.00 </w:t>
            </w:r>
          </w:p>
        </w:tc>
        <w:tc>
          <w:tcPr>
            <w:tcW w:w="1251" w:type="dxa"/>
            <w:tcBorders>
              <w:top w:val="nil"/>
              <w:left w:val="nil"/>
              <w:bottom w:val="single" w:sz="4" w:space="0" w:color="auto"/>
              <w:right w:val="single" w:sz="4" w:space="0" w:color="auto"/>
            </w:tcBorders>
            <w:shd w:val="clear" w:color="auto" w:fill="auto"/>
            <w:noWrap/>
            <w:vAlign w:val="center"/>
            <w:hideMark/>
          </w:tcPr>
          <w:p w14:paraId="250A1AE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24000.00 </w:t>
            </w:r>
          </w:p>
        </w:tc>
        <w:tc>
          <w:tcPr>
            <w:tcW w:w="1261" w:type="dxa"/>
            <w:tcBorders>
              <w:top w:val="nil"/>
              <w:left w:val="nil"/>
              <w:bottom w:val="single" w:sz="4" w:space="0" w:color="auto"/>
              <w:right w:val="single" w:sz="4" w:space="0" w:color="auto"/>
            </w:tcBorders>
            <w:shd w:val="clear" w:color="auto" w:fill="auto"/>
            <w:noWrap/>
            <w:vAlign w:val="center"/>
            <w:hideMark/>
          </w:tcPr>
          <w:p w14:paraId="0FB8101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34D8D2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0.7200 </w:t>
            </w:r>
          </w:p>
        </w:tc>
        <w:tc>
          <w:tcPr>
            <w:tcW w:w="1251" w:type="dxa"/>
            <w:tcBorders>
              <w:top w:val="nil"/>
              <w:left w:val="nil"/>
              <w:bottom w:val="single" w:sz="4" w:space="0" w:color="auto"/>
              <w:right w:val="single" w:sz="4" w:space="0" w:color="auto"/>
            </w:tcBorders>
            <w:shd w:val="clear" w:color="auto" w:fill="auto"/>
            <w:noWrap/>
            <w:vAlign w:val="center"/>
            <w:hideMark/>
          </w:tcPr>
          <w:p w14:paraId="712D12B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7.2000 </w:t>
            </w:r>
          </w:p>
        </w:tc>
      </w:tr>
      <w:tr w:rsidR="001F0878" w:rsidRPr="003538C9" w14:paraId="14A8FDD9"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9DEC58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24B6E1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超五类屏蔽网线</w:t>
            </w:r>
          </w:p>
        </w:tc>
        <w:tc>
          <w:tcPr>
            <w:tcW w:w="704" w:type="dxa"/>
            <w:tcBorders>
              <w:top w:val="nil"/>
              <w:left w:val="nil"/>
              <w:bottom w:val="single" w:sz="4" w:space="0" w:color="auto"/>
              <w:right w:val="single" w:sz="4" w:space="0" w:color="auto"/>
            </w:tcBorders>
            <w:shd w:val="clear" w:color="auto" w:fill="auto"/>
            <w:vAlign w:val="center"/>
            <w:hideMark/>
          </w:tcPr>
          <w:p w14:paraId="62CBDAE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km</w:t>
            </w:r>
          </w:p>
        </w:tc>
        <w:tc>
          <w:tcPr>
            <w:tcW w:w="1117" w:type="dxa"/>
            <w:tcBorders>
              <w:top w:val="nil"/>
              <w:left w:val="nil"/>
              <w:bottom w:val="single" w:sz="4" w:space="0" w:color="auto"/>
              <w:right w:val="single" w:sz="4" w:space="0" w:color="auto"/>
            </w:tcBorders>
            <w:shd w:val="clear" w:color="auto" w:fill="auto"/>
            <w:vAlign w:val="center"/>
            <w:hideMark/>
          </w:tcPr>
          <w:p w14:paraId="4199824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5</w:t>
            </w:r>
          </w:p>
        </w:tc>
        <w:tc>
          <w:tcPr>
            <w:tcW w:w="1251" w:type="dxa"/>
            <w:tcBorders>
              <w:top w:val="nil"/>
              <w:left w:val="nil"/>
              <w:bottom w:val="single" w:sz="4" w:space="0" w:color="auto"/>
              <w:right w:val="single" w:sz="4" w:space="0" w:color="auto"/>
            </w:tcBorders>
            <w:shd w:val="clear" w:color="auto" w:fill="auto"/>
            <w:noWrap/>
            <w:vAlign w:val="center"/>
            <w:hideMark/>
          </w:tcPr>
          <w:p w14:paraId="39276D4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389913D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2400.00 </w:t>
            </w:r>
          </w:p>
        </w:tc>
        <w:tc>
          <w:tcPr>
            <w:tcW w:w="1251" w:type="dxa"/>
            <w:tcBorders>
              <w:top w:val="nil"/>
              <w:left w:val="nil"/>
              <w:bottom w:val="single" w:sz="4" w:space="0" w:color="auto"/>
              <w:right w:val="single" w:sz="4" w:space="0" w:color="auto"/>
            </w:tcBorders>
            <w:shd w:val="clear" w:color="auto" w:fill="auto"/>
            <w:noWrap/>
            <w:vAlign w:val="center"/>
            <w:hideMark/>
          </w:tcPr>
          <w:p w14:paraId="639A018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24000.00 </w:t>
            </w:r>
          </w:p>
        </w:tc>
        <w:tc>
          <w:tcPr>
            <w:tcW w:w="1261" w:type="dxa"/>
            <w:tcBorders>
              <w:top w:val="nil"/>
              <w:left w:val="nil"/>
              <w:bottom w:val="single" w:sz="4" w:space="0" w:color="auto"/>
              <w:right w:val="single" w:sz="4" w:space="0" w:color="auto"/>
            </w:tcBorders>
            <w:shd w:val="clear" w:color="auto" w:fill="auto"/>
            <w:noWrap/>
            <w:vAlign w:val="center"/>
            <w:hideMark/>
          </w:tcPr>
          <w:p w14:paraId="2639989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0AA0D9E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1.2000 </w:t>
            </w:r>
          </w:p>
        </w:tc>
        <w:tc>
          <w:tcPr>
            <w:tcW w:w="1251" w:type="dxa"/>
            <w:tcBorders>
              <w:top w:val="nil"/>
              <w:left w:val="nil"/>
              <w:bottom w:val="single" w:sz="4" w:space="0" w:color="auto"/>
              <w:right w:val="single" w:sz="4" w:space="0" w:color="auto"/>
            </w:tcBorders>
            <w:shd w:val="clear" w:color="auto" w:fill="auto"/>
            <w:noWrap/>
            <w:vAlign w:val="center"/>
            <w:hideMark/>
          </w:tcPr>
          <w:p w14:paraId="57D4AAC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12.0000 </w:t>
            </w:r>
          </w:p>
        </w:tc>
      </w:tr>
      <w:tr w:rsidR="001F0878" w:rsidRPr="003538C9" w14:paraId="6DFA2C55"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21F27F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8</w:t>
            </w:r>
          </w:p>
        </w:tc>
        <w:tc>
          <w:tcPr>
            <w:tcW w:w="4251" w:type="dxa"/>
            <w:tcBorders>
              <w:top w:val="nil"/>
              <w:left w:val="nil"/>
              <w:bottom w:val="single" w:sz="4" w:space="0" w:color="auto"/>
              <w:right w:val="single" w:sz="4" w:space="0" w:color="auto"/>
            </w:tcBorders>
            <w:shd w:val="clear" w:color="auto" w:fill="auto"/>
            <w:noWrap/>
            <w:vAlign w:val="center"/>
            <w:hideMark/>
          </w:tcPr>
          <w:p w14:paraId="704D79D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分系统调试</w:t>
            </w:r>
          </w:p>
        </w:tc>
        <w:tc>
          <w:tcPr>
            <w:tcW w:w="704" w:type="dxa"/>
            <w:tcBorders>
              <w:top w:val="nil"/>
              <w:left w:val="nil"/>
              <w:bottom w:val="single" w:sz="4" w:space="0" w:color="auto"/>
              <w:right w:val="single" w:sz="4" w:space="0" w:color="auto"/>
            </w:tcBorders>
            <w:shd w:val="clear" w:color="auto" w:fill="auto"/>
            <w:noWrap/>
            <w:vAlign w:val="center"/>
            <w:hideMark/>
          </w:tcPr>
          <w:p w14:paraId="6748D72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70737C5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1975E8C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B6FE5B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6ECDA6D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6286EA8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CE1696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1E95A57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25E166D5"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183B21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noWrap/>
            <w:vAlign w:val="center"/>
            <w:hideMark/>
          </w:tcPr>
          <w:p w14:paraId="2454D87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分系统调试</w:t>
            </w:r>
          </w:p>
        </w:tc>
        <w:tc>
          <w:tcPr>
            <w:tcW w:w="704" w:type="dxa"/>
            <w:tcBorders>
              <w:top w:val="nil"/>
              <w:left w:val="nil"/>
              <w:bottom w:val="single" w:sz="4" w:space="0" w:color="auto"/>
              <w:right w:val="single" w:sz="4" w:space="0" w:color="auto"/>
            </w:tcBorders>
            <w:shd w:val="clear" w:color="auto" w:fill="auto"/>
            <w:noWrap/>
            <w:vAlign w:val="center"/>
            <w:hideMark/>
          </w:tcPr>
          <w:p w14:paraId="6601A74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noWrap/>
            <w:vAlign w:val="center"/>
            <w:hideMark/>
          </w:tcPr>
          <w:p w14:paraId="687AF1E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FA03EE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519B19E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350000.00 </w:t>
            </w:r>
          </w:p>
        </w:tc>
        <w:tc>
          <w:tcPr>
            <w:tcW w:w="1251" w:type="dxa"/>
            <w:tcBorders>
              <w:top w:val="nil"/>
              <w:left w:val="nil"/>
              <w:bottom w:val="single" w:sz="4" w:space="0" w:color="auto"/>
              <w:right w:val="single" w:sz="4" w:space="0" w:color="auto"/>
            </w:tcBorders>
            <w:shd w:val="clear" w:color="auto" w:fill="auto"/>
            <w:noWrap/>
            <w:vAlign w:val="center"/>
            <w:hideMark/>
          </w:tcPr>
          <w:p w14:paraId="463CE2B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8D3859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55B8C14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35.0000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BAF50"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4D3928DE"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332B9E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9</w:t>
            </w:r>
          </w:p>
        </w:tc>
        <w:tc>
          <w:tcPr>
            <w:tcW w:w="4251" w:type="dxa"/>
            <w:tcBorders>
              <w:top w:val="nil"/>
              <w:left w:val="nil"/>
              <w:bottom w:val="single" w:sz="4" w:space="0" w:color="auto"/>
              <w:right w:val="single" w:sz="4" w:space="0" w:color="auto"/>
            </w:tcBorders>
            <w:shd w:val="clear" w:color="auto" w:fill="auto"/>
            <w:noWrap/>
            <w:vAlign w:val="center"/>
            <w:hideMark/>
          </w:tcPr>
          <w:p w14:paraId="5C1248BA"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整套系统启动调试</w:t>
            </w:r>
          </w:p>
        </w:tc>
        <w:tc>
          <w:tcPr>
            <w:tcW w:w="704" w:type="dxa"/>
            <w:tcBorders>
              <w:top w:val="nil"/>
              <w:left w:val="nil"/>
              <w:bottom w:val="single" w:sz="4" w:space="0" w:color="auto"/>
              <w:right w:val="single" w:sz="4" w:space="0" w:color="auto"/>
            </w:tcBorders>
            <w:shd w:val="clear" w:color="auto" w:fill="auto"/>
            <w:noWrap/>
            <w:vAlign w:val="center"/>
            <w:hideMark/>
          </w:tcPr>
          <w:p w14:paraId="447CECC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noWrap/>
            <w:vAlign w:val="center"/>
            <w:hideMark/>
          </w:tcPr>
          <w:p w14:paraId="0795372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271ECB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6792497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7219748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5978FF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327BEB5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7009AA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3170F43"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4E1BBB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noWrap/>
            <w:vAlign w:val="center"/>
            <w:hideMark/>
          </w:tcPr>
          <w:p w14:paraId="02EA567D"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整套系统启动调试</w:t>
            </w:r>
          </w:p>
        </w:tc>
        <w:tc>
          <w:tcPr>
            <w:tcW w:w="704" w:type="dxa"/>
            <w:tcBorders>
              <w:top w:val="nil"/>
              <w:left w:val="nil"/>
              <w:bottom w:val="single" w:sz="4" w:space="0" w:color="auto"/>
              <w:right w:val="single" w:sz="4" w:space="0" w:color="auto"/>
            </w:tcBorders>
            <w:shd w:val="clear" w:color="auto" w:fill="auto"/>
            <w:noWrap/>
            <w:vAlign w:val="center"/>
            <w:hideMark/>
          </w:tcPr>
          <w:p w14:paraId="73049D1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noWrap/>
            <w:vAlign w:val="center"/>
            <w:hideMark/>
          </w:tcPr>
          <w:p w14:paraId="130ACD6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2077B22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AFB518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305000.00 </w:t>
            </w:r>
          </w:p>
        </w:tc>
        <w:tc>
          <w:tcPr>
            <w:tcW w:w="1251" w:type="dxa"/>
            <w:tcBorders>
              <w:top w:val="nil"/>
              <w:left w:val="nil"/>
              <w:bottom w:val="single" w:sz="4" w:space="0" w:color="auto"/>
              <w:right w:val="single" w:sz="4" w:space="0" w:color="auto"/>
            </w:tcBorders>
            <w:shd w:val="clear" w:color="auto" w:fill="auto"/>
            <w:noWrap/>
            <w:vAlign w:val="center"/>
            <w:hideMark/>
          </w:tcPr>
          <w:p w14:paraId="0674429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52BC02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6A77401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30.5000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31E87"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19CBCB86"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6B15EAC" w14:textId="77777777" w:rsidR="001F0878" w:rsidRPr="003538C9" w:rsidRDefault="001F0878" w:rsidP="001F0878">
            <w:pPr>
              <w:spacing w:line="240" w:lineRule="auto"/>
              <w:jc w:val="center"/>
              <w:rPr>
                <w:rFonts w:cs="宋体"/>
                <w:b/>
                <w:bCs/>
                <w:sz w:val="20"/>
                <w:szCs w:val="20"/>
                <w:lang w:eastAsia="zh-CN"/>
              </w:rPr>
            </w:pPr>
            <w:r w:rsidRPr="003538C9">
              <w:rPr>
                <w:rFonts w:cs="宋体" w:hint="eastAsia"/>
                <w:b/>
                <w:bCs/>
                <w:sz w:val="20"/>
                <w:szCs w:val="20"/>
                <w:lang w:eastAsia="zh-CN"/>
              </w:rPr>
              <w:t>四</w:t>
            </w:r>
          </w:p>
        </w:tc>
        <w:tc>
          <w:tcPr>
            <w:tcW w:w="4251" w:type="dxa"/>
            <w:tcBorders>
              <w:top w:val="nil"/>
              <w:left w:val="nil"/>
              <w:bottom w:val="single" w:sz="4" w:space="0" w:color="auto"/>
              <w:right w:val="single" w:sz="4" w:space="0" w:color="auto"/>
            </w:tcBorders>
            <w:shd w:val="clear" w:color="auto" w:fill="auto"/>
            <w:vAlign w:val="center"/>
            <w:hideMark/>
          </w:tcPr>
          <w:p w14:paraId="4D89C473" w14:textId="77777777" w:rsidR="001F0878" w:rsidRPr="003538C9" w:rsidRDefault="001F0878" w:rsidP="001F0878">
            <w:pPr>
              <w:spacing w:line="240" w:lineRule="auto"/>
              <w:rPr>
                <w:rFonts w:cs="宋体"/>
                <w:b/>
                <w:bCs/>
                <w:sz w:val="20"/>
                <w:szCs w:val="20"/>
                <w:lang w:eastAsia="zh-CN"/>
              </w:rPr>
            </w:pPr>
            <w:r w:rsidRPr="003538C9">
              <w:rPr>
                <w:rFonts w:cs="宋体" w:hint="eastAsia"/>
                <w:b/>
                <w:bCs/>
                <w:sz w:val="20"/>
                <w:szCs w:val="20"/>
                <w:lang w:eastAsia="zh-CN"/>
              </w:rPr>
              <w:t>其他设备及安装工程</w:t>
            </w:r>
          </w:p>
        </w:tc>
        <w:tc>
          <w:tcPr>
            <w:tcW w:w="704" w:type="dxa"/>
            <w:tcBorders>
              <w:top w:val="nil"/>
              <w:left w:val="nil"/>
              <w:bottom w:val="single" w:sz="4" w:space="0" w:color="auto"/>
              <w:right w:val="single" w:sz="4" w:space="0" w:color="auto"/>
            </w:tcBorders>
            <w:shd w:val="clear" w:color="auto" w:fill="auto"/>
            <w:vAlign w:val="center"/>
            <w:hideMark/>
          </w:tcPr>
          <w:p w14:paraId="3942530F" w14:textId="77777777" w:rsidR="001F0878" w:rsidRPr="003538C9" w:rsidRDefault="001F0878" w:rsidP="001F0878">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407933C7" w14:textId="77777777" w:rsidR="001F0878" w:rsidRPr="003538C9" w:rsidRDefault="001F0878" w:rsidP="001F0878">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04C41E28"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2C5953B"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20FAFB30"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7831290"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134.0000 </w:t>
            </w:r>
          </w:p>
        </w:tc>
        <w:tc>
          <w:tcPr>
            <w:tcW w:w="1139" w:type="dxa"/>
            <w:tcBorders>
              <w:top w:val="nil"/>
              <w:left w:val="nil"/>
              <w:bottom w:val="single" w:sz="4" w:space="0" w:color="auto"/>
              <w:right w:val="single" w:sz="4" w:space="0" w:color="auto"/>
            </w:tcBorders>
            <w:shd w:val="clear" w:color="auto" w:fill="auto"/>
            <w:noWrap/>
            <w:vAlign w:val="center"/>
            <w:hideMark/>
          </w:tcPr>
          <w:p w14:paraId="5A6C0C02"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96.9410 </w:t>
            </w:r>
          </w:p>
        </w:tc>
        <w:tc>
          <w:tcPr>
            <w:tcW w:w="1251" w:type="dxa"/>
            <w:tcBorders>
              <w:top w:val="nil"/>
              <w:left w:val="nil"/>
              <w:bottom w:val="single" w:sz="4" w:space="0" w:color="auto"/>
              <w:right w:val="single" w:sz="4" w:space="0" w:color="auto"/>
            </w:tcBorders>
            <w:shd w:val="clear" w:color="auto" w:fill="auto"/>
            <w:noWrap/>
            <w:vAlign w:val="center"/>
            <w:hideMark/>
          </w:tcPr>
          <w:p w14:paraId="7E157F91"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0.0000 </w:t>
            </w:r>
          </w:p>
        </w:tc>
      </w:tr>
      <w:tr w:rsidR="001F0878" w:rsidRPr="003538C9" w14:paraId="47E844C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A4B923F"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4251" w:type="dxa"/>
            <w:tcBorders>
              <w:top w:val="nil"/>
              <w:left w:val="nil"/>
              <w:bottom w:val="single" w:sz="4" w:space="0" w:color="auto"/>
              <w:right w:val="single" w:sz="4" w:space="0" w:color="auto"/>
            </w:tcBorders>
            <w:shd w:val="clear" w:color="auto" w:fill="auto"/>
            <w:vAlign w:val="center"/>
            <w:hideMark/>
          </w:tcPr>
          <w:p w14:paraId="00364811"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采暖通风系统设备及安装</w:t>
            </w:r>
          </w:p>
        </w:tc>
        <w:tc>
          <w:tcPr>
            <w:tcW w:w="704" w:type="dxa"/>
            <w:tcBorders>
              <w:top w:val="nil"/>
              <w:left w:val="nil"/>
              <w:bottom w:val="single" w:sz="4" w:space="0" w:color="auto"/>
              <w:right w:val="single" w:sz="4" w:space="0" w:color="auto"/>
            </w:tcBorders>
            <w:shd w:val="clear" w:color="auto" w:fill="auto"/>
            <w:noWrap/>
            <w:vAlign w:val="center"/>
            <w:hideMark/>
          </w:tcPr>
          <w:p w14:paraId="3D776B1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noWrap/>
            <w:vAlign w:val="center"/>
            <w:hideMark/>
          </w:tcPr>
          <w:p w14:paraId="29547D6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295B4F5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385000.00 </w:t>
            </w:r>
          </w:p>
        </w:tc>
        <w:tc>
          <w:tcPr>
            <w:tcW w:w="1130" w:type="dxa"/>
            <w:tcBorders>
              <w:top w:val="nil"/>
              <w:left w:val="nil"/>
              <w:bottom w:val="single" w:sz="4" w:space="0" w:color="auto"/>
              <w:right w:val="single" w:sz="4" w:space="0" w:color="auto"/>
            </w:tcBorders>
            <w:shd w:val="clear" w:color="auto" w:fill="auto"/>
            <w:noWrap/>
            <w:vAlign w:val="center"/>
            <w:hideMark/>
          </w:tcPr>
          <w:p w14:paraId="2F000A5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55000.00 </w:t>
            </w:r>
          </w:p>
        </w:tc>
        <w:tc>
          <w:tcPr>
            <w:tcW w:w="1251" w:type="dxa"/>
            <w:tcBorders>
              <w:top w:val="nil"/>
              <w:left w:val="nil"/>
              <w:bottom w:val="single" w:sz="4" w:space="0" w:color="auto"/>
              <w:right w:val="single" w:sz="4" w:space="0" w:color="auto"/>
            </w:tcBorders>
            <w:shd w:val="clear" w:color="auto" w:fill="auto"/>
            <w:noWrap/>
            <w:vAlign w:val="center"/>
            <w:hideMark/>
          </w:tcPr>
          <w:p w14:paraId="2F9A3D0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B23BB3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38.5000 </w:t>
            </w:r>
          </w:p>
        </w:tc>
        <w:tc>
          <w:tcPr>
            <w:tcW w:w="1139" w:type="dxa"/>
            <w:tcBorders>
              <w:top w:val="nil"/>
              <w:left w:val="nil"/>
              <w:bottom w:val="single" w:sz="4" w:space="0" w:color="auto"/>
              <w:right w:val="single" w:sz="4" w:space="0" w:color="auto"/>
            </w:tcBorders>
            <w:shd w:val="clear" w:color="auto" w:fill="auto"/>
            <w:noWrap/>
            <w:vAlign w:val="center"/>
            <w:hideMark/>
          </w:tcPr>
          <w:p w14:paraId="34D2E58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5.5000 </w:t>
            </w:r>
          </w:p>
        </w:tc>
        <w:tc>
          <w:tcPr>
            <w:tcW w:w="1251" w:type="dxa"/>
            <w:tcBorders>
              <w:top w:val="nil"/>
              <w:left w:val="nil"/>
              <w:bottom w:val="single" w:sz="4" w:space="0" w:color="auto"/>
              <w:right w:val="single" w:sz="4" w:space="0" w:color="auto"/>
            </w:tcBorders>
            <w:shd w:val="clear" w:color="auto" w:fill="auto"/>
            <w:noWrap/>
            <w:vAlign w:val="center"/>
            <w:hideMark/>
          </w:tcPr>
          <w:p w14:paraId="19BB779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3858706B"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4A4885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w:t>
            </w:r>
          </w:p>
        </w:tc>
        <w:tc>
          <w:tcPr>
            <w:tcW w:w="4251" w:type="dxa"/>
            <w:tcBorders>
              <w:top w:val="nil"/>
              <w:left w:val="nil"/>
              <w:bottom w:val="single" w:sz="4" w:space="0" w:color="auto"/>
              <w:right w:val="single" w:sz="4" w:space="0" w:color="auto"/>
            </w:tcBorders>
            <w:shd w:val="clear" w:color="auto" w:fill="auto"/>
            <w:vAlign w:val="center"/>
            <w:hideMark/>
          </w:tcPr>
          <w:p w14:paraId="270EAACD"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消防系统设备及安装</w:t>
            </w:r>
          </w:p>
        </w:tc>
        <w:tc>
          <w:tcPr>
            <w:tcW w:w="704" w:type="dxa"/>
            <w:tcBorders>
              <w:top w:val="nil"/>
              <w:left w:val="nil"/>
              <w:bottom w:val="single" w:sz="4" w:space="0" w:color="auto"/>
              <w:right w:val="single" w:sz="4" w:space="0" w:color="auto"/>
            </w:tcBorders>
            <w:shd w:val="clear" w:color="auto" w:fill="auto"/>
            <w:noWrap/>
            <w:vAlign w:val="center"/>
            <w:hideMark/>
          </w:tcPr>
          <w:p w14:paraId="78BB3B5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noWrap/>
            <w:vAlign w:val="center"/>
            <w:hideMark/>
          </w:tcPr>
          <w:p w14:paraId="41E11DC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7441122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7F62ED8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450000.00 </w:t>
            </w:r>
          </w:p>
        </w:tc>
        <w:tc>
          <w:tcPr>
            <w:tcW w:w="1251" w:type="dxa"/>
            <w:tcBorders>
              <w:top w:val="nil"/>
              <w:left w:val="nil"/>
              <w:bottom w:val="single" w:sz="4" w:space="0" w:color="auto"/>
              <w:right w:val="single" w:sz="4" w:space="0" w:color="auto"/>
            </w:tcBorders>
            <w:shd w:val="clear" w:color="auto" w:fill="auto"/>
            <w:noWrap/>
            <w:vAlign w:val="center"/>
            <w:hideMark/>
          </w:tcPr>
          <w:p w14:paraId="113E980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95B0B8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4D507D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45.0000 </w:t>
            </w:r>
          </w:p>
        </w:tc>
        <w:tc>
          <w:tcPr>
            <w:tcW w:w="1251" w:type="dxa"/>
            <w:tcBorders>
              <w:top w:val="nil"/>
              <w:left w:val="nil"/>
              <w:bottom w:val="single" w:sz="4" w:space="0" w:color="auto"/>
              <w:right w:val="single" w:sz="4" w:space="0" w:color="auto"/>
            </w:tcBorders>
            <w:shd w:val="clear" w:color="auto" w:fill="auto"/>
            <w:noWrap/>
            <w:vAlign w:val="center"/>
            <w:hideMark/>
          </w:tcPr>
          <w:p w14:paraId="1B9B856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4AC580B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3DD89B8"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3</w:t>
            </w:r>
          </w:p>
        </w:tc>
        <w:tc>
          <w:tcPr>
            <w:tcW w:w="4251" w:type="dxa"/>
            <w:tcBorders>
              <w:top w:val="nil"/>
              <w:left w:val="nil"/>
              <w:bottom w:val="single" w:sz="4" w:space="0" w:color="auto"/>
              <w:right w:val="single" w:sz="4" w:space="0" w:color="auto"/>
            </w:tcBorders>
            <w:shd w:val="clear" w:color="auto" w:fill="auto"/>
            <w:noWrap/>
            <w:vAlign w:val="center"/>
            <w:hideMark/>
          </w:tcPr>
          <w:p w14:paraId="54F9314F"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给排水系统设备及安装</w:t>
            </w:r>
          </w:p>
        </w:tc>
        <w:tc>
          <w:tcPr>
            <w:tcW w:w="704" w:type="dxa"/>
            <w:tcBorders>
              <w:top w:val="nil"/>
              <w:left w:val="nil"/>
              <w:bottom w:val="single" w:sz="4" w:space="0" w:color="auto"/>
              <w:right w:val="single" w:sz="4" w:space="0" w:color="auto"/>
            </w:tcBorders>
            <w:shd w:val="clear" w:color="auto" w:fill="auto"/>
            <w:noWrap/>
            <w:vAlign w:val="center"/>
            <w:hideMark/>
          </w:tcPr>
          <w:p w14:paraId="76E578E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noWrap/>
            <w:vAlign w:val="center"/>
            <w:hideMark/>
          </w:tcPr>
          <w:p w14:paraId="5C5BB0D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49B5B0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255000.00 </w:t>
            </w:r>
          </w:p>
        </w:tc>
        <w:tc>
          <w:tcPr>
            <w:tcW w:w="1130" w:type="dxa"/>
            <w:tcBorders>
              <w:top w:val="nil"/>
              <w:left w:val="nil"/>
              <w:bottom w:val="single" w:sz="4" w:space="0" w:color="auto"/>
              <w:right w:val="single" w:sz="4" w:space="0" w:color="auto"/>
            </w:tcBorders>
            <w:shd w:val="clear" w:color="auto" w:fill="auto"/>
            <w:noWrap/>
            <w:vAlign w:val="center"/>
            <w:hideMark/>
          </w:tcPr>
          <w:p w14:paraId="16FF12B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74000.00 </w:t>
            </w:r>
          </w:p>
        </w:tc>
        <w:tc>
          <w:tcPr>
            <w:tcW w:w="1251" w:type="dxa"/>
            <w:tcBorders>
              <w:top w:val="nil"/>
              <w:left w:val="nil"/>
              <w:bottom w:val="single" w:sz="4" w:space="0" w:color="auto"/>
              <w:right w:val="single" w:sz="4" w:space="0" w:color="auto"/>
            </w:tcBorders>
            <w:shd w:val="clear" w:color="auto" w:fill="auto"/>
            <w:noWrap/>
            <w:vAlign w:val="center"/>
            <w:hideMark/>
          </w:tcPr>
          <w:p w14:paraId="527E297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D0A519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25.5000 </w:t>
            </w:r>
          </w:p>
        </w:tc>
        <w:tc>
          <w:tcPr>
            <w:tcW w:w="1139" w:type="dxa"/>
            <w:tcBorders>
              <w:top w:val="nil"/>
              <w:left w:val="nil"/>
              <w:bottom w:val="single" w:sz="4" w:space="0" w:color="auto"/>
              <w:right w:val="single" w:sz="4" w:space="0" w:color="auto"/>
            </w:tcBorders>
            <w:shd w:val="clear" w:color="auto" w:fill="auto"/>
            <w:noWrap/>
            <w:vAlign w:val="center"/>
            <w:hideMark/>
          </w:tcPr>
          <w:p w14:paraId="1FE7E12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7.4000 </w:t>
            </w:r>
          </w:p>
        </w:tc>
        <w:tc>
          <w:tcPr>
            <w:tcW w:w="1251" w:type="dxa"/>
            <w:tcBorders>
              <w:top w:val="nil"/>
              <w:left w:val="nil"/>
              <w:bottom w:val="single" w:sz="4" w:space="0" w:color="auto"/>
              <w:right w:val="single" w:sz="4" w:space="0" w:color="auto"/>
            </w:tcBorders>
            <w:shd w:val="clear" w:color="auto" w:fill="auto"/>
            <w:noWrap/>
            <w:vAlign w:val="center"/>
            <w:hideMark/>
          </w:tcPr>
          <w:p w14:paraId="1DB52E7F"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7257C021"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5E90B96"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4</w:t>
            </w:r>
          </w:p>
        </w:tc>
        <w:tc>
          <w:tcPr>
            <w:tcW w:w="4251" w:type="dxa"/>
            <w:tcBorders>
              <w:top w:val="nil"/>
              <w:left w:val="nil"/>
              <w:bottom w:val="single" w:sz="4" w:space="0" w:color="auto"/>
              <w:right w:val="single" w:sz="4" w:space="0" w:color="auto"/>
            </w:tcBorders>
            <w:shd w:val="clear" w:color="auto" w:fill="auto"/>
            <w:vAlign w:val="center"/>
            <w:hideMark/>
          </w:tcPr>
          <w:p w14:paraId="286E380F"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生产车辆购置</w:t>
            </w:r>
          </w:p>
        </w:tc>
        <w:tc>
          <w:tcPr>
            <w:tcW w:w="704" w:type="dxa"/>
            <w:tcBorders>
              <w:top w:val="nil"/>
              <w:left w:val="nil"/>
              <w:bottom w:val="single" w:sz="4" w:space="0" w:color="auto"/>
              <w:right w:val="single" w:sz="4" w:space="0" w:color="auto"/>
            </w:tcBorders>
            <w:shd w:val="clear" w:color="auto" w:fill="auto"/>
            <w:vAlign w:val="center"/>
            <w:hideMark/>
          </w:tcPr>
          <w:p w14:paraId="276964A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辆</w:t>
            </w:r>
          </w:p>
        </w:tc>
        <w:tc>
          <w:tcPr>
            <w:tcW w:w="1117" w:type="dxa"/>
            <w:tcBorders>
              <w:top w:val="nil"/>
              <w:left w:val="nil"/>
              <w:bottom w:val="single" w:sz="4" w:space="0" w:color="auto"/>
              <w:right w:val="single" w:sz="4" w:space="0" w:color="auto"/>
            </w:tcBorders>
            <w:shd w:val="clear" w:color="auto" w:fill="auto"/>
            <w:noWrap/>
            <w:vAlign w:val="center"/>
            <w:hideMark/>
          </w:tcPr>
          <w:p w14:paraId="11462B6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w:t>
            </w:r>
          </w:p>
        </w:tc>
        <w:tc>
          <w:tcPr>
            <w:tcW w:w="1251" w:type="dxa"/>
            <w:tcBorders>
              <w:top w:val="nil"/>
              <w:left w:val="nil"/>
              <w:bottom w:val="single" w:sz="4" w:space="0" w:color="auto"/>
              <w:right w:val="single" w:sz="4" w:space="0" w:color="auto"/>
            </w:tcBorders>
            <w:shd w:val="clear" w:color="auto" w:fill="auto"/>
            <w:noWrap/>
            <w:vAlign w:val="center"/>
            <w:hideMark/>
          </w:tcPr>
          <w:p w14:paraId="4BFC3A7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250000.00 </w:t>
            </w:r>
          </w:p>
        </w:tc>
        <w:tc>
          <w:tcPr>
            <w:tcW w:w="1130" w:type="dxa"/>
            <w:tcBorders>
              <w:top w:val="nil"/>
              <w:left w:val="nil"/>
              <w:bottom w:val="single" w:sz="4" w:space="0" w:color="auto"/>
              <w:right w:val="single" w:sz="4" w:space="0" w:color="auto"/>
            </w:tcBorders>
            <w:shd w:val="clear" w:color="auto" w:fill="auto"/>
            <w:noWrap/>
            <w:vAlign w:val="center"/>
            <w:hideMark/>
          </w:tcPr>
          <w:p w14:paraId="265B4FC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181064C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47F6035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50.0000 </w:t>
            </w:r>
          </w:p>
        </w:tc>
        <w:tc>
          <w:tcPr>
            <w:tcW w:w="1139" w:type="dxa"/>
            <w:tcBorders>
              <w:top w:val="nil"/>
              <w:left w:val="nil"/>
              <w:bottom w:val="single" w:sz="4" w:space="0" w:color="auto"/>
              <w:right w:val="single" w:sz="4" w:space="0" w:color="auto"/>
            </w:tcBorders>
            <w:shd w:val="clear" w:color="auto" w:fill="auto"/>
            <w:noWrap/>
            <w:vAlign w:val="center"/>
            <w:hideMark/>
          </w:tcPr>
          <w:p w14:paraId="43EA5E5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0.0000 </w:t>
            </w:r>
          </w:p>
        </w:tc>
        <w:tc>
          <w:tcPr>
            <w:tcW w:w="1251" w:type="dxa"/>
            <w:tcBorders>
              <w:top w:val="nil"/>
              <w:left w:val="nil"/>
              <w:bottom w:val="single" w:sz="4" w:space="0" w:color="auto"/>
              <w:right w:val="single" w:sz="4" w:space="0" w:color="auto"/>
            </w:tcBorders>
            <w:shd w:val="clear" w:color="auto" w:fill="auto"/>
            <w:noWrap/>
            <w:vAlign w:val="center"/>
            <w:hideMark/>
          </w:tcPr>
          <w:p w14:paraId="1133267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7D9BB41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B72997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5</w:t>
            </w:r>
          </w:p>
        </w:tc>
        <w:tc>
          <w:tcPr>
            <w:tcW w:w="4251" w:type="dxa"/>
            <w:tcBorders>
              <w:top w:val="nil"/>
              <w:left w:val="nil"/>
              <w:bottom w:val="single" w:sz="4" w:space="0" w:color="auto"/>
              <w:right w:val="single" w:sz="4" w:space="0" w:color="auto"/>
            </w:tcBorders>
            <w:shd w:val="clear" w:color="auto" w:fill="auto"/>
            <w:vAlign w:val="center"/>
            <w:hideMark/>
          </w:tcPr>
          <w:p w14:paraId="66763E39"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运维船只购置</w:t>
            </w:r>
          </w:p>
        </w:tc>
        <w:tc>
          <w:tcPr>
            <w:tcW w:w="704" w:type="dxa"/>
            <w:tcBorders>
              <w:top w:val="nil"/>
              <w:left w:val="nil"/>
              <w:bottom w:val="single" w:sz="4" w:space="0" w:color="auto"/>
              <w:right w:val="single" w:sz="4" w:space="0" w:color="auto"/>
            </w:tcBorders>
            <w:shd w:val="clear" w:color="auto" w:fill="auto"/>
            <w:vAlign w:val="center"/>
            <w:hideMark/>
          </w:tcPr>
          <w:p w14:paraId="613E024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艘</w:t>
            </w:r>
          </w:p>
        </w:tc>
        <w:tc>
          <w:tcPr>
            <w:tcW w:w="1117" w:type="dxa"/>
            <w:tcBorders>
              <w:top w:val="nil"/>
              <w:left w:val="nil"/>
              <w:bottom w:val="single" w:sz="4" w:space="0" w:color="auto"/>
              <w:right w:val="single" w:sz="4" w:space="0" w:color="auto"/>
            </w:tcBorders>
            <w:shd w:val="clear" w:color="auto" w:fill="auto"/>
            <w:noWrap/>
            <w:vAlign w:val="center"/>
            <w:hideMark/>
          </w:tcPr>
          <w:p w14:paraId="22EB058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w:t>
            </w:r>
          </w:p>
        </w:tc>
        <w:tc>
          <w:tcPr>
            <w:tcW w:w="1251" w:type="dxa"/>
            <w:tcBorders>
              <w:top w:val="nil"/>
              <w:left w:val="nil"/>
              <w:bottom w:val="single" w:sz="4" w:space="0" w:color="auto"/>
              <w:right w:val="single" w:sz="4" w:space="0" w:color="auto"/>
            </w:tcBorders>
            <w:shd w:val="clear" w:color="auto" w:fill="auto"/>
            <w:noWrap/>
            <w:vAlign w:val="center"/>
            <w:hideMark/>
          </w:tcPr>
          <w:p w14:paraId="2D40302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100000.00 </w:t>
            </w:r>
          </w:p>
        </w:tc>
        <w:tc>
          <w:tcPr>
            <w:tcW w:w="1130" w:type="dxa"/>
            <w:tcBorders>
              <w:top w:val="nil"/>
              <w:left w:val="nil"/>
              <w:bottom w:val="single" w:sz="4" w:space="0" w:color="auto"/>
              <w:right w:val="single" w:sz="4" w:space="0" w:color="auto"/>
            </w:tcBorders>
            <w:shd w:val="clear" w:color="auto" w:fill="auto"/>
            <w:noWrap/>
            <w:vAlign w:val="center"/>
            <w:hideMark/>
          </w:tcPr>
          <w:p w14:paraId="1283809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59E9CEF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9B5C1F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20.0000 </w:t>
            </w:r>
          </w:p>
        </w:tc>
        <w:tc>
          <w:tcPr>
            <w:tcW w:w="1139" w:type="dxa"/>
            <w:tcBorders>
              <w:top w:val="nil"/>
              <w:left w:val="nil"/>
              <w:bottom w:val="single" w:sz="4" w:space="0" w:color="auto"/>
              <w:right w:val="single" w:sz="4" w:space="0" w:color="auto"/>
            </w:tcBorders>
            <w:shd w:val="clear" w:color="auto" w:fill="auto"/>
            <w:noWrap/>
            <w:vAlign w:val="center"/>
            <w:hideMark/>
          </w:tcPr>
          <w:p w14:paraId="4CDEA0E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0.0000 </w:t>
            </w:r>
          </w:p>
        </w:tc>
        <w:tc>
          <w:tcPr>
            <w:tcW w:w="1251" w:type="dxa"/>
            <w:tcBorders>
              <w:top w:val="nil"/>
              <w:left w:val="nil"/>
              <w:bottom w:val="single" w:sz="4" w:space="0" w:color="auto"/>
              <w:right w:val="single" w:sz="4" w:space="0" w:color="auto"/>
            </w:tcBorders>
            <w:shd w:val="clear" w:color="auto" w:fill="auto"/>
            <w:noWrap/>
            <w:vAlign w:val="center"/>
            <w:hideMark/>
          </w:tcPr>
          <w:p w14:paraId="13CEBFA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1CE138C"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95A018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6</w:t>
            </w:r>
          </w:p>
        </w:tc>
        <w:tc>
          <w:tcPr>
            <w:tcW w:w="4251" w:type="dxa"/>
            <w:tcBorders>
              <w:top w:val="nil"/>
              <w:left w:val="nil"/>
              <w:bottom w:val="single" w:sz="4" w:space="0" w:color="auto"/>
              <w:right w:val="single" w:sz="4" w:space="0" w:color="auto"/>
            </w:tcBorders>
            <w:shd w:val="clear" w:color="auto" w:fill="auto"/>
            <w:noWrap/>
            <w:vAlign w:val="center"/>
            <w:hideMark/>
          </w:tcPr>
          <w:p w14:paraId="6CF939AF"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室外照明设备及安装</w:t>
            </w:r>
          </w:p>
        </w:tc>
        <w:tc>
          <w:tcPr>
            <w:tcW w:w="704" w:type="dxa"/>
            <w:tcBorders>
              <w:top w:val="nil"/>
              <w:left w:val="nil"/>
              <w:bottom w:val="single" w:sz="4" w:space="0" w:color="auto"/>
              <w:right w:val="single" w:sz="4" w:space="0" w:color="auto"/>
            </w:tcBorders>
            <w:shd w:val="clear" w:color="auto" w:fill="auto"/>
            <w:noWrap/>
            <w:vAlign w:val="center"/>
            <w:hideMark/>
          </w:tcPr>
          <w:p w14:paraId="3026DDC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noWrap/>
            <w:vAlign w:val="center"/>
            <w:hideMark/>
          </w:tcPr>
          <w:p w14:paraId="5E169752"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23B80CF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66D53F7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390410.00 </w:t>
            </w:r>
          </w:p>
        </w:tc>
        <w:tc>
          <w:tcPr>
            <w:tcW w:w="1251" w:type="dxa"/>
            <w:tcBorders>
              <w:top w:val="nil"/>
              <w:left w:val="nil"/>
              <w:bottom w:val="single" w:sz="4" w:space="0" w:color="auto"/>
              <w:right w:val="single" w:sz="4" w:space="0" w:color="auto"/>
            </w:tcBorders>
            <w:shd w:val="clear" w:color="auto" w:fill="auto"/>
            <w:noWrap/>
            <w:vAlign w:val="center"/>
            <w:hideMark/>
          </w:tcPr>
          <w:p w14:paraId="1DF0576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855D37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7F9EA69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39.0410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AD731" w14:textId="77777777" w:rsidR="001F0878" w:rsidRPr="003538C9" w:rsidRDefault="001F0878" w:rsidP="001F0878">
            <w:pPr>
              <w:spacing w:line="240" w:lineRule="auto"/>
              <w:jc w:val="right"/>
              <w:rPr>
                <w:rFonts w:cs="宋体"/>
                <w:color w:val="FFFFFF"/>
                <w:sz w:val="24"/>
                <w:szCs w:val="24"/>
                <w:lang w:eastAsia="zh-CN"/>
              </w:rPr>
            </w:pPr>
            <w:r w:rsidRPr="003538C9">
              <w:rPr>
                <w:rFonts w:cs="宋体" w:hint="eastAsia"/>
                <w:color w:val="FFFFFF"/>
                <w:sz w:val="24"/>
                <w:szCs w:val="24"/>
                <w:lang w:eastAsia="zh-CN"/>
              </w:rPr>
              <w:t xml:space="preserve">0.0000 </w:t>
            </w:r>
          </w:p>
        </w:tc>
      </w:tr>
      <w:tr w:rsidR="001F0878" w:rsidRPr="003538C9" w14:paraId="33B7475F"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9D0A3CC" w14:textId="77777777" w:rsidR="001F0878" w:rsidRPr="003538C9" w:rsidRDefault="001F0878" w:rsidP="001F0878">
            <w:pPr>
              <w:spacing w:line="240" w:lineRule="auto"/>
              <w:jc w:val="center"/>
              <w:rPr>
                <w:rFonts w:cs="宋体"/>
                <w:b/>
                <w:bCs/>
                <w:sz w:val="20"/>
                <w:szCs w:val="20"/>
                <w:lang w:eastAsia="zh-CN"/>
              </w:rPr>
            </w:pPr>
            <w:r w:rsidRPr="003538C9">
              <w:rPr>
                <w:rFonts w:cs="宋体" w:hint="eastAsia"/>
                <w:b/>
                <w:bCs/>
                <w:sz w:val="20"/>
                <w:szCs w:val="20"/>
                <w:lang w:eastAsia="zh-CN"/>
              </w:rPr>
              <w:t>五</w:t>
            </w:r>
          </w:p>
        </w:tc>
        <w:tc>
          <w:tcPr>
            <w:tcW w:w="4251" w:type="dxa"/>
            <w:tcBorders>
              <w:top w:val="nil"/>
              <w:left w:val="nil"/>
              <w:bottom w:val="single" w:sz="4" w:space="0" w:color="auto"/>
              <w:right w:val="single" w:sz="4" w:space="0" w:color="auto"/>
            </w:tcBorders>
            <w:shd w:val="clear" w:color="auto" w:fill="auto"/>
            <w:vAlign w:val="center"/>
            <w:hideMark/>
          </w:tcPr>
          <w:p w14:paraId="44289CF4" w14:textId="77777777" w:rsidR="001F0878" w:rsidRPr="003538C9" w:rsidRDefault="001F0878" w:rsidP="001F0878">
            <w:pPr>
              <w:spacing w:line="240" w:lineRule="auto"/>
              <w:rPr>
                <w:rFonts w:cs="宋体"/>
                <w:b/>
                <w:bCs/>
                <w:sz w:val="20"/>
                <w:szCs w:val="20"/>
                <w:lang w:eastAsia="zh-CN"/>
              </w:rPr>
            </w:pPr>
            <w:r w:rsidRPr="003538C9">
              <w:rPr>
                <w:rFonts w:cs="宋体" w:hint="eastAsia"/>
                <w:b/>
                <w:bCs/>
                <w:sz w:val="20"/>
                <w:szCs w:val="20"/>
                <w:lang w:eastAsia="zh-CN"/>
              </w:rPr>
              <w:t>储能系统</w:t>
            </w:r>
          </w:p>
        </w:tc>
        <w:tc>
          <w:tcPr>
            <w:tcW w:w="704" w:type="dxa"/>
            <w:tcBorders>
              <w:top w:val="nil"/>
              <w:left w:val="nil"/>
              <w:bottom w:val="single" w:sz="4" w:space="0" w:color="auto"/>
              <w:right w:val="single" w:sz="4" w:space="0" w:color="auto"/>
            </w:tcBorders>
            <w:shd w:val="clear" w:color="auto" w:fill="auto"/>
            <w:vAlign w:val="center"/>
            <w:hideMark/>
          </w:tcPr>
          <w:p w14:paraId="651A204B" w14:textId="77777777" w:rsidR="001F0878" w:rsidRPr="003538C9" w:rsidRDefault="001F0878" w:rsidP="001F0878">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117" w:type="dxa"/>
            <w:tcBorders>
              <w:top w:val="nil"/>
              <w:left w:val="nil"/>
              <w:bottom w:val="single" w:sz="4" w:space="0" w:color="auto"/>
              <w:right w:val="single" w:sz="4" w:space="0" w:color="auto"/>
            </w:tcBorders>
            <w:shd w:val="clear" w:color="auto" w:fill="auto"/>
            <w:vAlign w:val="center"/>
            <w:hideMark/>
          </w:tcPr>
          <w:p w14:paraId="3655CD6A" w14:textId="77777777" w:rsidR="001F0878" w:rsidRPr="003538C9" w:rsidRDefault="001F0878" w:rsidP="001F0878">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14B63221"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2CADCE91"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251" w:type="dxa"/>
            <w:tcBorders>
              <w:top w:val="nil"/>
              <w:left w:val="nil"/>
              <w:bottom w:val="single" w:sz="4" w:space="0" w:color="auto"/>
              <w:right w:val="single" w:sz="4" w:space="0" w:color="auto"/>
            </w:tcBorders>
            <w:shd w:val="clear" w:color="auto" w:fill="auto"/>
            <w:noWrap/>
            <w:vAlign w:val="center"/>
            <w:hideMark/>
          </w:tcPr>
          <w:p w14:paraId="22DA5B75"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DF3559F"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9955.0000 </w:t>
            </w:r>
          </w:p>
        </w:tc>
        <w:tc>
          <w:tcPr>
            <w:tcW w:w="1139" w:type="dxa"/>
            <w:tcBorders>
              <w:top w:val="nil"/>
              <w:left w:val="nil"/>
              <w:bottom w:val="single" w:sz="4" w:space="0" w:color="auto"/>
              <w:right w:val="single" w:sz="4" w:space="0" w:color="auto"/>
            </w:tcBorders>
            <w:shd w:val="clear" w:color="auto" w:fill="auto"/>
            <w:noWrap/>
            <w:vAlign w:val="center"/>
            <w:hideMark/>
          </w:tcPr>
          <w:p w14:paraId="6B287E7D"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134.4546 </w:t>
            </w:r>
          </w:p>
        </w:tc>
        <w:tc>
          <w:tcPr>
            <w:tcW w:w="1251" w:type="dxa"/>
            <w:tcBorders>
              <w:top w:val="nil"/>
              <w:left w:val="nil"/>
              <w:bottom w:val="single" w:sz="4" w:space="0" w:color="auto"/>
              <w:right w:val="single" w:sz="4" w:space="0" w:color="auto"/>
            </w:tcBorders>
            <w:shd w:val="clear" w:color="auto" w:fill="auto"/>
            <w:noWrap/>
            <w:vAlign w:val="center"/>
            <w:hideMark/>
          </w:tcPr>
          <w:p w14:paraId="0B89776D" w14:textId="77777777" w:rsidR="001F0878" w:rsidRPr="003538C9" w:rsidRDefault="001F0878" w:rsidP="001F0878">
            <w:pPr>
              <w:spacing w:line="240" w:lineRule="auto"/>
              <w:jc w:val="right"/>
              <w:rPr>
                <w:rFonts w:cs="宋体"/>
                <w:b/>
                <w:bCs/>
                <w:sz w:val="20"/>
                <w:szCs w:val="20"/>
                <w:lang w:eastAsia="zh-CN"/>
              </w:rPr>
            </w:pPr>
            <w:r w:rsidRPr="003538C9">
              <w:rPr>
                <w:rFonts w:cs="宋体" w:hint="eastAsia"/>
                <w:b/>
                <w:bCs/>
                <w:sz w:val="20"/>
                <w:szCs w:val="20"/>
                <w:lang w:eastAsia="zh-CN"/>
              </w:rPr>
              <w:t xml:space="preserve">66.5908 </w:t>
            </w:r>
          </w:p>
        </w:tc>
      </w:tr>
      <w:tr w:rsidR="001F0878" w:rsidRPr="003538C9" w14:paraId="7C0EDD0E"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939D8E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lastRenderedPageBreak/>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5B4239FB"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5MWh储能电池预制舱</w:t>
            </w:r>
          </w:p>
        </w:tc>
        <w:tc>
          <w:tcPr>
            <w:tcW w:w="704" w:type="dxa"/>
            <w:tcBorders>
              <w:top w:val="nil"/>
              <w:left w:val="nil"/>
              <w:bottom w:val="single" w:sz="4" w:space="0" w:color="auto"/>
              <w:right w:val="single" w:sz="4" w:space="0" w:color="auto"/>
            </w:tcBorders>
            <w:shd w:val="clear" w:color="auto" w:fill="auto"/>
            <w:vAlign w:val="center"/>
            <w:hideMark/>
          </w:tcPr>
          <w:p w14:paraId="16B730E5"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0CDB8B7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12</w:t>
            </w:r>
          </w:p>
        </w:tc>
        <w:tc>
          <w:tcPr>
            <w:tcW w:w="1251" w:type="dxa"/>
            <w:tcBorders>
              <w:top w:val="nil"/>
              <w:left w:val="nil"/>
              <w:bottom w:val="single" w:sz="4" w:space="0" w:color="auto"/>
              <w:right w:val="single" w:sz="4" w:space="0" w:color="auto"/>
            </w:tcBorders>
            <w:shd w:val="clear" w:color="auto" w:fill="auto"/>
            <w:noWrap/>
            <w:vAlign w:val="center"/>
            <w:hideMark/>
          </w:tcPr>
          <w:p w14:paraId="5D816E7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6300000.00 </w:t>
            </w:r>
          </w:p>
        </w:tc>
        <w:tc>
          <w:tcPr>
            <w:tcW w:w="1130" w:type="dxa"/>
            <w:tcBorders>
              <w:top w:val="nil"/>
              <w:left w:val="nil"/>
              <w:bottom w:val="single" w:sz="4" w:space="0" w:color="auto"/>
              <w:right w:val="single" w:sz="4" w:space="0" w:color="auto"/>
            </w:tcBorders>
            <w:shd w:val="clear" w:color="auto" w:fill="auto"/>
            <w:noWrap/>
            <w:vAlign w:val="center"/>
            <w:hideMark/>
          </w:tcPr>
          <w:p w14:paraId="497824E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54350.00 </w:t>
            </w:r>
          </w:p>
        </w:tc>
        <w:tc>
          <w:tcPr>
            <w:tcW w:w="1251" w:type="dxa"/>
            <w:tcBorders>
              <w:top w:val="nil"/>
              <w:left w:val="nil"/>
              <w:bottom w:val="single" w:sz="4" w:space="0" w:color="auto"/>
              <w:right w:val="single" w:sz="4" w:space="0" w:color="auto"/>
            </w:tcBorders>
            <w:shd w:val="clear" w:color="auto" w:fill="auto"/>
            <w:noWrap/>
            <w:vAlign w:val="center"/>
            <w:hideMark/>
          </w:tcPr>
          <w:p w14:paraId="212C589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3D4F1B7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7560.0000 </w:t>
            </w:r>
          </w:p>
        </w:tc>
        <w:tc>
          <w:tcPr>
            <w:tcW w:w="1139" w:type="dxa"/>
            <w:tcBorders>
              <w:top w:val="nil"/>
              <w:left w:val="nil"/>
              <w:bottom w:val="single" w:sz="4" w:space="0" w:color="auto"/>
              <w:right w:val="single" w:sz="4" w:space="0" w:color="auto"/>
            </w:tcBorders>
            <w:shd w:val="clear" w:color="auto" w:fill="auto"/>
            <w:noWrap/>
            <w:vAlign w:val="center"/>
            <w:hideMark/>
          </w:tcPr>
          <w:p w14:paraId="1EDDFEE0"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65.2200 </w:t>
            </w:r>
          </w:p>
        </w:tc>
        <w:tc>
          <w:tcPr>
            <w:tcW w:w="1251" w:type="dxa"/>
            <w:tcBorders>
              <w:top w:val="nil"/>
              <w:left w:val="nil"/>
              <w:bottom w:val="single" w:sz="4" w:space="0" w:color="auto"/>
              <w:right w:val="single" w:sz="4" w:space="0" w:color="auto"/>
            </w:tcBorders>
            <w:shd w:val="clear" w:color="auto" w:fill="auto"/>
            <w:noWrap/>
            <w:vAlign w:val="center"/>
            <w:hideMark/>
          </w:tcPr>
          <w:p w14:paraId="45878BE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192F520A"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1434E81"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6E27A4C5"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2.75MW升压逆变预制舱</w:t>
            </w:r>
          </w:p>
        </w:tc>
        <w:tc>
          <w:tcPr>
            <w:tcW w:w="704" w:type="dxa"/>
            <w:tcBorders>
              <w:top w:val="nil"/>
              <w:left w:val="nil"/>
              <w:bottom w:val="single" w:sz="4" w:space="0" w:color="auto"/>
              <w:right w:val="single" w:sz="4" w:space="0" w:color="auto"/>
            </w:tcBorders>
            <w:shd w:val="clear" w:color="auto" w:fill="auto"/>
            <w:vAlign w:val="center"/>
            <w:hideMark/>
          </w:tcPr>
          <w:p w14:paraId="01E907B7"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63D9AB8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12</w:t>
            </w:r>
          </w:p>
        </w:tc>
        <w:tc>
          <w:tcPr>
            <w:tcW w:w="1251" w:type="dxa"/>
            <w:tcBorders>
              <w:top w:val="nil"/>
              <w:left w:val="nil"/>
              <w:bottom w:val="single" w:sz="4" w:space="0" w:color="auto"/>
              <w:right w:val="single" w:sz="4" w:space="0" w:color="auto"/>
            </w:tcBorders>
            <w:shd w:val="clear" w:color="auto" w:fill="auto"/>
            <w:noWrap/>
            <w:vAlign w:val="center"/>
            <w:hideMark/>
          </w:tcPr>
          <w:p w14:paraId="309749A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1650000.00 </w:t>
            </w:r>
          </w:p>
        </w:tc>
        <w:tc>
          <w:tcPr>
            <w:tcW w:w="1130" w:type="dxa"/>
            <w:tcBorders>
              <w:top w:val="nil"/>
              <w:left w:val="nil"/>
              <w:bottom w:val="single" w:sz="4" w:space="0" w:color="auto"/>
              <w:right w:val="single" w:sz="4" w:space="0" w:color="auto"/>
            </w:tcBorders>
            <w:shd w:val="clear" w:color="auto" w:fill="auto"/>
            <w:noWrap/>
            <w:vAlign w:val="center"/>
            <w:hideMark/>
          </w:tcPr>
          <w:p w14:paraId="36F10E5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45230.00 </w:t>
            </w:r>
          </w:p>
        </w:tc>
        <w:tc>
          <w:tcPr>
            <w:tcW w:w="1251" w:type="dxa"/>
            <w:tcBorders>
              <w:top w:val="nil"/>
              <w:left w:val="nil"/>
              <w:bottom w:val="single" w:sz="4" w:space="0" w:color="auto"/>
              <w:right w:val="single" w:sz="4" w:space="0" w:color="auto"/>
            </w:tcBorders>
            <w:shd w:val="clear" w:color="auto" w:fill="auto"/>
            <w:noWrap/>
            <w:vAlign w:val="center"/>
            <w:hideMark/>
          </w:tcPr>
          <w:p w14:paraId="58C0F44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7D692B1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1980.0000 </w:t>
            </w:r>
          </w:p>
        </w:tc>
        <w:tc>
          <w:tcPr>
            <w:tcW w:w="1139" w:type="dxa"/>
            <w:tcBorders>
              <w:top w:val="nil"/>
              <w:left w:val="nil"/>
              <w:bottom w:val="single" w:sz="4" w:space="0" w:color="auto"/>
              <w:right w:val="single" w:sz="4" w:space="0" w:color="auto"/>
            </w:tcBorders>
            <w:shd w:val="clear" w:color="auto" w:fill="auto"/>
            <w:noWrap/>
            <w:vAlign w:val="center"/>
            <w:hideMark/>
          </w:tcPr>
          <w:p w14:paraId="46A76B5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54.2760 </w:t>
            </w:r>
          </w:p>
        </w:tc>
        <w:tc>
          <w:tcPr>
            <w:tcW w:w="1251" w:type="dxa"/>
            <w:tcBorders>
              <w:top w:val="nil"/>
              <w:left w:val="nil"/>
              <w:bottom w:val="single" w:sz="4" w:space="0" w:color="auto"/>
              <w:right w:val="single" w:sz="4" w:space="0" w:color="auto"/>
            </w:tcBorders>
            <w:shd w:val="clear" w:color="auto" w:fill="auto"/>
            <w:noWrap/>
            <w:vAlign w:val="center"/>
            <w:hideMark/>
          </w:tcPr>
          <w:p w14:paraId="1FCD11C4"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7DBE718E"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76B083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702659B3"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35kV储能用站用变</w:t>
            </w:r>
          </w:p>
        </w:tc>
        <w:tc>
          <w:tcPr>
            <w:tcW w:w="704" w:type="dxa"/>
            <w:tcBorders>
              <w:top w:val="nil"/>
              <w:left w:val="nil"/>
              <w:bottom w:val="single" w:sz="4" w:space="0" w:color="auto"/>
              <w:right w:val="single" w:sz="4" w:space="0" w:color="auto"/>
            </w:tcBorders>
            <w:shd w:val="clear" w:color="auto" w:fill="auto"/>
            <w:vAlign w:val="center"/>
            <w:hideMark/>
          </w:tcPr>
          <w:p w14:paraId="0A4C2BA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台</w:t>
            </w:r>
          </w:p>
        </w:tc>
        <w:tc>
          <w:tcPr>
            <w:tcW w:w="1117" w:type="dxa"/>
            <w:tcBorders>
              <w:top w:val="nil"/>
              <w:left w:val="nil"/>
              <w:bottom w:val="single" w:sz="4" w:space="0" w:color="auto"/>
              <w:right w:val="single" w:sz="4" w:space="0" w:color="auto"/>
            </w:tcBorders>
            <w:shd w:val="clear" w:color="auto" w:fill="auto"/>
            <w:vAlign w:val="center"/>
            <w:hideMark/>
          </w:tcPr>
          <w:p w14:paraId="27346B3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2102990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250000.00 </w:t>
            </w:r>
          </w:p>
        </w:tc>
        <w:tc>
          <w:tcPr>
            <w:tcW w:w="1130" w:type="dxa"/>
            <w:tcBorders>
              <w:top w:val="nil"/>
              <w:left w:val="nil"/>
              <w:bottom w:val="single" w:sz="4" w:space="0" w:color="auto"/>
              <w:right w:val="single" w:sz="4" w:space="0" w:color="auto"/>
            </w:tcBorders>
            <w:shd w:val="clear" w:color="auto" w:fill="auto"/>
            <w:noWrap/>
            <w:vAlign w:val="center"/>
            <w:hideMark/>
          </w:tcPr>
          <w:p w14:paraId="7BB5EFF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16576.00 </w:t>
            </w:r>
          </w:p>
        </w:tc>
        <w:tc>
          <w:tcPr>
            <w:tcW w:w="1251" w:type="dxa"/>
            <w:tcBorders>
              <w:top w:val="nil"/>
              <w:left w:val="nil"/>
              <w:bottom w:val="single" w:sz="4" w:space="0" w:color="auto"/>
              <w:right w:val="single" w:sz="4" w:space="0" w:color="auto"/>
            </w:tcBorders>
            <w:shd w:val="clear" w:color="auto" w:fill="auto"/>
            <w:noWrap/>
            <w:vAlign w:val="center"/>
            <w:hideMark/>
          </w:tcPr>
          <w:p w14:paraId="0DC3E70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2F8364D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25.0000 </w:t>
            </w:r>
          </w:p>
        </w:tc>
        <w:tc>
          <w:tcPr>
            <w:tcW w:w="1139" w:type="dxa"/>
            <w:tcBorders>
              <w:top w:val="nil"/>
              <w:left w:val="nil"/>
              <w:bottom w:val="single" w:sz="4" w:space="0" w:color="auto"/>
              <w:right w:val="single" w:sz="4" w:space="0" w:color="auto"/>
            </w:tcBorders>
            <w:shd w:val="clear" w:color="auto" w:fill="auto"/>
            <w:noWrap/>
            <w:vAlign w:val="center"/>
            <w:hideMark/>
          </w:tcPr>
          <w:p w14:paraId="5EC06FC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1.6576 </w:t>
            </w:r>
          </w:p>
        </w:tc>
        <w:tc>
          <w:tcPr>
            <w:tcW w:w="1251" w:type="dxa"/>
            <w:tcBorders>
              <w:top w:val="nil"/>
              <w:left w:val="nil"/>
              <w:bottom w:val="single" w:sz="4" w:space="0" w:color="auto"/>
              <w:right w:val="single" w:sz="4" w:space="0" w:color="auto"/>
            </w:tcBorders>
            <w:shd w:val="clear" w:color="auto" w:fill="auto"/>
            <w:noWrap/>
            <w:vAlign w:val="center"/>
            <w:hideMark/>
          </w:tcPr>
          <w:p w14:paraId="178C55A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5147017" w14:textId="77777777" w:rsidTr="001F0878">
        <w:trPr>
          <w:trHeight w:val="49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E1753E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2FFA1CAF"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35kV高压电缆 ZRC-YJY23-26/35  3×70</w:t>
            </w:r>
          </w:p>
        </w:tc>
        <w:tc>
          <w:tcPr>
            <w:tcW w:w="704" w:type="dxa"/>
            <w:tcBorders>
              <w:top w:val="nil"/>
              <w:left w:val="nil"/>
              <w:bottom w:val="single" w:sz="4" w:space="0" w:color="auto"/>
              <w:right w:val="single" w:sz="4" w:space="0" w:color="auto"/>
            </w:tcBorders>
            <w:shd w:val="clear" w:color="auto" w:fill="auto"/>
            <w:vAlign w:val="center"/>
            <w:hideMark/>
          </w:tcPr>
          <w:p w14:paraId="292B2AA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78105B0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400</w:t>
            </w:r>
          </w:p>
        </w:tc>
        <w:tc>
          <w:tcPr>
            <w:tcW w:w="1251" w:type="dxa"/>
            <w:tcBorders>
              <w:top w:val="nil"/>
              <w:left w:val="nil"/>
              <w:bottom w:val="single" w:sz="4" w:space="0" w:color="auto"/>
              <w:right w:val="single" w:sz="4" w:space="0" w:color="auto"/>
            </w:tcBorders>
            <w:shd w:val="clear" w:color="auto" w:fill="auto"/>
            <w:noWrap/>
            <w:vAlign w:val="center"/>
            <w:hideMark/>
          </w:tcPr>
          <w:p w14:paraId="2680056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185B808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20.50 </w:t>
            </w:r>
          </w:p>
        </w:tc>
        <w:tc>
          <w:tcPr>
            <w:tcW w:w="1251" w:type="dxa"/>
            <w:tcBorders>
              <w:top w:val="nil"/>
              <w:left w:val="nil"/>
              <w:bottom w:val="single" w:sz="4" w:space="0" w:color="auto"/>
              <w:right w:val="single" w:sz="4" w:space="0" w:color="auto"/>
            </w:tcBorders>
            <w:shd w:val="clear" w:color="auto" w:fill="auto"/>
            <w:noWrap/>
            <w:vAlign w:val="center"/>
            <w:hideMark/>
          </w:tcPr>
          <w:p w14:paraId="095DB10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365.60 </w:t>
            </w:r>
          </w:p>
        </w:tc>
        <w:tc>
          <w:tcPr>
            <w:tcW w:w="1261" w:type="dxa"/>
            <w:tcBorders>
              <w:top w:val="nil"/>
              <w:left w:val="nil"/>
              <w:bottom w:val="single" w:sz="4" w:space="0" w:color="auto"/>
              <w:right w:val="single" w:sz="4" w:space="0" w:color="auto"/>
            </w:tcBorders>
            <w:shd w:val="clear" w:color="auto" w:fill="auto"/>
            <w:noWrap/>
            <w:vAlign w:val="center"/>
            <w:hideMark/>
          </w:tcPr>
          <w:p w14:paraId="6A5D1D0D"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1306ED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0.8200 </w:t>
            </w:r>
          </w:p>
        </w:tc>
        <w:tc>
          <w:tcPr>
            <w:tcW w:w="1251" w:type="dxa"/>
            <w:tcBorders>
              <w:top w:val="nil"/>
              <w:left w:val="nil"/>
              <w:bottom w:val="single" w:sz="4" w:space="0" w:color="auto"/>
              <w:right w:val="single" w:sz="4" w:space="0" w:color="auto"/>
            </w:tcBorders>
            <w:shd w:val="clear" w:color="auto" w:fill="auto"/>
            <w:noWrap/>
            <w:vAlign w:val="center"/>
            <w:hideMark/>
          </w:tcPr>
          <w:p w14:paraId="0A17FB6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14.6240 </w:t>
            </w:r>
          </w:p>
        </w:tc>
      </w:tr>
      <w:tr w:rsidR="001F0878" w:rsidRPr="003538C9" w14:paraId="68661B4E" w14:textId="77777777" w:rsidTr="001F0878">
        <w:trPr>
          <w:trHeight w:val="49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C1CFBC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4EF29C9C"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35kV高压电缆 ZRC-YJY23-26/35  3×150</w:t>
            </w:r>
          </w:p>
        </w:tc>
        <w:tc>
          <w:tcPr>
            <w:tcW w:w="704" w:type="dxa"/>
            <w:tcBorders>
              <w:top w:val="nil"/>
              <w:left w:val="nil"/>
              <w:bottom w:val="single" w:sz="4" w:space="0" w:color="auto"/>
              <w:right w:val="single" w:sz="4" w:space="0" w:color="auto"/>
            </w:tcBorders>
            <w:shd w:val="clear" w:color="auto" w:fill="auto"/>
            <w:vAlign w:val="center"/>
            <w:hideMark/>
          </w:tcPr>
          <w:p w14:paraId="4C6EFECA"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5931575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200</w:t>
            </w:r>
          </w:p>
        </w:tc>
        <w:tc>
          <w:tcPr>
            <w:tcW w:w="1251" w:type="dxa"/>
            <w:tcBorders>
              <w:top w:val="nil"/>
              <w:left w:val="nil"/>
              <w:bottom w:val="single" w:sz="4" w:space="0" w:color="auto"/>
              <w:right w:val="single" w:sz="4" w:space="0" w:color="auto"/>
            </w:tcBorders>
            <w:shd w:val="clear" w:color="auto" w:fill="auto"/>
            <w:noWrap/>
            <w:vAlign w:val="center"/>
            <w:hideMark/>
          </w:tcPr>
          <w:p w14:paraId="54F1454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6FC95D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30.30 </w:t>
            </w:r>
          </w:p>
        </w:tc>
        <w:tc>
          <w:tcPr>
            <w:tcW w:w="1251" w:type="dxa"/>
            <w:tcBorders>
              <w:top w:val="nil"/>
              <w:left w:val="nil"/>
              <w:bottom w:val="single" w:sz="4" w:space="0" w:color="auto"/>
              <w:right w:val="single" w:sz="4" w:space="0" w:color="auto"/>
            </w:tcBorders>
            <w:shd w:val="clear" w:color="auto" w:fill="auto"/>
            <w:noWrap/>
            <w:vAlign w:val="center"/>
            <w:hideMark/>
          </w:tcPr>
          <w:p w14:paraId="630DC83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486.14 </w:t>
            </w:r>
          </w:p>
        </w:tc>
        <w:tc>
          <w:tcPr>
            <w:tcW w:w="1261" w:type="dxa"/>
            <w:tcBorders>
              <w:top w:val="nil"/>
              <w:left w:val="nil"/>
              <w:bottom w:val="single" w:sz="4" w:space="0" w:color="auto"/>
              <w:right w:val="single" w:sz="4" w:space="0" w:color="auto"/>
            </w:tcBorders>
            <w:shd w:val="clear" w:color="auto" w:fill="auto"/>
            <w:noWrap/>
            <w:vAlign w:val="center"/>
            <w:hideMark/>
          </w:tcPr>
          <w:p w14:paraId="22C63DF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A442D1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0.6060 </w:t>
            </w:r>
          </w:p>
        </w:tc>
        <w:tc>
          <w:tcPr>
            <w:tcW w:w="1251" w:type="dxa"/>
            <w:tcBorders>
              <w:top w:val="nil"/>
              <w:left w:val="nil"/>
              <w:bottom w:val="single" w:sz="4" w:space="0" w:color="auto"/>
              <w:right w:val="single" w:sz="4" w:space="0" w:color="auto"/>
            </w:tcBorders>
            <w:shd w:val="clear" w:color="auto" w:fill="auto"/>
            <w:noWrap/>
            <w:vAlign w:val="center"/>
            <w:hideMark/>
          </w:tcPr>
          <w:p w14:paraId="14825E3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9.7228 </w:t>
            </w:r>
          </w:p>
        </w:tc>
      </w:tr>
      <w:tr w:rsidR="001F0878" w:rsidRPr="003538C9" w14:paraId="3B571E40"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03274A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AB2D58F"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3M高压电缆头</w:t>
            </w:r>
          </w:p>
        </w:tc>
        <w:tc>
          <w:tcPr>
            <w:tcW w:w="704" w:type="dxa"/>
            <w:tcBorders>
              <w:top w:val="nil"/>
              <w:left w:val="nil"/>
              <w:bottom w:val="single" w:sz="4" w:space="0" w:color="auto"/>
              <w:right w:val="single" w:sz="4" w:space="0" w:color="auto"/>
            </w:tcBorders>
            <w:shd w:val="clear" w:color="auto" w:fill="auto"/>
            <w:vAlign w:val="center"/>
            <w:hideMark/>
          </w:tcPr>
          <w:p w14:paraId="59B7981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套</w:t>
            </w:r>
          </w:p>
        </w:tc>
        <w:tc>
          <w:tcPr>
            <w:tcW w:w="1117" w:type="dxa"/>
            <w:tcBorders>
              <w:top w:val="nil"/>
              <w:left w:val="nil"/>
              <w:bottom w:val="single" w:sz="4" w:space="0" w:color="auto"/>
              <w:right w:val="single" w:sz="4" w:space="0" w:color="auto"/>
            </w:tcBorders>
            <w:shd w:val="clear" w:color="auto" w:fill="auto"/>
            <w:vAlign w:val="center"/>
            <w:hideMark/>
          </w:tcPr>
          <w:p w14:paraId="73521BE4"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26</w:t>
            </w:r>
          </w:p>
        </w:tc>
        <w:tc>
          <w:tcPr>
            <w:tcW w:w="1251" w:type="dxa"/>
            <w:tcBorders>
              <w:top w:val="nil"/>
              <w:left w:val="nil"/>
              <w:bottom w:val="single" w:sz="4" w:space="0" w:color="auto"/>
              <w:right w:val="single" w:sz="4" w:space="0" w:color="auto"/>
            </w:tcBorders>
            <w:shd w:val="clear" w:color="auto" w:fill="auto"/>
            <w:noWrap/>
            <w:vAlign w:val="center"/>
            <w:hideMark/>
          </w:tcPr>
          <w:p w14:paraId="3004F7D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9A57A7A"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2300.00 </w:t>
            </w:r>
          </w:p>
        </w:tc>
        <w:tc>
          <w:tcPr>
            <w:tcW w:w="1251" w:type="dxa"/>
            <w:tcBorders>
              <w:top w:val="nil"/>
              <w:left w:val="nil"/>
              <w:bottom w:val="single" w:sz="4" w:space="0" w:color="auto"/>
              <w:right w:val="single" w:sz="4" w:space="0" w:color="auto"/>
            </w:tcBorders>
            <w:shd w:val="clear" w:color="auto" w:fill="auto"/>
            <w:noWrap/>
            <w:vAlign w:val="center"/>
            <w:hideMark/>
          </w:tcPr>
          <w:p w14:paraId="6C58861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8600.00 </w:t>
            </w:r>
          </w:p>
        </w:tc>
        <w:tc>
          <w:tcPr>
            <w:tcW w:w="1261" w:type="dxa"/>
            <w:tcBorders>
              <w:top w:val="nil"/>
              <w:left w:val="nil"/>
              <w:bottom w:val="single" w:sz="4" w:space="0" w:color="auto"/>
              <w:right w:val="single" w:sz="4" w:space="0" w:color="auto"/>
            </w:tcBorders>
            <w:shd w:val="clear" w:color="auto" w:fill="auto"/>
            <w:noWrap/>
            <w:vAlign w:val="center"/>
            <w:hideMark/>
          </w:tcPr>
          <w:p w14:paraId="1B1C1BA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205DE20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5.9800 </w:t>
            </w:r>
          </w:p>
        </w:tc>
        <w:tc>
          <w:tcPr>
            <w:tcW w:w="1251" w:type="dxa"/>
            <w:tcBorders>
              <w:top w:val="nil"/>
              <w:left w:val="nil"/>
              <w:bottom w:val="single" w:sz="4" w:space="0" w:color="auto"/>
              <w:right w:val="single" w:sz="4" w:space="0" w:color="auto"/>
            </w:tcBorders>
            <w:shd w:val="clear" w:color="auto" w:fill="auto"/>
            <w:noWrap/>
            <w:vAlign w:val="center"/>
            <w:hideMark/>
          </w:tcPr>
          <w:p w14:paraId="4CB448B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22.3600 </w:t>
            </w:r>
          </w:p>
        </w:tc>
      </w:tr>
      <w:tr w:rsidR="001F0878" w:rsidRPr="003538C9" w14:paraId="37789026"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83061CE"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1324EC89"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光缆 单模，12B1</w:t>
            </w:r>
          </w:p>
        </w:tc>
        <w:tc>
          <w:tcPr>
            <w:tcW w:w="704" w:type="dxa"/>
            <w:tcBorders>
              <w:top w:val="nil"/>
              <w:left w:val="nil"/>
              <w:bottom w:val="single" w:sz="4" w:space="0" w:color="auto"/>
              <w:right w:val="single" w:sz="4" w:space="0" w:color="auto"/>
            </w:tcBorders>
            <w:shd w:val="clear" w:color="auto" w:fill="auto"/>
            <w:vAlign w:val="center"/>
            <w:hideMark/>
          </w:tcPr>
          <w:p w14:paraId="0A930F4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46BEB40B"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1000</w:t>
            </w:r>
          </w:p>
        </w:tc>
        <w:tc>
          <w:tcPr>
            <w:tcW w:w="1251" w:type="dxa"/>
            <w:tcBorders>
              <w:top w:val="nil"/>
              <w:left w:val="nil"/>
              <w:bottom w:val="single" w:sz="4" w:space="0" w:color="auto"/>
              <w:right w:val="single" w:sz="4" w:space="0" w:color="auto"/>
            </w:tcBorders>
            <w:shd w:val="clear" w:color="auto" w:fill="auto"/>
            <w:noWrap/>
            <w:vAlign w:val="center"/>
            <w:hideMark/>
          </w:tcPr>
          <w:p w14:paraId="1D0DF73E"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3BD2D8E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2.10 </w:t>
            </w:r>
          </w:p>
        </w:tc>
        <w:tc>
          <w:tcPr>
            <w:tcW w:w="1251" w:type="dxa"/>
            <w:tcBorders>
              <w:top w:val="nil"/>
              <w:left w:val="nil"/>
              <w:bottom w:val="single" w:sz="4" w:space="0" w:color="auto"/>
              <w:right w:val="single" w:sz="4" w:space="0" w:color="auto"/>
            </w:tcBorders>
            <w:shd w:val="clear" w:color="auto" w:fill="auto"/>
            <w:noWrap/>
            <w:vAlign w:val="center"/>
            <w:hideMark/>
          </w:tcPr>
          <w:p w14:paraId="22D88F95"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12.50 </w:t>
            </w:r>
          </w:p>
        </w:tc>
        <w:tc>
          <w:tcPr>
            <w:tcW w:w="1261" w:type="dxa"/>
            <w:tcBorders>
              <w:top w:val="nil"/>
              <w:left w:val="nil"/>
              <w:bottom w:val="single" w:sz="4" w:space="0" w:color="auto"/>
              <w:right w:val="single" w:sz="4" w:space="0" w:color="auto"/>
            </w:tcBorders>
            <w:shd w:val="clear" w:color="auto" w:fill="auto"/>
            <w:noWrap/>
            <w:vAlign w:val="center"/>
            <w:hideMark/>
          </w:tcPr>
          <w:p w14:paraId="6909034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9D04EFB"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0.2100 </w:t>
            </w:r>
          </w:p>
        </w:tc>
        <w:tc>
          <w:tcPr>
            <w:tcW w:w="1251" w:type="dxa"/>
            <w:tcBorders>
              <w:top w:val="nil"/>
              <w:left w:val="nil"/>
              <w:bottom w:val="single" w:sz="4" w:space="0" w:color="auto"/>
              <w:right w:val="single" w:sz="4" w:space="0" w:color="auto"/>
            </w:tcBorders>
            <w:shd w:val="clear" w:color="auto" w:fill="auto"/>
            <w:noWrap/>
            <w:vAlign w:val="center"/>
            <w:hideMark/>
          </w:tcPr>
          <w:p w14:paraId="6772BAE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1.2500 </w:t>
            </w:r>
          </w:p>
        </w:tc>
      </w:tr>
      <w:tr w:rsidR="001F0878" w:rsidRPr="003538C9" w14:paraId="5087E733" w14:textId="77777777" w:rsidTr="001F0878">
        <w:trPr>
          <w:trHeight w:val="58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73EDB0C"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vAlign w:val="center"/>
            <w:hideMark/>
          </w:tcPr>
          <w:p w14:paraId="31661BA6"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低压电缆 ZRC-YJY23-0.6/1kV-3*35+2*25mm²</w:t>
            </w:r>
          </w:p>
        </w:tc>
        <w:tc>
          <w:tcPr>
            <w:tcW w:w="704" w:type="dxa"/>
            <w:tcBorders>
              <w:top w:val="nil"/>
              <w:left w:val="nil"/>
              <w:bottom w:val="single" w:sz="4" w:space="0" w:color="auto"/>
              <w:right w:val="single" w:sz="4" w:space="0" w:color="auto"/>
            </w:tcBorders>
            <w:shd w:val="clear" w:color="auto" w:fill="auto"/>
            <w:vAlign w:val="center"/>
            <w:hideMark/>
          </w:tcPr>
          <w:p w14:paraId="353F834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米</w:t>
            </w:r>
          </w:p>
        </w:tc>
        <w:tc>
          <w:tcPr>
            <w:tcW w:w="1117" w:type="dxa"/>
            <w:tcBorders>
              <w:top w:val="nil"/>
              <w:left w:val="nil"/>
              <w:bottom w:val="single" w:sz="4" w:space="0" w:color="auto"/>
              <w:right w:val="single" w:sz="4" w:space="0" w:color="auto"/>
            </w:tcBorders>
            <w:shd w:val="clear" w:color="auto" w:fill="auto"/>
            <w:vAlign w:val="center"/>
            <w:hideMark/>
          </w:tcPr>
          <w:p w14:paraId="609CEC33"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1100</w:t>
            </w:r>
          </w:p>
        </w:tc>
        <w:tc>
          <w:tcPr>
            <w:tcW w:w="1251" w:type="dxa"/>
            <w:tcBorders>
              <w:top w:val="nil"/>
              <w:left w:val="nil"/>
              <w:bottom w:val="single" w:sz="4" w:space="0" w:color="auto"/>
              <w:right w:val="single" w:sz="4" w:space="0" w:color="auto"/>
            </w:tcBorders>
            <w:shd w:val="clear" w:color="auto" w:fill="auto"/>
            <w:noWrap/>
            <w:vAlign w:val="center"/>
            <w:hideMark/>
          </w:tcPr>
          <w:p w14:paraId="7F1E487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0" w:type="dxa"/>
            <w:tcBorders>
              <w:top w:val="nil"/>
              <w:left w:val="nil"/>
              <w:bottom w:val="single" w:sz="4" w:space="0" w:color="auto"/>
              <w:right w:val="single" w:sz="4" w:space="0" w:color="auto"/>
            </w:tcBorders>
            <w:shd w:val="clear" w:color="auto" w:fill="auto"/>
            <w:noWrap/>
            <w:vAlign w:val="center"/>
            <w:hideMark/>
          </w:tcPr>
          <w:p w14:paraId="47CE6182"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18.50 </w:t>
            </w:r>
          </w:p>
        </w:tc>
        <w:tc>
          <w:tcPr>
            <w:tcW w:w="1251" w:type="dxa"/>
            <w:tcBorders>
              <w:top w:val="nil"/>
              <w:left w:val="nil"/>
              <w:bottom w:val="single" w:sz="4" w:space="0" w:color="auto"/>
              <w:right w:val="single" w:sz="4" w:space="0" w:color="auto"/>
            </w:tcBorders>
            <w:shd w:val="clear" w:color="auto" w:fill="auto"/>
            <w:noWrap/>
            <w:vAlign w:val="center"/>
            <w:hideMark/>
          </w:tcPr>
          <w:p w14:paraId="537F8A46"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169.40 </w:t>
            </w:r>
          </w:p>
        </w:tc>
        <w:tc>
          <w:tcPr>
            <w:tcW w:w="1261" w:type="dxa"/>
            <w:tcBorders>
              <w:top w:val="nil"/>
              <w:left w:val="nil"/>
              <w:bottom w:val="single" w:sz="4" w:space="0" w:color="auto"/>
              <w:right w:val="single" w:sz="4" w:space="0" w:color="auto"/>
            </w:tcBorders>
            <w:shd w:val="clear" w:color="auto" w:fill="auto"/>
            <w:noWrap/>
            <w:vAlign w:val="center"/>
            <w:hideMark/>
          </w:tcPr>
          <w:p w14:paraId="5EE8754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14:paraId="16E8C49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2.0350 </w:t>
            </w:r>
          </w:p>
        </w:tc>
        <w:tc>
          <w:tcPr>
            <w:tcW w:w="1251" w:type="dxa"/>
            <w:tcBorders>
              <w:top w:val="nil"/>
              <w:left w:val="nil"/>
              <w:bottom w:val="single" w:sz="4" w:space="0" w:color="auto"/>
              <w:right w:val="single" w:sz="4" w:space="0" w:color="auto"/>
            </w:tcBorders>
            <w:shd w:val="clear" w:color="auto" w:fill="auto"/>
            <w:noWrap/>
            <w:vAlign w:val="center"/>
            <w:hideMark/>
          </w:tcPr>
          <w:p w14:paraId="7ACAC8D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18.6340 </w:t>
            </w:r>
          </w:p>
        </w:tc>
      </w:tr>
      <w:tr w:rsidR="001F0878" w:rsidRPr="003538C9" w14:paraId="35CD0E2B" w14:textId="77777777" w:rsidTr="001F0878">
        <w:trPr>
          <w:trHeight w:val="343"/>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8BD7C8D"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4251" w:type="dxa"/>
            <w:tcBorders>
              <w:top w:val="nil"/>
              <w:left w:val="nil"/>
              <w:bottom w:val="single" w:sz="4" w:space="0" w:color="auto"/>
              <w:right w:val="single" w:sz="4" w:space="0" w:color="auto"/>
            </w:tcBorders>
            <w:shd w:val="clear" w:color="auto" w:fill="auto"/>
            <w:noWrap/>
            <w:vAlign w:val="center"/>
            <w:hideMark/>
          </w:tcPr>
          <w:p w14:paraId="685FEBB6"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储能EMS监控系统</w:t>
            </w:r>
          </w:p>
        </w:tc>
        <w:tc>
          <w:tcPr>
            <w:tcW w:w="704" w:type="dxa"/>
            <w:tcBorders>
              <w:top w:val="nil"/>
              <w:left w:val="nil"/>
              <w:bottom w:val="single" w:sz="4" w:space="0" w:color="auto"/>
              <w:right w:val="single" w:sz="4" w:space="0" w:color="auto"/>
            </w:tcBorders>
            <w:shd w:val="clear" w:color="auto" w:fill="auto"/>
            <w:vAlign w:val="center"/>
            <w:hideMark/>
          </w:tcPr>
          <w:p w14:paraId="42E291B0"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项</w:t>
            </w:r>
          </w:p>
        </w:tc>
        <w:tc>
          <w:tcPr>
            <w:tcW w:w="1117" w:type="dxa"/>
            <w:tcBorders>
              <w:top w:val="nil"/>
              <w:left w:val="nil"/>
              <w:bottom w:val="single" w:sz="4" w:space="0" w:color="auto"/>
              <w:right w:val="single" w:sz="4" w:space="0" w:color="auto"/>
            </w:tcBorders>
            <w:shd w:val="clear" w:color="auto" w:fill="auto"/>
            <w:vAlign w:val="center"/>
            <w:hideMark/>
          </w:tcPr>
          <w:p w14:paraId="08FBEE59" w14:textId="77777777" w:rsidR="001F0878" w:rsidRPr="003538C9" w:rsidRDefault="001F0878" w:rsidP="001F0878">
            <w:pPr>
              <w:spacing w:line="240" w:lineRule="auto"/>
              <w:jc w:val="center"/>
              <w:rPr>
                <w:rFonts w:cs="宋体"/>
                <w:sz w:val="20"/>
                <w:szCs w:val="20"/>
                <w:lang w:eastAsia="zh-CN"/>
              </w:rPr>
            </w:pPr>
            <w:r w:rsidRPr="003538C9">
              <w:rPr>
                <w:rFonts w:cs="宋体" w:hint="eastAsia"/>
                <w:sz w:val="20"/>
                <w:szCs w:val="20"/>
                <w:lang w:eastAsia="zh-CN"/>
              </w:rPr>
              <w:t>1</w:t>
            </w:r>
          </w:p>
        </w:tc>
        <w:tc>
          <w:tcPr>
            <w:tcW w:w="1251" w:type="dxa"/>
            <w:tcBorders>
              <w:top w:val="nil"/>
              <w:left w:val="nil"/>
              <w:bottom w:val="single" w:sz="4" w:space="0" w:color="auto"/>
              <w:right w:val="single" w:sz="4" w:space="0" w:color="auto"/>
            </w:tcBorders>
            <w:shd w:val="clear" w:color="auto" w:fill="auto"/>
            <w:noWrap/>
            <w:vAlign w:val="center"/>
            <w:hideMark/>
          </w:tcPr>
          <w:p w14:paraId="43F384E7"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3900000.00 </w:t>
            </w:r>
          </w:p>
        </w:tc>
        <w:tc>
          <w:tcPr>
            <w:tcW w:w="1130" w:type="dxa"/>
            <w:tcBorders>
              <w:top w:val="nil"/>
              <w:left w:val="nil"/>
              <w:bottom w:val="single" w:sz="4" w:space="0" w:color="auto"/>
              <w:right w:val="single" w:sz="4" w:space="0" w:color="auto"/>
            </w:tcBorders>
            <w:shd w:val="clear" w:color="auto" w:fill="auto"/>
            <w:noWrap/>
            <w:vAlign w:val="center"/>
            <w:hideMark/>
          </w:tcPr>
          <w:p w14:paraId="703E7113"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36500.00 </w:t>
            </w:r>
          </w:p>
        </w:tc>
        <w:tc>
          <w:tcPr>
            <w:tcW w:w="1251" w:type="dxa"/>
            <w:tcBorders>
              <w:top w:val="nil"/>
              <w:left w:val="nil"/>
              <w:bottom w:val="single" w:sz="4" w:space="0" w:color="auto"/>
              <w:right w:val="single" w:sz="4" w:space="0" w:color="auto"/>
            </w:tcBorders>
            <w:shd w:val="clear" w:color="auto" w:fill="auto"/>
            <w:noWrap/>
            <w:vAlign w:val="center"/>
            <w:hideMark/>
          </w:tcPr>
          <w:p w14:paraId="2684D9F8"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c>
          <w:tcPr>
            <w:tcW w:w="1261" w:type="dxa"/>
            <w:tcBorders>
              <w:top w:val="nil"/>
              <w:left w:val="nil"/>
              <w:bottom w:val="single" w:sz="4" w:space="0" w:color="auto"/>
              <w:right w:val="single" w:sz="4" w:space="0" w:color="auto"/>
            </w:tcBorders>
            <w:shd w:val="clear" w:color="auto" w:fill="auto"/>
            <w:noWrap/>
            <w:vAlign w:val="center"/>
            <w:hideMark/>
          </w:tcPr>
          <w:p w14:paraId="51AAC081"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390.0000 </w:t>
            </w:r>
          </w:p>
        </w:tc>
        <w:tc>
          <w:tcPr>
            <w:tcW w:w="1139" w:type="dxa"/>
            <w:tcBorders>
              <w:top w:val="nil"/>
              <w:left w:val="nil"/>
              <w:bottom w:val="single" w:sz="4" w:space="0" w:color="auto"/>
              <w:right w:val="single" w:sz="4" w:space="0" w:color="auto"/>
            </w:tcBorders>
            <w:shd w:val="clear" w:color="auto" w:fill="auto"/>
            <w:noWrap/>
            <w:vAlign w:val="center"/>
            <w:hideMark/>
          </w:tcPr>
          <w:p w14:paraId="1EA804A9"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3.6500 </w:t>
            </w:r>
          </w:p>
        </w:tc>
        <w:tc>
          <w:tcPr>
            <w:tcW w:w="1251" w:type="dxa"/>
            <w:tcBorders>
              <w:top w:val="nil"/>
              <w:left w:val="nil"/>
              <w:bottom w:val="single" w:sz="4" w:space="0" w:color="auto"/>
              <w:right w:val="single" w:sz="4" w:space="0" w:color="auto"/>
            </w:tcBorders>
            <w:shd w:val="clear" w:color="auto" w:fill="auto"/>
            <w:noWrap/>
            <w:vAlign w:val="center"/>
            <w:hideMark/>
          </w:tcPr>
          <w:p w14:paraId="2EC77B2C" w14:textId="77777777" w:rsidR="001F0878" w:rsidRPr="003538C9" w:rsidRDefault="001F0878" w:rsidP="001F0878">
            <w:pPr>
              <w:spacing w:line="240" w:lineRule="auto"/>
              <w:jc w:val="right"/>
              <w:rPr>
                <w:rFonts w:cs="宋体"/>
                <w:sz w:val="20"/>
                <w:szCs w:val="20"/>
                <w:lang w:eastAsia="zh-CN"/>
              </w:rPr>
            </w:pPr>
            <w:r w:rsidRPr="003538C9">
              <w:rPr>
                <w:rFonts w:cs="宋体" w:hint="eastAsia"/>
                <w:sz w:val="20"/>
                <w:szCs w:val="20"/>
                <w:lang w:eastAsia="zh-CN"/>
              </w:rPr>
              <w:t xml:space="preserve">　</w:t>
            </w:r>
          </w:p>
        </w:tc>
      </w:tr>
      <w:tr w:rsidR="001F0878" w:rsidRPr="003538C9" w14:paraId="5F0F1AC4" w14:textId="77777777" w:rsidTr="001F0878">
        <w:trPr>
          <w:trHeight w:val="403"/>
        </w:trPr>
        <w:tc>
          <w:tcPr>
            <w:tcW w:w="140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6A55087" w14:textId="77777777" w:rsidR="001F0878" w:rsidRPr="003538C9" w:rsidRDefault="001F0878" w:rsidP="001F0878">
            <w:pPr>
              <w:spacing w:line="240" w:lineRule="auto"/>
              <w:rPr>
                <w:rFonts w:cs="宋体"/>
                <w:sz w:val="20"/>
                <w:szCs w:val="20"/>
                <w:lang w:eastAsia="zh-CN"/>
              </w:rPr>
            </w:pPr>
            <w:r w:rsidRPr="003538C9">
              <w:rPr>
                <w:rFonts w:cs="宋体" w:hint="eastAsia"/>
                <w:sz w:val="20"/>
                <w:szCs w:val="20"/>
                <w:lang w:eastAsia="zh-CN"/>
              </w:rPr>
              <w:t>说明：本表仅作为进度款申报依据，不作为结算依据，项目结算需按照合同约定的固定单价乘以直流侧装机容量结算。</w:t>
            </w:r>
          </w:p>
        </w:tc>
      </w:tr>
    </w:tbl>
    <w:p w14:paraId="4A4D0806" w14:textId="77777777" w:rsidR="000160A0" w:rsidRPr="003538C9" w:rsidRDefault="000160A0" w:rsidP="00BE13D8">
      <w:pPr>
        <w:pStyle w:val="2"/>
        <w:jc w:val="left"/>
        <w:rPr>
          <w:lang w:eastAsia="zh-CN"/>
        </w:rPr>
        <w:sectPr w:rsidR="000160A0" w:rsidRPr="003538C9" w:rsidSect="001F0878">
          <w:pgSz w:w="16838" w:h="11906" w:orient="landscape"/>
          <w:pgMar w:top="1800" w:right="1440" w:bottom="1800" w:left="1440" w:header="851" w:footer="992" w:gutter="0"/>
          <w:cols w:space="425"/>
          <w:docGrid w:type="lines" w:linePitch="312"/>
        </w:sectPr>
      </w:pPr>
    </w:p>
    <w:tbl>
      <w:tblPr>
        <w:tblW w:w="8267" w:type="dxa"/>
        <w:tblLook w:val="04A0" w:firstRow="1" w:lastRow="0" w:firstColumn="1" w:lastColumn="0" w:noHBand="0" w:noVBand="1"/>
      </w:tblPr>
      <w:tblGrid>
        <w:gridCol w:w="822"/>
        <w:gridCol w:w="2894"/>
        <w:gridCol w:w="806"/>
        <w:gridCol w:w="1141"/>
        <w:gridCol w:w="1216"/>
        <w:gridCol w:w="1388"/>
      </w:tblGrid>
      <w:tr w:rsidR="000160A0" w:rsidRPr="003538C9" w14:paraId="1422044C" w14:textId="77777777" w:rsidTr="003538C9">
        <w:trPr>
          <w:trHeight w:val="518"/>
        </w:trPr>
        <w:tc>
          <w:tcPr>
            <w:tcW w:w="8267" w:type="dxa"/>
            <w:gridSpan w:val="6"/>
            <w:tcBorders>
              <w:top w:val="nil"/>
              <w:left w:val="nil"/>
              <w:bottom w:val="nil"/>
              <w:right w:val="nil"/>
            </w:tcBorders>
            <w:shd w:val="clear" w:color="auto" w:fill="auto"/>
            <w:vAlign w:val="center"/>
            <w:hideMark/>
          </w:tcPr>
          <w:p w14:paraId="20AFD242" w14:textId="77777777" w:rsidR="000160A0" w:rsidRPr="003538C9" w:rsidRDefault="000160A0" w:rsidP="000160A0">
            <w:pPr>
              <w:spacing w:line="240" w:lineRule="auto"/>
              <w:jc w:val="center"/>
              <w:rPr>
                <w:rFonts w:cs="宋体"/>
                <w:b/>
                <w:bCs/>
                <w:sz w:val="24"/>
                <w:szCs w:val="24"/>
                <w:lang w:eastAsia="zh-CN"/>
              </w:rPr>
            </w:pPr>
            <w:r w:rsidRPr="003538C9">
              <w:rPr>
                <w:rFonts w:cs="宋体" w:hint="eastAsia"/>
                <w:b/>
                <w:bCs/>
                <w:sz w:val="24"/>
                <w:szCs w:val="24"/>
                <w:lang w:eastAsia="zh-CN"/>
              </w:rPr>
              <w:lastRenderedPageBreak/>
              <w:t>建筑工程明细表</w:t>
            </w:r>
          </w:p>
        </w:tc>
      </w:tr>
      <w:tr w:rsidR="000160A0" w:rsidRPr="003538C9" w14:paraId="1997FA26" w14:textId="77777777" w:rsidTr="000160A0">
        <w:trPr>
          <w:trHeight w:val="416"/>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B94AC"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序号</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14:paraId="6F538C1C" w14:textId="77777777" w:rsidR="000160A0" w:rsidRPr="003538C9" w:rsidRDefault="000160A0" w:rsidP="000160A0">
            <w:pPr>
              <w:spacing w:line="240" w:lineRule="auto"/>
              <w:rPr>
                <w:rFonts w:cs="宋体"/>
                <w:b/>
                <w:bCs/>
                <w:sz w:val="20"/>
                <w:szCs w:val="20"/>
                <w:lang w:eastAsia="zh-CN"/>
              </w:rPr>
            </w:pPr>
            <w:r w:rsidRPr="003538C9">
              <w:rPr>
                <w:rFonts w:cs="宋体" w:hint="eastAsia"/>
                <w:b/>
                <w:bCs/>
                <w:sz w:val="20"/>
                <w:szCs w:val="20"/>
                <w:lang w:eastAsia="zh-CN"/>
              </w:rPr>
              <w:t>工程或费用名称</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7332F14D"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单位</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045FFCCE"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数量</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7172189D"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单价（元）</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41273E90"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合价（万元）</w:t>
            </w:r>
          </w:p>
        </w:tc>
      </w:tr>
      <w:tr w:rsidR="000160A0" w:rsidRPr="003538C9" w14:paraId="29126F07" w14:textId="77777777" w:rsidTr="000160A0">
        <w:trPr>
          <w:trHeight w:val="416"/>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664437E"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7F7E21BF"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建筑工程</w:t>
            </w:r>
          </w:p>
        </w:tc>
        <w:tc>
          <w:tcPr>
            <w:tcW w:w="806" w:type="dxa"/>
            <w:tcBorders>
              <w:top w:val="nil"/>
              <w:left w:val="nil"/>
              <w:bottom w:val="single" w:sz="4" w:space="0" w:color="auto"/>
              <w:right w:val="single" w:sz="4" w:space="0" w:color="auto"/>
            </w:tcBorders>
            <w:shd w:val="clear" w:color="auto" w:fill="auto"/>
            <w:vAlign w:val="center"/>
            <w:hideMark/>
          </w:tcPr>
          <w:p w14:paraId="24E188A9"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141" w:type="dxa"/>
            <w:tcBorders>
              <w:top w:val="nil"/>
              <w:left w:val="nil"/>
              <w:bottom w:val="single" w:sz="4" w:space="0" w:color="auto"/>
              <w:right w:val="single" w:sz="4" w:space="0" w:color="auto"/>
            </w:tcBorders>
            <w:shd w:val="clear" w:color="auto" w:fill="auto"/>
            <w:vAlign w:val="center"/>
            <w:hideMark/>
          </w:tcPr>
          <w:p w14:paraId="7B448100"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187" w:type="dxa"/>
            <w:tcBorders>
              <w:top w:val="nil"/>
              <w:left w:val="nil"/>
              <w:bottom w:val="single" w:sz="4" w:space="0" w:color="auto"/>
              <w:right w:val="single" w:sz="4" w:space="0" w:color="auto"/>
            </w:tcBorders>
            <w:shd w:val="clear" w:color="auto" w:fill="auto"/>
            <w:vAlign w:val="center"/>
            <w:hideMark/>
          </w:tcPr>
          <w:p w14:paraId="0E15D364" w14:textId="77777777" w:rsidR="000160A0" w:rsidRPr="003538C9" w:rsidRDefault="000160A0" w:rsidP="000160A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vAlign w:val="center"/>
            <w:hideMark/>
          </w:tcPr>
          <w:p w14:paraId="765B5680" w14:textId="77777777" w:rsidR="000160A0" w:rsidRPr="003538C9" w:rsidRDefault="000160A0" w:rsidP="000160A0">
            <w:pPr>
              <w:spacing w:line="240" w:lineRule="auto"/>
              <w:rPr>
                <w:rFonts w:cs="宋体"/>
                <w:b/>
                <w:bCs/>
                <w:sz w:val="20"/>
                <w:szCs w:val="20"/>
                <w:lang w:eastAsia="zh-CN"/>
              </w:rPr>
            </w:pPr>
            <w:r w:rsidRPr="003538C9">
              <w:rPr>
                <w:rFonts w:cs="宋体" w:hint="eastAsia"/>
                <w:b/>
                <w:bCs/>
                <w:sz w:val="20"/>
                <w:szCs w:val="20"/>
                <w:lang w:eastAsia="zh-CN"/>
              </w:rPr>
              <w:t xml:space="preserve">　</w:t>
            </w:r>
          </w:p>
        </w:tc>
      </w:tr>
      <w:tr w:rsidR="000160A0" w:rsidRPr="003538C9" w14:paraId="230E1519"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33A2334" w14:textId="77777777" w:rsidR="000160A0" w:rsidRPr="003538C9" w:rsidRDefault="000160A0" w:rsidP="000160A0">
            <w:pPr>
              <w:spacing w:line="240" w:lineRule="auto"/>
              <w:jc w:val="center"/>
              <w:rPr>
                <w:rFonts w:cs="宋体"/>
                <w:b/>
                <w:bCs/>
                <w:sz w:val="20"/>
                <w:szCs w:val="20"/>
                <w:lang w:eastAsia="zh-CN"/>
              </w:rPr>
            </w:pPr>
            <w:proofErr w:type="gramStart"/>
            <w:r w:rsidRPr="003538C9">
              <w:rPr>
                <w:rFonts w:cs="宋体" w:hint="eastAsia"/>
                <w:b/>
                <w:bCs/>
                <w:sz w:val="20"/>
                <w:szCs w:val="20"/>
                <w:lang w:eastAsia="zh-CN"/>
              </w:rPr>
              <w:t>一</w:t>
            </w:r>
            <w:proofErr w:type="gramEnd"/>
          </w:p>
        </w:tc>
        <w:tc>
          <w:tcPr>
            <w:tcW w:w="2923" w:type="dxa"/>
            <w:tcBorders>
              <w:top w:val="nil"/>
              <w:left w:val="nil"/>
              <w:bottom w:val="single" w:sz="4" w:space="0" w:color="auto"/>
              <w:right w:val="single" w:sz="4" w:space="0" w:color="auto"/>
            </w:tcBorders>
            <w:shd w:val="clear" w:color="auto" w:fill="auto"/>
            <w:vAlign w:val="center"/>
            <w:hideMark/>
          </w:tcPr>
          <w:p w14:paraId="28655C8E" w14:textId="77777777" w:rsidR="000160A0" w:rsidRPr="003538C9" w:rsidRDefault="000160A0" w:rsidP="000160A0">
            <w:pPr>
              <w:spacing w:line="240" w:lineRule="auto"/>
              <w:rPr>
                <w:rFonts w:cs="宋体"/>
                <w:b/>
                <w:bCs/>
                <w:sz w:val="20"/>
                <w:szCs w:val="20"/>
                <w:lang w:eastAsia="zh-CN"/>
              </w:rPr>
            </w:pPr>
            <w:proofErr w:type="gramStart"/>
            <w:r w:rsidRPr="003538C9">
              <w:rPr>
                <w:rFonts w:cs="宋体" w:hint="eastAsia"/>
                <w:b/>
                <w:bCs/>
                <w:sz w:val="20"/>
                <w:szCs w:val="20"/>
                <w:lang w:eastAsia="zh-CN"/>
              </w:rPr>
              <w:t>发电场</w:t>
            </w:r>
            <w:proofErr w:type="gramEnd"/>
            <w:r w:rsidRPr="003538C9">
              <w:rPr>
                <w:rFonts w:cs="宋体" w:hint="eastAsia"/>
                <w:b/>
                <w:bCs/>
                <w:sz w:val="20"/>
                <w:szCs w:val="20"/>
                <w:lang w:eastAsia="zh-CN"/>
              </w:rPr>
              <w:t>工程</w:t>
            </w:r>
          </w:p>
        </w:tc>
        <w:tc>
          <w:tcPr>
            <w:tcW w:w="806" w:type="dxa"/>
            <w:tcBorders>
              <w:top w:val="nil"/>
              <w:left w:val="nil"/>
              <w:bottom w:val="single" w:sz="4" w:space="0" w:color="auto"/>
              <w:right w:val="single" w:sz="4" w:space="0" w:color="auto"/>
            </w:tcBorders>
            <w:shd w:val="clear" w:color="auto" w:fill="auto"/>
            <w:vAlign w:val="center"/>
            <w:hideMark/>
          </w:tcPr>
          <w:p w14:paraId="539C852F"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141" w:type="dxa"/>
            <w:tcBorders>
              <w:top w:val="nil"/>
              <w:left w:val="nil"/>
              <w:bottom w:val="single" w:sz="4" w:space="0" w:color="auto"/>
              <w:right w:val="single" w:sz="4" w:space="0" w:color="auto"/>
            </w:tcBorders>
            <w:shd w:val="clear" w:color="auto" w:fill="auto"/>
            <w:vAlign w:val="center"/>
            <w:hideMark/>
          </w:tcPr>
          <w:p w14:paraId="36AE2E7F"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187" w:type="dxa"/>
            <w:tcBorders>
              <w:top w:val="nil"/>
              <w:left w:val="nil"/>
              <w:bottom w:val="single" w:sz="4" w:space="0" w:color="auto"/>
              <w:right w:val="single" w:sz="4" w:space="0" w:color="auto"/>
            </w:tcBorders>
            <w:shd w:val="clear" w:color="auto" w:fill="auto"/>
            <w:vAlign w:val="center"/>
            <w:hideMark/>
          </w:tcPr>
          <w:p w14:paraId="533A907B" w14:textId="77777777" w:rsidR="000160A0" w:rsidRPr="003538C9" w:rsidRDefault="000160A0" w:rsidP="000160A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8C5B06E" w14:textId="77777777" w:rsidR="000160A0" w:rsidRPr="003538C9" w:rsidRDefault="000160A0" w:rsidP="000160A0">
            <w:pPr>
              <w:spacing w:line="240" w:lineRule="auto"/>
              <w:jc w:val="right"/>
              <w:rPr>
                <w:rFonts w:cs="宋体"/>
                <w:b/>
                <w:bCs/>
                <w:sz w:val="20"/>
                <w:szCs w:val="20"/>
                <w:lang w:eastAsia="zh-CN"/>
              </w:rPr>
            </w:pPr>
            <w:r w:rsidRPr="003538C9">
              <w:rPr>
                <w:rFonts w:cs="宋体" w:hint="eastAsia"/>
                <w:b/>
                <w:bCs/>
                <w:sz w:val="20"/>
                <w:szCs w:val="20"/>
                <w:lang w:eastAsia="zh-CN"/>
              </w:rPr>
              <w:t xml:space="preserve">5429.5465 </w:t>
            </w:r>
          </w:p>
        </w:tc>
      </w:tr>
      <w:tr w:rsidR="000160A0" w:rsidRPr="003538C9" w14:paraId="3F8CB72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E4C2F3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2923" w:type="dxa"/>
            <w:tcBorders>
              <w:top w:val="nil"/>
              <w:left w:val="nil"/>
              <w:bottom w:val="single" w:sz="4" w:space="0" w:color="auto"/>
              <w:right w:val="single" w:sz="4" w:space="0" w:color="auto"/>
            </w:tcBorders>
            <w:shd w:val="clear" w:color="auto" w:fill="auto"/>
            <w:vAlign w:val="center"/>
            <w:hideMark/>
          </w:tcPr>
          <w:p w14:paraId="7BBBD6E6"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场地平整</w:t>
            </w:r>
          </w:p>
        </w:tc>
        <w:tc>
          <w:tcPr>
            <w:tcW w:w="806" w:type="dxa"/>
            <w:tcBorders>
              <w:top w:val="nil"/>
              <w:left w:val="nil"/>
              <w:bottom w:val="single" w:sz="4" w:space="0" w:color="auto"/>
              <w:right w:val="single" w:sz="4" w:space="0" w:color="auto"/>
            </w:tcBorders>
            <w:shd w:val="clear" w:color="auto" w:fill="auto"/>
            <w:vAlign w:val="center"/>
            <w:hideMark/>
          </w:tcPr>
          <w:p w14:paraId="70301CE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41" w:type="dxa"/>
            <w:tcBorders>
              <w:top w:val="nil"/>
              <w:left w:val="nil"/>
              <w:bottom w:val="single" w:sz="4" w:space="0" w:color="auto"/>
              <w:right w:val="single" w:sz="4" w:space="0" w:color="auto"/>
            </w:tcBorders>
            <w:shd w:val="clear" w:color="auto" w:fill="auto"/>
            <w:vAlign w:val="center"/>
            <w:hideMark/>
          </w:tcPr>
          <w:p w14:paraId="00D0D02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87" w:type="dxa"/>
            <w:tcBorders>
              <w:top w:val="nil"/>
              <w:left w:val="nil"/>
              <w:bottom w:val="single" w:sz="4" w:space="0" w:color="auto"/>
              <w:right w:val="single" w:sz="4" w:space="0" w:color="auto"/>
            </w:tcBorders>
            <w:shd w:val="clear" w:color="auto" w:fill="auto"/>
            <w:vAlign w:val="center"/>
            <w:hideMark/>
          </w:tcPr>
          <w:p w14:paraId="65CE8870"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3F551ED5"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1169CF6F"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45A607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A331875"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场地平整</w:t>
            </w:r>
          </w:p>
        </w:tc>
        <w:tc>
          <w:tcPr>
            <w:tcW w:w="806" w:type="dxa"/>
            <w:tcBorders>
              <w:top w:val="nil"/>
              <w:left w:val="nil"/>
              <w:bottom w:val="single" w:sz="4" w:space="0" w:color="auto"/>
              <w:right w:val="single" w:sz="4" w:space="0" w:color="auto"/>
            </w:tcBorders>
            <w:shd w:val="clear" w:color="auto" w:fill="auto"/>
            <w:noWrap/>
            <w:vAlign w:val="center"/>
            <w:hideMark/>
          </w:tcPr>
          <w:p w14:paraId="453E23E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项</w:t>
            </w:r>
          </w:p>
        </w:tc>
        <w:tc>
          <w:tcPr>
            <w:tcW w:w="1141" w:type="dxa"/>
            <w:tcBorders>
              <w:top w:val="nil"/>
              <w:left w:val="nil"/>
              <w:bottom w:val="single" w:sz="4" w:space="0" w:color="auto"/>
              <w:right w:val="single" w:sz="4" w:space="0" w:color="auto"/>
            </w:tcBorders>
            <w:shd w:val="clear" w:color="auto" w:fill="auto"/>
            <w:noWrap/>
            <w:vAlign w:val="center"/>
            <w:hideMark/>
          </w:tcPr>
          <w:p w14:paraId="7BF5631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0FE725F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250000.00 </w:t>
            </w:r>
          </w:p>
        </w:tc>
        <w:tc>
          <w:tcPr>
            <w:tcW w:w="1385" w:type="dxa"/>
            <w:tcBorders>
              <w:top w:val="nil"/>
              <w:left w:val="nil"/>
              <w:bottom w:val="single" w:sz="4" w:space="0" w:color="auto"/>
              <w:right w:val="single" w:sz="4" w:space="0" w:color="auto"/>
            </w:tcBorders>
            <w:shd w:val="clear" w:color="auto" w:fill="auto"/>
            <w:noWrap/>
            <w:vAlign w:val="center"/>
            <w:hideMark/>
          </w:tcPr>
          <w:p w14:paraId="31A8995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25.0000 </w:t>
            </w:r>
          </w:p>
        </w:tc>
      </w:tr>
      <w:tr w:rsidR="000160A0" w:rsidRPr="003538C9" w14:paraId="79F3E9C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46AD66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41AF7ED0"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地上附着物清理</w:t>
            </w:r>
          </w:p>
        </w:tc>
        <w:tc>
          <w:tcPr>
            <w:tcW w:w="806" w:type="dxa"/>
            <w:tcBorders>
              <w:top w:val="nil"/>
              <w:left w:val="nil"/>
              <w:bottom w:val="single" w:sz="4" w:space="0" w:color="auto"/>
              <w:right w:val="single" w:sz="4" w:space="0" w:color="auto"/>
            </w:tcBorders>
            <w:shd w:val="clear" w:color="auto" w:fill="auto"/>
            <w:noWrap/>
            <w:vAlign w:val="center"/>
            <w:hideMark/>
          </w:tcPr>
          <w:p w14:paraId="04A0CC4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项</w:t>
            </w:r>
          </w:p>
        </w:tc>
        <w:tc>
          <w:tcPr>
            <w:tcW w:w="1141" w:type="dxa"/>
            <w:tcBorders>
              <w:top w:val="nil"/>
              <w:left w:val="nil"/>
              <w:bottom w:val="single" w:sz="4" w:space="0" w:color="auto"/>
              <w:right w:val="single" w:sz="4" w:space="0" w:color="auto"/>
            </w:tcBorders>
            <w:shd w:val="clear" w:color="auto" w:fill="auto"/>
            <w:noWrap/>
            <w:vAlign w:val="center"/>
            <w:hideMark/>
          </w:tcPr>
          <w:p w14:paraId="27CA7E8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1E65426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500000.00 </w:t>
            </w:r>
          </w:p>
        </w:tc>
        <w:tc>
          <w:tcPr>
            <w:tcW w:w="1385" w:type="dxa"/>
            <w:tcBorders>
              <w:top w:val="nil"/>
              <w:left w:val="nil"/>
              <w:bottom w:val="single" w:sz="4" w:space="0" w:color="auto"/>
              <w:right w:val="single" w:sz="4" w:space="0" w:color="auto"/>
            </w:tcBorders>
            <w:shd w:val="clear" w:color="auto" w:fill="auto"/>
            <w:noWrap/>
            <w:vAlign w:val="center"/>
            <w:hideMark/>
          </w:tcPr>
          <w:p w14:paraId="2DB26F0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50.0000 </w:t>
            </w:r>
          </w:p>
        </w:tc>
      </w:tr>
      <w:tr w:rsidR="000160A0" w:rsidRPr="003538C9" w14:paraId="5F1B3E0B"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7650A3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2</w:t>
            </w:r>
          </w:p>
        </w:tc>
        <w:tc>
          <w:tcPr>
            <w:tcW w:w="2923" w:type="dxa"/>
            <w:tcBorders>
              <w:top w:val="nil"/>
              <w:left w:val="nil"/>
              <w:bottom w:val="single" w:sz="4" w:space="0" w:color="auto"/>
              <w:right w:val="single" w:sz="4" w:space="0" w:color="auto"/>
            </w:tcBorders>
            <w:shd w:val="clear" w:color="auto" w:fill="auto"/>
            <w:vAlign w:val="center"/>
            <w:hideMark/>
          </w:tcPr>
          <w:p w14:paraId="4A469728"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发电设备基础工程</w:t>
            </w:r>
          </w:p>
        </w:tc>
        <w:tc>
          <w:tcPr>
            <w:tcW w:w="806" w:type="dxa"/>
            <w:tcBorders>
              <w:top w:val="nil"/>
              <w:left w:val="nil"/>
              <w:bottom w:val="single" w:sz="4" w:space="0" w:color="auto"/>
              <w:right w:val="single" w:sz="4" w:space="0" w:color="auto"/>
            </w:tcBorders>
            <w:shd w:val="clear" w:color="auto" w:fill="auto"/>
            <w:vAlign w:val="center"/>
            <w:hideMark/>
          </w:tcPr>
          <w:p w14:paraId="1121C0E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41" w:type="dxa"/>
            <w:tcBorders>
              <w:top w:val="nil"/>
              <w:left w:val="nil"/>
              <w:bottom w:val="single" w:sz="4" w:space="0" w:color="auto"/>
              <w:right w:val="single" w:sz="4" w:space="0" w:color="auto"/>
            </w:tcBorders>
            <w:shd w:val="clear" w:color="auto" w:fill="auto"/>
            <w:vAlign w:val="center"/>
            <w:hideMark/>
          </w:tcPr>
          <w:p w14:paraId="56F35DC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87" w:type="dxa"/>
            <w:tcBorders>
              <w:top w:val="nil"/>
              <w:left w:val="nil"/>
              <w:bottom w:val="single" w:sz="4" w:space="0" w:color="auto"/>
              <w:right w:val="single" w:sz="4" w:space="0" w:color="auto"/>
            </w:tcBorders>
            <w:shd w:val="clear" w:color="auto" w:fill="auto"/>
            <w:vAlign w:val="center"/>
            <w:hideMark/>
          </w:tcPr>
          <w:p w14:paraId="516163AC"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2039A929"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19299B8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328160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23E1987B"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预应力管桩 PHC-300-AB-6m</w:t>
            </w:r>
          </w:p>
        </w:tc>
        <w:tc>
          <w:tcPr>
            <w:tcW w:w="806" w:type="dxa"/>
            <w:tcBorders>
              <w:top w:val="nil"/>
              <w:left w:val="nil"/>
              <w:bottom w:val="single" w:sz="4" w:space="0" w:color="auto"/>
              <w:right w:val="single" w:sz="4" w:space="0" w:color="auto"/>
            </w:tcBorders>
            <w:shd w:val="clear" w:color="auto" w:fill="auto"/>
            <w:vAlign w:val="center"/>
            <w:hideMark/>
          </w:tcPr>
          <w:p w14:paraId="20A3784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根</w:t>
            </w:r>
          </w:p>
        </w:tc>
        <w:tc>
          <w:tcPr>
            <w:tcW w:w="1141" w:type="dxa"/>
            <w:tcBorders>
              <w:top w:val="nil"/>
              <w:left w:val="nil"/>
              <w:bottom w:val="single" w:sz="4" w:space="0" w:color="auto"/>
              <w:right w:val="single" w:sz="4" w:space="0" w:color="auto"/>
            </w:tcBorders>
            <w:shd w:val="clear" w:color="auto" w:fill="auto"/>
            <w:vAlign w:val="center"/>
            <w:hideMark/>
          </w:tcPr>
          <w:p w14:paraId="3A4A349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11844</w:t>
            </w:r>
          </w:p>
        </w:tc>
        <w:tc>
          <w:tcPr>
            <w:tcW w:w="1187" w:type="dxa"/>
            <w:tcBorders>
              <w:top w:val="nil"/>
              <w:left w:val="nil"/>
              <w:bottom w:val="single" w:sz="4" w:space="0" w:color="auto"/>
              <w:right w:val="single" w:sz="4" w:space="0" w:color="auto"/>
            </w:tcBorders>
            <w:shd w:val="clear" w:color="auto" w:fill="auto"/>
            <w:noWrap/>
            <w:vAlign w:val="center"/>
            <w:hideMark/>
          </w:tcPr>
          <w:p w14:paraId="4BCFE41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888.00 </w:t>
            </w:r>
          </w:p>
        </w:tc>
        <w:tc>
          <w:tcPr>
            <w:tcW w:w="1385" w:type="dxa"/>
            <w:tcBorders>
              <w:top w:val="nil"/>
              <w:left w:val="nil"/>
              <w:bottom w:val="single" w:sz="4" w:space="0" w:color="auto"/>
              <w:right w:val="single" w:sz="4" w:space="0" w:color="auto"/>
            </w:tcBorders>
            <w:shd w:val="clear" w:color="auto" w:fill="auto"/>
            <w:noWrap/>
            <w:vAlign w:val="center"/>
            <w:hideMark/>
          </w:tcPr>
          <w:p w14:paraId="016EF7EB"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1051.7472 </w:t>
            </w:r>
          </w:p>
        </w:tc>
      </w:tr>
      <w:tr w:rsidR="000160A0" w:rsidRPr="003538C9" w14:paraId="4B679CAA"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C3F995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EEAEFD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预应力管桩 PHC-300-AB-8m</w:t>
            </w:r>
          </w:p>
        </w:tc>
        <w:tc>
          <w:tcPr>
            <w:tcW w:w="806" w:type="dxa"/>
            <w:tcBorders>
              <w:top w:val="nil"/>
              <w:left w:val="nil"/>
              <w:bottom w:val="single" w:sz="4" w:space="0" w:color="auto"/>
              <w:right w:val="single" w:sz="4" w:space="0" w:color="auto"/>
            </w:tcBorders>
            <w:shd w:val="clear" w:color="auto" w:fill="auto"/>
            <w:vAlign w:val="center"/>
            <w:hideMark/>
          </w:tcPr>
          <w:p w14:paraId="7600011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根</w:t>
            </w:r>
          </w:p>
        </w:tc>
        <w:tc>
          <w:tcPr>
            <w:tcW w:w="1141" w:type="dxa"/>
            <w:tcBorders>
              <w:top w:val="nil"/>
              <w:left w:val="nil"/>
              <w:bottom w:val="single" w:sz="4" w:space="0" w:color="auto"/>
              <w:right w:val="single" w:sz="4" w:space="0" w:color="auto"/>
            </w:tcBorders>
            <w:shd w:val="clear" w:color="auto" w:fill="auto"/>
            <w:vAlign w:val="center"/>
            <w:hideMark/>
          </w:tcPr>
          <w:p w14:paraId="7937B8F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19364</w:t>
            </w:r>
          </w:p>
        </w:tc>
        <w:tc>
          <w:tcPr>
            <w:tcW w:w="1187" w:type="dxa"/>
            <w:tcBorders>
              <w:top w:val="nil"/>
              <w:left w:val="nil"/>
              <w:bottom w:val="single" w:sz="4" w:space="0" w:color="auto"/>
              <w:right w:val="single" w:sz="4" w:space="0" w:color="auto"/>
            </w:tcBorders>
            <w:shd w:val="clear" w:color="auto" w:fill="auto"/>
            <w:noWrap/>
            <w:vAlign w:val="center"/>
            <w:hideMark/>
          </w:tcPr>
          <w:p w14:paraId="69BF7FEB"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1184.00 </w:t>
            </w:r>
          </w:p>
        </w:tc>
        <w:tc>
          <w:tcPr>
            <w:tcW w:w="1385" w:type="dxa"/>
            <w:tcBorders>
              <w:top w:val="nil"/>
              <w:left w:val="nil"/>
              <w:bottom w:val="single" w:sz="4" w:space="0" w:color="auto"/>
              <w:right w:val="single" w:sz="4" w:space="0" w:color="auto"/>
            </w:tcBorders>
            <w:shd w:val="clear" w:color="auto" w:fill="auto"/>
            <w:noWrap/>
            <w:vAlign w:val="center"/>
            <w:hideMark/>
          </w:tcPr>
          <w:p w14:paraId="729B506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2292.6976 </w:t>
            </w:r>
          </w:p>
        </w:tc>
      </w:tr>
      <w:tr w:rsidR="000160A0" w:rsidRPr="003538C9" w14:paraId="65153A37"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0F1F04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C9CFCA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预应力管桩 PHC-300-AB-12m</w:t>
            </w:r>
          </w:p>
        </w:tc>
        <w:tc>
          <w:tcPr>
            <w:tcW w:w="806" w:type="dxa"/>
            <w:tcBorders>
              <w:top w:val="nil"/>
              <w:left w:val="nil"/>
              <w:bottom w:val="single" w:sz="4" w:space="0" w:color="auto"/>
              <w:right w:val="single" w:sz="4" w:space="0" w:color="auto"/>
            </w:tcBorders>
            <w:shd w:val="clear" w:color="auto" w:fill="auto"/>
            <w:vAlign w:val="center"/>
            <w:hideMark/>
          </w:tcPr>
          <w:p w14:paraId="6D94CF4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根</w:t>
            </w:r>
          </w:p>
        </w:tc>
        <w:tc>
          <w:tcPr>
            <w:tcW w:w="1141" w:type="dxa"/>
            <w:tcBorders>
              <w:top w:val="nil"/>
              <w:left w:val="nil"/>
              <w:bottom w:val="single" w:sz="4" w:space="0" w:color="auto"/>
              <w:right w:val="single" w:sz="4" w:space="0" w:color="auto"/>
            </w:tcBorders>
            <w:shd w:val="clear" w:color="auto" w:fill="auto"/>
            <w:vAlign w:val="center"/>
            <w:hideMark/>
          </w:tcPr>
          <w:p w14:paraId="00E1D83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7520</w:t>
            </w:r>
          </w:p>
        </w:tc>
        <w:tc>
          <w:tcPr>
            <w:tcW w:w="1187" w:type="dxa"/>
            <w:tcBorders>
              <w:top w:val="nil"/>
              <w:left w:val="nil"/>
              <w:bottom w:val="single" w:sz="4" w:space="0" w:color="auto"/>
              <w:right w:val="single" w:sz="4" w:space="0" w:color="auto"/>
            </w:tcBorders>
            <w:shd w:val="clear" w:color="auto" w:fill="auto"/>
            <w:noWrap/>
            <w:vAlign w:val="center"/>
            <w:hideMark/>
          </w:tcPr>
          <w:p w14:paraId="7330EA5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1740.00 </w:t>
            </w:r>
          </w:p>
        </w:tc>
        <w:tc>
          <w:tcPr>
            <w:tcW w:w="1385" w:type="dxa"/>
            <w:tcBorders>
              <w:top w:val="nil"/>
              <w:left w:val="nil"/>
              <w:bottom w:val="single" w:sz="4" w:space="0" w:color="auto"/>
              <w:right w:val="single" w:sz="4" w:space="0" w:color="auto"/>
            </w:tcBorders>
            <w:shd w:val="clear" w:color="auto" w:fill="auto"/>
            <w:noWrap/>
            <w:vAlign w:val="center"/>
            <w:hideMark/>
          </w:tcPr>
          <w:p w14:paraId="369AA0B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1308.4800 </w:t>
            </w:r>
          </w:p>
        </w:tc>
      </w:tr>
      <w:tr w:rsidR="000160A0" w:rsidRPr="003538C9" w14:paraId="72FAFA0A"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A673BB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3</w:t>
            </w:r>
          </w:p>
        </w:tc>
        <w:tc>
          <w:tcPr>
            <w:tcW w:w="2923" w:type="dxa"/>
            <w:tcBorders>
              <w:top w:val="nil"/>
              <w:left w:val="nil"/>
              <w:bottom w:val="single" w:sz="4" w:space="0" w:color="auto"/>
              <w:right w:val="single" w:sz="4" w:space="0" w:color="auto"/>
            </w:tcBorders>
            <w:shd w:val="clear" w:color="auto" w:fill="auto"/>
            <w:vAlign w:val="center"/>
            <w:hideMark/>
          </w:tcPr>
          <w:p w14:paraId="656B300D"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箱逆变一体</w:t>
            </w:r>
            <w:proofErr w:type="gramStart"/>
            <w:r w:rsidRPr="003538C9">
              <w:rPr>
                <w:rFonts w:cs="宋体" w:hint="eastAsia"/>
                <w:sz w:val="20"/>
                <w:szCs w:val="20"/>
                <w:lang w:eastAsia="zh-CN"/>
              </w:rPr>
              <w:t>机基础</w:t>
            </w:r>
            <w:proofErr w:type="gramEnd"/>
          </w:p>
        </w:tc>
        <w:tc>
          <w:tcPr>
            <w:tcW w:w="806" w:type="dxa"/>
            <w:tcBorders>
              <w:top w:val="nil"/>
              <w:left w:val="nil"/>
              <w:bottom w:val="single" w:sz="4" w:space="0" w:color="auto"/>
              <w:right w:val="single" w:sz="4" w:space="0" w:color="auto"/>
            </w:tcBorders>
            <w:shd w:val="clear" w:color="auto" w:fill="auto"/>
            <w:vAlign w:val="center"/>
            <w:hideMark/>
          </w:tcPr>
          <w:p w14:paraId="5C1F48B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41" w:type="dxa"/>
            <w:tcBorders>
              <w:top w:val="nil"/>
              <w:left w:val="nil"/>
              <w:bottom w:val="single" w:sz="4" w:space="0" w:color="auto"/>
              <w:right w:val="single" w:sz="4" w:space="0" w:color="auto"/>
            </w:tcBorders>
            <w:shd w:val="clear" w:color="auto" w:fill="auto"/>
            <w:vAlign w:val="center"/>
            <w:hideMark/>
          </w:tcPr>
          <w:p w14:paraId="3734DD0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14:paraId="02106C3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4B14AB4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5052EBF6"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157342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297903B4"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预应力管桩 PHC 300 AB 70</w:t>
            </w:r>
          </w:p>
        </w:tc>
        <w:tc>
          <w:tcPr>
            <w:tcW w:w="806" w:type="dxa"/>
            <w:tcBorders>
              <w:top w:val="nil"/>
              <w:left w:val="nil"/>
              <w:bottom w:val="single" w:sz="4" w:space="0" w:color="auto"/>
              <w:right w:val="single" w:sz="4" w:space="0" w:color="auto"/>
            </w:tcBorders>
            <w:shd w:val="clear" w:color="auto" w:fill="auto"/>
            <w:vAlign w:val="center"/>
            <w:hideMark/>
          </w:tcPr>
          <w:p w14:paraId="228FDF1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米</w:t>
            </w:r>
          </w:p>
        </w:tc>
        <w:tc>
          <w:tcPr>
            <w:tcW w:w="1141" w:type="dxa"/>
            <w:tcBorders>
              <w:top w:val="nil"/>
              <w:left w:val="nil"/>
              <w:bottom w:val="single" w:sz="4" w:space="0" w:color="auto"/>
              <w:right w:val="single" w:sz="4" w:space="0" w:color="auto"/>
            </w:tcBorders>
            <w:shd w:val="clear" w:color="auto" w:fill="auto"/>
            <w:vAlign w:val="center"/>
            <w:hideMark/>
          </w:tcPr>
          <w:p w14:paraId="046D5E6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1536</w:t>
            </w:r>
          </w:p>
        </w:tc>
        <w:tc>
          <w:tcPr>
            <w:tcW w:w="1187" w:type="dxa"/>
            <w:tcBorders>
              <w:top w:val="nil"/>
              <w:left w:val="nil"/>
              <w:bottom w:val="single" w:sz="4" w:space="0" w:color="auto"/>
              <w:right w:val="single" w:sz="4" w:space="0" w:color="auto"/>
            </w:tcBorders>
            <w:shd w:val="clear" w:color="auto" w:fill="auto"/>
            <w:noWrap/>
            <w:vAlign w:val="center"/>
            <w:hideMark/>
          </w:tcPr>
          <w:p w14:paraId="72CA627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148.00 </w:t>
            </w:r>
          </w:p>
        </w:tc>
        <w:tc>
          <w:tcPr>
            <w:tcW w:w="1385" w:type="dxa"/>
            <w:tcBorders>
              <w:top w:val="nil"/>
              <w:left w:val="nil"/>
              <w:bottom w:val="single" w:sz="4" w:space="0" w:color="auto"/>
              <w:right w:val="single" w:sz="4" w:space="0" w:color="auto"/>
            </w:tcBorders>
            <w:shd w:val="clear" w:color="auto" w:fill="auto"/>
            <w:noWrap/>
            <w:vAlign w:val="center"/>
            <w:hideMark/>
          </w:tcPr>
          <w:p w14:paraId="5931388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22.7328 </w:t>
            </w:r>
          </w:p>
        </w:tc>
      </w:tr>
      <w:tr w:rsidR="000160A0" w:rsidRPr="003538C9" w14:paraId="396CE16B"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833107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7A0A6AE1"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钢平台</w:t>
            </w:r>
          </w:p>
        </w:tc>
        <w:tc>
          <w:tcPr>
            <w:tcW w:w="806" w:type="dxa"/>
            <w:tcBorders>
              <w:top w:val="nil"/>
              <w:left w:val="nil"/>
              <w:bottom w:val="single" w:sz="4" w:space="0" w:color="auto"/>
              <w:right w:val="single" w:sz="4" w:space="0" w:color="auto"/>
            </w:tcBorders>
            <w:shd w:val="clear" w:color="auto" w:fill="auto"/>
            <w:vAlign w:val="center"/>
            <w:hideMark/>
          </w:tcPr>
          <w:p w14:paraId="7CB343E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吨</w:t>
            </w:r>
          </w:p>
        </w:tc>
        <w:tc>
          <w:tcPr>
            <w:tcW w:w="1141" w:type="dxa"/>
            <w:tcBorders>
              <w:top w:val="nil"/>
              <w:left w:val="nil"/>
              <w:bottom w:val="single" w:sz="4" w:space="0" w:color="auto"/>
              <w:right w:val="single" w:sz="4" w:space="0" w:color="auto"/>
            </w:tcBorders>
            <w:shd w:val="clear" w:color="auto" w:fill="auto"/>
            <w:vAlign w:val="center"/>
            <w:hideMark/>
          </w:tcPr>
          <w:p w14:paraId="0440F30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128</w:t>
            </w:r>
          </w:p>
        </w:tc>
        <w:tc>
          <w:tcPr>
            <w:tcW w:w="1187" w:type="dxa"/>
            <w:tcBorders>
              <w:top w:val="nil"/>
              <w:left w:val="nil"/>
              <w:bottom w:val="single" w:sz="4" w:space="0" w:color="auto"/>
              <w:right w:val="single" w:sz="4" w:space="0" w:color="auto"/>
            </w:tcBorders>
            <w:shd w:val="clear" w:color="auto" w:fill="auto"/>
            <w:noWrap/>
            <w:vAlign w:val="center"/>
            <w:hideMark/>
          </w:tcPr>
          <w:p w14:paraId="4AB7FBA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14650.00 </w:t>
            </w:r>
          </w:p>
        </w:tc>
        <w:tc>
          <w:tcPr>
            <w:tcW w:w="1385" w:type="dxa"/>
            <w:tcBorders>
              <w:top w:val="nil"/>
              <w:left w:val="nil"/>
              <w:bottom w:val="single" w:sz="4" w:space="0" w:color="auto"/>
              <w:right w:val="single" w:sz="4" w:space="0" w:color="auto"/>
            </w:tcBorders>
            <w:shd w:val="clear" w:color="auto" w:fill="auto"/>
            <w:noWrap/>
            <w:vAlign w:val="center"/>
            <w:hideMark/>
          </w:tcPr>
          <w:p w14:paraId="0F3D302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187.5200 </w:t>
            </w:r>
          </w:p>
        </w:tc>
      </w:tr>
      <w:tr w:rsidR="000160A0" w:rsidRPr="003538C9" w14:paraId="519A51DB"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110A7E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17052CB2"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成品油池</w:t>
            </w:r>
          </w:p>
        </w:tc>
        <w:tc>
          <w:tcPr>
            <w:tcW w:w="806" w:type="dxa"/>
            <w:tcBorders>
              <w:top w:val="nil"/>
              <w:left w:val="nil"/>
              <w:bottom w:val="single" w:sz="4" w:space="0" w:color="auto"/>
              <w:right w:val="single" w:sz="4" w:space="0" w:color="auto"/>
            </w:tcBorders>
            <w:shd w:val="clear" w:color="auto" w:fill="auto"/>
            <w:vAlign w:val="center"/>
            <w:hideMark/>
          </w:tcPr>
          <w:p w14:paraId="3C9066D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套</w:t>
            </w:r>
          </w:p>
        </w:tc>
        <w:tc>
          <w:tcPr>
            <w:tcW w:w="1141" w:type="dxa"/>
            <w:tcBorders>
              <w:top w:val="nil"/>
              <w:left w:val="nil"/>
              <w:bottom w:val="single" w:sz="4" w:space="0" w:color="auto"/>
              <w:right w:val="single" w:sz="4" w:space="0" w:color="auto"/>
            </w:tcBorders>
            <w:shd w:val="clear" w:color="auto" w:fill="auto"/>
            <w:vAlign w:val="center"/>
            <w:hideMark/>
          </w:tcPr>
          <w:p w14:paraId="0AC6B04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32</w:t>
            </w:r>
          </w:p>
        </w:tc>
        <w:tc>
          <w:tcPr>
            <w:tcW w:w="1187" w:type="dxa"/>
            <w:tcBorders>
              <w:top w:val="nil"/>
              <w:left w:val="nil"/>
              <w:bottom w:val="single" w:sz="4" w:space="0" w:color="auto"/>
              <w:right w:val="single" w:sz="4" w:space="0" w:color="auto"/>
            </w:tcBorders>
            <w:shd w:val="clear" w:color="auto" w:fill="auto"/>
            <w:noWrap/>
            <w:vAlign w:val="center"/>
            <w:hideMark/>
          </w:tcPr>
          <w:p w14:paraId="03649F8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38000.00 </w:t>
            </w:r>
          </w:p>
        </w:tc>
        <w:tc>
          <w:tcPr>
            <w:tcW w:w="1385" w:type="dxa"/>
            <w:tcBorders>
              <w:top w:val="nil"/>
              <w:left w:val="nil"/>
              <w:bottom w:val="single" w:sz="4" w:space="0" w:color="auto"/>
              <w:right w:val="single" w:sz="4" w:space="0" w:color="auto"/>
            </w:tcBorders>
            <w:shd w:val="clear" w:color="auto" w:fill="auto"/>
            <w:noWrap/>
            <w:vAlign w:val="center"/>
            <w:hideMark/>
          </w:tcPr>
          <w:p w14:paraId="4647F54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121.6000 </w:t>
            </w:r>
          </w:p>
        </w:tc>
      </w:tr>
      <w:tr w:rsidR="000160A0" w:rsidRPr="003538C9" w14:paraId="3A38BCED"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84311F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4</w:t>
            </w:r>
          </w:p>
        </w:tc>
        <w:tc>
          <w:tcPr>
            <w:tcW w:w="2923" w:type="dxa"/>
            <w:tcBorders>
              <w:top w:val="nil"/>
              <w:left w:val="nil"/>
              <w:bottom w:val="single" w:sz="4" w:space="0" w:color="auto"/>
              <w:right w:val="single" w:sz="4" w:space="0" w:color="auto"/>
            </w:tcBorders>
            <w:shd w:val="clear" w:color="auto" w:fill="auto"/>
            <w:vAlign w:val="center"/>
            <w:hideMark/>
          </w:tcPr>
          <w:p w14:paraId="30149DD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桥架支撑工程</w:t>
            </w:r>
          </w:p>
        </w:tc>
        <w:tc>
          <w:tcPr>
            <w:tcW w:w="806" w:type="dxa"/>
            <w:tcBorders>
              <w:top w:val="nil"/>
              <w:left w:val="nil"/>
              <w:bottom w:val="single" w:sz="4" w:space="0" w:color="auto"/>
              <w:right w:val="single" w:sz="4" w:space="0" w:color="auto"/>
            </w:tcBorders>
            <w:shd w:val="clear" w:color="auto" w:fill="auto"/>
            <w:vAlign w:val="center"/>
            <w:hideMark/>
          </w:tcPr>
          <w:p w14:paraId="21F8705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41" w:type="dxa"/>
            <w:tcBorders>
              <w:top w:val="nil"/>
              <w:left w:val="nil"/>
              <w:bottom w:val="single" w:sz="4" w:space="0" w:color="auto"/>
              <w:right w:val="single" w:sz="4" w:space="0" w:color="auto"/>
            </w:tcBorders>
            <w:shd w:val="clear" w:color="auto" w:fill="auto"/>
            <w:vAlign w:val="center"/>
            <w:hideMark/>
          </w:tcPr>
          <w:p w14:paraId="52FB742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14:paraId="13A3EA3E"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125DF97C"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4207A873"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DB4906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0313F9F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预应力管桩 PHC 300 AB 70-8m</w:t>
            </w:r>
          </w:p>
        </w:tc>
        <w:tc>
          <w:tcPr>
            <w:tcW w:w="806" w:type="dxa"/>
            <w:tcBorders>
              <w:top w:val="nil"/>
              <w:left w:val="nil"/>
              <w:bottom w:val="single" w:sz="4" w:space="0" w:color="auto"/>
              <w:right w:val="single" w:sz="4" w:space="0" w:color="auto"/>
            </w:tcBorders>
            <w:shd w:val="clear" w:color="auto" w:fill="auto"/>
            <w:vAlign w:val="center"/>
            <w:hideMark/>
          </w:tcPr>
          <w:p w14:paraId="30691D9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根</w:t>
            </w:r>
          </w:p>
        </w:tc>
        <w:tc>
          <w:tcPr>
            <w:tcW w:w="1141" w:type="dxa"/>
            <w:tcBorders>
              <w:top w:val="nil"/>
              <w:left w:val="nil"/>
              <w:bottom w:val="single" w:sz="4" w:space="0" w:color="auto"/>
              <w:right w:val="single" w:sz="4" w:space="0" w:color="auto"/>
            </w:tcBorders>
            <w:shd w:val="clear" w:color="auto" w:fill="auto"/>
            <w:vAlign w:val="center"/>
            <w:hideMark/>
          </w:tcPr>
          <w:p w14:paraId="4BA1382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846</w:t>
            </w:r>
          </w:p>
        </w:tc>
        <w:tc>
          <w:tcPr>
            <w:tcW w:w="1187" w:type="dxa"/>
            <w:tcBorders>
              <w:top w:val="nil"/>
              <w:left w:val="nil"/>
              <w:bottom w:val="single" w:sz="4" w:space="0" w:color="auto"/>
              <w:right w:val="single" w:sz="4" w:space="0" w:color="auto"/>
            </w:tcBorders>
            <w:shd w:val="clear" w:color="auto" w:fill="auto"/>
            <w:noWrap/>
            <w:vAlign w:val="center"/>
            <w:hideMark/>
          </w:tcPr>
          <w:p w14:paraId="02F3D1D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1184.00 </w:t>
            </w:r>
          </w:p>
        </w:tc>
        <w:tc>
          <w:tcPr>
            <w:tcW w:w="1385" w:type="dxa"/>
            <w:tcBorders>
              <w:top w:val="nil"/>
              <w:left w:val="nil"/>
              <w:bottom w:val="single" w:sz="4" w:space="0" w:color="auto"/>
              <w:right w:val="single" w:sz="4" w:space="0" w:color="auto"/>
            </w:tcBorders>
            <w:shd w:val="clear" w:color="auto" w:fill="auto"/>
            <w:noWrap/>
            <w:vAlign w:val="center"/>
            <w:hideMark/>
          </w:tcPr>
          <w:p w14:paraId="5EC4E16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100.1664 </w:t>
            </w:r>
          </w:p>
        </w:tc>
      </w:tr>
      <w:tr w:rsidR="000160A0" w:rsidRPr="003538C9" w14:paraId="72BFCA83"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AD61C9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4312C9E2"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钢支撑</w:t>
            </w:r>
          </w:p>
        </w:tc>
        <w:tc>
          <w:tcPr>
            <w:tcW w:w="806" w:type="dxa"/>
            <w:tcBorders>
              <w:top w:val="nil"/>
              <w:left w:val="nil"/>
              <w:bottom w:val="single" w:sz="4" w:space="0" w:color="auto"/>
              <w:right w:val="single" w:sz="4" w:space="0" w:color="auto"/>
            </w:tcBorders>
            <w:shd w:val="clear" w:color="auto" w:fill="auto"/>
            <w:vAlign w:val="center"/>
            <w:hideMark/>
          </w:tcPr>
          <w:p w14:paraId="42D7A97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吨</w:t>
            </w:r>
          </w:p>
        </w:tc>
        <w:tc>
          <w:tcPr>
            <w:tcW w:w="1141" w:type="dxa"/>
            <w:tcBorders>
              <w:top w:val="nil"/>
              <w:left w:val="nil"/>
              <w:bottom w:val="single" w:sz="4" w:space="0" w:color="auto"/>
              <w:right w:val="single" w:sz="4" w:space="0" w:color="auto"/>
            </w:tcBorders>
            <w:shd w:val="clear" w:color="auto" w:fill="auto"/>
            <w:vAlign w:val="center"/>
            <w:hideMark/>
          </w:tcPr>
          <w:p w14:paraId="668CDCD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16.5</w:t>
            </w:r>
          </w:p>
        </w:tc>
        <w:tc>
          <w:tcPr>
            <w:tcW w:w="1187" w:type="dxa"/>
            <w:tcBorders>
              <w:top w:val="nil"/>
              <w:left w:val="nil"/>
              <w:bottom w:val="single" w:sz="4" w:space="0" w:color="auto"/>
              <w:right w:val="single" w:sz="4" w:space="0" w:color="auto"/>
            </w:tcBorders>
            <w:shd w:val="clear" w:color="auto" w:fill="auto"/>
            <w:noWrap/>
            <w:vAlign w:val="center"/>
            <w:hideMark/>
          </w:tcPr>
          <w:p w14:paraId="4501478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14650.00 </w:t>
            </w:r>
          </w:p>
        </w:tc>
        <w:tc>
          <w:tcPr>
            <w:tcW w:w="1385" w:type="dxa"/>
            <w:tcBorders>
              <w:top w:val="nil"/>
              <w:left w:val="nil"/>
              <w:bottom w:val="single" w:sz="4" w:space="0" w:color="auto"/>
              <w:right w:val="single" w:sz="4" w:space="0" w:color="auto"/>
            </w:tcBorders>
            <w:shd w:val="clear" w:color="auto" w:fill="auto"/>
            <w:noWrap/>
            <w:vAlign w:val="center"/>
            <w:hideMark/>
          </w:tcPr>
          <w:p w14:paraId="5D21BF9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24.1725 </w:t>
            </w:r>
          </w:p>
        </w:tc>
      </w:tr>
      <w:tr w:rsidR="000160A0" w:rsidRPr="003538C9" w14:paraId="5536E48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2C8E87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5</w:t>
            </w:r>
          </w:p>
        </w:tc>
        <w:tc>
          <w:tcPr>
            <w:tcW w:w="2923" w:type="dxa"/>
            <w:tcBorders>
              <w:top w:val="nil"/>
              <w:left w:val="nil"/>
              <w:bottom w:val="single" w:sz="4" w:space="0" w:color="auto"/>
              <w:right w:val="single" w:sz="4" w:space="0" w:color="auto"/>
            </w:tcBorders>
            <w:shd w:val="clear" w:color="auto" w:fill="auto"/>
            <w:vAlign w:val="center"/>
            <w:hideMark/>
          </w:tcPr>
          <w:p w14:paraId="308A23C6" w14:textId="77777777" w:rsidR="000160A0" w:rsidRPr="003538C9" w:rsidRDefault="000160A0" w:rsidP="000160A0">
            <w:pPr>
              <w:spacing w:line="240" w:lineRule="auto"/>
              <w:rPr>
                <w:rFonts w:cs="宋体"/>
                <w:sz w:val="20"/>
                <w:szCs w:val="20"/>
                <w:lang w:eastAsia="zh-CN"/>
              </w:rPr>
            </w:pPr>
            <w:proofErr w:type="gramStart"/>
            <w:r w:rsidRPr="003538C9">
              <w:rPr>
                <w:rFonts w:cs="宋体" w:hint="eastAsia"/>
                <w:sz w:val="20"/>
                <w:szCs w:val="20"/>
                <w:lang w:eastAsia="zh-CN"/>
              </w:rPr>
              <w:t>光伏区围栏</w:t>
            </w:r>
            <w:proofErr w:type="gramEnd"/>
          </w:p>
        </w:tc>
        <w:tc>
          <w:tcPr>
            <w:tcW w:w="806" w:type="dxa"/>
            <w:tcBorders>
              <w:top w:val="nil"/>
              <w:left w:val="nil"/>
              <w:bottom w:val="single" w:sz="4" w:space="0" w:color="auto"/>
              <w:right w:val="single" w:sz="4" w:space="0" w:color="auto"/>
            </w:tcBorders>
            <w:shd w:val="clear" w:color="auto" w:fill="auto"/>
            <w:vAlign w:val="center"/>
            <w:hideMark/>
          </w:tcPr>
          <w:p w14:paraId="3E8B2BE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千米</w:t>
            </w:r>
          </w:p>
        </w:tc>
        <w:tc>
          <w:tcPr>
            <w:tcW w:w="1141" w:type="dxa"/>
            <w:tcBorders>
              <w:top w:val="nil"/>
              <w:left w:val="nil"/>
              <w:bottom w:val="single" w:sz="4" w:space="0" w:color="auto"/>
              <w:right w:val="single" w:sz="4" w:space="0" w:color="auto"/>
            </w:tcBorders>
            <w:shd w:val="clear" w:color="auto" w:fill="auto"/>
            <w:vAlign w:val="center"/>
            <w:hideMark/>
          </w:tcPr>
          <w:p w14:paraId="7C20605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17</w:t>
            </w:r>
          </w:p>
        </w:tc>
        <w:tc>
          <w:tcPr>
            <w:tcW w:w="1187" w:type="dxa"/>
            <w:tcBorders>
              <w:top w:val="nil"/>
              <w:left w:val="nil"/>
              <w:bottom w:val="single" w:sz="4" w:space="0" w:color="auto"/>
              <w:right w:val="single" w:sz="4" w:space="0" w:color="auto"/>
            </w:tcBorders>
            <w:shd w:val="clear" w:color="auto" w:fill="auto"/>
            <w:noWrap/>
            <w:vAlign w:val="center"/>
            <w:hideMark/>
          </w:tcPr>
          <w:p w14:paraId="011CA328"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138400.00 </w:t>
            </w:r>
          </w:p>
        </w:tc>
        <w:tc>
          <w:tcPr>
            <w:tcW w:w="1385" w:type="dxa"/>
            <w:tcBorders>
              <w:top w:val="nil"/>
              <w:left w:val="nil"/>
              <w:bottom w:val="single" w:sz="4" w:space="0" w:color="auto"/>
              <w:right w:val="single" w:sz="4" w:space="0" w:color="auto"/>
            </w:tcBorders>
            <w:shd w:val="clear" w:color="auto" w:fill="auto"/>
            <w:noWrap/>
            <w:vAlign w:val="center"/>
            <w:hideMark/>
          </w:tcPr>
          <w:p w14:paraId="42ABD5D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235.2800 </w:t>
            </w:r>
          </w:p>
        </w:tc>
      </w:tr>
      <w:tr w:rsidR="000160A0" w:rsidRPr="003538C9" w14:paraId="5AF50A1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5E920E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6</w:t>
            </w:r>
          </w:p>
        </w:tc>
        <w:tc>
          <w:tcPr>
            <w:tcW w:w="2923" w:type="dxa"/>
            <w:tcBorders>
              <w:top w:val="nil"/>
              <w:left w:val="nil"/>
              <w:bottom w:val="single" w:sz="4" w:space="0" w:color="auto"/>
              <w:right w:val="single" w:sz="4" w:space="0" w:color="auto"/>
            </w:tcBorders>
            <w:shd w:val="clear" w:color="auto" w:fill="auto"/>
            <w:vAlign w:val="center"/>
            <w:hideMark/>
          </w:tcPr>
          <w:p w14:paraId="4B9FF0F2"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场区大门</w:t>
            </w:r>
          </w:p>
        </w:tc>
        <w:tc>
          <w:tcPr>
            <w:tcW w:w="806" w:type="dxa"/>
            <w:tcBorders>
              <w:top w:val="nil"/>
              <w:left w:val="nil"/>
              <w:bottom w:val="single" w:sz="4" w:space="0" w:color="auto"/>
              <w:right w:val="single" w:sz="4" w:space="0" w:color="auto"/>
            </w:tcBorders>
            <w:shd w:val="clear" w:color="auto" w:fill="auto"/>
            <w:vAlign w:val="center"/>
            <w:hideMark/>
          </w:tcPr>
          <w:p w14:paraId="51EB422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vAlign w:val="center"/>
            <w:hideMark/>
          </w:tcPr>
          <w:p w14:paraId="49552AD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7</w:t>
            </w:r>
          </w:p>
        </w:tc>
        <w:tc>
          <w:tcPr>
            <w:tcW w:w="1187" w:type="dxa"/>
            <w:tcBorders>
              <w:top w:val="nil"/>
              <w:left w:val="nil"/>
              <w:bottom w:val="single" w:sz="4" w:space="0" w:color="auto"/>
              <w:right w:val="single" w:sz="4" w:space="0" w:color="auto"/>
            </w:tcBorders>
            <w:shd w:val="clear" w:color="auto" w:fill="auto"/>
            <w:noWrap/>
            <w:vAlign w:val="center"/>
            <w:hideMark/>
          </w:tcPr>
          <w:p w14:paraId="6358F95B"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14500.00 </w:t>
            </w:r>
          </w:p>
        </w:tc>
        <w:tc>
          <w:tcPr>
            <w:tcW w:w="1385" w:type="dxa"/>
            <w:tcBorders>
              <w:top w:val="nil"/>
              <w:left w:val="nil"/>
              <w:bottom w:val="single" w:sz="4" w:space="0" w:color="auto"/>
              <w:right w:val="single" w:sz="4" w:space="0" w:color="auto"/>
            </w:tcBorders>
            <w:shd w:val="clear" w:color="auto" w:fill="auto"/>
            <w:noWrap/>
            <w:vAlign w:val="center"/>
            <w:hideMark/>
          </w:tcPr>
          <w:p w14:paraId="6762F8F0"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10.1500 </w:t>
            </w:r>
          </w:p>
        </w:tc>
      </w:tr>
      <w:tr w:rsidR="000160A0" w:rsidRPr="003538C9" w14:paraId="54715711"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5902A30"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二</w:t>
            </w:r>
          </w:p>
        </w:tc>
        <w:tc>
          <w:tcPr>
            <w:tcW w:w="2923" w:type="dxa"/>
            <w:tcBorders>
              <w:top w:val="nil"/>
              <w:left w:val="nil"/>
              <w:bottom w:val="single" w:sz="4" w:space="0" w:color="auto"/>
              <w:right w:val="single" w:sz="4" w:space="0" w:color="auto"/>
            </w:tcBorders>
            <w:shd w:val="clear" w:color="auto" w:fill="auto"/>
            <w:vAlign w:val="center"/>
            <w:hideMark/>
          </w:tcPr>
          <w:p w14:paraId="06AF1828" w14:textId="77777777" w:rsidR="000160A0" w:rsidRPr="003538C9" w:rsidRDefault="000160A0" w:rsidP="000160A0">
            <w:pPr>
              <w:spacing w:line="240" w:lineRule="auto"/>
              <w:rPr>
                <w:rFonts w:cs="宋体"/>
                <w:b/>
                <w:bCs/>
                <w:sz w:val="20"/>
                <w:szCs w:val="20"/>
                <w:lang w:eastAsia="zh-CN"/>
              </w:rPr>
            </w:pPr>
            <w:r w:rsidRPr="003538C9">
              <w:rPr>
                <w:rFonts w:cs="宋体" w:hint="eastAsia"/>
                <w:b/>
                <w:bCs/>
                <w:sz w:val="20"/>
                <w:szCs w:val="20"/>
                <w:lang w:eastAsia="zh-CN"/>
              </w:rPr>
              <w:t>升压变电站工程</w:t>
            </w:r>
          </w:p>
        </w:tc>
        <w:tc>
          <w:tcPr>
            <w:tcW w:w="806" w:type="dxa"/>
            <w:tcBorders>
              <w:top w:val="nil"/>
              <w:left w:val="nil"/>
              <w:bottom w:val="single" w:sz="4" w:space="0" w:color="auto"/>
              <w:right w:val="single" w:sz="4" w:space="0" w:color="auto"/>
            </w:tcBorders>
            <w:shd w:val="clear" w:color="auto" w:fill="auto"/>
            <w:vAlign w:val="center"/>
            <w:hideMark/>
          </w:tcPr>
          <w:p w14:paraId="063E6A29"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141" w:type="dxa"/>
            <w:tcBorders>
              <w:top w:val="nil"/>
              <w:left w:val="nil"/>
              <w:bottom w:val="single" w:sz="4" w:space="0" w:color="auto"/>
              <w:right w:val="single" w:sz="4" w:space="0" w:color="auto"/>
            </w:tcBorders>
            <w:shd w:val="clear" w:color="auto" w:fill="auto"/>
            <w:vAlign w:val="center"/>
            <w:hideMark/>
          </w:tcPr>
          <w:p w14:paraId="237B6024"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14:paraId="4F24163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36757E0C" w14:textId="77777777" w:rsidR="000160A0" w:rsidRPr="003538C9" w:rsidRDefault="000160A0" w:rsidP="000160A0">
            <w:pPr>
              <w:spacing w:line="240" w:lineRule="auto"/>
              <w:jc w:val="right"/>
              <w:rPr>
                <w:rFonts w:cs="宋体"/>
                <w:b/>
                <w:bCs/>
                <w:sz w:val="20"/>
                <w:szCs w:val="20"/>
                <w:lang w:eastAsia="zh-CN"/>
              </w:rPr>
            </w:pPr>
            <w:r w:rsidRPr="003538C9">
              <w:rPr>
                <w:rFonts w:cs="宋体" w:hint="eastAsia"/>
                <w:b/>
                <w:bCs/>
                <w:sz w:val="20"/>
                <w:szCs w:val="20"/>
                <w:lang w:eastAsia="zh-CN"/>
              </w:rPr>
              <w:t xml:space="preserve">622.1917 </w:t>
            </w:r>
          </w:p>
        </w:tc>
      </w:tr>
      <w:tr w:rsidR="000160A0" w:rsidRPr="003538C9" w14:paraId="5CDD4E46"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B2616A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2923" w:type="dxa"/>
            <w:tcBorders>
              <w:top w:val="nil"/>
              <w:left w:val="nil"/>
              <w:bottom w:val="single" w:sz="4" w:space="0" w:color="auto"/>
              <w:right w:val="single" w:sz="4" w:space="0" w:color="auto"/>
            </w:tcBorders>
            <w:shd w:val="clear" w:color="auto" w:fill="auto"/>
            <w:vAlign w:val="center"/>
            <w:hideMark/>
          </w:tcPr>
          <w:p w14:paraId="1F4082C1"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场地平整</w:t>
            </w:r>
          </w:p>
        </w:tc>
        <w:tc>
          <w:tcPr>
            <w:tcW w:w="806" w:type="dxa"/>
            <w:tcBorders>
              <w:top w:val="nil"/>
              <w:left w:val="nil"/>
              <w:bottom w:val="single" w:sz="4" w:space="0" w:color="auto"/>
              <w:right w:val="single" w:sz="4" w:space="0" w:color="auto"/>
            </w:tcBorders>
            <w:shd w:val="clear" w:color="auto" w:fill="auto"/>
            <w:vAlign w:val="center"/>
            <w:hideMark/>
          </w:tcPr>
          <w:p w14:paraId="08E4D76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41" w:type="dxa"/>
            <w:tcBorders>
              <w:top w:val="nil"/>
              <w:left w:val="nil"/>
              <w:bottom w:val="single" w:sz="4" w:space="0" w:color="auto"/>
              <w:right w:val="single" w:sz="4" w:space="0" w:color="auto"/>
            </w:tcBorders>
            <w:shd w:val="clear" w:color="auto" w:fill="auto"/>
            <w:vAlign w:val="center"/>
            <w:hideMark/>
          </w:tcPr>
          <w:p w14:paraId="4E28EB4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14:paraId="12D6E09B"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58735DAB"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08056845"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110B58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9103383"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站址挖方</w:t>
            </w:r>
            <w:proofErr w:type="gramStart"/>
            <w:r w:rsidRPr="003538C9">
              <w:rPr>
                <w:rFonts w:cs="宋体" w:hint="eastAsia"/>
                <w:color w:val="000000"/>
                <w:sz w:val="20"/>
                <w:szCs w:val="20"/>
                <w:lang w:eastAsia="zh-CN"/>
              </w:rPr>
              <w:t>及清表</w:t>
            </w:r>
            <w:proofErr w:type="gramEnd"/>
          </w:p>
        </w:tc>
        <w:tc>
          <w:tcPr>
            <w:tcW w:w="806" w:type="dxa"/>
            <w:tcBorders>
              <w:top w:val="nil"/>
              <w:left w:val="nil"/>
              <w:bottom w:val="single" w:sz="4" w:space="0" w:color="auto"/>
              <w:right w:val="single" w:sz="4" w:space="0" w:color="auto"/>
            </w:tcBorders>
            <w:shd w:val="clear" w:color="auto" w:fill="auto"/>
            <w:vAlign w:val="center"/>
            <w:hideMark/>
          </w:tcPr>
          <w:p w14:paraId="2D95090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4987FC40"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6950</w:t>
            </w:r>
          </w:p>
        </w:tc>
        <w:tc>
          <w:tcPr>
            <w:tcW w:w="1187" w:type="dxa"/>
            <w:tcBorders>
              <w:top w:val="nil"/>
              <w:left w:val="nil"/>
              <w:bottom w:val="single" w:sz="4" w:space="0" w:color="auto"/>
              <w:right w:val="single" w:sz="4" w:space="0" w:color="auto"/>
            </w:tcBorders>
            <w:shd w:val="clear" w:color="auto" w:fill="auto"/>
            <w:noWrap/>
            <w:vAlign w:val="center"/>
            <w:hideMark/>
          </w:tcPr>
          <w:p w14:paraId="00E511A0"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35.00 </w:t>
            </w:r>
          </w:p>
        </w:tc>
        <w:tc>
          <w:tcPr>
            <w:tcW w:w="1385" w:type="dxa"/>
            <w:tcBorders>
              <w:top w:val="nil"/>
              <w:left w:val="nil"/>
              <w:bottom w:val="single" w:sz="4" w:space="0" w:color="auto"/>
              <w:right w:val="single" w:sz="4" w:space="0" w:color="auto"/>
            </w:tcBorders>
            <w:shd w:val="clear" w:color="auto" w:fill="auto"/>
            <w:noWrap/>
            <w:vAlign w:val="center"/>
            <w:hideMark/>
          </w:tcPr>
          <w:p w14:paraId="6EE1C997"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24.3250 </w:t>
            </w:r>
          </w:p>
        </w:tc>
      </w:tr>
      <w:tr w:rsidR="000160A0" w:rsidRPr="003538C9" w14:paraId="2EA3774A"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6030838"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D5F3E88"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站址填方</w:t>
            </w:r>
          </w:p>
        </w:tc>
        <w:tc>
          <w:tcPr>
            <w:tcW w:w="806" w:type="dxa"/>
            <w:tcBorders>
              <w:top w:val="nil"/>
              <w:left w:val="nil"/>
              <w:bottom w:val="single" w:sz="4" w:space="0" w:color="auto"/>
              <w:right w:val="single" w:sz="4" w:space="0" w:color="auto"/>
            </w:tcBorders>
            <w:shd w:val="clear" w:color="auto" w:fill="auto"/>
            <w:vAlign w:val="center"/>
            <w:hideMark/>
          </w:tcPr>
          <w:p w14:paraId="79EEE0B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5C2FA951"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4950</w:t>
            </w:r>
          </w:p>
        </w:tc>
        <w:tc>
          <w:tcPr>
            <w:tcW w:w="1187" w:type="dxa"/>
            <w:tcBorders>
              <w:top w:val="nil"/>
              <w:left w:val="nil"/>
              <w:bottom w:val="single" w:sz="4" w:space="0" w:color="auto"/>
              <w:right w:val="single" w:sz="4" w:space="0" w:color="auto"/>
            </w:tcBorders>
            <w:shd w:val="clear" w:color="auto" w:fill="auto"/>
            <w:noWrap/>
            <w:vAlign w:val="center"/>
            <w:hideMark/>
          </w:tcPr>
          <w:p w14:paraId="2B7F645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22.00 </w:t>
            </w:r>
          </w:p>
        </w:tc>
        <w:tc>
          <w:tcPr>
            <w:tcW w:w="1385" w:type="dxa"/>
            <w:tcBorders>
              <w:top w:val="nil"/>
              <w:left w:val="nil"/>
              <w:bottom w:val="single" w:sz="4" w:space="0" w:color="auto"/>
              <w:right w:val="single" w:sz="4" w:space="0" w:color="auto"/>
            </w:tcBorders>
            <w:shd w:val="clear" w:color="auto" w:fill="auto"/>
            <w:noWrap/>
            <w:vAlign w:val="center"/>
            <w:hideMark/>
          </w:tcPr>
          <w:p w14:paraId="513A18C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10.8900 </w:t>
            </w:r>
          </w:p>
        </w:tc>
      </w:tr>
      <w:tr w:rsidR="000160A0" w:rsidRPr="003538C9" w14:paraId="05908D41"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ED40C9B"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7F4728B"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地基处理</w:t>
            </w:r>
          </w:p>
        </w:tc>
        <w:tc>
          <w:tcPr>
            <w:tcW w:w="806" w:type="dxa"/>
            <w:tcBorders>
              <w:top w:val="nil"/>
              <w:left w:val="nil"/>
              <w:bottom w:val="single" w:sz="4" w:space="0" w:color="auto"/>
              <w:right w:val="single" w:sz="4" w:space="0" w:color="auto"/>
            </w:tcBorders>
            <w:shd w:val="clear" w:color="auto" w:fill="auto"/>
            <w:vAlign w:val="center"/>
            <w:hideMark/>
          </w:tcPr>
          <w:p w14:paraId="27DB2F5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1EB3E537"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3000</w:t>
            </w:r>
          </w:p>
        </w:tc>
        <w:tc>
          <w:tcPr>
            <w:tcW w:w="1187" w:type="dxa"/>
            <w:tcBorders>
              <w:top w:val="nil"/>
              <w:left w:val="nil"/>
              <w:bottom w:val="single" w:sz="4" w:space="0" w:color="auto"/>
              <w:right w:val="single" w:sz="4" w:space="0" w:color="auto"/>
            </w:tcBorders>
            <w:shd w:val="clear" w:color="auto" w:fill="auto"/>
            <w:noWrap/>
            <w:vAlign w:val="center"/>
            <w:hideMark/>
          </w:tcPr>
          <w:p w14:paraId="766D22D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16.00 </w:t>
            </w:r>
          </w:p>
        </w:tc>
        <w:tc>
          <w:tcPr>
            <w:tcW w:w="1385" w:type="dxa"/>
            <w:tcBorders>
              <w:top w:val="nil"/>
              <w:left w:val="nil"/>
              <w:bottom w:val="single" w:sz="4" w:space="0" w:color="auto"/>
              <w:right w:val="single" w:sz="4" w:space="0" w:color="auto"/>
            </w:tcBorders>
            <w:shd w:val="clear" w:color="auto" w:fill="auto"/>
            <w:noWrap/>
            <w:vAlign w:val="center"/>
            <w:hideMark/>
          </w:tcPr>
          <w:p w14:paraId="53DE1387"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4.8000 </w:t>
            </w:r>
          </w:p>
        </w:tc>
      </w:tr>
      <w:tr w:rsidR="000160A0" w:rsidRPr="003538C9" w14:paraId="2C050AE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C29C0C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2</w:t>
            </w:r>
          </w:p>
        </w:tc>
        <w:tc>
          <w:tcPr>
            <w:tcW w:w="2923" w:type="dxa"/>
            <w:tcBorders>
              <w:top w:val="nil"/>
              <w:left w:val="nil"/>
              <w:bottom w:val="single" w:sz="4" w:space="0" w:color="auto"/>
              <w:right w:val="single" w:sz="4" w:space="0" w:color="auto"/>
            </w:tcBorders>
            <w:shd w:val="clear" w:color="auto" w:fill="auto"/>
            <w:vAlign w:val="center"/>
            <w:hideMark/>
          </w:tcPr>
          <w:p w14:paraId="48D521F4"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主变压器基础</w:t>
            </w:r>
          </w:p>
        </w:tc>
        <w:tc>
          <w:tcPr>
            <w:tcW w:w="806" w:type="dxa"/>
            <w:tcBorders>
              <w:top w:val="nil"/>
              <w:left w:val="nil"/>
              <w:bottom w:val="single" w:sz="4" w:space="0" w:color="auto"/>
              <w:right w:val="single" w:sz="4" w:space="0" w:color="auto"/>
            </w:tcBorders>
            <w:shd w:val="clear" w:color="auto" w:fill="auto"/>
            <w:vAlign w:val="center"/>
            <w:hideMark/>
          </w:tcPr>
          <w:p w14:paraId="3384660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vAlign w:val="center"/>
            <w:hideMark/>
          </w:tcPr>
          <w:p w14:paraId="794C0DC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75BABF86"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1852654D"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0BB1E8B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880D24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110DA9E"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土方开挖</w:t>
            </w:r>
          </w:p>
        </w:tc>
        <w:tc>
          <w:tcPr>
            <w:tcW w:w="806" w:type="dxa"/>
            <w:tcBorders>
              <w:top w:val="nil"/>
              <w:left w:val="nil"/>
              <w:bottom w:val="single" w:sz="4" w:space="0" w:color="auto"/>
              <w:right w:val="single" w:sz="4" w:space="0" w:color="auto"/>
            </w:tcBorders>
            <w:shd w:val="clear" w:color="auto" w:fill="auto"/>
            <w:vAlign w:val="center"/>
            <w:hideMark/>
          </w:tcPr>
          <w:p w14:paraId="5E9FC8E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32EAEFC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250</w:t>
            </w:r>
          </w:p>
        </w:tc>
        <w:tc>
          <w:tcPr>
            <w:tcW w:w="1187" w:type="dxa"/>
            <w:tcBorders>
              <w:top w:val="nil"/>
              <w:left w:val="nil"/>
              <w:bottom w:val="single" w:sz="4" w:space="0" w:color="auto"/>
              <w:right w:val="single" w:sz="4" w:space="0" w:color="auto"/>
            </w:tcBorders>
            <w:shd w:val="clear" w:color="auto" w:fill="auto"/>
            <w:noWrap/>
            <w:vAlign w:val="center"/>
            <w:hideMark/>
          </w:tcPr>
          <w:p w14:paraId="79FE79E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28.24 </w:t>
            </w:r>
          </w:p>
        </w:tc>
        <w:tc>
          <w:tcPr>
            <w:tcW w:w="1385" w:type="dxa"/>
            <w:tcBorders>
              <w:top w:val="nil"/>
              <w:left w:val="nil"/>
              <w:bottom w:val="single" w:sz="4" w:space="0" w:color="auto"/>
              <w:right w:val="single" w:sz="4" w:space="0" w:color="auto"/>
            </w:tcBorders>
            <w:shd w:val="clear" w:color="auto" w:fill="auto"/>
            <w:noWrap/>
            <w:vAlign w:val="center"/>
            <w:hideMark/>
          </w:tcPr>
          <w:p w14:paraId="3297FC2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0.7060 </w:t>
            </w:r>
          </w:p>
        </w:tc>
      </w:tr>
      <w:tr w:rsidR="000160A0" w:rsidRPr="003538C9" w14:paraId="48B240CE"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338BDC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72D5F95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土方回填</w:t>
            </w:r>
          </w:p>
        </w:tc>
        <w:tc>
          <w:tcPr>
            <w:tcW w:w="806" w:type="dxa"/>
            <w:tcBorders>
              <w:top w:val="nil"/>
              <w:left w:val="nil"/>
              <w:bottom w:val="single" w:sz="4" w:space="0" w:color="auto"/>
              <w:right w:val="single" w:sz="4" w:space="0" w:color="auto"/>
            </w:tcBorders>
            <w:shd w:val="clear" w:color="auto" w:fill="auto"/>
            <w:vAlign w:val="center"/>
            <w:hideMark/>
          </w:tcPr>
          <w:p w14:paraId="15CCAF8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68772F0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185</w:t>
            </w:r>
          </w:p>
        </w:tc>
        <w:tc>
          <w:tcPr>
            <w:tcW w:w="1187" w:type="dxa"/>
            <w:tcBorders>
              <w:top w:val="nil"/>
              <w:left w:val="nil"/>
              <w:bottom w:val="single" w:sz="4" w:space="0" w:color="auto"/>
              <w:right w:val="single" w:sz="4" w:space="0" w:color="auto"/>
            </w:tcBorders>
            <w:shd w:val="clear" w:color="auto" w:fill="auto"/>
            <w:noWrap/>
            <w:vAlign w:val="center"/>
            <w:hideMark/>
          </w:tcPr>
          <w:p w14:paraId="3F54F178"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24.65 </w:t>
            </w:r>
          </w:p>
        </w:tc>
        <w:tc>
          <w:tcPr>
            <w:tcW w:w="1385" w:type="dxa"/>
            <w:tcBorders>
              <w:top w:val="nil"/>
              <w:left w:val="nil"/>
              <w:bottom w:val="single" w:sz="4" w:space="0" w:color="auto"/>
              <w:right w:val="single" w:sz="4" w:space="0" w:color="auto"/>
            </w:tcBorders>
            <w:shd w:val="clear" w:color="auto" w:fill="auto"/>
            <w:noWrap/>
            <w:vAlign w:val="center"/>
            <w:hideMark/>
          </w:tcPr>
          <w:p w14:paraId="38C06A1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0.4560 </w:t>
            </w:r>
          </w:p>
        </w:tc>
      </w:tr>
      <w:tr w:rsidR="000160A0" w:rsidRPr="003538C9" w14:paraId="3A7F662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96CF9D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4BAD47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C20混凝土垫层</w:t>
            </w:r>
          </w:p>
        </w:tc>
        <w:tc>
          <w:tcPr>
            <w:tcW w:w="806" w:type="dxa"/>
            <w:tcBorders>
              <w:top w:val="nil"/>
              <w:left w:val="nil"/>
              <w:bottom w:val="single" w:sz="4" w:space="0" w:color="auto"/>
              <w:right w:val="single" w:sz="4" w:space="0" w:color="auto"/>
            </w:tcBorders>
            <w:shd w:val="clear" w:color="auto" w:fill="auto"/>
            <w:vAlign w:val="center"/>
            <w:hideMark/>
          </w:tcPr>
          <w:p w14:paraId="6E75241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1EF701F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15</w:t>
            </w:r>
          </w:p>
        </w:tc>
        <w:tc>
          <w:tcPr>
            <w:tcW w:w="1187" w:type="dxa"/>
            <w:tcBorders>
              <w:top w:val="nil"/>
              <w:left w:val="nil"/>
              <w:bottom w:val="single" w:sz="4" w:space="0" w:color="auto"/>
              <w:right w:val="single" w:sz="4" w:space="0" w:color="auto"/>
            </w:tcBorders>
            <w:shd w:val="clear" w:color="auto" w:fill="auto"/>
            <w:noWrap/>
            <w:vAlign w:val="center"/>
            <w:hideMark/>
          </w:tcPr>
          <w:p w14:paraId="051338C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 </w:t>
            </w:r>
          </w:p>
        </w:tc>
        <w:tc>
          <w:tcPr>
            <w:tcW w:w="1385" w:type="dxa"/>
            <w:tcBorders>
              <w:top w:val="nil"/>
              <w:left w:val="nil"/>
              <w:bottom w:val="single" w:sz="4" w:space="0" w:color="auto"/>
              <w:right w:val="single" w:sz="4" w:space="0" w:color="auto"/>
            </w:tcBorders>
            <w:shd w:val="clear" w:color="auto" w:fill="auto"/>
            <w:noWrap/>
            <w:vAlign w:val="center"/>
            <w:hideMark/>
          </w:tcPr>
          <w:p w14:paraId="4D75C7D0"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1.2450 </w:t>
            </w:r>
          </w:p>
        </w:tc>
      </w:tr>
      <w:tr w:rsidR="000160A0" w:rsidRPr="003538C9" w14:paraId="2A73728F"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47DEB9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2DC3AD0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C30混凝土基础</w:t>
            </w:r>
          </w:p>
        </w:tc>
        <w:tc>
          <w:tcPr>
            <w:tcW w:w="806" w:type="dxa"/>
            <w:tcBorders>
              <w:top w:val="nil"/>
              <w:left w:val="nil"/>
              <w:bottom w:val="single" w:sz="4" w:space="0" w:color="auto"/>
              <w:right w:val="single" w:sz="4" w:space="0" w:color="auto"/>
            </w:tcBorders>
            <w:shd w:val="clear" w:color="auto" w:fill="auto"/>
            <w:vAlign w:val="center"/>
            <w:hideMark/>
          </w:tcPr>
          <w:p w14:paraId="46D2206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06325CC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50</w:t>
            </w:r>
          </w:p>
        </w:tc>
        <w:tc>
          <w:tcPr>
            <w:tcW w:w="1187" w:type="dxa"/>
            <w:tcBorders>
              <w:top w:val="nil"/>
              <w:left w:val="nil"/>
              <w:bottom w:val="single" w:sz="4" w:space="0" w:color="auto"/>
              <w:right w:val="single" w:sz="4" w:space="0" w:color="auto"/>
            </w:tcBorders>
            <w:shd w:val="clear" w:color="auto" w:fill="auto"/>
            <w:noWrap/>
            <w:vAlign w:val="center"/>
            <w:hideMark/>
          </w:tcPr>
          <w:p w14:paraId="551ED33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950.00 </w:t>
            </w:r>
          </w:p>
        </w:tc>
        <w:tc>
          <w:tcPr>
            <w:tcW w:w="1385" w:type="dxa"/>
            <w:tcBorders>
              <w:top w:val="nil"/>
              <w:left w:val="nil"/>
              <w:bottom w:val="single" w:sz="4" w:space="0" w:color="auto"/>
              <w:right w:val="single" w:sz="4" w:space="0" w:color="auto"/>
            </w:tcBorders>
            <w:shd w:val="clear" w:color="auto" w:fill="auto"/>
            <w:noWrap/>
            <w:vAlign w:val="center"/>
            <w:hideMark/>
          </w:tcPr>
          <w:p w14:paraId="1A9A3F1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4.7500 </w:t>
            </w:r>
          </w:p>
        </w:tc>
      </w:tr>
      <w:tr w:rsidR="000160A0" w:rsidRPr="003538C9" w14:paraId="708C9028"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9FE8E9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25B060D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钢筋</w:t>
            </w:r>
          </w:p>
        </w:tc>
        <w:tc>
          <w:tcPr>
            <w:tcW w:w="806" w:type="dxa"/>
            <w:tcBorders>
              <w:top w:val="nil"/>
              <w:left w:val="nil"/>
              <w:bottom w:val="single" w:sz="4" w:space="0" w:color="auto"/>
              <w:right w:val="single" w:sz="4" w:space="0" w:color="auto"/>
            </w:tcBorders>
            <w:shd w:val="clear" w:color="auto" w:fill="auto"/>
            <w:vAlign w:val="center"/>
            <w:hideMark/>
          </w:tcPr>
          <w:p w14:paraId="7A7FDDD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vAlign w:val="center"/>
            <w:hideMark/>
          </w:tcPr>
          <w:p w14:paraId="166F4540"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1.5</w:t>
            </w:r>
          </w:p>
        </w:tc>
        <w:tc>
          <w:tcPr>
            <w:tcW w:w="1187" w:type="dxa"/>
            <w:tcBorders>
              <w:top w:val="nil"/>
              <w:left w:val="nil"/>
              <w:bottom w:val="single" w:sz="4" w:space="0" w:color="auto"/>
              <w:right w:val="single" w:sz="4" w:space="0" w:color="auto"/>
            </w:tcBorders>
            <w:shd w:val="clear" w:color="auto" w:fill="auto"/>
            <w:noWrap/>
            <w:vAlign w:val="center"/>
            <w:hideMark/>
          </w:tcPr>
          <w:p w14:paraId="45C05355"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8300.00 </w:t>
            </w:r>
          </w:p>
        </w:tc>
        <w:tc>
          <w:tcPr>
            <w:tcW w:w="1385" w:type="dxa"/>
            <w:tcBorders>
              <w:top w:val="nil"/>
              <w:left w:val="nil"/>
              <w:bottom w:val="single" w:sz="4" w:space="0" w:color="auto"/>
              <w:right w:val="single" w:sz="4" w:space="0" w:color="auto"/>
            </w:tcBorders>
            <w:shd w:val="clear" w:color="auto" w:fill="auto"/>
            <w:noWrap/>
            <w:vAlign w:val="center"/>
            <w:hideMark/>
          </w:tcPr>
          <w:p w14:paraId="7E49CEB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1.2450 </w:t>
            </w:r>
          </w:p>
        </w:tc>
      </w:tr>
      <w:tr w:rsidR="000160A0" w:rsidRPr="003538C9" w14:paraId="2D511C50"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B833F9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52BAE2B"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砖砌体（含防水砂浆抹面）</w:t>
            </w:r>
          </w:p>
        </w:tc>
        <w:tc>
          <w:tcPr>
            <w:tcW w:w="806" w:type="dxa"/>
            <w:tcBorders>
              <w:top w:val="nil"/>
              <w:left w:val="nil"/>
              <w:bottom w:val="single" w:sz="4" w:space="0" w:color="auto"/>
              <w:right w:val="single" w:sz="4" w:space="0" w:color="auto"/>
            </w:tcBorders>
            <w:shd w:val="clear" w:color="auto" w:fill="auto"/>
            <w:vAlign w:val="center"/>
            <w:hideMark/>
          </w:tcPr>
          <w:p w14:paraId="07C57C7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3E43C63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15</w:t>
            </w:r>
          </w:p>
        </w:tc>
        <w:tc>
          <w:tcPr>
            <w:tcW w:w="1187" w:type="dxa"/>
            <w:tcBorders>
              <w:top w:val="nil"/>
              <w:left w:val="nil"/>
              <w:bottom w:val="single" w:sz="4" w:space="0" w:color="auto"/>
              <w:right w:val="single" w:sz="4" w:space="0" w:color="auto"/>
            </w:tcBorders>
            <w:shd w:val="clear" w:color="auto" w:fill="auto"/>
            <w:noWrap/>
            <w:vAlign w:val="center"/>
            <w:hideMark/>
          </w:tcPr>
          <w:p w14:paraId="491799D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775.00 </w:t>
            </w:r>
          </w:p>
        </w:tc>
        <w:tc>
          <w:tcPr>
            <w:tcW w:w="1385" w:type="dxa"/>
            <w:tcBorders>
              <w:top w:val="nil"/>
              <w:left w:val="nil"/>
              <w:bottom w:val="single" w:sz="4" w:space="0" w:color="auto"/>
              <w:right w:val="single" w:sz="4" w:space="0" w:color="auto"/>
            </w:tcBorders>
            <w:shd w:val="clear" w:color="auto" w:fill="auto"/>
            <w:noWrap/>
            <w:vAlign w:val="center"/>
            <w:hideMark/>
          </w:tcPr>
          <w:p w14:paraId="2975F55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1.1625 </w:t>
            </w:r>
          </w:p>
        </w:tc>
      </w:tr>
      <w:tr w:rsidR="000160A0" w:rsidRPr="003538C9" w14:paraId="1B2C9D3F"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BB7F48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7B2C426B"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埋件、锚栓、埋管</w:t>
            </w:r>
          </w:p>
        </w:tc>
        <w:tc>
          <w:tcPr>
            <w:tcW w:w="806" w:type="dxa"/>
            <w:tcBorders>
              <w:top w:val="nil"/>
              <w:left w:val="nil"/>
              <w:bottom w:val="single" w:sz="4" w:space="0" w:color="auto"/>
              <w:right w:val="single" w:sz="4" w:space="0" w:color="auto"/>
            </w:tcBorders>
            <w:shd w:val="clear" w:color="auto" w:fill="auto"/>
            <w:vAlign w:val="center"/>
            <w:hideMark/>
          </w:tcPr>
          <w:p w14:paraId="6BFCF43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vAlign w:val="center"/>
            <w:hideMark/>
          </w:tcPr>
          <w:p w14:paraId="62329B4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0.5</w:t>
            </w:r>
          </w:p>
        </w:tc>
        <w:tc>
          <w:tcPr>
            <w:tcW w:w="1187" w:type="dxa"/>
            <w:tcBorders>
              <w:top w:val="nil"/>
              <w:left w:val="nil"/>
              <w:bottom w:val="single" w:sz="4" w:space="0" w:color="auto"/>
              <w:right w:val="single" w:sz="4" w:space="0" w:color="auto"/>
            </w:tcBorders>
            <w:shd w:val="clear" w:color="auto" w:fill="auto"/>
            <w:noWrap/>
            <w:vAlign w:val="center"/>
            <w:hideMark/>
          </w:tcPr>
          <w:p w14:paraId="4A7AF76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11500.00 </w:t>
            </w:r>
          </w:p>
        </w:tc>
        <w:tc>
          <w:tcPr>
            <w:tcW w:w="1385" w:type="dxa"/>
            <w:tcBorders>
              <w:top w:val="nil"/>
              <w:left w:val="nil"/>
              <w:bottom w:val="single" w:sz="4" w:space="0" w:color="auto"/>
              <w:right w:val="single" w:sz="4" w:space="0" w:color="auto"/>
            </w:tcBorders>
            <w:shd w:val="clear" w:color="auto" w:fill="auto"/>
            <w:noWrap/>
            <w:vAlign w:val="center"/>
            <w:hideMark/>
          </w:tcPr>
          <w:p w14:paraId="6A716495"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0.5750 </w:t>
            </w:r>
          </w:p>
        </w:tc>
      </w:tr>
      <w:tr w:rsidR="000160A0" w:rsidRPr="003538C9" w14:paraId="3EFC3ED6"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99929B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23E140CC"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卵石</w:t>
            </w:r>
          </w:p>
        </w:tc>
        <w:tc>
          <w:tcPr>
            <w:tcW w:w="806" w:type="dxa"/>
            <w:tcBorders>
              <w:top w:val="nil"/>
              <w:left w:val="nil"/>
              <w:bottom w:val="single" w:sz="4" w:space="0" w:color="auto"/>
              <w:right w:val="single" w:sz="4" w:space="0" w:color="auto"/>
            </w:tcBorders>
            <w:shd w:val="clear" w:color="auto" w:fill="auto"/>
            <w:vAlign w:val="center"/>
            <w:hideMark/>
          </w:tcPr>
          <w:p w14:paraId="137F8F4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1FA76C7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33</w:t>
            </w:r>
          </w:p>
        </w:tc>
        <w:tc>
          <w:tcPr>
            <w:tcW w:w="1187" w:type="dxa"/>
            <w:tcBorders>
              <w:top w:val="nil"/>
              <w:left w:val="nil"/>
              <w:bottom w:val="single" w:sz="4" w:space="0" w:color="auto"/>
              <w:right w:val="single" w:sz="4" w:space="0" w:color="auto"/>
            </w:tcBorders>
            <w:shd w:val="clear" w:color="auto" w:fill="auto"/>
            <w:noWrap/>
            <w:vAlign w:val="center"/>
            <w:hideMark/>
          </w:tcPr>
          <w:p w14:paraId="74F9898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285.00 </w:t>
            </w:r>
          </w:p>
        </w:tc>
        <w:tc>
          <w:tcPr>
            <w:tcW w:w="1385" w:type="dxa"/>
            <w:tcBorders>
              <w:top w:val="nil"/>
              <w:left w:val="nil"/>
              <w:bottom w:val="single" w:sz="4" w:space="0" w:color="auto"/>
              <w:right w:val="single" w:sz="4" w:space="0" w:color="auto"/>
            </w:tcBorders>
            <w:shd w:val="clear" w:color="auto" w:fill="auto"/>
            <w:noWrap/>
            <w:vAlign w:val="center"/>
            <w:hideMark/>
          </w:tcPr>
          <w:p w14:paraId="241E71B0"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0.9405 </w:t>
            </w:r>
          </w:p>
        </w:tc>
      </w:tr>
      <w:tr w:rsidR="000160A0" w:rsidRPr="003538C9" w14:paraId="6FA97607"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E035FA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127A31B6"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镀锌钢格栅</w:t>
            </w:r>
          </w:p>
        </w:tc>
        <w:tc>
          <w:tcPr>
            <w:tcW w:w="806" w:type="dxa"/>
            <w:tcBorders>
              <w:top w:val="nil"/>
              <w:left w:val="nil"/>
              <w:bottom w:val="single" w:sz="4" w:space="0" w:color="auto"/>
              <w:right w:val="single" w:sz="4" w:space="0" w:color="auto"/>
            </w:tcBorders>
            <w:shd w:val="clear" w:color="auto" w:fill="auto"/>
            <w:vAlign w:val="center"/>
            <w:hideMark/>
          </w:tcPr>
          <w:p w14:paraId="74D1E01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vAlign w:val="center"/>
            <w:hideMark/>
          </w:tcPr>
          <w:p w14:paraId="328DDAE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3.5</w:t>
            </w:r>
          </w:p>
        </w:tc>
        <w:tc>
          <w:tcPr>
            <w:tcW w:w="1187" w:type="dxa"/>
            <w:tcBorders>
              <w:top w:val="nil"/>
              <w:left w:val="nil"/>
              <w:bottom w:val="single" w:sz="4" w:space="0" w:color="auto"/>
              <w:right w:val="single" w:sz="4" w:space="0" w:color="auto"/>
            </w:tcBorders>
            <w:shd w:val="clear" w:color="auto" w:fill="auto"/>
            <w:noWrap/>
            <w:vAlign w:val="center"/>
            <w:hideMark/>
          </w:tcPr>
          <w:p w14:paraId="0714553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12800.00 </w:t>
            </w:r>
          </w:p>
        </w:tc>
        <w:tc>
          <w:tcPr>
            <w:tcW w:w="1385" w:type="dxa"/>
            <w:tcBorders>
              <w:top w:val="nil"/>
              <w:left w:val="nil"/>
              <w:bottom w:val="single" w:sz="4" w:space="0" w:color="auto"/>
              <w:right w:val="single" w:sz="4" w:space="0" w:color="auto"/>
            </w:tcBorders>
            <w:shd w:val="clear" w:color="auto" w:fill="auto"/>
            <w:noWrap/>
            <w:vAlign w:val="center"/>
            <w:hideMark/>
          </w:tcPr>
          <w:p w14:paraId="3215214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4.4800 </w:t>
            </w:r>
          </w:p>
        </w:tc>
      </w:tr>
      <w:tr w:rsidR="000160A0" w:rsidRPr="003538C9" w14:paraId="1ACCE825"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321EC5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3</w:t>
            </w:r>
          </w:p>
        </w:tc>
        <w:tc>
          <w:tcPr>
            <w:tcW w:w="2923" w:type="dxa"/>
            <w:tcBorders>
              <w:top w:val="nil"/>
              <w:left w:val="nil"/>
              <w:bottom w:val="single" w:sz="4" w:space="0" w:color="auto"/>
              <w:right w:val="single" w:sz="4" w:space="0" w:color="auto"/>
            </w:tcBorders>
            <w:shd w:val="clear" w:color="auto" w:fill="auto"/>
            <w:vAlign w:val="center"/>
            <w:hideMark/>
          </w:tcPr>
          <w:p w14:paraId="5773D05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GIS设备基础</w:t>
            </w:r>
          </w:p>
        </w:tc>
        <w:tc>
          <w:tcPr>
            <w:tcW w:w="806" w:type="dxa"/>
            <w:tcBorders>
              <w:top w:val="nil"/>
              <w:left w:val="nil"/>
              <w:bottom w:val="single" w:sz="4" w:space="0" w:color="auto"/>
              <w:right w:val="single" w:sz="4" w:space="0" w:color="auto"/>
            </w:tcBorders>
            <w:shd w:val="clear" w:color="auto" w:fill="auto"/>
            <w:vAlign w:val="center"/>
            <w:hideMark/>
          </w:tcPr>
          <w:p w14:paraId="110C8F8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套</w:t>
            </w:r>
          </w:p>
        </w:tc>
        <w:tc>
          <w:tcPr>
            <w:tcW w:w="1141" w:type="dxa"/>
            <w:tcBorders>
              <w:top w:val="nil"/>
              <w:left w:val="nil"/>
              <w:bottom w:val="single" w:sz="4" w:space="0" w:color="auto"/>
              <w:right w:val="single" w:sz="4" w:space="0" w:color="auto"/>
            </w:tcBorders>
            <w:shd w:val="clear" w:color="auto" w:fill="auto"/>
            <w:vAlign w:val="center"/>
            <w:hideMark/>
          </w:tcPr>
          <w:p w14:paraId="29EB9D9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4F097861"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395C08DD"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5575B6CD"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1F28F7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1176684E"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土方开挖</w:t>
            </w:r>
          </w:p>
        </w:tc>
        <w:tc>
          <w:tcPr>
            <w:tcW w:w="806" w:type="dxa"/>
            <w:tcBorders>
              <w:top w:val="nil"/>
              <w:left w:val="nil"/>
              <w:bottom w:val="single" w:sz="4" w:space="0" w:color="auto"/>
              <w:right w:val="single" w:sz="4" w:space="0" w:color="auto"/>
            </w:tcBorders>
            <w:shd w:val="clear" w:color="auto" w:fill="auto"/>
            <w:vAlign w:val="center"/>
            <w:hideMark/>
          </w:tcPr>
          <w:p w14:paraId="068C21E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48FE2D4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320</w:t>
            </w:r>
          </w:p>
        </w:tc>
        <w:tc>
          <w:tcPr>
            <w:tcW w:w="1187" w:type="dxa"/>
            <w:tcBorders>
              <w:top w:val="nil"/>
              <w:left w:val="nil"/>
              <w:bottom w:val="single" w:sz="4" w:space="0" w:color="auto"/>
              <w:right w:val="single" w:sz="4" w:space="0" w:color="auto"/>
            </w:tcBorders>
            <w:shd w:val="clear" w:color="auto" w:fill="auto"/>
            <w:noWrap/>
            <w:vAlign w:val="center"/>
            <w:hideMark/>
          </w:tcPr>
          <w:p w14:paraId="5A1CE99E"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28.24 </w:t>
            </w:r>
          </w:p>
        </w:tc>
        <w:tc>
          <w:tcPr>
            <w:tcW w:w="1385" w:type="dxa"/>
            <w:tcBorders>
              <w:top w:val="nil"/>
              <w:left w:val="nil"/>
              <w:bottom w:val="single" w:sz="4" w:space="0" w:color="auto"/>
              <w:right w:val="single" w:sz="4" w:space="0" w:color="auto"/>
            </w:tcBorders>
            <w:shd w:val="clear" w:color="auto" w:fill="auto"/>
            <w:noWrap/>
            <w:vAlign w:val="center"/>
            <w:hideMark/>
          </w:tcPr>
          <w:p w14:paraId="223B3BE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0.9037 </w:t>
            </w:r>
          </w:p>
        </w:tc>
      </w:tr>
      <w:tr w:rsidR="000160A0" w:rsidRPr="003538C9" w14:paraId="0AA1AA8A"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FF2C4E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lastRenderedPageBreak/>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F793B2C"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土方回填</w:t>
            </w:r>
          </w:p>
        </w:tc>
        <w:tc>
          <w:tcPr>
            <w:tcW w:w="806" w:type="dxa"/>
            <w:tcBorders>
              <w:top w:val="nil"/>
              <w:left w:val="nil"/>
              <w:bottom w:val="single" w:sz="4" w:space="0" w:color="auto"/>
              <w:right w:val="single" w:sz="4" w:space="0" w:color="auto"/>
            </w:tcBorders>
            <w:shd w:val="clear" w:color="auto" w:fill="auto"/>
            <w:vAlign w:val="center"/>
            <w:hideMark/>
          </w:tcPr>
          <w:p w14:paraId="28DFCB9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2C9354E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265</w:t>
            </w:r>
          </w:p>
        </w:tc>
        <w:tc>
          <w:tcPr>
            <w:tcW w:w="1187" w:type="dxa"/>
            <w:tcBorders>
              <w:top w:val="nil"/>
              <w:left w:val="nil"/>
              <w:bottom w:val="single" w:sz="4" w:space="0" w:color="auto"/>
              <w:right w:val="single" w:sz="4" w:space="0" w:color="auto"/>
            </w:tcBorders>
            <w:shd w:val="clear" w:color="auto" w:fill="auto"/>
            <w:noWrap/>
            <w:vAlign w:val="center"/>
            <w:hideMark/>
          </w:tcPr>
          <w:p w14:paraId="2B2DCA7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24.65 </w:t>
            </w:r>
          </w:p>
        </w:tc>
        <w:tc>
          <w:tcPr>
            <w:tcW w:w="1385" w:type="dxa"/>
            <w:tcBorders>
              <w:top w:val="nil"/>
              <w:left w:val="nil"/>
              <w:bottom w:val="single" w:sz="4" w:space="0" w:color="auto"/>
              <w:right w:val="single" w:sz="4" w:space="0" w:color="auto"/>
            </w:tcBorders>
            <w:shd w:val="clear" w:color="auto" w:fill="auto"/>
            <w:noWrap/>
            <w:vAlign w:val="center"/>
            <w:hideMark/>
          </w:tcPr>
          <w:p w14:paraId="16BDCE57"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0.6532 </w:t>
            </w:r>
          </w:p>
        </w:tc>
      </w:tr>
      <w:tr w:rsidR="00584B70" w:rsidRPr="003538C9" w14:paraId="4CDA12CD"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71815D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720A012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C20混凝土垫层</w:t>
            </w:r>
          </w:p>
        </w:tc>
        <w:tc>
          <w:tcPr>
            <w:tcW w:w="806" w:type="dxa"/>
            <w:tcBorders>
              <w:top w:val="nil"/>
              <w:left w:val="nil"/>
              <w:bottom w:val="single" w:sz="4" w:space="0" w:color="auto"/>
              <w:right w:val="single" w:sz="4" w:space="0" w:color="auto"/>
            </w:tcBorders>
            <w:shd w:val="clear" w:color="auto" w:fill="auto"/>
            <w:vAlign w:val="center"/>
            <w:hideMark/>
          </w:tcPr>
          <w:p w14:paraId="04DA92A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5037E827"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5</w:t>
            </w:r>
          </w:p>
        </w:tc>
        <w:tc>
          <w:tcPr>
            <w:tcW w:w="1187" w:type="dxa"/>
            <w:tcBorders>
              <w:top w:val="nil"/>
              <w:left w:val="nil"/>
              <w:bottom w:val="single" w:sz="4" w:space="0" w:color="auto"/>
              <w:right w:val="single" w:sz="4" w:space="0" w:color="auto"/>
            </w:tcBorders>
            <w:shd w:val="clear" w:color="auto" w:fill="auto"/>
            <w:noWrap/>
            <w:vAlign w:val="center"/>
            <w:hideMark/>
          </w:tcPr>
          <w:p w14:paraId="0BD20CD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 </w:t>
            </w:r>
          </w:p>
        </w:tc>
        <w:tc>
          <w:tcPr>
            <w:tcW w:w="1385" w:type="dxa"/>
            <w:tcBorders>
              <w:top w:val="nil"/>
              <w:left w:val="nil"/>
              <w:bottom w:val="single" w:sz="4" w:space="0" w:color="auto"/>
              <w:right w:val="single" w:sz="4" w:space="0" w:color="auto"/>
            </w:tcBorders>
            <w:shd w:val="clear" w:color="auto" w:fill="auto"/>
            <w:noWrap/>
            <w:vAlign w:val="center"/>
            <w:hideMark/>
          </w:tcPr>
          <w:p w14:paraId="14426FF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0.4150 </w:t>
            </w:r>
          </w:p>
        </w:tc>
      </w:tr>
      <w:tr w:rsidR="00584B70" w:rsidRPr="003538C9" w14:paraId="78B2B0DF"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011508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34B61F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C30混凝土基础</w:t>
            </w:r>
          </w:p>
        </w:tc>
        <w:tc>
          <w:tcPr>
            <w:tcW w:w="806" w:type="dxa"/>
            <w:tcBorders>
              <w:top w:val="nil"/>
              <w:left w:val="nil"/>
              <w:bottom w:val="single" w:sz="4" w:space="0" w:color="auto"/>
              <w:right w:val="single" w:sz="4" w:space="0" w:color="auto"/>
            </w:tcBorders>
            <w:shd w:val="clear" w:color="auto" w:fill="auto"/>
            <w:vAlign w:val="center"/>
            <w:hideMark/>
          </w:tcPr>
          <w:p w14:paraId="6DF97A5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16D886D9"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50</w:t>
            </w:r>
          </w:p>
        </w:tc>
        <w:tc>
          <w:tcPr>
            <w:tcW w:w="1187" w:type="dxa"/>
            <w:tcBorders>
              <w:top w:val="nil"/>
              <w:left w:val="nil"/>
              <w:bottom w:val="single" w:sz="4" w:space="0" w:color="auto"/>
              <w:right w:val="single" w:sz="4" w:space="0" w:color="auto"/>
            </w:tcBorders>
            <w:shd w:val="clear" w:color="auto" w:fill="auto"/>
            <w:noWrap/>
            <w:vAlign w:val="center"/>
            <w:hideMark/>
          </w:tcPr>
          <w:p w14:paraId="0BBA01E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950.00 </w:t>
            </w:r>
          </w:p>
        </w:tc>
        <w:tc>
          <w:tcPr>
            <w:tcW w:w="1385" w:type="dxa"/>
            <w:tcBorders>
              <w:top w:val="nil"/>
              <w:left w:val="nil"/>
              <w:bottom w:val="single" w:sz="4" w:space="0" w:color="auto"/>
              <w:right w:val="single" w:sz="4" w:space="0" w:color="auto"/>
            </w:tcBorders>
            <w:shd w:val="clear" w:color="auto" w:fill="auto"/>
            <w:noWrap/>
            <w:vAlign w:val="center"/>
            <w:hideMark/>
          </w:tcPr>
          <w:p w14:paraId="79E706C7"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4.7500 </w:t>
            </w:r>
          </w:p>
        </w:tc>
      </w:tr>
      <w:tr w:rsidR="00584B70" w:rsidRPr="003538C9" w14:paraId="27CF1BB9"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18CBDD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F5B95D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钢筋</w:t>
            </w:r>
          </w:p>
        </w:tc>
        <w:tc>
          <w:tcPr>
            <w:tcW w:w="806" w:type="dxa"/>
            <w:tcBorders>
              <w:top w:val="nil"/>
              <w:left w:val="nil"/>
              <w:bottom w:val="single" w:sz="4" w:space="0" w:color="auto"/>
              <w:right w:val="single" w:sz="4" w:space="0" w:color="auto"/>
            </w:tcBorders>
            <w:shd w:val="clear" w:color="auto" w:fill="auto"/>
            <w:vAlign w:val="center"/>
            <w:hideMark/>
          </w:tcPr>
          <w:p w14:paraId="5790C79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68463F00"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1.5</w:t>
            </w:r>
          </w:p>
        </w:tc>
        <w:tc>
          <w:tcPr>
            <w:tcW w:w="1187" w:type="dxa"/>
            <w:tcBorders>
              <w:top w:val="nil"/>
              <w:left w:val="nil"/>
              <w:bottom w:val="single" w:sz="4" w:space="0" w:color="auto"/>
              <w:right w:val="single" w:sz="4" w:space="0" w:color="auto"/>
            </w:tcBorders>
            <w:shd w:val="clear" w:color="auto" w:fill="auto"/>
            <w:noWrap/>
            <w:vAlign w:val="center"/>
            <w:hideMark/>
          </w:tcPr>
          <w:p w14:paraId="69EBDDF5"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8300.00 </w:t>
            </w:r>
          </w:p>
        </w:tc>
        <w:tc>
          <w:tcPr>
            <w:tcW w:w="1385" w:type="dxa"/>
            <w:tcBorders>
              <w:top w:val="nil"/>
              <w:left w:val="nil"/>
              <w:bottom w:val="single" w:sz="4" w:space="0" w:color="auto"/>
              <w:right w:val="single" w:sz="4" w:space="0" w:color="auto"/>
            </w:tcBorders>
            <w:shd w:val="clear" w:color="auto" w:fill="auto"/>
            <w:noWrap/>
            <w:vAlign w:val="center"/>
            <w:hideMark/>
          </w:tcPr>
          <w:p w14:paraId="18AEDC9E"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1.2450 </w:t>
            </w:r>
          </w:p>
        </w:tc>
      </w:tr>
      <w:tr w:rsidR="00584B70" w:rsidRPr="003538C9" w14:paraId="21876584"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E475D6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12D7D45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埋件、锚栓、埋管</w:t>
            </w:r>
          </w:p>
        </w:tc>
        <w:tc>
          <w:tcPr>
            <w:tcW w:w="806" w:type="dxa"/>
            <w:tcBorders>
              <w:top w:val="nil"/>
              <w:left w:val="nil"/>
              <w:bottom w:val="single" w:sz="4" w:space="0" w:color="auto"/>
              <w:right w:val="single" w:sz="4" w:space="0" w:color="auto"/>
            </w:tcBorders>
            <w:shd w:val="clear" w:color="auto" w:fill="auto"/>
            <w:vAlign w:val="center"/>
            <w:hideMark/>
          </w:tcPr>
          <w:p w14:paraId="7CF930C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7ED0CD61"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0.3</w:t>
            </w:r>
          </w:p>
        </w:tc>
        <w:tc>
          <w:tcPr>
            <w:tcW w:w="1187" w:type="dxa"/>
            <w:tcBorders>
              <w:top w:val="nil"/>
              <w:left w:val="nil"/>
              <w:bottom w:val="single" w:sz="4" w:space="0" w:color="auto"/>
              <w:right w:val="single" w:sz="4" w:space="0" w:color="auto"/>
            </w:tcBorders>
            <w:shd w:val="clear" w:color="auto" w:fill="auto"/>
            <w:noWrap/>
            <w:vAlign w:val="center"/>
            <w:hideMark/>
          </w:tcPr>
          <w:p w14:paraId="2B63FDF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11500.00 </w:t>
            </w:r>
          </w:p>
        </w:tc>
        <w:tc>
          <w:tcPr>
            <w:tcW w:w="1385" w:type="dxa"/>
            <w:tcBorders>
              <w:top w:val="nil"/>
              <w:left w:val="nil"/>
              <w:bottom w:val="single" w:sz="4" w:space="0" w:color="auto"/>
              <w:right w:val="single" w:sz="4" w:space="0" w:color="auto"/>
            </w:tcBorders>
            <w:shd w:val="clear" w:color="auto" w:fill="auto"/>
            <w:noWrap/>
            <w:vAlign w:val="center"/>
            <w:hideMark/>
          </w:tcPr>
          <w:p w14:paraId="3612028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0.3450 </w:t>
            </w:r>
          </w:p>
        </w:tc>
      </w:tr>
      <w:tr w:rsidR="000160A0" w:rsidRPr="003538C9" w14:paraId="5140DA1B"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8902D8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4</w:t>
            </w:r>
          </w:p>
        </w:tc>
        <w:tc>
          <w:tcPr>
            <w:tcW w:w="2923" w:type="dxa"/>
            <w:tcBorders>
              <w:top w:val="nil"/>
              <w:left w:val="nil"/>
              <w:bottom w:val="single" w:sz="4" w:space="0" w:color="auto"/>
              <w:right w:val="single" w:sz="4" w:space="0" w:color="auto"/>
            </w:tcBorders>
            <w:shd w:val="clear" w:color="auto" w:fill="auto"/>
            <w:vAlign w:val="center"/>
            <w:hideMark/>
          </w:tcPr>
          <w:p w14:paraId="5E2F9A1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SVG设备基础</w:t>
            </w:r>
          </w:p>
        </w:tc>
        <w:tc>
          <w:tcPr>
            <w:tcW w:w="806" w:type="dxa"/>
            <w:tcBorders>
              <w:top w:val="nil"/>
              <w:left w:val="nil"/>
              <w:bottom w:val="single" w:sz="4" w:space="0" w:color="auto"/>
              <w:right w:val="single" w:sz="4" w:space="0" w:color="auto"/>
            </w:tcBorders>
            <w:shd w:val="clear" w:color="auto" w:fill="auto"/>
            <w:vAlign w:val="center"/>
            <w:hideMark/>
          </w:tcPr>
          <w:p w14:paraId="63373C7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vAlign w:val="center"/>
            <w:hideMark/>
          </w:tcPr>
          <w:p w14:paraId="5917B8C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2</w:t>
            </w:r>
          </w:p>
        </w:tc>
        <w:tc>
          <w:tcPr>
            <w:tcW w:w="1187" w:type="dxa"/>
            <w:tcBorders>
              <w:top w:val="nil"/>
              <w:left w:val="nil"/>
              <w:bottom w:val="single" w:sz="4" w:space="0" w:color="auto"/>
              <w:right w:val="single" w:sz="4" w:space="0" w:color="auto"/>
            </w:tcBorders>
            <w:shd w:val="clear" w:color="auto" w:fill="auto"/>
            <w:noWrap/>
            <w:vAlign w:val="center"/>
            <w:hideMark/>
          </w:tcPr>
          <w:p w14:paraId="7E19C8A5"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3E334DE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1A1D0548"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FFC1E5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4623E17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土方开挖</w:t>
            </w:r>
          </w:p>
        </w:tc>
        <w:tc>
          <w:tcPr>
            <w:tcW w:w="806" w:type="dxa"/>
            <w:tcBorders>
              <w:top w:val="nil"/>
              <w:left w:val="nil"/>
              <w:bottom w:val="single" w:sz="4" w:space="0" w:color="auto"/>
              <w:right w:val="single" w:sz="4" w:space="0" w:color="auto"/>
            </w:tcBorders>
            <w:shd w:val="clear" w:color="auto" w:fill="auto"/>
            <w:vAlign w:val="center"/>
            <w:hideMark/>
          </w:tcPr>
          <w:p w14:paraId="698D7C7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73ED43E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800</w:t>
            </w:r>
          </w:p>
        </w:tc>
        <w:tc>
          <w:tcPr>
            <w:tcW w:w="1187" w:type="dxa"/>
            <w:tcBorders>
              <w:top w:val="nil"/>
              <w:left w:val="nil"/>
              <w:bottom w:val="single" w:sz="4" w:space="0" w:color="auto"/>
              <w:right w:val="single" w:sz="4" w:space="0" w:color="auto"/>
            </w:tcBorders>
            <w:shd w:val="clear" w:color="auto" w:fill="auto"/>
            <w:noWrap/>
            <w:vAlign w:val="center"/>
            <w:hideMark/>
          </w:tcPr>
          <w:p w14:paraId="7052470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28.24 </w:t>
            </w:r>
          </w:p>
        </w:tc>
        <w:tc>
          <w:tcPr>
            <w:tcW w:w="1385" w:type="dxa"/>
            <w:tcBorders>
              <w:top w:val="nil"/>
              <w:left w:val="nil"/>
              <w:bottom w:val="single" w:sz="4" w:space="0" w:color="auto"/>
              <w:right w:val="single" w:sz="4" w:space="0" w:color="auto"/>
            </w:tcBorders>
            <w:shd w:val="clear" w:color="auto" w:fill="auto"/>
            <w:noWrap/>
            <w:vAlign w:val="center"/>
            <w:hideMark/>
          </w:tcPr>
          <w:p w14:paraId="1F7D045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2.2592 </w:t>
            </w:r>
          </w:p>
        </w:tc>
      </w:tr>
      <w:tr w:rsidR="000160A0" w:rsidRPr="003538C9" w14:paraId="764EA55B"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660560C"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18D201B9"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土方回填</w:t>
            </w:r>
          </w:p>
        </w:tc>
        <w:tc>
          <w:tcPr>
            <w:tcW w:w="806" w:type="dxa"/>
            <w:tcBorders>
              <w:top w:val="nil"/>
              <w:left w:val="nil"/>
              <w:bottom w:val="single" w:sz="4" w:space="0" w:color="auto"/>
              <w:right w:val="single" w:sz="4" w:space="0" w:color="auto"/>
            </w:tcBorders>
            <w:shd w:val="clear" w:color="auto" w:fill="auto"/>
            <w:vAlign w:val="center"/>
            <w:hideMark/>
          </w:tcPr>
          <w:p w14:paraId="4B98D73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418658D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708</w:t>
            </w:r>
          </w:p>
        </w:tc>
        <w:tc>
          <w:tcPr>
            <w:tcW w:w="1187" w:type="dxa"/>
            <w:tcBorders>
              <w:top w:val="nil"/>
              <w:left w:val="nil"/>
              <w:bottom w:val="single" w:sz="4" w:space="0" w:color="auto"/>
              <w:right w:val="single" w:sz="4" w:space="0" w:color="auto"/>
            </w:tcBorders>
            <w:shd w:val="clear" w:color="auto" w:fill="auto"/>
            <w:noWrap/>
            <w:vAlign w:val="center"/>
            <w:hideMark/>
          </w:tcPr>
          <w:p w14:paraId="5A0AF87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24.65 </w:t>
            </w:r>
          </w:p>
        </w:tc>
        <w:tc>
          <w:tcPr>
            <w:tcW w:w="1385" w:type="dxa"/>
            <w:tcBorders>
              <w:top w:val="nil"/>
              <w:left w:val="nil"/>
              <w:bottom w:val="single" w:sz="4" w:space="0" w:color="auto"/>
              <w:right w:val="single" w:sz="4" w:space="0" w:color="auto"/>
            </w:tcBorders>
            <w:shd w:val="clear" w:color="auto" w:fill="auto"/>
            <w:noWrap/>
            <w:vAlign w:val="center"/>
            <w:hideMark/>
          </w:tcPr>
          <w:p w14:paraId="71EB98B7"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1.7452 </w:t>
            </w:r>
          </w:p>
        </w:tc>
      </w:tr>
      <w:tr w:rsidR="00584B70" w:rsidRPr="003538C9" w14:paraId="4C239FC5"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22A7E15"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7333C65D"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C20混凝土垫层</w:t>
            </w:r>
          </w:p>
        </w:tc>
        <w:tc>
          <w:tcPr>
            <w:tcW w:w="806" w:type="dxa"/>
            <w:tcBorders>
              <w:top w:val="nil"/>
              <w:left w:val="nil"/>
              <w:bottom w:val="single" w:sz="4" w:space="0" w:color="auto"/>
              <w:right w:val="single" w:sz="4" w:space="0" w:color="auto"/>
            </w:tcBorders>
            <w:shd w:val="clear" w:color="auto" w:fill="auto"/>
            <w:vAlign w:val="center"/>
            <w:hideMark/>
          </w:tcPr>
          <w:p w14:paraId="244DDCB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5A1926EE"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12</w:t>
            </w:r>
          </w:p>
        </w:tc>
        <w:tc>
          <w:tcPr>
            <w:tcW w:w="1187" w:type="dxa"/>
            <w:tcBorders>
              <w:top w:val="nil"/>
              <w:left w:val="nil"/>
              <w:bottom w:val="single" w:sz="4" w:space="0" w:color="auto"/>
              <w:right w:val="single" w:sz="4" w:space="0" w:color="auto"/>
            </w:tcBorders>
            <w:shd w:val="clear" w:color="auto" w:fill="auto"/>
            <w:noWrap/>
            <w:vAlign w:val="center"/>
            <w:hideMark/>
          </w:tcPr>
          <w:p w14:paraId="11F7591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 </w:t>
            </w:r>
          </w:p>
        </w:tc>
        <w:tc>
          <w:tcPr>
            <w:tcW w:w="1385" w:type="dxa"/>
            <w:tcBorders>
              <w:top w:val="nil"/>
              <w:left w:val="nil"/>
              <w:bottom w:val="single" w:sz="4" w:space="0" w:color="auto"/>
              <w:right w:val="single" w:sz="4" w:space="0" w:color="auto"/>
            </w:tcBorders>
            <w:shd w:val="clear" w:color="auto" w:fill="auto"/>
            <w:noWrap/>
            <w:vAlign w:val="center"/>
            <w:hideMark/>
          </w:tcPr>
          <w:p w14:paraId="5922B9E0"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0.9960 </w:t>
            </w:r>
          </w:p>
        </w:tc>
      </w:tr>
      <w:tr w:rsidR="00584B70" w:rsidRPr="003538C9" w14:paraId="082D3986"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5E5818F"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0A80924"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C30混凝土基础</w:t>
            </w:r>
          </w:p>
        </w:tc>
        <w:tc>
          <w:tcPr>
            <w:tcW w:w="806" w:type="dxa"/>
            <w:tcBorders>
              <w:top w:val="nil"/>
              <w:left w:val="nil"/>
              <w:bottom w:val="single" w:sz="4" w:space="0" w:color="auto"/>
              <w:right w:val="single" w:sz="4" w:space="0" w:color="auto"/>
            </w:tcBorders>
            <w:shd w:val="clear" w:color="auto" w:fill="auto"/>
            <w:vAlign w:val="center"/>
            <w:hideMark/>
          </w:tcPr>
          <w:p w14:paraId="59737AC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3E39EFD2"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80</w:t>
            </w:r>
          </w:p>
        </w:tc>
        <w:tc>
          <w:tcPr>
            <w:tcW w:w="1187" w:type="dxa"/>
            <w:tcBorders>
              <w:top w:val="nil"/>
              <w:left w:val="nil"/>
              <w:bottom w:val="single" w:sz="4" w:space="0" w:color="auto"/>
              <w:right w:val="single" w:sz="4" w:space="0" w:color="auto"/>
            </w:tcBorders>
            <w:shd w:val="clear" w:color="auto" w:fill="auto"/>
            <w:noWrap/>
            <w:vAlign w:val="center"/>
            <w:hideMark/>
          </w:tcPr>
          <w:p w14:paraId="4FB228B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950.00 </w:t>
            </w:r>
          </w:p>
        </w:tc>
        <w:tc>
          <w:tcPr>
            <w:tcW w:w="1385" w:type="dxa"/>
            <w:tcBorders>
              <w:top w:val="nil"/>
              <w:left w:val="nil"/>
              <w:bottom w:val="single" w:sz="4" w:space="0" w:color="auto"/>
              <w:right w:val="single" w:sz="4" w:space="0" w:color="auto"/>
            </w:tcBorders>
            <w:shd w:val="clear" w:color="auto" w:fill="auto"/>
            <w:noWrap/>
            <w:vAlign w:val="center"/>
            <w:hideMark/>
          </w:tcPr>
          <w:p w14:paraId="00D12E75"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7.6000 </w:t>
            </w:r>
          </w:p>
        </w:tc>
      </w:tr>
      <w:tr w:rsidR="00584B70" w:rsidRPr="003538C9" w14:paraId="396C3A64"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62BC6FA"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87D52E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钢筋</w:t>
            </w:r>
          </w:p>
        </w:tc>
        <w:tc>
          <w:tcPr>
            <w:tcW w:w="806" w:type="dxa"/>
            <w:tcBorders>
              <w:top w:val="nil"/>
              <w:left w:val="nil"/>
              <w:bottom w:val="single" w:sz="4" w:space="0" w:color="auto"/>
              <w:right w:val="single" w:sz="4" w:space="0" w:color="auto"/>
            </w:tcBorders>
            <w:shd w:val="clear" w:color="auto" w:fill="auto"/>
            <w:vAlign w:val="center"/>
            <w:hideMark/>
          </w:tcPr>
          <w:p w14:paraId="2AE1C82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32C8330C"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3.6</w:t>
            </w:r>
          </w:p>
        </w:tc>
        <w:tc>
          <w:tcPr>
            <w:tcW w:w="1187" w:type="dxa"/>
            <w:tcBorders>
              <w:top w:val="nil"/>
              <w:left w:val="nil"/>
              <w:bottom w:val="single" w:sz="4" w:space="0" w:color="auto"/>
              <w:right w:val="single" w:sz="4" w:space="0" w:color="auto"/>
            </w:tcBorders>
            <w:shd w:val="clear" w:color="auto" w:fill="auto"/>
            <w:noWrap/>
            <w:vAlign w:val="center"/>
            <w:hideMark/>
          </w:tcPr>
          <w:p w14:paraId="455B13A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8300.00 </w:t>
            </w:r>
          </w:p>
        </w:tc>
        <w:tc>
          <w:tcPr>
            <w:tcW w:w="1385" w:type="dxa"/>
            <w:tcBorders>
              <w:top w:val="nil"/>
              <w:left w:val="nil"/>
              <w:bottom w:val="single" w:sz="4" w:space="0" w:color="auto"/>
              <w:right w:val="single" w:sz="4" w:space="0" w:color="auto"/>
            </w:tcBorders>
            <w:shd w:val="clear" w:color="auto" w:fill="auto"/>
            <w:noWrap/>
            <w:vAlign w:val="center"/>
            <w:hideMark/>
          </w:tcPr>
          <w:p w14:paraId="520D9B4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2.9880 </w:t>
            </w:r>
          </w:p>
        </w:tc>
      </w:tr>
      <w:tr w:rsidR="00584B70" w:rsidRPr="003538C9" w14:paraId="26ED73A3"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CA72074"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2294D996"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砖砌体（含防水砂浆抹面）</w:t>
            </w:r>
          </w:p>
        </w:tc>
        <w:tc>
          <w:tcPr>
            <w:tcW w:w="806" w:type="dxa"/>
            <w:tcBorders>
              <w:top w:val="nil"/>
              <w:left w:val="nil"/>
              <w:bottom w:val="single" w:sz="4" w:space="0" w:color="auto"/>
              <w:right w:val="single" w:sz="4" w:space="0" w:color="auto"/>
            </w:tcBorders>
            <w:shd w:val="clear" w:color="auto" w:fill="auto"/>
            <w:vAlign w:val="center"/>
            <w:hideMark/>
          </w:tcPr>
          <w:p w14:paraId="436C01F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2195577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50</w:t>
            </w:r>
          </w:p>
        </w:tc>
        <w:tc>
          <w:tcPr>
            <w:tcW w:w="1187" w:type="dxa"/>
            <w:tcBorders>
              <w:top w:val="nil"/>
              <w:left w:val="nil"/>
              <w:bottom w:val="single" w:sz="4" w:space="0" w:color="auto"/>
              <w:right w:val="single" w:sz="4" w:space="0" w:color="auto"/>
            </w:tcBorders>
            <w:shd w:val="clear" w:color="auto" w:fill="auto"/>
            <w:noWrap/>
            <w:vAlign w:val="center"/>
            <w:hideMark/>
          </w:tcPr>
          <w:p w14:paraId="7948990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775.00 </w:t>
            </w:r>
          </w:p>
        </w:tc>
        <w:tc>
          <w:tcPr>
            <w:tcW w:w="1385" w:type="dxa"/>
            <w:tcBorders>
              <w:top w:val="nil"/>
              <w:left w:val="nil"/>
              <w:bottom w:val="single" w:sz="4" w:space="0" w:color="auto"/>
              <w:right w:val="single" w:sz="4" w:space="0" w:color="auto"/>
            </w:tcBorders>
            <w:shd w:val="clear" w:color="auto" w:fill="auto"/>
            <w:noWrap/>
            <w:vAlign w:val="center"/>
            <w:hideMark/>
          </w:tcPr>
          <w:p w14:paraId="7122F7CE"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3.8750 </w:t>
            </w:r>
          </w:p>
        </w:tc>
      </w:tr>
      <w:tr w:rsidR="00584B70" w:rsidRPr="003538C9" w14:paraId="28F3C5D3"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9EA4EC2"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CDC5A3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埋件、锚栓、埋管</w:t>
            </w:r>
          </w:p>
        </w:tc>
        <w:tc>
          <w:tcPr>
            <w:tcW w:w="806" w:type="dxa"/>
            <w:tcBorders>
              <w:top w:val="nil"/>
              <w:left w:val="nil"/>
              <w:bottom w:val="single" w:sz="4" w:space="0" w:color="auto"/>
              <w:right w:val="single" w:sz="4" w:space="0" w:color="auto"/>
            </w:tcBorders>
            <w:shd w:val="clear" w:color="auto" w:fill="auto"/>
            <w:vAlign w:val="center"/>
            <w:hideMark/>
          </w:tcPr>
          <w:p w14:paraId="0C7DE5D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54E75E98"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0.8</w:t>
            </w:r>
          </w:p>
        </w:tc>
        <w:tc>
          <w:tcPr>
            <w:tcW w:w="1187" w:type="dxa"/>
            <w:tcBorders>
              <w:top w:val="nil"/>
              <w:left w:val="nil"/>
              <w:bottom w:val="single" w:sz="4" w:space="0" w:color="auto"/>
              <w:right w:val="single" w:sz="4" w:space="0" w:color="auto"/>
            </w:tcBorders>
            <w:shd w:val="clear" w:color="auto" w:fill="auto"/>
            <w:noWrap/>
            <w:vAlign w:val="center"/>
            <w:hideMark/>
          </w:tcPr>
          <w:p w14:paraId="4B24BFD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11500.00 </w:t>
            </w:r>
          </w:p>
        </w:tc>
        <w:tc>
          <w:tcPr>
            <w:tcW w:w="1385" w:type="dxa"/>
            <w:tcBorders>
              <w:top w:val="nil"/>
              <w:left w:val="nil"/>
              <w:bottom w:val="single" w:sz="4" w:space="0" w:color="auto"/>
              <w:right w:val="single" w:sz="4" w:space="0" w:color="auto"/>
            </w:tcBorders>
            <w:shd w:val="clear" w:color="auto" w:fill="auto"/>
            <w:noWrap/>
            <w:vAlign w:val="center"/>
            <w:hideMark/>
          </w:tcPr>
          <w:p w14:paraId="5BE1688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0.9200 </w:t>
            </w:r>
          </w:p>
        </w:tc>
      </w:tr>
      <w:tr w:rsidR="00584B70" w:rsidRPr="003538C9" w14:paraId="28F8B480"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227C36E"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1A811786"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百叶窗</w:t>
            </w:r>
          </w:p>
        </w:tc>
        <w:tc>
          <w:tcPr>
            <w:tcW w:w="806" w:type="dxa"/>
            <w:tcBorders>
              <w:top w:val="nil"/>
              <w:left w:val="nil"/>
              <w:bottom w:val="single" w:sz="4" w:space="0" w:color="auto"/>
              <w:right w:val="single" w:sz="4" w:space="0" w:color="auto"/>
            </w:tcBorders>
            <w:shd w:val="clear" w:color="auto" w:fill="auto"/>
            <w:vAlign w:val="center"/>
            <w:hideMark/>
          </w:tcPr>
          <w:p w14:paraId="65702AD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m2</w:t>
            </w:r>
          </w:p>
        </w:tc>
        <w:tc>
          <w:tcPr>
            <w:tcW w:w="1141" w:type="dxa"/>
            <w:tcBorders>
              <w:top w:val="nil"/>
              <w:left w:val="nil"/>
              <w:bottom w:val="single" w:sz="4" w:space="0" w:color="auto"/>
              <w:right w:val="single" w:sz="4" w:space="0" w:color="auto"/>
            </w:tcBorders>
            <w:shd w:val="clear" w:color="auto" w:fill="auto"/>
            <w:noWrap/>
            <w:vAlign w:val="center"/>
            <w:hideMark/>
          </w:tcPr>
          <w:p w14:paraId="1B2999E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20</w:t>
            </w:r>
          </w:p>
        </w:tc>
        <w:tc>
          <w:tcPr>
            <w:tcW w:w="1187" w:type="dxa"/>
            <w:tcBorders>
              <w:top w:val="nil"/>
              <w:left w:val="nil"/>
              <w:bottom w:val="single" w:sz="4" w:space="0" w:color="auto"/>
              <w:right w:val="single" w:sz="4" w:space="0" w:color="auto"/>
            </w:tcBorders>
            <w:shd w:val="clear" w:color="auto" w:fill="auto"/>
            <w:noWrap/>
            <w:vAlign w:val="center"/>
            <w:hideMark/>
          </w:tcPr>
          <w:p w14:paraId="26014A05"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356.00 </w:t>
            </w:r>
          </w:p>
        </w:tc>
        <w:tc>
          <w:tcPr>
            <w:tcW w:w="1385" w:type="dxa"/>
            <w:tcBorders>
              <w:top w:val="nil"/>
              <w:left w:val="nil"/>
              <w:bottom w:val="single" w:sz="4" w:space="0" w:color="auto"/>
              <w:right w:val="single" w:sz="4" w:space="0" w:color="auto"/>
            </w:tcBorders>
            <w:shd w:val="clear" w:color="auto" w:fill="auto"/>
            <w:noWrap/>
            <w:vAlign w:val="center"/>
            <w:hideMark/>
          </w:tcPr>
          <w:p w14:paraId="1A817045"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0.7120 </w:t>
            </w:r>
          </w:p>
        </w:tc>
      </w:tr>
      <w:tr w:rsidR="00584B70" w:rsidRPr="003538C9" w14:paraId="1BF10475"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E52CC6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5</w:t>
            </w:r>
          </w:p>
        </w:tc>
        <w:tc>
          <w:tcPr>
            <w:tcW w:w="2923" w:type="dxa"/>
            <w:tcBorders>
              <w:top w:val="nil"/>
              <w:left w:val="nil"/>
              <w:bottom w:val="single" w:sz="4" w:space="0" w:color="auto"/>
              <w:right w:val="single" w:sz="4" w:space="0" w:color="auto"/>
            </w:tcBorders>
            <w:shd w:val="clear" w:color="auto" w:fill="auto"/>
            <w:vAlign w:val="center"/>
            <w:hideMark/>
          </w:tcPr>
          <w:p w14:paraId="59784722"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站用变基础</w:t>
            </w:r>
          </w:p>
        </w:tc>
        <w:tc>
          <w:tcPr>
            <w:tcW w:w="806" w:type="dxa"/>
            <w:tcBorders>
              <w:top w:val="nil"/>
              <w:left w:val="nil"/>
              <w:bottom w:val="single" w:sz="4" w:space="0" w:color="auto"/>
              <w:right w:val="single" w:sz="4" w:space="0" w:color="auto"/>
            </w:tcBorders>
            <w:shd w:val="clear" w:color="auto" w:fill="auto"/>
            <w:vAlign w:val="center"/>
            <w:hideMark/>
          </w:tcPr>
          <w:p w14:paraId="764DDAA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noWrap/>
            <w:vAlign w:val="center"/>
            <w:hideMark/>
          </w:tcPr>
          <w:p w14:paraId="23C97FA6"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0432D475"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2D0D351E"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584B70" w:rsidRPr="003538C9" w14:paraId="28A3DC95"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ADB1DCE"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313261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土方开挖</w:t>
            </w:r>
          </w:p>
        </w:tc>
        <w:tc>
          <w:tcPr>
            <w:tcW w:w="806" w:type="dxa"/>
            <w:tcBorders>
              <w:top w:val="nil"/>
              <w:left w:val="nil"/>
              <w:bottom w:val="single" w:sz="4" w:space="0" w:color="auto"/>
              <w:right w:val="single" w:sz="4" w:space="0" w:color="auto"/>
            </w:tcBorders>
            <w:shd w:val="clear" w:color="auto" w:fill="auto"/>
            <w:vAlign w:val="center"/>
            <w:hideMark/>
          </w:tcPr>
          <w:p w14:paraId="00A98B1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034A9EF2"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35</w:t>
            </w:r>
          </w:p>
        </w:tc>
        <w:tc>
          <w:tcPr>
            <w:tcW w:w="1187" w:type="dxa"/>
            <w:tcBorders>
              <w:top w:val="nil"/>
              <w:left w:val="nil"/>
              <w:bottom w:val="single" w:sz="4" w:space="0" w:color="auto"/>
              <w:right w:val="single" w:sz="4" w:space="0" w:color="auto"/>
            </w:tcBorders>
            <w:shd w:val="clear" w:color="auto" w:fill="auto"/>
            <w:noWrap/>
            <w:vAlign w:val="center"/>
            <w:hideMark/>
          </w:tcPr>
          <w:p w14:paraId="60C0615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28.24 </w:t>
            </w:r>
          </w:p>
        </w:tc>
        <w:tc>
          <w:tcPr>
            <w:tcW w:w="1385" w:type="dxa"/>
            <w:tcBorders>
              <w:top w:val="nil"/>
              <w:left w:val="nil"/>
              <w:bottom w:val="single" w:sz="4" w:space="0" w:color="auto"/>
              <w:right w:val="single" w:sz="4" w:space="0" w:color="auto"/>
            </w:tcBorders>
            <w:shd w:val="clear" w:color="auto" w:fill="auto"/>
            <w:noWrap/>
            <w:vAlign w:val="center"/>
            <w:hideMark/>
          </w:tcPr>
          <w:p w14:paraId="4F63FBA5"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0.0988 </w:t>
            </w:r>
          </w:p>
        </w:tc>
      </w:tr>
      <w:tr w:rsidR="00584B70" w:rsidRPr="003538C9" w14:paraId="682A48B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6E53F27"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3B4AF88"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土方回填</w:t>
            </w:r>
          </w:p>
        </w:tc>
        <w:tc>
          <w:tcPr>
            <w:tcW w:w="806" w:type="dxa"/>
            <w:tcBorders>
              <w:top w:val="nil"/>
              <w:left w:val="nil"/>
              <w:bottom w:val="single" w:sz="4" w:space="0" w:color="auto"/>
              <w:right w:val="single" w:sz="4" w:space="0" w:color="auto"/>
            </w:tcBorders>
            <w:shd w:val="clear" w:color="auto" w:fill="auto"/>
            <w:vAlign w:val="center"/>
            <w:hideMark/>
          </w:tcPr>
          <w:p w14:paraId="55BED1B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147F529D"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28</w:t>
            </w:r>
          </w:p>
        </w:tc>
        <w:tc>
          <w:tcPr>
            <w:tcW w:w="1187" w:type="dxa"/>
            <w:tcBorders>
              <w:top w:val="nil"/>
              <w:left w:val="nil"/>
              <w:bottom w:val="single" w:sz="4" w:space="0" w:color="auto"/>
              <w:right w:val="single" w:sz="4" w:space="0" w:color="auto"/>
            </w:tcBorders>
            <w:shd w:val="clear" w:color="auto" w:fill="auto"/>
            <w:noWrap/>
            <w:vAlign w:val="center"/>
            <w:hideMark/>
          </w:tcPr>
          <w:p w14:paraId="7391064E"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24.65 </w:t>
            </w:r>
          </w:p>
        </w:tc>
        <w:tc>
          <w:tcPr>
            <w:tcW w:w="1385" w:type="dxa"/>
            <w:tcBorders>
              <w:top w:val="nil"/>
              <w:left w:val="nil"/>
              <w:bottom w:val="single" w:sz="4" w:space="0" w:color="auto"/>
              <w:right w:val="single" w:sz="4" w:space="0" w:color="auto"/>
            </w:tcBorders>
            <w:shd w:val="clear" w:color="auto" w:fill="auto"/>
            <w:noWrap/>
            <w:vAlign w:val="center"/>
            <w:hideMark/>
          </w:tcPr>
          <w:p w14:paraId="1DABE42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0.0690 </w:t>
            </w:r>
          </w:p>
        </w:tc>
      </w:tr>
      <w:tr w:rsidR="00584B70" w:rsidRPr="003538C9" w14:paraId="4F32C9E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EAEEEC5"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80AB748"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C20混凝土垫层</w:t>
            </w:r>
          </w:p>
        </w:tc>
        <w:tc>
          <w:tcPr>
            <w:tcW w:w="806" w:type="dxa"/>
            <w:tcBorders>
              <w:top w:val="nil"/>
              <w:left w:val="nil"/>
              <w:bottom w:val="single" w:sz="4" w:space="0" w:color="auto"/>
              <w:right w:val="single" w:sz="4" w:space="0" w:color="auto"/>
            </w:tcBorders>
            <w:shd w:val="clear" w:color="auto" w:fill="auto"/>
            <w:vAlign w:val="center"/>
            <w:hideMark/>
          </w:tcPr>
          <w:p w14:paraId="7E263C70"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m3</w:t>
            </w:r>
          </w:p>
        </w:tc>
        <w:tc>
          <w:tcPr>
            <w:tcW w:w="1141" w:type="dxa"/>
            <w:tcBorders>
              <w:top w:val="nil"/>
              <w:left w:val="nil"/>
              <w:bottom w:val="single" w:sz="4" w:space="0" w:color="auto"/>
              <w:right w:val="single" w:sz="4" w:space="0" w:color="auto"/>
            </w:tcBorders>
            <w:shd w:val="clear" w:color="auto" w:fill="auto"/>
            <w:noWrap/>
            <w:vAlign w:val="center"/>
            <w:hideMark/>
          </w:tcPr>
          <w:p w14:paraId="1BE99B7C"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6BFEB53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 </w:t>
            </w:r>
          </w:p>
        </w:tc>
        <w:tc>
          <w:tcPr>
            <w:tcW w:w="1385" w:type="dxa"/>
            <w:tcBorders>
              <w:top w:val="nil"/>
              <w:left w:val="nil"/>
              <w:bottom w:val="single" w:sz="4" w:space="0" w:color="auto"/>
              <w:right w:val="single" w:sz="4" w:space="0" w:color="auto"/>
            </w:tcBorders>
            <w:shd w:val="clear" w:color="auto" w:fill="auto"/>
            <w:noWrap/>
            <w:vAlign w:val="center"/>
            <w:hideMark/>
          </w:tcPr>
          <w:p w14:paraId="257A0E2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0.0830 </w:t>
            </w:r>
          </w:p>
        </w:tc>
      </w:tr>
      <w:tr w:rsidR="00584B70" w:rsidRPr="003538C9" w14:paraId="5475B186"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E0AB142"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1B3EE701"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C30混凝土基础</w:t>
            </w:r>
          </w:p>
        </w:tc>
        <w:tc>
          <w:tcPr>
            <w:tcW w:w="806" w:type="dxa"/>
            <w:tcBorders>
              <w:top w:val="nil"/>
              <w:left w:val="nil"/>
              <w:bottom w:val="single" w:sz="4" w:space="0" w:color="auto"/>
              <w:right w:val="single" w:sz="4" w:space="0" w:color="auto"/>
            </w:tcBorders>
            <w:shd w:val="clear" w:color="auto" w:fill="auto"/>
            <w:vAlign w:val="center"/>
            <w:hideMark/>
          </w:tcPr>
          <w:p w14:paraId="5730C36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m3</w:t>
            </w:r>
          </w:p>
        </w:tc>
        <w:tc>
          <w:tcPr>
            <w:tcW w:w="1141" w:type="dxa"/>
            <w:tcBorders>
              <w:top w:val="nil"/>
              <w:left w:val="nil"/>
              <w:bottom w:val="single" w:sz="4" w:space="0" w:color="auto"/>
              <w:right w:val="single" w:sz="4" w:space="0" w:color="auto"/>
            </w:tcBorders>
            <w:shd w:val="clear" w:color="auto" w:fill="auto"/>
            <w:noWrap/>
            <w:vAlign w:val="center"/>
            <w:hideMark/>
          </w:tcPr>
          <w:p w14:paraId="04C5A03D"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6</w:t>
            </w:r>
          </w:p>
        </w:tc>
        <w:tc>
          <w:tcPr>
            <w:tcW w:w="1187" w:type="dxa"/>
            <w:tcBorders>
              <w:top w:val="nil"/>
              <w:left w:val="nil"/>
              <w:bottom w:val="single" w:sz="4" w:space="0" w:color="auto"/>
              <w:right w:val="single" w:sz="4" w:space="0" w:color="auto"/>
            </w:tcBorders>
            <w:shd w:val="clear" w:color="auto" w:fill="auto"/>
            <w:noWrap/>
            <w:vAlign w:val="center"/>
            <w:hideMark/>
          </w:tcPr>
          <w:p w14:paraId="2CA0F8C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950.00 </w:t>
            </w:r>
          </w:p>
        </w:tc>
        <w:tc>
          <w:tcPr>
            <w:tcW w:w="1385" w:type="dxa"/>
            <w:tcBorders>
              <w:top w:val="nil"/>
              <w:left w:val="nil"/>
              <w:bottom w:val="single" w:sz="4" w:space="0" w:color="auto"/>
              <w:right w:val="single" w:sz="4" w:space="0" w:color="auto"/>
            </w:tcBorders>
            <w:shd w:val="clear" w:color="auto" w:fill="auto"/>
            <w:noWrap/>
            <w:vAlign w:val="center"/>
            <w:hideMark/>
          </w:tcPr>
          <w:p w14:paraId="367417F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0.5700 </w:t>
            </w:r>
          </w:p>
        </w:tc>
      </w:tr>
      <w:tr w:rsidR="00584B70" w:rsidRPr="003538C9" w14:paraId="61FDF736"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79B1CD3"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44ADAE4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钢筋</w:t>
            </w:r>
          </w:p>
        </w:tc>
        <w:tc>
          <w:tcPr>
            <w:tcW w:w="806" w:type="dxa"/>
            <w:tcBorders>
              <w:top w:val="nil"/>
              <w:left w:val="nil"/>
              <w:bottom w:val="single" w:sz="4" w:space="0" w:color="auto"/>
              <w:right w:val="single" w:sz="4" w:space="0" w:color="auto"/>
            </w:tcBorders>
            <w:shd w:val="clear" w:color="auto" w:fill="auto"/>
            <w:vAlign w:val="center"/>
            <w:hideMark/>
          </w:tcPr>
          <w:p w14:paraId="5604D68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12A5E97C"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0.4</w:t>
            </w:r>
          </w:p>
        </w:tc>
        <w:tc>
          <w:tcPr>
            <w:tcW w:w="1187" w:type="dxa"/>
            <w:tcBorders>
              <w:top w:val="nil"/>
              <w:left w:val="nil"/>
              <w:bottom w:val="single" w:sz="4" w:space="0" w:color="auto"/>
              <w:right w:val="single" w:sz="4" w:space="0" w:color="auto"/>
            </w:tcBorders>
            <w:shd w:val="clear" w:color="auto" w:fill="auto"/>
            <w:noWrap/>
            <w:vAlign w:val="center"/>
            <w:hideMark/>
          </w:tcPr>
          <w:p w14:paraId="01FAECA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8300.00 </w:t>
            </w:r>
          </w:p>
        </w:tc>
        <w:tc>
          <w:tcPr>
            <w:tcW w:w="1385" w:type="dxa"/>
            <w:tcBorders>
              <w:top w:val="nil"/>
              <w:left w:val="nil"/>
              <w:bottom w:val="single" w:sz="4" w:space="0" w:color="auto"/>
              <w:right w:val="single" w:sz="4" w:space="0" w:color="auto"/>
            </w:tcBorders>
            <w:shd w:val="clear" w:color="auto" w:fill="auto"/>
            <w:noWrap/>
            <w:vAlign w:val="center"/>
            <w:hideMark/>
          </w:tcPr>
          <w:p w14:paraId="125480E8"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0.3320 </w:t>
            </w:r>
          </w:p>
        </w:tc>
      </w:tr>
      <w:tr w:rsidR="00584B70" w:rsidRPr="003538C9" w14:paraId="539F3C7E"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F82E3C9"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B6982F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砖砌体（含防水砂浆抹面）</w:t>
            </w:r>
          </w:p>
        </w:tc>
        <w:tc>
          <w:tcPr>
            <w:tcW w:w="806" w:type="dxa"/>
            <w:tcBorders>
              <w:top w:val="nil"/>
              <w:left w:val="nil"/>
              <w:bottom w:val="single" w:sz="4" w:space="0" w:color="auto"/>
              <w:right w:val="single" w:sz="4" w:space="0" w:color="auto"/>
            </w:tcBorders>
            <w:shd w:val="clear" w:color="auto" w:fill="auto"/>
            <w:vAlign w:val="center"/>
            <w:hideMark/>
          </w:tcPr>
          <w:p w14:paraId="49D21B9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1C7A46CE"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4</w:t>
            </w:r>
          </w:p>
        </w:tc>
        <w:tc>
          <w:tcPr>
            <w:tcW w:w="1187" w:type="dxa"/>
            <w:tcBorders>
              <w:top w:val="nil"/>
              <w:left w:val="nil"/>
              <w:bottom w:val="single" w:sz="4" w:space="0" w:color="auto"/>
              <w:right w:val="single" w:sz="4" w:space="0" w:color="auto"/>
            </w:tcBorders>
            <w:shd w:val="clear" w:color="auto" w:fill="auto"/>
            <w:noWrap/>
            <w:vAlign w:val="center"/>
            <w:hideMark/>
          </w:tcPr>
          <w:p w14:paraId="19FB0E7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775.00 </w:t>
            </w:r>
          </w:p>
        </w:tc>
        <w:tc>
          <w:tcPr>
            <w:tcW w:w="1385" w:type="dxa"/>
            <w:tcBorders>
              <w:top w:val="nil"/>
              <w:left w:val="nil"/>
              <w:bottom w:val="single" w:sz="4" w:space="0" w:color="auto"/>
              <w:right w:val="single" w:sz="4" w:space="0" w:color="auto"/>
            </w:tcBorders>
            <w:shd w:val="clear" w:color="auto" w:fill="auto"/>
            <w:noWrap/>
            <w:vAlign w:val="center"/>
            <w:hideMark/>
          </w:tcPr>
          <w:p w14:paraId="4F67164B"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0.3100 </w:t>
            </w:r>
          </w:p>
        </w:tc>
      </w:tr>
      <w:tr w:rsidR="00584B70" w:rsidRPr="003538C9" w14:paraId="7CC9A3E9"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199F37C"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A1EC0C0"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埋件、埋管</w:t>
            </w:r>
          </w:p>
        </w:tc>
        <w:tc>
          <w:tcPr>
            <w:tcW w:w="806" w:type="dxa"/>
            <w:tcBorders>
              <w:top w:val="nil"/>
              <w:left w:val="nil"/>
              <w:bottom w:val="single" w:sz="4" w:space="0" w:color="auto"/>
              <w:right w:val="single" w:sz="4" w:space="0" w:color="auto"/>
            </w:tcBorders>
            <w:shd w:val="clear" w:color="auto" w:fill="auto"/>
            <w:vAlign w:val="center"/>
            <w:hideMark/>
          </w:tcPr>
          <w:p w14:paraId="38D5646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6D78ED3F"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0.1</w:t>
            </w:r>
          </w:p>
        </w:tc>
        <w:tc>
          <w:tcPr>
            <w:tcW w:w="1187" w:type="dxa"/>
            <w:tcBorders>
              <w:top w:val="nil"/>
              <w:left w:val="nil"/>
              <w:bottom w:val="single" w:sz="4" w:space="0" w:color="auto"/>
              <w:right w:val="single" w:sz="4" w:space="0" w:color="auto"/>
            </w:tcBorders>
            <w:shd w:val="clear" w:color="auto" w:fill="auto"/>
            <w:noWrap/>
            <w:vAlign w:val="center"/>
            <w:hideMark/>
          </w:tcPr>
          <w:p w14:paraId="53328E6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11500.00 </w:t>
            </w:r>
          </w:p>
        </w:tc>
        <w:tc>
          <w:tcPr>
            <w:tcW w:w="1385" w:type="dxa"/>
            <w:tcBorders>
              <w:top w:val="nil"/>
              <w:left w:val="nil"/>
              <w:bottom w:val="single" w:sz="4" w:space="0" w:color="auto"/>
              <w:right w:val="single" w:sz="4" w:space="0" w:color="auto"/>
            </w:tcBorders>
            <w:shd w:val="clear" w:color="auto" w:fill="auto"/>
            <w:noWrap/>
            <w:vAlign w:val="center"/>
            <w:hideMark/>
          </w:tcPr>
          <w:p w14:paraId="558F1E9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0.1150 </w:t>
            </w:r>
          </w:p>
        </w:tc>
      </w:tr>
      <w:tr w:rsidR="000160A0" w:rsidRPr="003538C9" w14:paraId="6F95E62F"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4917BB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6</w:t>
            </w:r>
          </w:p>
        </w:tc>
        <w:tc>
          <w:tcPr>
            <w:tcW w:w="2923" w:type="dxa"/>
            <w:tcBorders>
              <w:top w:val="nil"/>
              <w:left w:val="nil"/>
              <w:bottom w:val="single" w:sz="4" w:space="0" w:color="auto"/>
              <w:right w:val="single" w:sz="4" w:space="0" w:color="auto"/>
            </w:tcBorders>
            <w:shd w:val="clear" w:color="auto" w:fill="auto"/>
            <w:vAlign w:val="center"/>
            <w:hideMark/>
          </w:tcPr>
          <w:p w14:paraId="5C43682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接地变基础</w:t>
            </w:r>
          </w:p>
        </w:tc>
        <w:tc>
          <w:tcPr>
            <w:tcW w:w="806" w:type="dxa"/>
            <w:tcBorders>
              <w:top w:val="nil"/>
              <w:left w:val="nil"/>
              <w:bottom w:val="single" w:sz="4" w:space="0" w:color="auto"/>
              <w:right w:val="single" w:sz="4" w:space="0" w:color="auto"/>
            </w:tcBorders>
            <w:shd w:val="clear" w:color="auto" w:fill="auto"/>
            <w:vAlign w:val="center"/>
            <w:hideMark/>
          </w:tcPr>
          <w:p w14:paraId="20FF901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vAlign w:val="center"/>
            <w:hideMark/>
          </w:tcPr>
          <w:p w14:paraId="07486A40"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0020D832"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7129976"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34F95FB0"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4AC88A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4A028B3D"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土方开挖</w:t>
            </w:r>
          </w:p>
        </w:tc>
        <w:tc>
          <w:tcPr>
            <w:tcW w:w="806" w:type="dxa"/>
            <w:tcBorders>
              <w:top w:val="nil"/>
              <w:left w:val="nil"/>
              <w:bottom w:val="single" w:sz="4" w:space="0" w:color="auto"/>
              <w:right w:val="single" w:sz="4" w:space="0" w:color="auto"/>
            </w:tcBorders>
            <w:shd w:val="clear" w:color="auto" w:fill="auto"/>
            <w:vAlign w:val="center"/>
            <w:hideMark/>
          </w:tcPr>
          <w:p w14:paraId="5EA47B9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67259D2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75</w:t>
            </w:r>
          </w:p>
        </w:tc>
        <w:tc>
          <w:tcPr>
            <w:tcW w:w="1187" w:type="dxa"/>
            <w:tcBorders>
              <w:top w:val="nil"/>
              <w:left w:val="nil"/>
              <w:bottom w:val="single" w:sz="4" w:space="0" w:color="auto"/>
              <w:right w:val="single" w:sz="4" w:space="0" w:color="auto"/>
            </w:tcBorders>
            <w:shd w:val="clear" w:color="auto" w:fill="auto"/>
            <w:noWrap/>
            <w:vAlign w:val="center"/>
            <w:hideMark/>
          </w:tcPr>
          <w:p w14:paraId="2909D5F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28.24 </w:t>
            </w:r>
          </w:p>
        </w:tc>
        <w:tc>
          <w:tcPr>
            <w:tcW w:w="1385" w:type="dxa"/>
            <w:tcBorders>
              <w:top w:val="nil"/>
              <w:left w:val="nil"/>
              <w:bottom w:val="single" w:sz="4" w:space="0" w:color="auto"/>
              <w:right w:val="single" w:sz="4" w:space="0" w:color="auto"/>
            </w:tcBorders>
            <w:shd w:val="clear" w:color="auto" w:fill="auto"/>
            <w:noWrap/>
            <w:vAlign w:val="center"/>
            <w:hideMark/>
          </w:tcPr>
          <w:p w14:paraId="7961B8B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0.2118 </w:t>
            </w:r>
          </w:p>
        </w:tc>
      </w:tr>
      <w:tr w:rsidR="000160A0" w:rsidRPr="003538C9" w14:paraId="20461B53"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DD8B6C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DE8FA4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土方回填</w:t>
            </w:r>
          </w:p>
        </w:tc>
        <w:tc>
          <w:tcPr>
            <w:tcW w:w="806" w:type="dxa"/>
            <w:tcBorders>
              <w:top w:val="nil"/>
              <w:left w:val="nil"/>
              <w:bottom w:val="single" w:sz="4" w:space="0" w:color="auto"/>
              <w:right w:val="single" w:sz="4" w:space="0" w:color="auto"/>
            </w:tcBorders>
            <w:shd w:val="clear" w:color="auto" w:fill="auto"/>
            <w:vAlign w:val="center"/>
            <w:hideMark/>
          </w:tcPr>
          <w:p w14:paraId="4DD798D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6310534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60</w:t>
            </w:r>
          </w:p>
        </w:tc>
        <w:tc>
          <w:tcPr>
            <w:tcW w:w="1187" w:type="dxa"/>
            <w:tcBorders>
              <w:top w:val="nil"/>
              <w:left w:val="nil"/>
              <w:bottom w:val="single" w:sz="4" w:space="0" w:color="auto"/>
              <w:right w:val="single" w:sz="4" w:space="0" w:color="auto"/>
            </w:tcBorders>
            <w:shd w:val="clear" w:color="auto" w:fill="auto"/>
            <w:noWrap/>
            <w:vAlign w:val="center"/>
            <w:hideMark/>
          </w:tcPr>
          <w:p w14:paraId="045730A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24.65 </w:t>
            </w:r>
          </w:p>
        </w:tc>
        <w:tc>
          <w:tcPr>
            <w:tcW w:w="1385" w:type="dxa"/>
            <w:tcBorders>
              <w:top w:val="nil"/>
              <w:left w:val="nil"/>
              <w:bottom w:val="single" w:sz="4" w:space="0" w:color="auto"/>
              <w:right w:val="single" w:sz="4" w:space="0" w:color="auto"/>
            </w:tcBorders>
            <w:shd w:val="clear" w:color="auto" w:fill="auto"/>
            <w:noWrap/>
            <w:vAlign w:val="center"/>
            <w:hideMark/>
          </w:tcPr>
          <w:p w14:paraId="1FF1F4B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0.1479 </w:t>
            </w:r>
          </w:p>
        </w:tc>
      </w:tr>
      <w:tr w:rsidR="00584B70" w:rsidRPr="003538C9" w14:paraId="155100D5"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C9308E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FC895B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C20混凝土垫层</w:t>
            </w:r>
          </w:p>
        </w:tc>
        <w:tc>
          <w:tcPr>
            <w:tcW w:w="806" w:type="dxa"/>
            <w:tcBorders>
              <w:top w:val="nil"/>
              <w:left w:val="nil"/>
              <w:bottom w:val="single" w:sz="4" w:space="0" w:color="auto"/>
              <w:right w:val="single" w:sz="4" w:space="0" w:color="auto"/>
            </w:tcBorders>
            <w:shd w:val="clear" w:color="auto" w:fill="auto"/>
            <w:vAlign w:val="center"/>
            <w:hideMark/>
          </w:tcPr>
          <w:p w14:paraId="7D25C3C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r w:rsidRPr="003538C9">
              <w:rPr>
                <w:rFonts w:cs="宋体" w:hint="eastAsia"/>
                <w:sz w:val="20"/>
                <w:szCs w:val="20"/>
                <w:vertAlign w:val="superscript"/>
                <w:lang w:eastAsia="zh-CN"/>
              </w:rPr>
              <w:t>3</w:t>
            </w:r>
          </w:p>
        </w:tc>
        <w:tc>
          <w:tcPr>
            <w:tcW w:w="1141" w:type="dxa"/>
            <w:tcBorders>
              <w:top w:val="nil"/>
              <w:left w:val="nil"/>
              <w:bottom w:val="single" w:sz="4" w:space="0" w:color="auto"/>
              <w:right w:val="single" w:sz="4" w:space="0" w:color="auto"/>
            </w:tcBorders>
            <w:shd w:val="clear" w:color="auto" w:fill="auto"/>
            <w:noWrap/>
            <w:vAlign w:val="center"/>
            <w:hideMark/>
          </w:tcPr>
          <w:p w14:paraId="2CD5CD1E"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2</w:t>
            </w:r>
          </w:p>
        </w:tc>
        <w:tc>
          <w:tcPr>
            <w:tcW w:w="1187" w:type="dxa"/>
            <w:tcBorders>
              <w:top w:val="nil"/>
              <w:left w:val="nil"/>
              <w:bottom w:val="single" w:sz="4" w:space="0" w:color="auto"/>
              <w:right w:val="single" w:sz="4" w:space="0" w:color="auto"/>
            </w:tcBorders>
            <w:shd w:val="clear" w:color="auto" w:fill="auto"/>
            <w:noWrap/>
            <w:vAlign w:val="center"/>
            <w:hideMark/>
          </w:tcPr>
          <w:p w14:paraId="212AC78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 </w:t>
            </w:r>
          </w:p>
        </w:tc>
        <w:tc>
          <w:tcPr>
            <w:tcW w:w="1385" w:type="dxa"/>
            <w:tcBorders>
              <w:top w:val="nil"/>
              <w:left w:val="nil"/>
              <w:bottom w:val="single" w:sz="4" w:space="0" w:color="auto"/>
              <w:right w:val="single" w:sz="4" w:space="0" w:color="auto"/>
            </w:tcBorders>
            <w:shd w:val="clear" w:color="auto" w:fill="auto"/>
            <w:noWrap/>
            <w:vAlign w:val="center"/>
            <w:hideMark/>
          </w:tcPr>
          <w:p w14:paraId="013622E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0.1660 </w:t>
            </w:r>
          </w:p>
        </w:tc>
      </w:tr>
      <w:tr w:rsidR="00584B70" w:rsidRPr="003538C9" w14:paraId="4B891054"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A1B60B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75A3651"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C30混凝土基础</w:t>
            </w:r>
          </w:p>
        </w:tc>
        <w:tc>
          <w:tcPr>
            <w:tcW w:w="806" w:type="dxa"/>
            <w:tcBorders>
              <w:top w:val="nil"/>
              <w:left w:val="nil"/>
              <w:bottom w:val="single" w:sz="4" w:space="0" w:color="auto"/>
              <w:right w:val="single" w:sz="4" w:space="0" w:color="auto"/>
            </w:tcBorders>
            <w:shd w:val="clear" w:color="auto" w:fill="auto"/>
            <w:vAlign w:val="center"/>
            <w:hideMark/>
          </w:tcPr>
          <w:p w14:paraId="1AE29DE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r w:rsidRPr="003538C9">
              <w:rPr>
                <w:rFonts w:cs="宋体" w:hint="eastAsia"/>
                <w:sz w:val="20"/>
                <w:szCs w:val="20"/>
                <w:vertAlign w:val="superscript"/>
                <w:lang w:eastAsia="zh-CN"/>
              </w:rPr>
              <w:t>3</w:t>
            </w:r>
          </w:p>
        </w:tc>
        <w:tc>
          <w:tcPr>
            <w:tcW w:w="1141" w:type="dxa"/>
            <w:tcBorders>
              <w:top w:val="nil"/>
              <w:left w:val="nil"/>
              <w:bottom w:val="single" w:sz="4" w:space="0" w:color="auto"/>
              <w:right w:val="single" w:sz="4" w:space="0" w:color="auto"/>
            </w:tcBorders>
            <w:shd w:val="clear" w:color="auto" w:fill="auto"/>
            <w:noWrap/>
            <w:vAlign w:val="center"/>
            <w:hideMark/>
          </w:tcPr>
          <w:p w14:paraId="02CFECDA"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13</w:t>
            </w:r>
          </w:p>
        </w:tc>
        <w:tc>
          <w:tcPr>
            <w:tcW w:w="1187" w:type="dxa"/>
            <w:tcBorders>
              <w:top w:val="nil"/>
              <w:left w:val="nil"/>
              <w:bottom w:val="single" w:sz="4" w:space="0" w:color="auto"/>
              <w:right w:val="single" w:sz="4" w:space="0" w:color="auto"/>
            </w:tcBorders>
            <w:shd w:val="clear" w:color="auto" w:fill="auto"/>
            <w:noWrap/>
            <w:vAlign w:val="center"/>
            <w:hideMark/>
          </w:tcPr>
          <w:p w14:paraId="7DBE236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950.00 </w:t>
            </w:r>
          </w:p>
        </w:tc>
        <w:tc>
          <w:tcPr>
            <w:tcW w:w="1385" w:type="dxa"/>
            <w:tcBorders>
              <w:top w:val="nil"/>
              <w:left w:val="nil"/>
              <w:bottom w:val="single" w:sz="4" w:space="0" w:color="auto"/>
              <w:right w:val="single" w:sz="4" w:space="0" w:color="auto"/>
            </w:tcBorders>
            <w:shd w:val="clear" w:color="auto" w:fill="auto"/>
            <w:noWrap/>
            <w:vAlign w:val="center"/>
            <w:hideMark/>
          </w:tcPr>
          <w:p w14:paraId="02625B08"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1.2350 </w:t>
            </w:r>
          </w:p>
        </w:tc>
      </w:tr>
      <w:tr w:rsidR="00584B70" w:rsidRPr="003538C9" w14:paraId="59E39D79"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0D140F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6B6CAB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钢筋</w:t>
            </w:r>
          </w:p>
        </w:tc>
        <w:tc>
          <w:tcPr>
            <w:tcW w:w="806" w:type="dxa"/>
            <w:tcBorders>
              <w:top w:val="nil"/>
              <w:left w:val="nil"/>
              <w:bottom w:val="single" w:sz="4" w:space="0" w:color="auto"/>
              <w:right w:val="single" w:sz="4" w:space="0" w:color="auto"/>
            </w:tcBorders>
            <w:shd w:val="clear" w:color="auto" w:fill="auto"/>
            <w:vAlign w:val="center"/>
            <w:hideMark/>
          </w:tcPr>
          <w:p w14:paraId="3D8C30D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463A77D4"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0.8</w:t>
            </w:r>
          </w:p>
        </w:tc>
        <w:tc>
          <w:tcPr>
            <w:tcW w:w="1187" w:type="dxa"/>
            <w:tcBorders>
              <w:top w:val="nil"/>
              <w:left w:val="nil"/>
              <w:bottom w:val="single" w:sz="4" w:space="0" w:color="auto"/>
              <w:right w:val="single" w:sz="4" w:space="0" w:color="auto"/>
            </w:tcBorders>
            <w:shd w:val="clear" w:color="auto" w:fill="auto"/>
            <w:noWrap/>
            <w:vAlign w:val="center"/>
            <w:hideMark/>
          </w:tcPr>
          <w:p w14:paraId="4C13E40B"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8300.00 </w:t>
            </w:r>
          </w:p>
        </w:tc>
        <w:tc>
          <w:tcPr>
            <w:tcW w:w="1385" w:type="dxa"/>
            <w:tcBorders>
              <w:top w:val="nil"/>
              <w:left w:val="nil"/>
              <w:bottom w:val="single" w:sz="4" w:space="0" w:color="auto"/>
              <w:right w:val="single" w:sz="4" w:space="0" w:color="auto"/>
            </w:tcBorders>
            <w:shd w:val="clear" w:color="auto" w:fill="auto"/>
            <w:noWrap/>
            <w:vAlign w:val="center"/>
            <w:hideMark/>
          </w:tcPr>
          <w:p w14:paraId="322066A5"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0.6640 </w:t>
            </w:r>
          </w:p>
        </w:tc>
      </w:tr>
      <w:tr w:rsidR="00584B70" w:rsidRPr="003538C9" w14:paraId="0191041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8CF307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F82B1AC"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砖砌体（含防水砂浆抹面）</w:t>
            </w:r>
          </w:p>
        </w:tc>
        <w:tc>
          <w:tcPr>
            <w:tcW w:w="806" w:type="dxa"/>
            <w:tcBorders>
              <w:top w:val="nil"/>
              <w:left w:val="nil"/>
              <w:bottom w:val="single" w:sz="4" w:space="0" w:color="auto"/>
              <w:right w:val="single" w:sz="4" w:space="0" w:color="auto"/>
            </w:tcBorders>
            <w:shd w:val="clear" w:color="auto" w:fill="auto"/>
            <w:vAlign w:val="center"/>
            <w:hideMark/>
          </w:tcPr>
          <w:p w14:paraId="03E7040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509253CA"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8</w:t>
            </w:r>
          </w:p>
        </w:tc>
        <w:tc>
          <w:tcPr>
            <w:tcW w:w="1187" w:type="dxa"/>
            <w:tcBorders>
              <w:top w:val="nil"/>
              <w:left w:val="nil"/>
              <w:bottom w:val="single" w:sz="4" w:space="0" w:color="auto"/>
              <w:right w:val="single" w:sz="4" w:space="0" w:color="auto"/>
            </w:tcBorders>
            <w:shd w:val="clear" w:color="auto" w:fill="auto"/>
            <w:noWrap/>
            <w:vAlign w:val="center"/>
            <w:hideMark/>
          </w:tcPr>
          <w:p w14:paraId="18A53EA8"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775.00 </w:t>
            </w:r>
          </w:p>
        </w:tc>
        <w:tc>
          <w:tcPr>
            <w:tcW w:w="1385" w:type="dxa"/>
            <w:tcBorders>
              <w:top w:val="nil"/>
              <w:left w:val="nil"/>
              <w:bottom w:val="single" w:sz="4" w:space="0" w:color="auto"/>
              <w:right w:val="single" w:sz="4" w:space="0" w:color="auto"/>
            </w:tcBorders>
            <w:shd w:val="clear" w:color="auto" w:fill="auto"/>
            <w:noWrap/>
            <w:vAlign w:val="center"/>
            <w:hideMark/>
          </w:tcPr>
          <w:p w14:paraId="1661777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0.6200 </w:t>
            </w:r>
          </w:p>
        </w:tc>
      </w:tr>
      <w:tr w:rsidR="00584B70" w:rsidRPr="003538C9" w14:paraId="7A50C25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0237E3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CAE99F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埋件、埋管</w:t>
            </w:r>
          </w:p>
        </w:tc>
        <w:tc>
          <w:tcPr>
            <w:tcW w:w="806" w:type="dxa"/>
            <w:tcBorders>
              <w:top w:val="nil"/>
              <w:left w:val="nil"/>
              <w:bottom w:val="single" w:sz="4" w:space="0" w:color="auto"/>
              <w:right w:val="single" w:sz="4" w:space="0" w:color="auto"/>
            </w:tcBorders>
            <w:shd w:val="clear" w:color="auto" w:fill="auto"/>
            <w:vAlign w:val="center"/>
            <w:hideMark/>
          </w:tcPr>
          <w:p w14:paraId="31556E3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35726436"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0.2</w:t>
            </w:r>
          </w:p>
        </w:tc>
        <w:tc>
          <w:tcPr>
            <w:tcW w:w="1187" w:type="dxa"/>
            <w:tcBorders>
              <w:top w:val="nil"/>
              <w:left w:val="nil"/>
              <w:bottom w:val="single" w:sz="4" w:space="0" w:color="auto"/>
              <w:right w:val="single" w:sz="4" w:space="0" w:color="auto"/>
            </w:tcBorders>
            <w:shd w:val="clear" w:color="auto" w:fill="auto"/>
            <w:noWrap/>
            <w:vAlign w:val="center"/>
            <w:hideMark/>
          </w:tcPr>
          <w:p w14:paraId="007B4DD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11500.00 </w:t>
            </w:r>
          </w:p>
        </w:tc>
        <w:tc>
          <w:tcPr>
            <w:tcW w:w="1385" w:type="dxa"/>
            <w:tcBorders>
              <w:top w:val="nil"/>
              <w:left w:val="nil"/>
              <w:bottom w:val="single" w:sz="4" w:space="0" w:color="auto"/>
              <w:right w:val="single" w:sz="4" w:space="0" w:color="auto"/>
            </w:tcBorders>
            <w:shd w:val="clear" w:color="auto" w:fill="auto"/>
            <w:noWrap/>
            <w:vAlign w:val="center"/>
            <w:hideMark/>
          </w:tcPr>
          <w:p w14:paraId="15665CB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0.2300 </w:t>
            </w:r>
          </w:p>
        </w:tc>
      </w:tr>
      <w:tr w:rsidR="000160A0" w:rsidRPr="003538C9" w14:paraId="3CBECF85"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3AB211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7</w:t>
            </w:r>
          </w:p>
        </w:tc>
        <w:tc>
          <w:tcPr>
            <w:tcW w:w="2923" w:type="dxa"/>
            <w:tcBorders>
              <w:top w:val="nil"/>
              <w:left w:val="nil"/>
              <w:bottom w:val="single" w:sz="4" w:space="0" w:color="auto"/>
              <w:right w:val="single" w:sz="4" w:space="0" w:color="auto"/>
            </w:tcBorders>
            <w:shd w:val="clear" w:color="auto" w:fill="auto"/>
            <w:vAlign w:val="center"/>
            <w:hideMark/>
          </w:tcPr>
          <w:p w14:paraId="67218BB1"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施工变基础</w:t>
            </w:r>
          </w:p>
        </w:tc>
        <w:tc>
          <w:tcPr>
            <w:tcW w:w="806" w:type="dxa"/>
            <w:tcBorders>
              <w:top w:val="nil"/>
              <w:left w:val="nil"/>
              <w:bottom w:val="single" w:sz="4" w:space="0" w:color="auto"/>
              <w:right w:val="single" w:sz="4" w:space="0" w:color="auto"/>
            </w:tcBorders>
            <w:shd w:val="clear" w:color="auto" w:fill="auto"/>
            <w:vAlign w:val="center"/>
            <w:hideMark/>
          </w:tcPr>
          <w:p w14:paraId="0CF8F21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vAlign w:val="center"/>
            <w:hideMark/>
          </w:tcPr>
          <w:p w14:paraId="456C790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6D6BFA7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6274FA9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61C1A11D"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F2BF888"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4EA63BB"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土方开挖</w:t>
            </w:r>
          </w:p>
        </w:tc>
        <w:tc>
          <w:tcPr>
            <w:tcW w:w="806" w:type="dxa"/>
            <w:tcBorders>
              <w:top w:val="nil"/>
              <w:left w:val="nil"/>
              <w:bottom w:val="single" w:sz="4" w:space="0" w:color="auto"/>
              <w:right w:val="single" w:sz="4" w:space="0" w:color="auto"/>
            </w:tcBorders>
            <w:shd w:val="clear" w:color="auto" w:fill="auto"/>
            <w:vAlign w:val="center"/>
            <w:hideMark/>
          </w:tcPr>
          <w:p w14:paraId="3F00CD2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1CCC4C2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50</w:t>
            </w:r>
          </w:p>
        </w:tc>
        <w:tc>
          <w:tcPr>
            <w:tcW w:w="1187" w:type="dxa"/>
            <w:tcBorders>
              <w:top w:val="nil"/>
              <w:left w:val="nil"/>
              <w:bottom w:val="single" w:sz="4" w:space="0" w:color="auto"/>
              <w:right w:val="single" w:sz="4" w:space="0" w:color="auto"/>
            </w:tcBorders>
            <w:shd w:val="clear" w:color="auto" w:fill="auto"/>
            <w:noWrap/>
            <w:vAlign w:val="center"/>
            <w:hideMark/>
          </w:tcPr>
          <w:p w14:paraId="64926A5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28.24 </w:t>
            </w:r>
          </w:p>
        </w:tc>
        <w:tc>
          <w:tcPr>
            <w:tcW w:w="1385" w:type="dxa"/>
            <w:tcBorders>
              <w:top w:val="nil"/>
              <w:left w:val="nil"/>
              <w:bottom w:val="single" w:sz="4" w:space="0" w:color="auto"/>
              <w:right w:val="single" w:sz="4" w:space="0" w:color="auto"/>
            </w:tcBorders>
            <w:shd w:val="clear" w:color="auto" w:fill="auto"/>
            <w:noWrap/>
            <w:vAlign w:val="center"/>
            <w:hideMark/>
          </w:tcPr>
          <w:p w14:paraId="6006038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0.1412 </w:t>
            </w:r>
          </w:p>
        </w:tc>
      </w:tr>
      <w:tr w:rsidR="000160A0" w:rsidRPr="003538C9" w14:paraId="6801875B"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C4EBE49"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3E6CDC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土方回填</w:t>
            </w:r>
          </w:p>
        </w:tc>
        <w:tc>
          <w:tcPr>
            <w:tcW w:w="806" w:type="dxa"/>
            <w:tcBorders>
              <w:top w:val="nil"/>
              <w:left w:val="nil"/>
              <w:bottom w:val="single" w:sz="4" w:space="0" w:color="auto"/>
              <w:right w:val="single" w:sz="4" w:space="0" w:color="auto"/>
            </w:tcBorders>
            <w:shd w:val="clear" w:color="auto" w:fill="auto"/>
            <w:vAlign w:val="center"/>
            <w:hideMark/>
          </w:tcPr>
          <w:p w14:paraId="58726F7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392C00D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44</w:t>
            </w:r>
          </w:p>
        </w:tc>
        <w:tc>
          <w:tcPr>
            <w:tcW w:w="1187" w:type="dxa"/>
            <w:tcBorders>
              <w:top w:val="nil"/>
              <w:left w:val="nil"/>
              <w:bottom w:val="single" w:sz="4" w:space="0" w:color="auto"/>
              <w:right w:val="single" w:sz="4" w:space="0" w:color="auto"/>
            </w:tcBorders>
            <w:shd w:val="clear" w:color="auto" w:fill="auto"/>
            <w:noWrap/>
            <w:vAlign w:val="center"/>
            <w:hideMark/>
          </w:tcPr>
          <w:p w14:paraId="68288680"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24.65 </w:t>
            </w:r>
          </w:p>
        </w:tc>
        <w:tc>
          <w:tcPr>
            <w:tcW w:w="1385" w:type="dxa"/>
            <w:tcBorders>
              <w:top w:val="nil"/>
              <w:left w:val="nil"/>
              <w:bottom w:val="single" w:sz="4" w:space="0" w:color="auto"/>
              <w:right w:val="single" w:sz="4" w:space="0" w:color="auto"/>
            </w:tcBorders>
            <w:shd w:val="clear" w:color="auto" w:fill="auto"/>
            <w:noWrap/>
            <w:vAlign w:val="center"/>
            <w:hideMark/>
          </w:tcPr>
          <w:p w14:paraId="75BCD34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0.1085 </w:t>
            </w:r>
          </w:p>
        </w:tc>
      </w:tr>
      <w:tr w:rsidR="00584B70" w:rsidRPr="003538C9" w14:paraId="7E51748F"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DB29BFB"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816B191"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C20混凝土垫层</w:t>
            </w:r>
          </w:p>
        </w:tc>
        <w:tc>
          <w:tcPr>
            <w:tcW w:w="806" w:type="dxa"/>
            <w:tcBorders>
              <w:top w:val="nil"/>
              <w:left w:val="nil"/>
              <w:bottom w:val="single" w:sz="4" w:space="0" w:color="auto"/>
              <w:right w:val="single" w:sz="4" w:space="0" w:color="auto"/>
            </w:tcBorders>
            <w:shd w:val="clear" w:color="auto" w:fill="auto"/>
            <w:vAlign w:val="center"/>
            <w:hideMark/>
          </w:tcPr>
          <w:p w14:paraId="49A6E92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r w:rsidRPr="003538C9">
              <w:rPr>
                <w:rFonts w:cs="宋体" w:hint="eastAsia"/>
                <w:sz w:val="20"/>
                <w:szCs w:val="20"/>
                <w:vertAlign w:val="superscript"/>
                <w:lang w:eastAsia="zh-CN"/>
              </w:rPr>
              <w:t>3</w:t>
            </w:r>
          </w:p>
        </w:tc>
        <w:tc>
          <w:tcPr>
            <w:tcW w:w="1141" w:type="dxa"/>
            <w:tcBorders>
              <w:top w:val="nil"/>
              <w:left w:val="nil"/>
              <w:bottom w:val="single" w:sz="4" w:space="0" w:color="auto"/>
              <w:right w:val="single" w:sz="4" w:space="0" w:color="auto"/>
            </w:tcBorders>
            <w:shd w:val="clear" w:color="auto" w:fill="auto"/>
            <w:noWrap/>
            <w:vAlign w:val="center"/>
            <w:hideMark/>
          </w:tcPr>
          <w:p w14:paraId="234B8970"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23E4425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 </w:t>
            </w:r>
          </w:p>
        </w:tc>
        <w:tc>
          <w:tcPr>
            <w:tcW w:w="1385" w:type="dxa"/>
            <w:tcBorders>
              <w:top w:val="nil"/>
              <w:left w:val="nil"/>
              <w:bottom w:val="single" w:sz="4" w:space="0" w:color="auto"/>
              <w:right w:val="single" w:sz="4" w:space="0" w:color="auto"/>
            </w:tcBorders>
            <w:shd w:val="clear" w:color="auto" w:fill="auto"/>
            <w:noWrap/>
            <w:vAlign w:val="center"/>
            <w:hideMark/>
          </w:tcPr>
          <w:p w14:paraId="06D2B7D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0.0830 </w:t>
            </w:r>
          </w:p>
        </w:tc>
      </w:tr>
      <w:tr w:rsidR="00584B70" w:rsidRPr="003538C9" w14:paraId="059CD465"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EEE54AA"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832DDE4"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C30混凝土基础</w:t>
            </w:r>
          </w:p>
        </w:tc>
        <w:tc>
          <w:tcPr>
            <w:tcW w:w="806" w:type="dxa"/>
            <w:tcBorders>
              <w:top w:val="nil"/>
              <w:left w:val="nil"/>
              <w:bottom w:val="single" w:sz="4" w:space="0" w:color="auto"/>
              <w:right w:val="single" w:sz="4" w:space="0" w:color="auto"/>
            </w:tcBorders>
            <w:shd w:val="clear" w:color="auto" w:fill="auto"/>
            <w:vAlign w:val="center"/>
            <w:hideMark/>
          </w:tcPr>
          <w:p w14:paraId="32774F6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r w:rsidRPr="003538C9">
              <w:rPr>
                <w:rFonts w:cs="宋体" w:hint="eastAsia"/>
                <w:sz w:val="20"/>
                <w:szCs w:val="20"/>
                <w:vertAlign w:val="superscript"/>
                <w:lang w:eastAsia="zh-CN"/>
              </w:rPr>
              <w:t>3</w:t>
            </w:r>
          </w:p>
        </w:tc>
        <w:tc>
          <w:tcPr>
            <w:tcW w:w="1141" w:type="dxa"/>
            <w:tcBorders>
              <w:top w:val="nil"/>
              <w:left w:val="nil"/>
              <w:bottom w:val="single" w:sz="4" w:space="0" w:color="auto"/>
              <w:right w:val="single" w:sz="4" w:space="0" w:color="auto"/>
            </w:tcBorders>
            <w:shd w:val="clear" w:color="auto" w:fill="auto"/>
            <w:noWrap/>
            <w:vAlign w:val="center"/>
            <w:hideMark/>
          </w:tcPr>
          <w:p w14:paraId="262D87D2"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5</w:t>
            </w:r>
          </w:p>
        </w:tc>
        <w:tc>
          <w:tcPr>
            <w:tcW w:w="1187" w:type="dxa"/>
            <w:tcBorders>
              <w:top w:val="nil"/>
              <w:left w:val="nil"/>
              <w:bottom w:val="single" w:sz="4" w:space="0" w:color="auto"/>
              <w:right w:val="single" w:sz="4" w:space="0" w:color="auto"/>
            </w:tcBorders>
            <w:shd w:val="clear" w:color="auto" w:fill="auto"/>
            <w:noWrap/>
            <w:vAlign w:val="center"/>
            <w:hideMark/>
          </w:tcPr>
          <w:p w14:paraId="3BC04A9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950.00 </w:t>
            </w:r>
          </w:p>
        </w:tc>
        <w:tc>
          <w:tcPr>
            <w:tcW w:w="1385" w:type="dxa"/>
            <w:tcBorders>
              <w:top w:val="nil"/>
              <w:left w:val="nil"/>
              <w:bottom w:val="single" w:sz="4" w:space="0" w:color="auto"/>
              <w:right w:val="single" w:sz="4" w:space="0" w:color="auto"/>
            </w:tcBorders>
            <w:shd w:val="clear" w:color="auto" w:fill="auto"/>
            <w:noWrap/>
            <w:vAlign w:val="center"/>
            <w:hideMark/>
          </w:tcPr>
          <w:p w14:paraId="5AFB8C9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0.4750 </w:t>
            </w:r>
          </w:p>
        </w:tc>
      </w:tr>
      <w:tr w:rsidR="00584B70" w:rsidRPr="003538C9" w14:paraId="1F685BA1"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9427329"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548D19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钢筋</w:t>
            </w:r>
          </w:p>
        </w:tc>
        <w:tc>
          <w:tcPr>
            <w:tcW w:w="806" w:type="dxa"/>
            <w:tcBorders>
              <w:top w:val="nil"/>
              <w:left w:val="nil"/>
              <w:bottom w:val="single" w:sz="4" w:space="0" w:color="auto"/>
              <w:right w:val="single" w:sz="4" w:space="0" w:color="auto"/>
            </w:tcBorders>
            <w:shd w:val="clear" w:color="auto" w:fill="auto"/>
            <w:vAlign w:val="center"/>
            <w:hideMark/>
          </w:tcPr>
          <w:p w14:paraId="459CBA8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28ACF436"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0.2</w:t>
            </w:r>
          </w:p>
        </w:tc>
        <w:tc>
          <w:tcPr>
            <w:tcW w:w="1187" w:type="dxa"/>
            <w:tcBorders>
              <w:top w:val="nil"/>
              <w:left w:val="nil"/>
              <w:bottom w:val="single" w:sz="4" w:space="0" w:color="auto"/>
              <w:right w:val="single" w:sz="4" w:space="0" w:color="auto"/>
            </w:tcBorders>
            <w:shd w:val="clear" w:color="auto" w:fill="auto"/>
            <w:noWrap/>
            <w:vAlign w:val="center"/>
            <w:hideMark/>
          </w:tcPr>
          <w:p w14:paraId="0E217850"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8300.00 </w:t>
            </w:r>
          </w:p>
        </w:tc>
        <w:tc>
          <w:tcPr>
            <w:tcW w:w="1385" w:type="dxa"/>
            <w:tcBorders>
              <w:top w:val="nil"/>
              <w:left w:val="nil"/>
              <w:bottom w:val="single" w:sz="4" w:space="0" w:color="auto"/>
              <w:right w:val="single" w:sz="4" w:space="0" w:color="auto"/>
            </w:tcBorders>
            <w:shd w:val="clear" w:color="auto" w:fill="auto"/>
            <w:noWrap/>
            <w:vAlign w:val="center"/>
            <w:hideMark/>
          </w:tcPr>
          <w:p w14:paraId="35114D7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0.1660 </w:t>
            </w:r>
          </w:p>
        </w:tc>
      </w:tr>
      <w:tr w:rsidR="00584B70" w:rsidRPr="003538C9" w14:paraId="48D69900"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211B003"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7B9A23C0"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砖砌体（含防水砂浆抹面）</w:t>
            </w:r>
          </w:p>
        </w:tc>
        <w:tc>
          <w:tcPr>
            <w:tcW w:w="806" w:type="dxa"/>
            <w:tcBorders>
              <w:top w:val="nil"/>
              <w:left w:val="nil"/>
              <w:bottom w:val="single" w:sz="4" w:space="0" w:color="auto"/>
              <w:right w:val="single" w:sz="4" w:space="0" w:color="auto"/>
            </w:tcBorders>
            <w:shd w:val="clear" w:color="auto" w:fill="auto"/>
            <w:vAlign w:val="center"/>
            <w:hideMark/>
          </w:tcPr>
          <w:p w14:paraId="635A739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2011358F"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4</w:t>
            </w:r>
          </w:p>
        </w:tc>
        <w:tc>
          <w:tcPr>
            <w:tcW w:w="1187" w:type="dxa"/>
            <w:tcBorders>
              <w:top w:val="nil"/>
              <w:left w:val="nil"/>
              <w:bottom w:val="single" w:sz="4" w:space="0" w:color="auto"/>
              <w:right w:val="single" w:sz="4" w:space="0" w:color="auto"/>
            </w:tcBorders>
            <w:shd w:val="clear" w:color="auto" w:fill="auto"/>
            <w:noWrap/>
            <w:vAlign w:val="center"/>
            <w:hideMark/>
          </w:tcPr>
          <w:p w14:paraId="4F40704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775.00 </w:t>
            </w:r>
          </w:p>
        </w:tc>
        <w:tc>
          <w:tcPr>
            <w:tcW w:w="1385" w:type="dxa"/>
            <w:tcBorders>
              <w:top w:val="nil"/>
              <w:left w:val="nil"/>
              <w:bottom w:val="single" w:sz="4" w:space="0" w:color="auto"/>
              <w:right w:val="single" w:sz="4" w:space="0" w:color="auto"/>
            </w:tcBorders>
            <w:shd w:val="clear" w:color="auto" w:fill="auto"/>
            <w:noWrap/>
            <w:vAlign w:val="center"/>
            <w:hideMark/>
          </w:tcPr>
          <w:p w14:paraId="76208957"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0.3100 </w:t>
            </w:r>
          </w:p>
        </w:tc>
      </w:tr>
      <w:tr w:rsidR="00584B70" w:rsidRPr="003538C9" w14:paraId="75FD7696"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D514564"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41DFE7B1"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埋件、埋管</w:t>
            </w:r>
          </w:p>
        </w:tc>
        <w:tc>
          <w:tcPr>
            <w:tcW w:w="806" w:type="dxa"/>
            <w:tcBorders>
              <w:top w:val="nil"/>
              <w:left w:val="nil"/>
              <w:bottom w:val="single" w:sz="4" w:space="0" w:color="auto"/>
              <w:right w:val="single" w:sz="4" w:space="0" w:color="auto"/>
            </w:tcBorders>
            <w:shd w:val="clear" w:color="auto" w:fill="auto"/>
            <w:vAlign w:val="center"/>
            <w:hideMark/>
          </w:tcPr>
          <w:p w14:paraId="45C84D6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304DB1DF"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0.1</w:t>
            </w:r>
          </w:p>
        </w:tc>
        <w:tc>
          <w:tcPr>
            <w:tcW w:w="1187" w:type="dxa"/>
            <w:tcBorders>
              <w:top w:val="nil"/>
              <w:left w:val="nil"/>
              <w:bottom w:val="single" w:sz="4" w:space="0" w:color="auto"/>
              <w:right w:val="single" w:sz="4" w:space="0" w:color="auto"/>
            </w:tcBorders>
            <w:shd w:val="clear" w:color="auto" w:fill="auto"/>
            <w:noWrap/>
            <w:vAlign w:val="center"/>
            <w:hideMark/>
          </w:tcPr>
          <w:p w14:paraId="2FAD88D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11500.00 </w:t>
            </w:r>
          </w:p>
        </w:tc>
        <w:tc>
          <w:tcPr>
            <w:tcW w:w="1385" w:type="dxa"/>
            <w:tcBorders>
              <w:top w:val="nil"/>
              <w:left w:val="nil"/>
              <w:bottom w:val="single" w:sz="4" w:space="0" w:color="auto"/>
              <w:right w:val="single" w:sz="4" w:space="0" w:color="auto"/>
            </w:tcBorders>
            <w:shd w:val="clear" w:color="auto" w:fill="auto"/>
            <w:noWrap/>
            <w:vAlign w:val="center"/>
            <w:hideMark/>
          </w:tcPr>
          <w:p w14:paraId="2F68396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0.1150 </w:t>
            </w:r>
          </w:p>
        </w:tc>
      </w:tr>
      <w:tr w:rsidR="000160A0" w:rsidRPr="003538C9" w14:paraId="674E2325"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16BCC8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8</w:t>
            </w:r>
          </w:p>
        </w:tc>
        <w:tc>
          <w:tcPr>
            <w:tcW w:w="2923" w:type="dxa"/>
            <w:tcBorders>
              <w:top w:val="nil"/>
              <w:left w:val="nil"/>
              <w:bottom w:val="single" w:sz="4" w:space="0" w:color="auto"/>
              <w:right w:val="single" w:sz="4" w:space="0" w:color="auto"/>
            </w:tcBorders>
            <w:shd w:val="clear" w:color="auto" w:fill="auto"/>
            <w:vAlign w:val="center"/>
            <w:hideMark/>
          </w:tcPr>
          <w:p w14:paraId="5F922365"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构架、支架及基础</w:t>
            </w:r>
          </w:p>
        </w:tc>
        <w:tc>
          <w:tcPr>
            <w:tcW w:w="806" w:type="dxa"/>
            <w:tcBorders>
              <w:top w:val="nil"/>
              <w:left w:val="nil"/>
              <w:bottom w:val="single" w:sz="4" w:space="0" w:color="auto"/>
              <w:right w:val="single" w:sz="4" w:space="0" w:color="auto"/>
            </w:tcBorders>
            <w:shd w:val="clear" w:color="auto" w:fill="auto"/>
            <w:vAlign w:val="center"/>
            <w:hideMark/>
          </w:tcPr>
          <w:p w14:paraId="0464B70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套</w:t>
            </w:r>
          </w:p>
        </w:tc>
        <w:tc>
          <w:tcPr>
            <w:tcW w:w="1141" w:type="dxa"/>
            <w:tcBorders>
              <w:top w:val="nil"/>
              <w:left w:val="nil"/>
              <w:bottom w:val="single" w:sz="4" w:space="0" w:color="auto"/>
              <w:right w:val="single" w:sz="4" w:space="0" w:color="auto"/>
            </w:tcBorders>
            <w:shd w:val="clear" w:color="auto" w:fill="auto"/>
            <w:vAlign w:val="center"/>
            <w:hideMark/>
          </w:tcPr>
          <w:p w14:paraId="26CF5400"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7AD65B8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C81B6C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584B70" w:rsidRPr="003538C9" w14:paraId="276A0933"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BA7326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lastRenderedPageBreak/>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1844C1AE"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钢构架制作与安装</w:t>
            </w:r>
          </w:p>
        </w:tc>
        <w:tc>
          <w:tcPr>
            <w:tcW w:w="806" w:type="dxa"/>
            <w:tcBorders>
              <w:top w:val="nil"/>
              <w:left w:val="nil"/>
              <w:bottom w:val="single" w:sz="4" w:space="0" w:color="auto"/>
              <w:right w:val="single" w:sz="4" w:space="0" w:color="auto"/>
            </w:tcBorders>
            <w:shd w:val="clear" w:color="auto" w:fill="auto"/>
            <w:vAlign w:val="center"/>
            <w:hideMark/>
          </w:tcPr>
          <w:p w14:paraId="20C6EF2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0AD174D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6.6</w:t>
            </w:r>
          </w:p>
        </w:tc>
        <w:tc>
          <w:tcPr>
            <w:tcW w:w="1187" w:type="dxa"/>
            <w:tcBorders>
              <w:top w:val="nil"/>
              <w:left w:val="nil"/>
              <w:bottom w:val="single" w:sz="4" w:space="0" w:color="auto"/>
              <w:right w:val="single" w:sz="4" w:space="0" w:color="auto"/>
            </w:tcBorders>
            <w:shd w:val="clear" w:color="auto" w:fill="auto"/>
            <w:noWrap/>
            <w:vAlign w:val="center"/>
            <w:hideMark/>
          </w:tcPr>
          <w:p w14:paraId="207B8B5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15260.00 </w:t>
            </w:r>
          </w:p>
        </w:tc>
        <w:tc>
          <w:tcPr>
            <w:tcW w:w="1385" w:type="dxa"/>
            <w:tcBorders>
              <w:top w:val="nil"/>
              <w:left w:val="nil"/>
              <w:bottom w:val="single" w:sz="4" w:space="0" w:color="auto"/>
              <w:right w:val="single" w:sz="4" w:space="0" w:color="auto"/>
            </w:tcBorders>
            <w:shd w:val="clear" w:color="auto" w:fill="auto"/>
            <w:noWrap/>
            <w:vAlign w:val="center"/>
            <w:hideMark/>
          </w:tcPr>
          <w:p w14:paraId="3E9D1D10"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10.0716 </w:t>
            </w:r>
          </w:p>
        </w:tc>
      </w:tr>
      <w:tr w:rsidR="000160A0" w:rsidRPr="003538C9" w14:paraId="0EF2541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B6FFBA0"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12151C11"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土方开挖</w:t>
            </w:r>
          </w:p>
        </w:tc>
        <w:tc>
          <w:tcPr>
            <w:tcW w:w="806" w:type="dxa"/>
            <w:tcBorders>
              <w:top w:val="nil"/>
              <w:left w:val="nil"/>
              <w:bottom w:val="single" w:sz="4" w:space="0" w:color="auto"/>
              <w:right w:val="single" w:sz="4" w:space="0" w:color="auto"/>
            </w:tcBorders>
            <w:shd w:val="clear" w:color="auto" w:fill="auto"/>
            <w:vAlign w:val="center"/>
            <w:hideMark/>
          </w:tcPr>
          <w:p w14:paraId="4EE2843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62F78CE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160</w:t>
            </w:r>
          </w:p>
        </w:tc>
        <w:tc>
          <w:tcPr>
            <w:tcW w:w="1187" w:type="dxa"/>
            <w:tcBorders>
              <w:top w:val="nil"/>
              <w:left w:val="nil"/>
              <w:bottom w:val="single" w:sz="4" w:space="0" w:color="auto"/>
              <w:right w:val="single" w:sz="4" w:space="0" w:color="auto"/>
            </w:tcBorders>
            <w:shd w:val="clear" w:color="auto" w:fill="auto"/>
            <w:noWrap/>
            <w:vAlign w:val="center"/>
            <w:hideMark/>
          </w:tcPr>
          <w:p w14:paraId="4DE60A2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28.24 </w:t>
            </w:r>
          </w:p>
        </w:tc>
        <w:tc>
          <w:tcPr>
            <w:tcW w:w="1385" w:type="dxa"/>
            <w:tcBorders>
              <w:top w:val="nil"/>
              <w:left w:val="nil"/>
              <w:bottom w:val="single" w:sz="4" w:space="0" w:color="auto"/>
              <w:right w:val="single" w:sz="4" w:space="0" w:color="auto"/>
            </w:tcBorders>
            <w:shd w:val="clear" w:color="auto" w:fill="auto"/>
            <w:noWrap/>
            <w:vAlign w:val="center"/>
            <w:hideMark/>
          </w:tcPr>
          <w:p w14:paraId="0D1F905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0.4518 </w:t>
            </w:r>
          </w:p>
        </w:tc>
      </w:tr>
      <w:tr w:rsidR="000160A0" w:rsidRPr="003538C9" w14:paraId="4D261D6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18FFBE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0BC06E38"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土方回填</w:t>
            </w:r>
          </w:p>
        </w:tc>
        <w:tc>
          <w:tcPr>
            <w:tcW w:w="806" w:type="dxa"/>
            <w:tcBorders>
              <w:top w:val="nil"/>
              <w:left w:val="nil"/>
              <w:bottom w:val="single" w:sz="4" w:space="0" w:color="auto"/>
              <w:right w:val="single" w:sz="4" w:space="0" w:color="auto"/>
            </w:tcBorders>
            <w:shd w:val="clear" w:color="auto" w:fill="auto"/>
            <w:vAlign w:val="center"/>
            <w:hideMark/>
          </w:tcPr>
          <w:p w14:paraId="705119E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725AD9A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132</w:t>
            </w:r>
          </w:p>
        </w:tc>
        <w:tc>
          <w:tcPr>
            <w:tcW w:w="1187" w:type="dxa"/>
            <w:tcBorders>
              <w:top w:val="nil"/>
              <w:left w:val="nil"/>
              <w:bottom w:val="single" w:sz="4" w:space="0" w:color="auto"/>
              <w:right w:val="single" w:sz="4" w:space="0" w:color="auto"/>
            </w:tcBorders>
            <w:shd w:val="clear" w:color="auto" w:fill="auto"/>
            <w:noWrap/>
            <w:vAlign w:val="center"/>
            <w:hideMark/>
          </w:tcPr>
          <w:p w14:paraId="225C456B"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24.65 </w:t>
            </w:r>
          </w:p>
        </w:tc>
        <w:tc>
          <w:tcPr>
            <w:tcW w:w="1385" w:type="dxa"/>
            <w:tcBorders>
              <w:top w:val="nil"/>
              <w:left w:val="nil"/>
              <w:bottom w:val="single" w:sz="4" w:space="0" w:color="auto"/>
              <w:right w:val="single" w:sz="4" w:space="0" w:color="auto"/>
            </w:tcBorders>
            <w:shd w:val="clear" w:color="auto" w:fill="auto"/>
            <w:noWrap/>
            <w:vAlign w:val="center"/>
            <w:hideMark/>
          </w:tcPr>
          <w:p w14:paraId="48DFCF7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0.3254 </w:t>
            </w:r>
          </w:p>
        </w:tc>
      </w:tr>
      <w:tr w:rsidR="00584B70" w:rsidRPr="003538C9" w14:paraId="7DD576CB"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A4211B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3AD8C04"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C20混凝土垫层</w:t>
            </w:r>
          </w:p>
        </w:tc>
        <w:tc>
          <w:tcPr>
            <w:tcW w:w="806" w:type="dxa"/>
            <w:tcBorders>
              <w:top w:val="nil"/>
              <w:left w:val="nil"/>
              <w:bottom w:val="single" w:sz="4" w:space="0" w:color="auto"/>
              <w:right w:val="single" w:sz="4" w:space="0" w:color="auto"/>
            </w:tcBorders>
            <w:shd w:val="clear" w:color="auto" w:fill="auto"/>
            <w:vAlign w:val="center"/>
            <w:hideMark/>
          </w:tcPr>
          <w:p w14:paraId="13E151B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4607BDC8"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3</w:t>
            </w:r>
          </w:p>
        </w:tc>
        <w:tc>
          <w:tcPr>
            <w:tcW w:w="1187" w:type="dxa"/>
            <w:tcBorders>
              <w:top w:val="nil"/>
              <w:left w:val="nil"/>
              <w:bottom w:val="single" w:sz="4" w:space="0" w:color="auto"/>
              <w:right w:val="single" w:sz="4" w:space="0" w:color="auto"/>
            </w:tcBorders>
            <w:shd w:val="clear" w:color="auto" w:fill="auto"/>
            <w:noWrap/>
            <w:vAlign w:val="center"/>
            <w:hideMark/>
          </w:tcPr>
          <w:p w14:paraId="32086A4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 </w:t>
            </w:r>
          </w:p>
        </w:tc>
        <w:tc>
          <w:tcPr>
            <w:tcW w:w="1385" w:type="dxa"/>
            <w:tcBorders>
              <w:top w:val="nil"/>
              <w:left w:val="nil"/>
              <w:bottom w:val="single" w:sz="4" w:space="0" w:color="auto"/>
              <w:right w:val="single" w:sz="4" w:space="0" w:color="auto"/>
            </w:tcBorders>
            <w:shd w:val="clear" w:color="auto" w:fill="auto"/>
            <w:noWrap/>
            <w:vAlign w:val="center"/>
            <w:hideMark/>
          </w:tcPr>
          <w:p w14:paraId="07E1668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0.2490 </w:t>
            </w:r>
          </w:p>
        </w:tc>
      </w:tr>
      <w:tr w:rsidR="00584B70" w:rsidRPr="003538C9" w14:paraId="6E9D3449"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7EFCE7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05CFBBAB"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C30混凝土基础</w:t>
            </w:r>
          </w:p>
        </w:tc>
        <w:tc>
          <w:tcPr>
            <w:tcW w:w="806" w:type="dxa"/>
            <w:tcBorders>
              <w:top w:val="nil"/>
              <w:left w:val="nil"/>
              <w:bottom w:val="single" w:sz="4" w:space="0" w:color="auto"/>
              <w:right w:val="single" w:sz="4" w:space="0" w:color="auto"/>
            </w:tcBorders>
            <w:shd w:val="clear" w:color="auto" w:fill="auto"/>
            <w:vAlign w:val="center"/>
            <w:hideMark/>
          </w:tcPr>
          <w:p w14:paraId="0D5F30D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17E177E8"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25</w:t>
            </w:r>
          </w:p>
        </w:tc>
        <w:tc>
          <w:tcPr>
            <w:tcW w:w="1187" w:type="dxa"/>
            <w:tcBorders>
              <w:top w:val="nil"/>
              <w:left w:val="nil"/>
              <w:bottom w:val="single" w:sz="4" w:space="0" w:color="auto"/>
              <w:right w:val="single" w:sz="4" w:space="0" w:color="auto"/>
            </w:tcBorders>
            <w:shd w:val="clear" w:color="auto" w:fill="auto"/>
            <w:noWrap/>
            <w:vAlign w:val="center"/>
            <w:hideMark/>
          </w:tcPr>
          <w:p w14:paraId="3FC1C3E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950.00 </w:t>
            </w:r>
          </w:p>
        </w:tc>
        <w:tc>
          <w:tcPr>
            <w:tcW w:w="1385" w:type="dxa"/>
            <w:tcBorders>
              <w:top w:val="nil"/>
              <w:left w:val="nil"/>
              <w:bottom w:val="single" w:sz="4" w:space="0" w:color="auto"/>
              <w:right w:val="single" w:sz="4" w:space="0" w:color="auto"/>
            </w:tcBorders>
            <w:shd w:val="clear" w:color="auto" w:fill="auto"/>
            <w:noWrap/>
            <w:vAlign w:val="center"/>
            <w:hideMark/>
          </w:tcPr>
          <w:p w14:paraId="0785D08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2.3750 </w:t>
            </w:r>
          </w:p>
        </w:tc>
      </w:tr>
      <w:tr w:rsidR="00584B70" w:rsidRPr="003538C9" w14:paraId="4486CD1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9C707D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7383F494"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钢筋</w:t>
            </w:r>
          </w:p>
        </w:tc>
        <w:tc>
          <w:tcPr>
            <w:tcW w:w="806" w:type="dxa"/>
            <w:tcBorders>
              <w:top w:val="nil"/>
              <w:left w:val="nil"/>
              <w:bottom w:val="single" w:sz="4" w:space="0" w:color="auto"/>
              <w:right w:val="single" w:sz="4" w:space="0" w:color="auto"/>
            </w:tcBorders>
            <w:shd w:val="clear" w:color="auto" w:fill="auto"/>
            <w:vAlign w:val="center"/>
            <w:hideMark/>
          </w:tcPr>
          <w:p w14:paraId="284AC42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575500A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0.8</w:t>
            </w:r>
          </w:p>
        </w:tc>
        <w:tc>
          <w:tcPr>
            <w:tcW w:w="1187" w:type="dxa"/>
            <w:tcBorders>
              <w:top w:val="nil"/>
              <w:left w:val="nil"/>
              <w:bottom w:val="single" w:sz="4" w:space="0" w:color="auto"/>
              <w:right w:val="single" w:sz="4" w:space="0" w:color="auto"/>
            </w:tcBorders>
            <w:shd w:val="clear" w:color="auto" w:fill="auto"/>
            <w:noWrap/>
            <w:vAlign w:val="center"/>
            <w:hideMark/>
          </w:tcPr>
          <w:p w14:paraId="7306449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8300.00 </w:t>
            </w:r>
          </w:p>
        </w:tc>
        <w:tc>
          <w:tcPr>
            <w:tcW w:w="1385" w:type="dxa"/>
            <w:tcBorders>
              <w:top w:val="nil"/>
              <w:left w:val="nil"/>
              <w:bottom w:val="single" w:sz="4" w:space="0" w:color="auto"/>
              <w:right w:val="single" w:sz="4" w:space="0" w:color="auto"/>
            </w:tcBorders>
            <w:shd w:val="clear" w:color="auto" w:fill="auto"/>
            <w:noWrap/>
            <w:vAlign w:val="center"/>
            <w:hideMark/>
          </w:tcPr>
          <w:p w14:paraId="5281DA0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0.6640 </w:t>
            </w:r>
          </w:p>
        </w:tc>
      </w:tr>
      <w:tr w:rsidR="00584B70" w:rsidRPr="003538C9" w14:paraId="7B58A92B"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886180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B5599D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避雷针</w:t>
            </w:r>
          </w:p>
        </w:tc>
        <w:tc>
          <w:tcPr>
            <w:tcW w:w="806" w:type="dxa"/>
            <w:tcBorders>
              <w:top w:val="nil"/>
              <w:left w:val="nil"/>
              <w:bottom w:val="single" w:sz="4" w:space="0" w:color="auto"/>
              <w:right w:val="single" w:sz="4" w:space="0" w:color="auto"/>
            </w:tcBorders>
            <w:shd w:val="clear" w:color="auto" w:fill="auto"/>
            <w:vAlign w:val="center"/>
            <w:hideMark/>
          </w:tcPr>
          <w:p w14:paraId="7DFBB54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noWrap/>
            <w:vAlign w:val="center"/>
            <w:hideMark/>
          </w:tcPr>
          <w:p w14:paraId="3C656AE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19C24C1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225360.00 </w:t>
            </w:r>
          </w:p>
        </w:tc>
        <w:tc>
          <w:tcPr>
            <w:tcW w:w="1385" w:type="dxa"/>
            <w:tcBorders>
              <w:top w:val="nil"/>
              <w:left w:val="nil"/>
              <w:bottom w:val="single" w:sz="4" w:space="0" w:color="auto"/>
              <w:right w:val="single" w:sz="4" w:space="0" w:color="auto"/>
            </w:tcBorders>
            <w:shd w:val="clear" w:color="auto" w:fill="auto"/>
            <w:noWrap/>
            <w:vAlign w:val="center"/>
            <w:hideMark/>
          </w:tcPr>
          <w:p w14:paraId="4DED44E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22.5360 </w:t>
            </w:r>
          </w:p>
        </w:tc>
      </w:tr>
      <w:tr w:rsidR="000160A0" w:rsidRPr="003538C9" w14:paraId="1543C238"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003766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9</w:t>
            </w:r>
          </w:p>
        </w:tc>
        <w:tc>
          <w:tcPr>
            <w:tcW w:w="2923" w:type="dxa"/>
            <w:tcBorders>
              <w:top w:val="nil"/>
              <w:left w:val="nil"/>
              <w:bottom w:val="single" w:sz="4" w:space="0" w:color="auto"/>
              <w:right w:val="single" w:sz="4" w:space="0" w:color="auto"/>
            </w:tcBorders>
            <w:shd w:val="clear" w:color="auto" w:fill="auto"/>
            <w:vAlign w:val="center"/>
            <w:hideMark/>
          </w:tcPr>
          <w:p w14:paraId="5FE12AB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一次</w:t>
            </w:r>
            <w:proofErr w:type="gramStart"/>
            <w:r w:rsidRPr="003538C9">
              <w:rPr>
                <w:rFonts w:cs="宋体" w:hint="eastAsia"/>
                <w:sz w:val="20"/>
                <w:szCs w:val="20"/>
                <w:lang w:eastAsia="zh-CN"/>
              </w:rPr>
              <w:t>舱基础</w:t>
            </w:r>
            <w:proofErr w:type="gramEnd"/>
          </w:p>
        </w:tc>
        <w:tc>
          <w:tcPr>
            <w:tcW w:w="806" w:type="dxa"/>
            <w:tcBorders>
              <w:top w:val="nil"/>
              <w:left w:val="nil"/>
              <w:bottom w:val="single" w:sz="4" w:space="0" w:color="auto"/>
              <w:right w:val="single" w:sz="4" w:space="0" w:color="auto"/>
            </w:tcBorders>
            <w:shd w:val="clear" w:color="auto" w:fill="auto"/>
            <w:vAlign w:val="center"/>
            <w:hideMark/>
          </w:tcPr>
          <w:p w14:paraId="5C31D47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vAlign w:val="center"/>
            <w:hideMark/>
          </w:tcPr>
          <w:p w14:paraId="7EB1262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6D11C490"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5DAEC83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6DA6552B"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37EA8D2"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0D1F6F4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土方开挖</w:t>
            </w:r>
          </w:p>
        </w:tc>
        <w:tc>
          <w:tcPr>
            <w:tcW w:w="806" w:type="dxa"/>
            <w:tcBorders>
              <w:top w:val="nil"/>
              <w:left w:val="nil"/>
              <w:bottom w:val="single" w:sz="4" w:space="0" w:color="auto"/>
              <w:right w:val="single" w:sz="4" w:space="0" w:color="auto"/>
            </w:tcBorders>
            <w:shd w:val="clear" w:color="auto" w:fill="auto"/>
            <w:vAlign w:val="center"/>
            <w:hideMark/>
          </w:tcPr>
          <w:p w14:paraId="09FC113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262C52F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400</w:t>
            </w:r>
          </w:p>
        </w:tc>
        <w:tc>
          <w:tcPr>
            <w:tcW w:w="1187" w:type="dxa"/>
            <w:tcBorders>
              <w:top w:val="nil"/>
              <w:left w:val="nil"/>
              <w:bottom w:val="single" w:sz="4" w:space="0" w:color="auto"/>
              <w:right w:val="single" w:sz="4" w:space="0" w:color="auto"/>
            </w:tcBorders>
            <w:shd w:val="clear" w:color="auto" w:fill="auto"/>
            <w:noWrap/>
            <w:vAlign w:val="center"/>
            <w:hideMark/>
          </w:tcPr>
          <w:p w14:paraId="0D771F6E"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28.24 </w:t>
            </w:r>
          </w:p>
        </w:tc>
        <w:tc>
          <w:tcPr>
            <w:tcW w:w="1385" w:type="dxa"/>
            <w:tcBorders>
              <w:top w:val="nil"/>
              <w:left w:val="nil"/>
              <w:bottom w:val="single" w:sz="4" w:space="0" w:color="auto"/>
              <w:right w:val="single" w:sz="4" w:space="0" w:color="auto"/>
            </w:tcBorders>
            <w:shd w:val="clear" w:color="auto" w:fill="auto"/>
            <w:noWrap/>
            <w:vAlign w:val="center"/>
            <w:hideMark/>
          </w:tcPr>
          <w:p w14:paraId="2DFD68B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1.1296 </w:t>
            </w:r>
          </w:p>
        </w:tc>
      </w:tr>
      <w:tr w:rsidR="000160A0" w:rsidRPr="003538C9" w14:paraId="7527CE0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11E5107"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23173D81"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土方回填</w:t>
            </w:r>
          </w:p>
        </w:tc>
        <w:tc>
          <w:tcPr>
            <w:tcW w:w="806" w:type="dxa"/>
            <w:tcBorders>
              <w:top w:val="nil"/>
              <w:left w:val="nil"/>
              <w:bottom w:val="single" w:sz="4" w:space="0" w:color="auto"/>
              <w:right w:val="single" w:sz="4" w:space="0" w:color="auto"/>
            </w:tcBorders>
            <w:shd w:val="clear" w:color="auto" w:fill="auto"/>
            <w:vAlign w:val="center"/>
            <w:hideMark/>
          </w:tcPr>
          <w:p w14:paraId="4D9F4E0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738196B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325</w:t>
            </w:r>
          </w:p>
        </w:tc>
        <w:tc>
          <w:tcPr>
            <w:tcW w:w="1187" w:type="dxa"/>
            <w:tcBorders>
              <w:top w:val="nil"/>
              <w:left w:val="nil"/>
              <w:bottom w:val="single" w:sz="4" w:space="0" w:color="auto"/>
              <w:right w:val="single" w:sz="4" w:space="0" w:color="auto"/>
            </w:tcBorders>
            <w:shd w:val="clear" w:color="auto" w:fill="auto"/>
            <w:noWrap/>
            <w:vAlign w:val="center"/>
            <w:hideMark/>
          </w:tcPr>
          <w:p w14:paraId="4D80F14E"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24.65 </w:t>
            </w:r>
          </w:p>
        </w:tc>
        <w:tc>
          <w:tcPr>
            <w:tcW w:w="1385" w:type="dxa"/>
            <w:tcBorders>
              <w:top w:val="nil"/>
              <w:left w:val="nil"/>
              <w:bottom w:val="single" w:sz="4" w:space="0" w:color="auto"/>
              <w:right w:val="single" w:sz="4" w:space="0" w:color="auto"/>
            </w:tcBorders>
            <w:shd w:val="clear" w:color="auto" w:fill="auto"/>
            <w:noWrap/>
            <w:vAlign w:val="center"/>
            <w:hideMark/>
          </w:tcPr>
          <w:p w14:paraId="66B627F5"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0.8011 </w:t>
            </w:r>
          </w:p>
        </w:tc>
      </w:tr>
      <w:tr w:rsidR="00584B70" w:rsidRPr="003538C9" w14:paraId="5E84EF96"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3189FB8"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2B404F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C20混凝土垫层</w:t>
            </w:r>
          </w:p>
        </w:tc>
        <w:tc>
          <w:tcPr>
            <w:tcW w:w="806" w:type="dxa"/>
            <w:tcBorders>
              <w:top w:val="nil"/>
              <w:left w:val="nil"/>
              <w:bottom w:val="single" w:sz="4" w:space="0" w:color="auto"/>
              <w:right w:val="single" w:sz="4" w:space="0" w:color="auto"/>
            </w:tcBorders>
            <w:shd w:val="clear" w:color="auto" w:fill="auto"/>
            <w:vAlign w:val="center"/>
            <w:hideMark/>
          </w:tcPr>
          <w:p w14:paraId="3F2FA7F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224B6A9A"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15</w:t>
            </w:r>
          </w:p>
        </w:tc>
        <w:tc>
          <w:tcPr>
            <w:tcW w:w="1187" w:type="dxa"/>
            <w:tcBorders>
              <w:top w:val="nil"/>
              <w:left w:val="nil"/>
              <w:bottom w:val="single" w:sz="4" w:space="0" w:color="auto"/>
              <w:right w:val="single" w:sz="4" w:space="0" w:color="auto"/>
            </w:tcBorders>
            <w:shd w:val="clear" w:color="auto" w:fill="auto"/>
            <w:noWrap/>
            <w:vAlign w:val="center"/>
            <w:hideMark/>
          </w:tcPr>
          <w:p w14:paraId="42454E7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 </w:t>
            </w:r>
          </w:p>
        </w:tc>
        <w:tc>
          <w:tcPr>
            <w:tcW w:w="1385" w:type="dxa"/>
            <w:tcBorders>
              <w:top w:val="nil"/>
              <w:left w:val="nil"/>
              <w:bottom w:val="single" w:sz="4" w:space="0" w:color="auto"/>
              <w:right w:val="single" w:sz="4" w:space="0" w:color="auto"/>
            </w:tcBorders>
            <w:shd w:val="clear" w:color="auto" w:fill="auto"/>
            <w:noWrap/>
            <w:vAlign w:val="center"/>
            <w:hideMark/>
          </w:tcPr>
          <w:p w14:paraId="77DF1D3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1.2450 </w:t>
            </w:r>
          </w:p>
        </w:tc>
      </w:tr>
      <w:tr w:rsidR="00584B70" w:rsidRPr="003538C9" w14:paraId="2EF46D2D"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3E1084C"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B08119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C30混凝土基础（抗渗P6）</w:t>
            </w:r>
          </w:p>
        </w:tc>
        <w:tc>
          <w:tcPr>
            <w:tcW w:w="806" w:type="dxa"/>
            <w:tcBorders>
              <w:top w:val="nil"/>
              <w:left w:val="nil"/>
              <w:bottom w:val="single" w:sz="4" w:space="0" w:color="auto"/>
              <w:right w:val="single" w:sz="4" w:space="0" w:color="auto"/>
            </w:tcBorders>
            <w:shd w:val="clear" w:color="auto" w:fill="auto"/>
            <w:vAlign w:val="center"/>
            <w:hideMark/>
          </w:tcPr>
          <w:p w14:paraId="5F97C0B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5BC93E24"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60</w:t>
            </w:r>
          </w:p>
        </w:tc>
        <w:tc>
          <w:tcPr>
            <w:tcW w:w="1187" w:type="dxa"/>
            <w:tcBorders>
              <w:top w:val="nil"/>
              <w:left w:val="nil"/>
              <w:bottom w:val="single" w:sz="4" w:space="0" w:color="auto"/>
              <w:right w:val="single" w:sz="4" w:space="0" w:color="auto"/>
            </w:tcBorders>
            <w:shd w:val="clear" w:color="auto" w:fill="auto"/>
            <w:noWrap/>
            <w:vAlign w:val="center"/>
            <w:hideMark/>
          </w:tcPr>
          <w:p w14:paraId="5261C91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980.00 </w:t>
            </w:r>
          </w:p>
        </w:tc>
        <w:tc>
          <w:tcPr>
            <w:tcW w:w="1385" w:type="dxa"/>
            <w:tcBorders>
              <w:top w:val="nil"/>
              <w:left w:val="nil"/>
              <w:bottom w:val="single" w:sz="4" w:space="0" w:color="auto"/>
              <w:right w:val="single" w:sz="4" w:space="0" w:color="auto"/>
            </w:tcBorders>
            <w:shd w:val="clear" w:color="auto" w:fill="auto"/>
            <w:noWrap/>
            <w:vAlign w:val="center"/>
            <w:hideMark/>
          </w:tcPr>
          <w:p w14:paraId="0C6D35CE"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5.8800 </w:t>
            </w:r>
          </w:p>
        </w:tc>
      </w:tr>
      <w:tr w:rsidR="00584B70" w:rsidRPr="003538C9" w14:paraId="047F2925"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E50378B"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466FBC38"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钢筋</w:t>
            </w:r>
          </w:p>
        </w:tc>
        <w:tc>
          <w:tcPr>
            <w:tcW w:w="806" w:type="dxa"/>
            <w:tcBorders>
              <w:top w:val="nil"/>
              <w:left w:val="nil"/>
              <w:bottom w:val="single" w:sz="4" w:space="0" w:color="auto"/>
              <w:right w:val="single" w:sz="4" w:space="0" w:color="auto"/>
            </w:tcBorders>
            <w:shd w:val="clear" w:color="auto" w:fill="auto"/>
            <w:vAlign w:val="center"/>
            <w:hideMark/>
          </w:tcPr>
          <w:p w14:paraId="4794795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25FF3BD9"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6</w:t>
            </w:r>
          </w:p>
        </w:tc>
        <w:tc>
          <w:tcPr>
            <w:tcW w:w="1187" w:type="dxa"/>
            <w:tcBorders>
              <w:top w:val="nil"/>
              <w:left w:val="nil"/>
              <w:bottom w:val="single" w:sz="4" w:space="0" w:color="auto"/>
              <w:right w:val="single" w:sz="4" w:space="0" w:color="auto"/>
            </w:tcBorders>
            <w:shd w:val="clear" w:color="auto" w:fill="auto"/>
            <w:noWrap/>
            <w:vAlign w:val="center"/>
            <w:hideMark/>
          </w:tcPr>
          <w:p w14:paraId="4BA7AD60"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8300.00 </w:t>
            </w:r>
          </w:p>
        </w:tc>
        <w:tc>
          <w:tcPr>
            <w:tcW w:w="1385" w:type="dxa"/>
            <w:tcBorders>
              <w:top w:val="nil"/>
              <w:left w:val="nil"/>
              <w:bottom w:val="single" w:sz="4" w:space="0" w:color="auto"/>
              <w:right w:val="single" w:sz="4" w:space="0" w:color="auto"/>
            </w:tcBorders>
            <w:shd w:val="clear" w:color="auto" w:fill="auto"/>
            <w:noWrap/>
            <w:vAlign w:val="center"/>
            <w:hideMark/>
          </w:tcPr>
          <w:p w14:paraId="7AB328E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4.9800 </w:t>
            </w:r>
          </w:p>
        </w:tc>
      </w:tr>
      <w:tr w:rsidR="00584B70" w:rsidRPr="003538C9" w14:paraId="115C3743"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06B98B7"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ACE93D2"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砖砌体（含防水砂浆抹面）</w:t>
            </w:r>
          </w:p>
        </w:tc>
        <w:tc>
          <w:tcPr>
            <w:tcW w:w="806" w:type="dxa"/>
            <w:tcBorders>
              <w:top w:val="nil"/>
              <w:left w:val="nil"/>
              <w:bottom w:val="single" w:sz="4" w:space="0" w:color="auto"/>
              <w:right w:val="single" w:sz="4" w:space="0" w:color="auto"/>
            </w:tcBorders>
            <w:shd w:val="clear" w:color="auto" w:fill="auto"/>
            <w:vAlign w:val="center"/>
            <w:hideMark/>
          </w:tcPr>
          <w:p w14:paraId="1209DC7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1F5CBBB2"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4399610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775.00 </w:t>
            </w:r>
          </w:p>
        </w:tc>
        <w:tc>
          <w:tcPr>
            <w:tcW w:w="1385" w:type="dxa"/>
            <w:tcBorders>
              <w:top w:val="nil"/>
              <w:left w:val="nil"/>
              <w:bottom w:val="single" w:sz="4" w:space="0" w:color="auto"/>
              <w:right w:val="single" w:sz="4" w:space="0" w:color="auto"/>
            </w:tcBorders>
            <w:shd w:val="clear" w:color="auto" w:fill="auto"/>
            <w:noWrap/>
            <w:vAlign w:val="center"/>
            <w:hideMark/>
          </w:tcPr>
          <w:p w14:paraId="6E2CEAD7"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0.0775 </w:t>
            </w:r>
          </w:p>
        </w:tc>
      </w:tr>
      <w:tr w:rsidR="00584B70" w:rsidRPr="003538C9" w14:paraId="12B512FF"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CEAC7C3"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05FE7848"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埋件、电缆支架、埋管</w:t>
            </w:r>
          </w:p>
        </w:tc>
        <w:tc>
          <w:tcPr>
            <w:tcW w:w="806" w:type="dxa"/>
            <w:tcBorders>
              <w:top w:val="nil"/>
              <w:left w:val="nil"/>
              <w:bottom w:val="single" w:sz="4" w:space="0" w:color="auto"/>
              <w:right w:val="single" w:sz="4" w:space="0" w:color="auto"/>
            </w:tcBorders>
            <w:shd w:val="clear" w:color="auto" w:fill="auto"/>
            <w:vAlign w:val="center"/>
            <w:hideMark/>
          </w:tcPr>
          <w:p w14:paraId="0E592020"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0C32276C"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0.6</w:t>
            </w:r>
          </w:p>
        </w:tc>
        <w:tc>
          <w:tcPr>
            <w:tcW w:w="1187" w:type="dxa"/>
            <w:tcBorders>
              <w:top w:val="nil"/>
              <w:left w:val="nil"/>
              <w:bottom w:val="single" w:sz="4" w:space="0" w:color="auto"/>
              <w:right w:val="single" w:sz="4" w:space="0" w:color="auto"/>
            </w:tcBorders>
            <w:shd w:val="clear" w:color="auto" w:fill="auto"/>
            <w:noWrap/>
            <w:vAlign w:val="center"/>
            <w:hideMark/>
          </w:tcPr>
          <w:p w14:paraId="7B1F0BC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11500.00 </w:t>
            </w:r>
          </w:p>
        </w:tc>
        <w:tc>
          <w:tcPr>
            <w:tcW w:w="1385" w:type="dxa"/>
            <w:tcBorders>
              <w:top w:val="nil"/>
              <w:left w:val="nil"/>
              <w:bottom w:val="single" w:sz="4" w:space="0" w:color="auto"/>
              <w:right w:val="single" w:sz="4" w:space="0" w:color="auto"/>
            </w:tcBorders>
            <w:shd w:val="clear" w:color="auto" w:fill="auto"/>
            <w:noWrap/>
            <w:vAlign w:val="center"/>
            <w:hideMark/>
          </w:tcPr>
          <w:p w14:paraId="7113142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0.6900 </w:t>
            </w:r>
          </w:p>
        </w:tc>
      </w:tr>
      <w:tr w:rsidR="00584B70" w:rsidRPr="003538C9" w14:paraId="3660BC35"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FC08AF4"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189FBA90"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百叶窗</w:t>
            </w:r>
          </w:p>
        </w:tc>
        <w:tc>
          <w:tcPr>
            <w:tcW w:w="806" w:type="dxa"/>
            <w:tcBorders>
              <w:top w:val="nil"/>
              <w:left w:val="nil"/>
              <w:bottom w:val="single" w:sz="4" w:space="0" w:color="auto"/>
              <w:right w:val="single" w:sz="4" w:space="0" w:color="auto"/>
            </w:tcBorders>
            <w:shd w:val="clear" w:color="auto" w:fill="auto"/>
            <w:vAlign w:val="center"/>
            <w:hideMark/>
          </w:tcPr>
          <w:p w14:paraId="42C4ECF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m2</w:t>
            </w:r>
          </w:p>
        </w:tc>
        <w:tc>
          <w:tcPr>
            <w:tcW w:w="1141" w:type="dxa"/>
            <w:tcBorders>
              <w:top w:val="nil"/>
              <w:left w:val="nil"/>
              <w:bottom w:val="single" w:sz="4" w:space="0" w:color="auto"/>
              <w:right w:val="single" w:sz="4" w:space="0" w:color="auto"/>
            </w:tcBorders>
            <w:shd w:val="clear" w:color="auto" w:fill="auto"/>
            <w:noWrap/>
            <w:vAlign w:val="center"/>
            <w:hideMark/>
          </w:tcPr>
          <w:p w14:paraId="17C3CAF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10</w:t>
            </w:r>
          </w:p>
        </w:tc>
        <w:tc>
          <w:tcPr>
            <w:tcW w:w="1187" w:type="dxa"/>
            <w:tcBorders>
              <w:top w:val="nil"/>
              <w:left w:val="nil"/>
              <w:bottom w:val="single" w:sz="4" w:space="0" w:color="auto"/>
              <w:right w:val="single" w:sz="4" w:space="0" w:color="auto"/>
            </w:tcBorders>
            <w:shd w:val="clear" w:color="auto" w:fill="auto"/>
            <w:noWrap/>
            <w:vAlign w:val="center"/>
            <w:hideMark/>
          </w:tcPr>
          <w:p w14:paraId="4D4D927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356.00 </w:t>
            </w:r>
          </w:p>
        </w:tc>
        <w:tc>
          <w:tcPr>
            <w:tcW w:w="1385" w:type="dxa"/>
            <w:tcBorders>
              <w:top w:val="nil"/>
              <w:left w:val="nil"/>
              <w:bottom w:val="single" w:sz="4" w:space="0" w:color="auto"/>
              <w:right w:val="single" w:sz="4" w:space="0" w:color="auto"/>
            </w:tcBorders>
            <w:shd w:val="clear" w:color="auto" w:fill="auto"/>
            <w:noWrap/>
            <w:vAlign w:val="center"/>
            <w:hideMark/>
          </w:tcPr>
          <w:p w14:paraId="33F9807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0.3560 </w:t>
            </w:r>
          </w:p>
        </w:tc>
      </w:tr>
      <w:tr w:rsidR="000160A0" w:rsidRPr="003538C9" w14:paraId="4321D423"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518D50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10</w:t>
            </w:r>
          </w:p>
        </w:tc>
        <w:tc>
          <w:tcPr>
            <w:tcW w:w="2923" w:type="dxa"/>
            <w:tcBorders>
              <w:top w:val="nil"/>
              <w:left w:val="nil"/>
              <w:bottom w:val="single" w:sz="4" w:space="0" w:color="auto"/>
              <w:right w:val="single" w:sz="4" w:space="0" w:color="auto"/>
            </w:tcBorders>
            <w:shd w:val="clear" w:color="auto" w:fill="auto"/>
            <w:vAlign w:val="center"/>
            <w:hideMark/>
          </w:tcPr>
          <w:p w14:paraId="54B2948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二次</w:t>
            </w:r>
            <w:proofErr w:type="gramStart"/>
            <w:r w:rsidRPr="003538C9">
              <w:rPr>
                <w:rFonts w:cs="宋体" w:hint="eastAsia"/>
                <w:sz w:val="20"/>
                <w:szCs w:val="20"/>
                <w:lang w:eastAsia="zh-CN"/>
              </w:rPr>
              <w:t>舱基础</w:t>
            </w:r>
            <w:proofErr w:type="gramEnd"/>
          </w:p>
        </w:tc>
        <w:tc>
          <w:tcPr>
            <w:tcW w:w="806" w:type="dxa"/>
            <w:tcBorders>
              <w:top w:val="nil"/>
              <w:left w:val="nil"/>
              <w:bottom w:val="single" w:sz="4" w:space="0" w:color="auto"/>
              <w:right w:val="single" w:sz="4" w:space="0" w:color="auto"/>
            </w:tcBorders>
            <w:shd w:val="clear" w:color="auto" w:fill="auto"/>
            <w:vAlign w:val="center"/>
            <w:hideMark/>
          </w:tcPr>
          <w:p w14:paraId="61F84D5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vAlign w:val="center"/>
            <w:hideMark/>
          </w:tcPr>
          <w:p w14:paraId="0DBCD89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20CD7FE8"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6B0AE78"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7F2A7DAA"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3D4127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79D436B7"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土方开挖</w:t>
            </w:r>
          </w:p>
        </w:tc>
        <w:tc>
          <w:tcPr>
            <w:tcW w:w="806" w:type="dxa"/>
            <w:tcBorders>
              <w:top w:val="nil"/>
              <w:left w:val="nil"/>
              <w:bottom w:val="single" w:sz="4" w:space="0" w:color="auto"/>
              <w:right w:val="single" w:sz="4" w:space="0" w:color="auto"/>
            </w:tcBorders>
            <w:shd w:val="clear" w:color="auto" w:fill="auto"/>
            <w:vAlign w:val="center"/>
            <w:hideMark/>
          </w:tcPr>
          <w:p w14:paraId="5D43F720"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136C6F2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350</w:t>
            </w:r>
          </w:p>
        </w:tc>
        <w:tc>
          <w:tcPr>
            <w:tcW w:w="1187" w:type="dxa"/>
            <w:tcBorders>
              <w:top w:val="nil"/>
              <w:left w:val="nil"/>
              <w:bottom w:val="single" w:sz="4" w:space="0" w:color="auto"/>
              <w:right w:val="single" w:sz="4" w:space="0" w:color="auto"/>
            </w:tcBorders>
            <w:shd w:val="clear" w:color="auto" w:fill="auto"/>
            <w:noWrap/>
            <w:vAlign w:val="center"/>
            <w:hideMark/>
          </w:tcPr>
          <w:p w14:paraId="41F0ED8E"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28.24 </w:t>
            </w:r>
          </w:p>
        </w:tc>
        <w:tc>
          <w:tcPr>
            <w:tcW w:w="1385" w:type="dxa"/>
            <w:tcBorders>
              <w:top w:val="nil"/>
              <w:left w:val="nil"/>
              <w:bottom w:val="single" w:sz="4" w:space="0" w:color="auto"/>
              <w:right w:val="single" w:sz="4" w:space="0" w:color="auto"/>
            </w:tcBorders>
            <w:shd w:val="clear" w:color="auto" w:fill="auto"/>
            <w:noWrap/>
            <w:vAlign w:val="center"/>
            <w:hideMark/>
          </w:tcPr>
          <w:p w14:paraId="52D637E0"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0.9884 </w:t>
            </w:r>
          </w:p>
        </w:tc>
      </w:tr>
      <w:tr w:rsidR="000160A0" w:rsidRPr="003538C9" w14:paraId="570638C1"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C23D52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25B5E0E9"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土方回填</w:t>
            </w:r>
          </w:p>
        </w:tc>
        <w:tc>
          <w:tcPr>
            <w:tcW w:w="806" w:type="dxa"/>
            <w:tcBorders>
              <w:top w:val="nil"/>
              <w:left w:val="nil"/>
              <w:bottom w:val="single" w:sz="4" w:space="0" w:color="auto"/>
              <w:right w:val="single" w:sz="4" w:space="0" w:color="auto"/>
            </w:tcBorders>
            <w:shd w:val="clear" w:color="auto" w:fill="auto"/>
            <w:vAlign w:val="center"/>
            <w:hideMark/>
          </w:tcPr>
          <w:p w14:paraId="4D82220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145F9EF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293</w:t>
            </w:r>
          </w:p>
        </w:tc>
        <w:tc>
          <w:tcPr>
            <w:tcW w:w="1187" w:type="dxa"/>
            <w:tcBorders>
              <w:top w:val="nil"/>
              <w:left w:val="nil"/>
              <w:bottom w:val="single" w:sz="4" w:space="0" w:color="auto"/>
              <w:right w:val="single" w:sz="4" w:space="0" w:color="auto"/>
            </w:tcBorders>
            <w:shd w:val="clear" w:color="auto" w:fill="auto"/>
            <w:noWrap/>
            <w:vAlign w:val="center"/>
            <w:hideMark/>
          </w:tcPr>
          <w:p w14:paraId="336317D8"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24.65 </w:t>
            </w:r>
          </w:p>
        </w:tc>
        <w:tc>
          <w:tcPr>
            <w:tcW w:w="1385" w:type="dxa"/>
            <w:tcBorders>
              <w:top w:val="nil"/>
              <w:left w:val="nil"/>
              <w:bottom w:val="single" w:sz="4" w:space="0" w:color="auto"/>
              <w:right w:val="single" w:sz="4" w:space="0" w:color="auto"/>
            </w:tcBorders>
            <w:shd w:val="clear" w:color="auto" w:fill="auto"/>
            <w:noWrap/>
            <w:vAlign w:val="center"/>
            <w:hideMark/>
          </w:tcPr>
          <w:p w14:paraId="7B967B5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0.7222 </w:t>
            </w:r>
          </w:p>
        </w:tc>
      </w:tr>
      <w:tr w:rsidR="00584B70" w:rsidRPr="003538C9" w14:paraId="486DE764"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4BC2C0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1F252F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C20混凝土垫层</w:t>
            </w:r>
          </w:p>
        </w:tc>
        <w:tc>
          <w:tcPr>
            <w:tcW w:w="806" w:type="dxa"/>
            <w:tcBorders>
              <w:top w:val="nil"/>
              <w:left w:val="nil"/>
              <w:bottom w:val="single" w:sz="4" w:space="0" w:color="auto"/>
              <w:right w:val="single" w:sz="4" w:space="0" w:color="auto"/>
            </w:tcBorders>
            <w:shd w:val="clear" w:color="auto" w:fill="auto"/>
            <w:vAlign w:val="center"/>
            <w:hideMark/>
          </w:tcPr>
          <w:p w14:paraId="2866F8E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1167577D"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12</w:t>
            </w:r>
          </w:p>
        </w:tc>
        <w:tc>
          <w:tcPr>
            <w:tcW w:w="1187" w:type="dxa"/>
            <w:tcBorders>
              <w:top w:val="nil"/>
              <w:left w:val="nil"/>
              <w:bottom w:val="single" w:sz="4" w:space="0" w:color="auto"/>
              <w:right w:val="single" w:sz="4" w:space="0" w:color="auto"/>
            </w:tcBorders>
            <w:shd w:val="clear" w:color="auto" w:fill="auto"/>
            <w:noWrap/>
            <w:vAlign w:val="center"/>
            <w:hideMark/>
          </w:tcPr>
          <w:p w14:paraId="4494184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 </w:t>
            </w:r>
          </w:p>
        </w:tc>
        <w:tc>
          <w:tcPr>
            <w:tcW w:w="1385" w:type="dxa"/>
            <w:tcBorders>
              <w:top w:val="nil"/>
              <w:left w:val="nil"/>
              <w:bottom w:val="single" w:sz="4" w:space="0" w:color="auto"/>
              <w:right w:val="single" w:sz="4" w:space="0" w:color="auto"/>
            </w:tcBorders>
            <w:shd w:val="clear" w:color="auto" w:fill="auto"/>
            <w:noWrap/>
            <w:vAlign w:val="center"/>
            <w:hideMark/>
          </w:tcPr>
          <w:p w14:paraId="0074024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0.9960 </w:t>
            </w:r>
          </w:p>
        </w:tc>
      </w:tr>
      <w:tr w:rsidR="00584B70" w:rsidRPr="003538C9" w14:paraId="4E2B11A8"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81FEBF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1BAC4869"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C30混凝土基础</w:t>
            </w:r>
          </w:p>
        </w:tc>
        <w:tc>
          <w:tcPr>
            <w:tcW w:w="806" w:type="dxa"/>
            <w:tcBorders>
              <w:top w:val="nil"/>
              <w:left w:val="nil"/>
              <w:bottom w:val="single" w:sz="4" w:space="0" w:color="auto"/>
              <w:right w:val="single" w:sz="4" w:space="0" w:color="auto"/>
            </w:tcBorders>
            <w:shd w:val="clear" w:color="auto" w:fill="auto"/>
            <w:vAlign w:val="center"/>
            <w:hideMark/>
          </w:tcPr>
          <w:p w14:paraId="3B62AA4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532B403B"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45</w:t>
            </w:r>
          </w:p>
        </w:tc>
        <w:tc>
          <w:tcPr>
            <w:tcW w:w="1187" w:type="dxa"/>
            <w:tcBorders>
              <w:top w:val="nil"/>
              <w:left w:val="nil"/>
              <w:bottom w:val="single" w:sz="4" w:space="0" w:color="auto"/>
              <w:right w:val="single" w:sz="4" w:space="0" w:color="auto"/>
            </w:tcBorders>
            <w:shd w:val="clear" w:color="auto" w:fill="auto"/>
            <w:noWrap/>
            <w:vAlign w:val="center"/>
            <w:hideMark/>
          </w:tcPr>
          <w:p w14:paraId="3D4BFA7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980.00 </w:t>
            </w:r>
          </w:p>
        </w:tc>
        <w:tc>
          <w:tcPr>
            <w:tcW w:w="1385" w:type="dxa"/>
            <w:tcBorders>
              <w:top w:val="nil"/>
              <w:left w:val="nil"/>
              <w:bottom w:val="single" w:sz="4" w:space="0" w:color="auto"/>
              <w:right w:val="single" w:sz="4" w:space="0" w:color="auto"/>
            </w:tcBorders>
            <w:shd w:val="clear" w:color="auto" w:fill="auto"/>
            <w:noWrap/>
            <w:vAlign w:val="center"/>
            <w:hideMark/>
          </w:tcPr>
          <w:p w14:paraId="26D56C3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4.4100 </w:t>
            </w:r>
          </w:p>
        </w:tc>
      </w:tr>
      <w:tr w:rsidR="00584B70" w:rsidRPr="003538C9" w14:paraId="20D4D25D"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7842AE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446EED3C"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砖砌体（含防水砂浆抹面）</w:t>
            </w:r>
          </w:p>
        </w:tc>
        <w:tc>
          <w:tcPr>
            <w:tcW w:w="806" w:type="dxa"/>
            <w:tcBorders>
              <w:top w:val="nil"/>
              <w:left w:val="nil"/>
              <w:bottom w:val="single" w:sz="4" w:space="0" w:color="auto"/>
              <w:right w:val="single" w:sz="4" w:space="0" w:color="auto"/>
            </w:tcBorders>
            <w:shd w:val="clear" w:color="auto" w:fill="auto"/>
            <w:vAlign w:val="center"/>
            <w:hideMark/>
          </w:tcPr>
          <w:p w14:paraId="6E8FE04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209CCB15"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40</w:t>
            </w:r>
          </w:p>
        </w:tc>
        <w:tc>
          <w:tcPr>
            <w:tcW w:w="1187" w:type="dxa"/>
            <w:tcBorders>
              <w:top w:val="nil"/>
              <w:left w:val="nil"/>
              <w:bottom w:val="single" w:sz="4" w:space="0" w:color="auto"/>
              <w:right w:val="single" w:sz="4" w:space="0" w:color="auto"/>
            </w:tcBorders>
            <w:shd w:val="clear" w:color="auto" w:fill="auto"/>
            <w:noWrap/>
            <w:vAlign w:val="center"/>
            <w:hideMark/>
          </w:tcPr>
          <w:p w14:paraId="3A27A7B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775.00 </w:t>
            </w:r>
          </w:p>
        </w:tc>
        <w:tc>
          <w:tcPr>
            <w:tcW w:w="1385" w:type="dxa"/>
            <w:tcBorders>
              <w:top w:val="nil"/>
              <w:left w:val="nil"/>
              <w:bottom w:val="single" w:sz="4" w:space="0" w:color="auto"/>
              <w:right w:val="single" w:sz="4" w:space="0" w:color="auto"/>
            </w:tcBorders>
            <w:shd w:val="clear" w:color="auto" w:fill="auto"/>
            <w:noWrap/>
            <w:vAlign w:val="center"/>
            <w:hideMark/>
          </w:tcPr>
          <w:p w14:paraId="1E58FA95"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3.1000 </w:t>
            </w:r>
          </w:p>
        </w:tc>
      </w:tr>
      <w:tr w:rsidR="00584B70" w:rsidRPr="003538C9" w14:paraId="1763F7B3"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80A764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0469567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钢筋</w:t>
            </w:r>
          </w:p>
        </w:tc>
        <w:tc>
          <w:tcPr>
            <w:tcW w:w="806" w:type="dxa"/>
            <w:tcBorders>
              <w:top w:val="nil"/>
              <w:left w:val="nil"/>
              <w:bottom w:val="single" w:sz="4" w:space="0" w:color="auto"/>
              <w:right w:val="single" w:sz="4" w:space="0" w:color="auto"/>
            </w:tcBorders>
            <w:shd w:val="clear" w:color="auto" w:fill="auto"/>
            <w:vAlign w:val="center"/>
            <w:hideMark/>
          </w:tcPr>
          <w:p w14:paraId="5827F68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1029F30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1.6</w:t>
            </w:r>
          </w:p>
        </w:tc>
        <w:tc>
          <w:tcPr>
            <w:tcW w:w="1187" w:type="dxa"/>
            <w:tcBorders>
              <w:top w:val="nil"/>
              <w:left w:val="nil"/>
              <w:bottom w:val="single" w:sz="4" w:space="0" w:color="auto"/>
              <w:right w:val="single" w:sz="4" w:space="0" w:color="auto"/>
            </w:tcBorders>
            <w:shd w:val="clear" w:color="auto" w:fill="auto"/>
            <w:noWrap/>
            <w:vAlign w:val="center"/>
            <w:hideMark/>
          </w:tcPr>
          <w:p w14:paraId="345C7CA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8300.00 </w:t>
            </w:r>
          </w:p>
        </w:tc>
        <w:tc>
          <w:tcPr>
            <w:tcW w:w="1385" w:type="dxa"/>
            <w:tcBorders>
              <w:top w:val="nil"/>
              <w:left w:val="nil"/>
              <w:bottom w:val="single" w:sz="4" w:space="0" w:color="auto"/>
              <w:right w:val="single" w:sz="4" w:space="0" w:color="auto"/>
            </w:tcBorders>
            <w:shd w:val="clear" w:color="auto" w:fill="auto"/>
            <w:noWrap/>
            <w:vAlign w:val="center"/>
            <w:hideMark/>
          </w:tcPr>
          <w:p w14:paraId="5B25EB5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1.3280 </w:t>
            </w:r>
          </w:p>
        </w:tc>
      </w:tr>
      <w:tr w:rsidR="00584B70" w:rsidRPr="003538C9" w14:paraId="56AAFC4A"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302A030"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6C8323E"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埋件、埋管</w:t>
            </w:r>
          </w:p>
        </w:tc>
        <w:tc>
          <w:tcPr>
            <w:tcW w:w="806" w:type="dxa"/>
            <w:tcBorders>
              <w:top w:val="nil"/>
              <w:left w:val="nil"/>
              <w:bottom w:val="single" w:sz="4" w:space="0" w:color="auto"/>
              <w:right w:val="single" w:sz="4" w:space="0" w:color="auto"/>
            </w:tcBorders>
            <w:shd w:val="clear" w:color="auto" w:fill="auto"/>
            <w:vAlign w:val="center"/>
            <w:hideMark/>
          </w:tcPr>
          <w:p w14:paraId="593C6870"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7D7F6A7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0.4</w:t>
            </w:r>
          </w:p>
        </w:tc>
        <w:tc>
          <w:tcPr>
            <w:tcW w:w="1187" w:type="dxa"/>
            <w:tcBorders>
              <w:top w:val="nil"/>
              <w:left w:val="nil"/>
              <w:bottom w:val="single" w:sz="4" w:space="0" w:color="auto"/>
              <w:right w:val="single" w:sz="4" w:space="0" w:color="auto"/>
            </w:tcBorders>
            <w:shd w:val="clear" w:color="auto" w:fill="auto"/>
            <w:noWrap/>
            <w:vAlign w:val="center"/>
            <w:hideMark/>
          </w:tcPr>
          <w:p w14:paraId="1C23AED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11500.00 </w:t>
            </w:r>
          </w:p>
        </w:tc>
        <w:tc>
          <w:tcPr>
            <w:tcW w:w="1385" w:type="dxa"/>
            <w:tcBorders>
              <w:top w:val="nil"/>
              <w:left w:val="nil"/>
              <w:bottom w:val="single" w:sz="4" w:space="0" w:color="auto"/>
              <w:right w:val="single" w:sz="4" w:space="0" w:color="auto"/>
            </w:tcBorders>
            <w:shd w:val="clear" w:color="auto" w:fill="auto"/>
            <w:noWrap/>
            <w:vAlign w:val="center"/>
            <w:hideMark/>
          </w:tcPr>
          <w:p w14:paraId="1FF7720E"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0.4600 </w:t>
            </w:r>
          </w:p>
        </w:tc>
      </w:tr>
      <w:tr w:rsidR="000160A0" w:rsidRPr="003538C9" w14:paraId="25E99C0F"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D3C2A6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11</w:t>
            </w:r>
          </w:p>
        </w:tc>
        <w:tc>
          <w:tcPr>
            <w:tcW w:w="2923" w:type="dxa"/>
            <w:tcBorders>
              <w:top w:val="nil"/>
              <w:left w:val="nil"/>
              <w:bottom w:val="single" w:sz="4" w:space="0" w:color="auto"/>
              <w:right w:val="single" w:sz="4" w:space="0" w:color="auto"/>
            </w:tcBorders>
            <w:shd w:val="clear" w:color="auto" w:fill="auto"/>
            <w:vAlign w:val="center"/>
            <w:hideMark/>
          </w:tcPr>
          <w:p w14:paraId="0834C55C"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储能电池</w:t>
            </w:r>
            <w:proofErr w:type="gramStart"/>
            <w:r w:rsidRPr="003538C9">
              <w:rPr>
                <w:rFonts w:cs="宋体" w:hint="eastAsia"/>
                <w:sz w:val="20"/>
                <w:szCs w:val="20"/>
                <w:lang w:eastAsia="zh-CN"/>
              </w:rPr>
              <w:t>舱基础</w:t>
            </w:r>
            <w:proofErr w:type="gramEnd"/>
          </w:p>
        </w:tc>
        <w:tc>
          <w:tcPr>
            <w:tcW w:w="806" w:type="dxa"/>
            <w:tcBorders>
              <w:top w:val="nil"/>
              <w:left w:val="nil"/>
              <w:bottom w:val="single" w:sz="4" w:space="0" w:color="auto"/>
              <w:right w:val="single" w:sz="4" w:space="0" w:color="auto"/>
            </w:tcBorders>
            <w:shd w:val="clear" w:color="auto" w:fill="auto"/>
            <w:vAlign w:val="center"/>
            <w:hideMark/>
          </w:tcPr>
          <w:p w14:paraId="6B84169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vAlign w:val="center"/>
            <w:hideMark/>
          </w:tcPr>
          <w:p w14:paraId="4563733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12</w:t>
            </w:r>
          </w:p>
        </w:tc>
        <w:tc>
          <w:tcPr>
            <w:tcW w:w="1187" w:type="dxa"/>
            <w:tcBorders>
              <w:top w:val="nil"/>
              <w:left w:val="nil"/>
              <w:bottom w:val="single" w:sz="4" w:space="0" w:color="auto"/>
              <w:right w:val="single" w:sz="4" w:space="0" w:color="auto"/>
            </w:tcBorders>
            <w:shd w:val="clear" w:color="auto" w:fill="auto"/>
            <w:noWrap/>
            <w:vAlign w:val="center"/>
            <w:hideMark/>
          </w:tcPr>
          <w:p w14:paraId="13483FEE"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55C9485B"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3FC3F959"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E14AC7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4A2A045C"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土方开挖</w:t>
            </w:r>
          </w:p>
        </w:tc>
        <w:tc>
          <w:tcPr>
            <w:tcW w:w="806" w:type="dxa"/>
            <w:tcBorders>
              <w:top w:val="nil"/>
              <w:left w:val="nil"/>
              <w:bottom w:val="single" w:sz="4" w:space="0" w:color="auto"/>
              <w:right w:val="single" w:sz="4" w:space="0" w:color="auto"/>
            </w:tcBorders>
            <w:shd w:val="clear" w:color="auto" w:fill="auto"/>
            <w:vAlign w:val="center"/>
            <w:hideMark/>
          </w:tcPr>
          <w:p w14:paraId="48F62C2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270932E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4320</w:t>
            </w:r>
          </w:p>
        </w:tc>
        <w:tc>
          <w:tcPr>
            <w:tcW w:w="1187" w:type="dxa"/>
            <w:tcBorders>
              <w:top w:val="nil"/>
              <w:left w:val="nil"/>
              <w:bottom w:val="single" w:sz="4" w:space="0" w:color="auto"/>
              <w:right w:val="single" w:sz="4" w:space="0" w:color="auto"/>
            </w:tcBorders>
            <w:shd w:val="clear" w:color="auto" w:fill="auto"/>
            <w:noWrap/>
            <w:vAlign w:val="center"/>
            <w:hideMark/>
          </w:tcPr>
          <w:p w14:paraId="26F3AEF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28.24 </w:t>
            </w:r>
          </w:p>
        </w:tc>
        <w:tc>
          <w:tcPr>
            <w:tcW w:w="1385" w:type="dxa"/>
            <w:tcBorders>
              <w:top w:val="nil"/>
              <w:left w:val="nil"/>
              <w:bottom w:val="single" w:sz="4" w:space="0" w:color="auto"/>
              <w:right w:val="single" w:sz="4" w:space="0" w:color="auto"/>
            </w:tcBorders>
            <w:shd w:val="clear" w:color="auto" w:fill="auto"/>
            <w:noWrap/>
            <w:vAlign w:val="center"/>
            <w:hideMark/>
          </w:tcPr>
          <w:p w14:paraId="6D8C707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12.1997 </w:t>
            </w:r>
          </w:p>
        </w:tc>
      </w:tr>
      <w:tr w:rsidR="000160A0" w:rsidRPr="003538C9" w14:paraId="778AD90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C419D1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C33E89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土方回填</w:t>
            </w:r>
          </w:p>
        </w:tc>
        <w:tc>
          <w:tcPr>
            <w:tcW w:w="806" w:type="dxa"/>
            <w:tcBorders>
              <w:top w:val="nil"/>
              <w:left w:val="nil"/>
              <w:bottom w:val="single" w:sz="4" w:space="0" w:color="auto"/>
              <w:right w:val="single" w:sz="4" w:space="0" w:color="auto"/>
            </w:tcBorders>
            <w:shd w:val="clear" w:color="auto" w:fill="auto"/>
            <w:vAlign w:val="center"/>
            <w:hideMark/>
          </w:tcPr>
          <w:p w14:paraId="4E700C3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3B91FF90"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2976</w:t>
            </w:r>
          </w:p>
        </w:tc>
        <w:tc>
          <w:tcPr>
            <w:tcW w:w="1187" w:type="dxa"/>
            <w:tcBorders>
              <w:top w:val="nil"/>
              <w:left w:val="nil"/>
              <w:bottom w:val="single" w:sz="4" w:space="0" w:color="auto"/>
              <w:right w:val="single" w:sz="4" w:space="0" w:color="auto"/>
            </w:tcBorders>
            <w:shd w:val="clear" w:color="auto" w:fill="auto"/>
            <w:noWrap/>
            <w:vAlign w:val="center"/>
            <w:hideMark/>
          </w:tcPr>
          <w:p w14:paraId="6B05FFC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24.65 </w:t>
            </w:r>
          </w:p>
        </w:tc>
        <w:tc>
          <w:tcPr>
            <w:tcW w:w="1385" w:type="dxa"/>
            <w:tcBorders>
              <w:top w:val="nil"/>
              <w:left w:val="nil"/>
              <w:bottom w:val="single" w:sz="4" w:space="0" w:color="auto"/>
              <w:right w:val="single" w:sz="4" w:space="0" w:color="auto"/>
            </w:tcBorders>
            <w:shd w:val="clear" w:color="auto" w:fill="auto"/>
            <w:noWrap/>
            <w:vAlign w:val="center"/>
            <w:hideMark/>
          </w:tcPr>
          <w:p w14:paraId="6031F4D7"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7.3358 </w:t>
            </w:r>
          </w:p>
        </w:tc>
      </w:tr>
      <w:tr w:rsidR="000160A0" w:rsidRPr="003538C9" w14:paraId="7AEB6E14"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4B41A10"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2C58A6DD"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C20混凝土垫层</w:t>
            </w:r>
          </w:p>
        </w:tc>
        <w:tc>
          <w:tcPr>
            <w:tcW w:w="806" w:type="dxa"/>
            <w:tcBorders>
              <w:top w:val="nil"/>
              <w:left w:val="nil"/>
              <w:bottom w:val="single" w:sz="4" w:space="0" w:color="auto"/>
              <w:right w:val="single" w:sz="4" w:space="0" w:color="auto"/>
            </w:tcBorders>
            <w:shd w:val="clear" w:color="auto" w:fill="auto"/>
            <w:vAlign w:val="center"/>
            <w:hideMark/>
          </w:tcPr>
          <w:p w14:paraId="600637F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699DC3B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288</w:t>
            </w:r>
          </w:p>
        </w:tc>
        <w:tc>
          <w:tcPr>
            <w:tcW w:w="1187" w:type="dxa"/>
            <w:tcBorders>
              <w:top w:val="nil"/>
              <w:left w:val="nil"/>
              <w:bottom w:val="single" w:sz="4" w:space="0" w:color="auto"/>
              <w:right w:val="single" w:sz="4" w:space="0" w:color="auto"/>
            </w:tcBorders>
            <w:shd w:val="clear" w:color="auto" w:fill="auto"/>
            <w:noWrap/>
            <w:vAlign w:val="center"/>
            <w:hideMark/>
          </w:tcPr>
          <w:p w14:paraId="646B0EA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 </w:t>
            </w:r>
          </w:p>
        </w:tc>
        <w:tc>
          <w:tcPr>
            <w:tcW w:w="1385" w:type="dxa"/>
            <w:tcBorders>
              <w:top w:val="nil"/>
              <w:left w:val="nil"/>
              <w:bottom w:val="single" w:sz="4" w:space="0" w:color="auto"/>
              <w:right w:val="single" w:sz="4" w:space="0" w:color="auto"/>
            </w:tcBorders>
            <w:shd w:val="clear" w:color="auto" w:fill="auto"/>
            <w:noWrap/>
            <w:vAlign w:val="center"/>
            <w:hideMark/>
          </w:tcPr>
          <w:p w14:paraId="7A1E63E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23.9040 </w:t>
            </w:r>
          </w:p>
        </w:tc>
      </w:tr>
      <w:tr w:rsidR="000160A0" w:rsidRPr="003538C9" w14:paraId="2470D03B"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4EAFB7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5BDC3F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C30混凝土基础</w:t>
            </w:r>
          </w:p>
        </w:tc>
        <w:tc>
          <w:tcPr>
            <w:tcW w:w="806" w:type="dxa"/>
            <w:tcBorders>
              <w:top w:val="nil"/>
              <w:left w:val="nil"/>
              <w:bottom w:val="single" w:sz="4" w:space="0" w:color="auto"/>
              <w:right w:val="single" w:sz="4" w:space="0" w:color="auto"/>
            </w:tcBorders>
            <w:shd w:val="clear" w:color="auto" w:fill="auto"/>
            <w:vAlign w:val="center"/>
            <w:hideMark/>
          </w:tcPr>
          <w:p w14:paraId="4C14D73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5691410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1056</w:t>
            </w:r>
          </w:p>
        </w:tc>
        <w:tc>
          <w:tcPr>
            <w:tcW w:w="1187" w:type="dxa"/>
            <w:tcBorders>
              <w:top w:val="nil"/>
              <w:left w:val="nil"/>
              <w:bottom w:val="single" w:sz="4" w:space="0" w:color="auto"/>
              <w:right w:val="single" w:sz="4" w:space="0" w:color="auto"/>
            </w:tcBorders>
            <w:shd w:val="clear" w:color="auto" w:fill="auto"/>
            <w:noWrap/>
            <w:vAlign w:val="center"/>
            <w:hideMark/>
          </w:tcPr>
          <w:p w14:paraId="1D799B6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980.00 </w:t>
            </w:r>
          </w:p>
        </w:tc>
        <w:tc>
          <w:tcPr>
            <w:tcW w:w="1385" w:type="dxa"/>
            <w:tcBorders>
              <w:top w:val="nil"/>
              <w:left w:val="nil"/>
              <w:bottom w:val="single" w:sz="4" w:space="0" w:color="auto"/>
              <w:right w:val="single" w:sz="4" w:space="0" w:color="auto"/>
            </w:tcBorders>
            <w:shd w:val="clear" w:color="auto" w:fill="auto"/>
            <w:noWrap/>
            <w:vAlign w:val="center"/>
            <w:hideMark/>
          </w:tcPr>
          <w:p w14:paraId="5D4B14FB"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103.4880 </w:t>
            </w:r>
          </w:p>
        </w:tc>
      </w:tr>
      <w:tr w:rsidR="000160A0" w:rsidRPr="003538C9" w14:paraId="143A9F24"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6F1224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BBBE1A5"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砖砌体（含防水砂浆抹面）</w:t>
            </w:r>
          </w:p>
        </w:tc>
        <w:tc>
          <w:tcPr>
            <w:tcW w:w="806" w:type="dxa"/>
            <w:tcBorders>
              <w:top w:val="nil"/>
              <w:left w:val="nil"/>
              <w:bottom w:val="single" w:sz="4" w:space="0" w:color="auto"/>
              <w:right w:val="single" w:sz="4" w:space="0" w:color="auto"/>
            </w:tcBorders>
            <w:shd w:val="clear" w:color="auto" w:fill="auto"/>
            <w:vAlign w:val="center"/>
            <w:hideMark/>
          </w:tcPr>
          <w:p w14:paraId="31CC3C1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032A7E0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960</w:t>
            </w:r>
          </w:p>
        </w:tc>
        <w:tc>
          <w:tcPr>
            <w:tcW w:w="1187" w:type="dxa"/>
            <w:tcBorders>
              <w:top w:val="nil"/>
              <w:left w:val="nil"/>
              <w:bottom w:val="single" w:sz="4" w:space="0" w:color="auto"/>
              <w:right w:val="single" w:sz="4" w:space="0" w:color="auto"/>
            </w:tcBorders>
            <w:shd w:val="clear" w:color="auto" w:fill="auto"/>
            <w:noWrap/>
            <w:vAlign w:val="center"/>
            <w:hideMark/>
          </w:tcPr>
          <w:p w14:paraId="1031781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775.00 </w:t>
            </w:r>
          </w:p>
        </w:tc>
        <w:tc>
          <w:tcPr>
            <w:tcW w:w="1385" w:type="dxa"/>
            <w:tcBorders>
              <w:top w:val="nil"/>
              <w:left w:val="nil"/>
              <w:bottom w:val="single" w:sz="4" w:space="0" w:color="auto"/>
              <w:right w:val="single" w:sz="4" w:space="0" w:color="auto"/>
            </w:tcBorders>
            <w:shd w:val="clear" w:color="auto" w:fill="auto"/>
            <w:noWrap/>
            <w:vAlign w:val="center"/>
            <w:hideMark/>
          </w:tcPr>
          <w:p w14:paraId="54D8978B"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74.4000 </w:t>
            </w:r>
          </w:p>
        </w:tc>
      </w:tr>
      <w:tr w:rsidR="000160A0" w:rsidRPr="003538C9" w14:paraId="4883462D"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7F7F44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E633D94"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钢筋</w:t>
            </w:r>
          </w:p>
        </w:tc>
        <w:tc>
          <w:tcPr>
            <w:tcW w:w="806" w:type="dxa"/>
            <w:tcBorders>
              <w:top w:val="nil"/>
              <w:left w:val="nil"/>
              <w:bottom w:val="single" w:sz="4" w:space="0" w:color="auto"/>
              <w:right w:val="single" w:sz="4" w:space="0" w:color="auto"/>
            </w:tcBorders>
            <w:shd w:val="clear" w:color="auto" w:fill="auto"/>
            <w:vAlign w:val="center"/>
            <w:hideMark/>
          </w:tcPr>
          <w:p w14:paraId="703E454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vAlign w:val="center"/>
            <w:hideMark/>
          </w:tcPr>
          <w:p w14:paraId="1FF4D85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48</w:t>
            </w:r>
          </w:p>
        </w:tc>
        <w:tc>
          <w:tcPr>
            <w:tcW w:w="1187" w:type="dxa"/>
            <w:tcBorders>
              <w:top w:val="nil"/>
              <w:left w:val="nil"/>
              <w:bottom w:val="single" w:sz="4" w:space="0" w:color="auto"/>
              <w:right w:val="single" w:sz="4" w:space="0" w:color="auto"/>
            </w:tcBorders>
            <w:shd w:val="clear" w:color="auto" w:fill="auto"/>
            <w:noWrap/>
            <w:vAlign w:val="center"/>
            <w:hideMark/>
          </w:tcPr>
          <w:p w14:paraId="0F1D2F58"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8300.00 </w:t>
            </w:r>
          </w:p>
        </w:tc>
        <w:tc>
          <w:tcPr>
            <w:tcW w:w="1385" w:type="dxa"/>
            <w:tcBorders>
              <w:top w:val="nil"/>
              <w:left w:val="nil"/>
              <w:bottom w:val="single" w:sz="4" w:space="0" w:color="auto"/>
              <w:right w:val="single" w:sz="4" w:space="0" w:color="auto"/>
            </w:tcBorders>
            <w:shd w:val="clear" w:color="auto" w:fill="auto"/>
            <w:noWrap/>
            <w:vAlign w:val="center"/>
            <w:hideMark/>
          </w:tcPr>
          <w:p w14:paraId="6DAE085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39.8400 </w:t>
            </w:r>
          </w:p>
        </w:tc>
      </w:tr>
      <w:tr w:rsidR="000160A0" w:rsidRPr="003538C9" w14:paraId="5766F60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F281253"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F53DC28"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埋件、埋管</w:t>
            </w:r>
          </w:p>
        </w:tc>
        <w:tc>
          <w:tcPr>
            <w:tcW w:w="806" w:type="dxa"/>
            <w:tcBorders>
              <w:top w:val="nil"/>
              <w:left w:val="nil"/>
              <w:bottom w:val="single" w:sz="4" w:space="0" w:color="auto"/>
              <w:right w:val="single" w:sz="4" w:space="0" w:color="auto"/>
            </w:tcBorders>
            <w:shd w:val="clear" w:color="auto" w:fill="auto"/>
            <w:vAlign w:val="center"/>
            <w:hideMark/>
          </w:tcPr>
          <w:p w14:paraId="7F31DAD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vAlign w:val="center"/>
            <w:hideMark/>
          </w:tcPr>
          <w:p w14:paraId="36A59B7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9.6</w:t>
            </w:r>
          </w:p>
        </w:tc>
        <w:tc>
          <w:tcPr>
            <w:tcW w:w="1187" w:type="dxa"/>
            <w:tcBorders>
              <w:top w:val="nil"/>
              <w:left w:val="nil"/>
              <w:bottom w:val="single" w:sz="4" w:space="0" w:color="auto"/>
              <w:right w:val="single" w:sz="4" w:space="0" w:color="auto"/>
            </w:tcBorders>
            <w:shd w:val="clear" w:color="auto" w:fill="auto"/>
            <w:noWrap/>
            <w:vAlign w:val="center"/>
            <w:hideMark/>
          </w:tcPr>
          <w:p w14:paraId="0A49D59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11500.00 </w:t>
            </w:r>
          </w:p>
        </w:tc>
        <w:tc>
          <w:tcPr>
            <w:tcW w:w="1385" w:type="dxa"/>
            <w:tcBorders>
              <w:top w:val="nil"/>
              <w:left w:val="nil"/>
              <w:bottom w:val="single" w:sz="4" w:space="0" w:color="auto"/>
              <w:right w:val="single" w:sz="4" w:space="0" w:color="auto"/>
            </w:tcBorders>
            <w:shd w:val="clear" w:color="auto" w:fill="auto"/>
            <w:noWrap/>
            <w:vAlign w:val="center"/>
            <w:hideMark/>
          </w:tcPr>
          <w:p w14:paraId="4D94900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11.0400 </w:t>
            </w:r>
          </w:p>
        </w:tc>
      </w:tr>
      <w:tr w:rsidR="00584B70" w:rsidRPr="003538C9" w14:paraId="5F7F97C1"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3FA147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12</w:t>
            </w:r>
          </w:p>
        </w:tc>
        <w:tc>
          <w:tcPr>
            <w:tcW w:w="2923" w:type="dxa"/>
            <w:tcBorders>
              <w:top w:val="nil"/>
              <w:left w:val="nil"/>
              <w:bottom w:val="single" w:sz="4" w:space="0" w:color="auto"/>
              <w:right w:val="single" w:sz="4" w:space="0" w:color="auto"/>
            </w:tcBorders>
            <w:shd w:val="clear" w:color="auto" w:fill="auto"/>
            <w:vAlign w:val="center"/>
            <w:hideMark/>
          </w:tcPr>
          <w:p w14:paraId="4BEFAE2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储能升压逆变预制</w:t>
            </w:r>
            <w:proofErr w:type="gramStart"/>
            <w:r w:rsidRPr="003538C9">
              <w:rPr>
                <w:rFonts w:cs="宋体" w:hint="eastAsia"/>
                <w:sz w:val="20"/>
                <w:szCs w:val="20"/>
                <w:lang w:eastAsia="zh-CN"/>
              </w:rPr>
              <w:t>舱基础</w:t>
            </w:r>
            <w:proofErr w:type="gramEnd"/>
          </w:p>
        </w:tc>
        <w:tc>
          <w:tcPr>
            <w:tcW w:w="806" w:type="dxa"/>
            <w:tcBorders>
              <w:top w:val="nil"/>
              <w:left w:val="nil"/>
              <w:bottom w:val="single" w:sz="4" w:space="0" w:color="auto"/>
              <w:right w:val="single" w:sz="4" w:space="0" w:color="auto"/>
            </w:tcBorders>
            <w:shd w:val="clear" w:color="auto" w:fill="auto"/>
            <w:vAlign w:val="center"/>
            <w:hideMark/>
          </w:tcPr>
          <w:p w14:paraId="44F8423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noWrap/>
            <w:vAlign w:val="center"/>
            <w:hideMark/>
          </w:tcPr>
          <w:p w14:paraId="0310249A"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12</w:t>
            </w:r>
          </w:p>
        </w:tc>
        <w:tc>
          <w:tcPr>
            <w:tcW w:w="1187" w:type="dxa"/>
            <w:tcBorders>
              <w:top w:val="nil"/>
              <w:left w:val="nil"/>
              <w:bottom w:val="single" w:sz="4" w:space="0" w:color="auto"/>
              <w:right w:val="single" w:sz="4" w:space="0" w:color="auto"/>
            </w:tcBorders>
            <w:shd w:val="clear" w:color="auto" w:fill="auto"/>
            <w:noWrap/>
            <w:vAlign w:val="center"/>
            <w:hideMark/>
          </w:tcPr>
          <w:p w14:paraId="1D58D069"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734002EB"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7F7EA7FA"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CFA4F46"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09C0170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土方开挖</w:t>
            </w:r>
          </w:p>
        </w:tc>
        <w:tc>
          <w:tcPr>
            <w:tcW w:w="806" w:type="dxa"/>
            <w:tcBorders>
              <w:top w:val="nil"/>
              <w:left w:val="nil"/>
              <w:bottom w:val="single" w:sz="4" w:space="0" w:color="auto"/>
              <w:right w:val="single" w:sz="4" w:space="0" w:color="auto"/>
            </w:tcBorders>
            <w:shd w:val="clear" w:color="auto" w:fill="auto"/>
            <w:vAlign w:val="center"/>
            <w:hideMark/>
          </w:tcPr>
          <w:p w14:paraId="293F74C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026EDF7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1080</w:t>
            </w:r>
          </w:p>
        </w:tc>
        <w:tc>
          <w:tcPr>
            <w:tcW w:w="1187" w:type="dxa"/>
            <w:tcBorders>
              <w:top w:val="nil"/>
              <w:left w:val="nil"/>
              <w:bottom w:val="single" w:sz="4" w:space="0" w:color="auto"/>
              <w:right w:val="single" w:sz="4" w:space="0" w:color="auto"/>
            </w:tcBorders>
            <w:shd w:val="clear" w:color="auto" w:fill="auto"/>
            <w:noWrap/>
            <w:vAlign w:val="center"/>
            <w:hideMark/>
          </w:tcPr>
          <w:p w14:paraId="727F996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28.24 </w:t>
            </w:r>
          </w:p>
        </w:tc>
        <w:tc>
          <w:tcPr>
            <w:tcW w:w="1385" w:type="dxa"/>
            <w:tcBorders>
              <w:top w:val="nil"/>
              <w:left w:val="nil"/>
              <w:bottom w:val="single" w:sz="4" w:space="0" w:color="auto"/>
              <w:right w:val="single" w:sz="4" w:space="0" w:color="auto"/>
            </w:tcBorders>
            <w:shd w:val="clear" w:color="auto" w:fill="auto"/>
            <w:noWrap/>
            <w:vAlign w:val="center"/>
            <w:hideMark/>
          </w:tcPr>
          <w:p w14:paraId="242D78C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3.0499 </w:t>
            </w:r>
          </w:p>
        </w:tc>
      </w:tr>
      <w:tr w:rsidR="000160A0" w:rsidRPr="003538C9" w14:paraId="1D981456"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8FF2B8A"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0362194"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土方回填</w:t>
            </w:r>
          </w:p>
        </w:tc>
        <w:tc>
          <w:tcPr>
            <w:tcW w:w="806" w:type="dxa"/>
            <w:tcBorders>
              <w:top w:val="nil"/>
              <w:left w:val="nil"/>
              <w:bottom w:val="single" w:sz="4" w:space="0" w:color="auto"/>
              <w:right w:val="single" w:sz="4" w:space="0" w:color="auto"/>
            </w:tcBorders>
            <w:shd w:val="clear" w:color="auto" w:fill="auto"/>
            <w:vAlign w:val="center"/>
            <w:hideMark/>
          </w:tcPr>
          <w:p w14:paraId="27B2F97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1818334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744</w:t>
            </w:r>
          </w:p>
        </w:tc>
        <w:tc>
          <w:tcPr>
            <w:tcW w:w="1187" w:type="dxa"/>
            <w:tcBorders>
              <w:top w:val="nil"/>
              <w:left w:val="nil"/>
              <w:bottom w:val="single" w:sz="4" w:space="0" w:color="auto"/>
              <w:right w:val="single" w:sz="4" w:space="0" w:color="auto"/>
            </w:tcBorders>
            <w:shd w:val="clear" w:color="auto" w:fill="auto"/>
            <w:noWrap/>
            <w:vAlign w:val="center"/>
            <w:hideMark/>
          </w:tcPr>
          <w:p w14:paraId="7372F7D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24.65 </w:t>
            </w:r>
          </w:p>
        </w:tc>
        <w:tc>
          <w:tcPr>
            <w:tcW w:w="1385" w:type="dxa"/>
            <w:tcBorders>
              <w:top w:val="nil"/>
              <w:left w:val="nil"/>
              <w:bottom w:val="single" w:sz="4" w:space="0" w:color="auto"/>
              <w:right w:val="single" w:sz="4" w:space="0" w:color="auto"/>
            </w:tcBorders>
            <w:shd w:val="clear" w:color="auto" w:fill="auto"/>
            <w:noWrap/>
            <w:vAlign w:val="center"/>
            <w:hideMark/>
          </w:tcPr>
          <w:p w14:paraId="1C9BBC6B"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1.8340 </w:t>
            </w:r>
          </w:p>
        </w:tc>
      </w:tr>
      <w:tr w:rsidR="00584B70" w:rsidRPr="003538C9" w14:paraId="272DEEA4"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E50FB4F"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3C5FE4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C20混凝土垫层</w:t>
            </w:r>
          </w:p>
        </w:tc>
        <w:tc>
          <w:tcPr>
            <w:tcW w:w="806" w:type="dxa"/>
            <w:tcBorders>
              <w:top w:val="nil"/>
              <w:left w:val="nil"/>
              <w:bottom w:val="single" w:sz="4" w:space="0" w:color="auto"/>
              <w:right w:val="single" w:sz="4" w:space="0" w:color="auto"/>
            </w:tcBorders>
            <w:shd w:val="clear" w:color="auto" w:fill="auto"/>
            <w:vAlign w:val="center"/>
            <w:hideMark/>
          </w:tcPr>
          <w:p w14:paraId="4DB80DD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28F86945"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72</w:t>
            </w:r>
          </w:p>
        </w:tc>
        <w:tc>
          <w:tcPr>
            <w:tcW w:w="1187" w:type="dxa"/>
            <w:tcBorders>
              <w:top w:val="nil"/>
              <w:left w:val="nil"/>
              <w:bottom w:val="single" w:sz="4" w:space="0" w:color="auto"/>
              <w:right w:val="single" w:sz="4" w:space="0" w:color="auto"/>
            </w:tcBorders>
            <w:shd w:val="clear" w:color="auto" w:fill="auto"/>
            <w:noWrap/>
            <w:vAlign w:val="center"/>
            <w:hideMark/>
          </w:tcPr>
          <w:p w14:paraId="5CEB465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 </w:t>
            </w:r>
          </w:p>
        </w:tc>
        <w:tc>
          <w:tcPr>
            <w:tcW w:w="1385" w:type="dxa"/>
            <w:tcBorders>
              <w:top w:val="nil"/>
              <w:left w:val="nil"/>
              <w:bottom w:val="single" w:sz="4" w:space="0" w:color="auto"/>
              <w:right w:val="single" w:sz="4" w:space="0" w:color="auto"/>
            </w:tcBorders>
            <w:shd w:val="clear" w:color="auto" w:fill="auto"/>
            <w:noWrap/>
            <w:vAlign w:val="center"/>
            <w:hideMark/>
          </w:tcPr>
          <w:p w14:paraId="48F591D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5.9760 </w:t>
            </w:r>
          </w:p>
        </w:tc>
      </w:tr>
      <w:tr w:rsidR="00584B70" w:rsidRPr="003538C9" w14:paraId="20A7A62F"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219FEF6"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A56CC5B"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C30混凝土基础</w:t>
            </w:r>
          </w:p>
        </w:tc>
        <w:tc>
          <w:tcPr>
            <w:tcW w:w="806" w:type="dxa"/>
            <w:tcBorders>
              <w:top w:val="nil"/>
              <w:left w:val="nil"/>
              <w:bottom w:val="single" w:sz="4" w:space="0" w:color="auto"/>
              <w:right w:val="single" w:sz="4" w:space="0" w:color="auto"/>
            </w:tcBorders>
            <w:shd w:val="clear" w:color="auto" w:fill="auto"/>
            <w:vAlign w:val="center"/>
            <w:hideMark/>
          </w:tcPr>
          <w:p w14:paraId="2EEA8040"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7546E2C6"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264</w:t>
            </w:r>
          </w:p>
        </w:tc>
        <w:tc>
          <w:tcPr>
            <w:tcW w:w="1187" w:type="dxa"/>
            <w:tcBorders>
              <w:top w:val="nil"/>
              <w:left w:val="nil"/>
              <w:bottom w:val="single" w:sz="4" w:space="0" w:color="auto"/>
              <w:right w:val="single" w:sz="4" w:space="0" w:color="auto"/>
            </w:tcBorders>
            <w:shd w:val="clear" w:color="auto" w:fill="auto"/>
            <w:noWrap/>
            <w:vAlign w:val="center"/>
            <w:hideMark/>
          </w:tcPr>
          <w:p w14:paraId="3B76C9BB"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980.00 </w:t>
            </w:r>
          </w:p>
        </w:tc>
        <w:tc>
          <w:tcPr>
            <w:tcW w:w="1385" w:type="dxa"/>
            <w:tcBorders>
              <w:top w:val="nil"/>
              <w:left w:val="nil"/>
              <w:bottom w:val="single" w:sz="4" w:space="0" w:color="auto"/>
              <w:right w:val="single" w:sz="4" w:space="0" w:color="auto"/>
            </w:tcBorders>
            <w:shd w:val="clear" w:color="auto" w:fill="auto"/>
            <w:noWrap/>
            <w:vAlign w:val="center"/>
            <w:hideMark/>
          </w:tcPr>
          <w:p w14:paraId="5725D1E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25.8720 </w:t>
            </w:r>
          </w:p>
        </w:tc>
      </w:tr>
      <w:tr w:rsidR="00584B70" w:rsidRPr="003538C9" w14:paraId="7A356F5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CE51DE3"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CB8705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砖砌体（含防水砂浆抹面）</w:t>
            </w:r>
          </w:p>
        </w:tc>
        <w:tc>
          <w:tcPr>
            <w:tcW w:w="806" w:type="dxa"/>
            <w:tcBorders>
              <w:top w:val="nil"/>
              <w:left w:val="nil"/>
              <w:bottom w:val="single" w:sz="4" w:space="0" w:color="auto"/>
              <w:right w:val="single" w:sz="4" w:space="0" w:color="auto"/>
            </w:tcBorders>
            <w:shd w:val="clear" w:color="auto" w:fill="auto"/>
            <w:vAlign w:val="center"/>
            <w:hideMark/>
          </w:tcPr>
          <w:p w14:paraId="0ABBBD5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5F5C4BE2"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240</w:t>
            </w:r>
          </w:p>
        </w:tc>
        <w:tc>
          <w:tcPr>
            <w:tcW w:w="1187" w:type="dxa"/>
            <w:tcBorders>
              <w:top w:val="nil"/>
              <w:left w:val="nil"/>
              <w:bottom w:val="single" w:sz="4" w:space="0" w:color="auto"/>
              <w:right w:val="single" w:sz="4" w:space="0" w:color="auto"/>
            </w:tcBorders>
            <w:shd w:val="clear" w:color="auto" w:fill="auto"/>
            <w:noWrap/>
            <w:vAlign w:val="center"/>
            <w:hideMark/>
          </w:tcPr>
          <w:p w14:paraId="72D818A8"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775.00 </w:t>
            </w:r>
          </w:p>
        </w:tc>
        <w:tc>
          <w:tcPr>
            <w:tcW w:w="1385" w:type="dxa"/>
            <w:tcBorders>
              <w:top w:val="nil"/>
              <w:left w:val="nil"/>
              <w:bottom w:val="single" w:sz="4" w:space="0" w:color="auto"/>
              <w:right w:val="single" w:sz="4" w:space="0" w:color="auto"/>
            </w:tcBorders>
            <w:shd w:val="clear" w:color="auto" w:fill="auto"/>
            <w:noWrap/>
            <w:vAlign w:val="center"/>
            <w:hideMark/>
          </w:tcPr>
          <w:p w14:paraId="6736D30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18.6000 </w:t>
            </w:r>
          </w:p>
        </w:tc>
      </w:tr>
      <w:tr w:rsidR="00584B70" w:rsidRPr="003538C9" w14:paraId="571A55B6"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E19518D"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C5A7480"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钢筋</w:t>
            </w:r>
          </w:p>
        </w:tc>
        <w:tc>
          <w:tcPr>
            <w:tcW w:w="806" w:type="dxa"/>
            <w:tcBorders>
              <w:top w:val="nil"/>
              <w:left w:val="nil"/>
              <w:bottom w:val="single" w:sz="4" w:space="0" w:color="auto"/>
              <w:right w:val="single" w:sz="4" w:space="0" w:color="auto"/>
            </w:tcBorders>
            <w:shd w:val="clear" w:color="auto" w:fill="auto"/>
            <w:vAlign w:val="center"/>
            <w:hideMark/>
          </w:tcPr>
          <w:p w14:paraId="15342A18"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0D3F9B29"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9.6</w:t>
            </w:r>
          </w:p>
        </w:tc>
        <w:tc>
          <w:tcPr>
            <w:tcW w:w="1187" w:type="dxa"/>
            <w:tcBorders>
              <w:top w:val="nil"/>
              <w:left w:val="nil"/>
              <w:bottom w:val="single" w:sz="4" w:space="0" w:color="auto"/>
              <w:right w:val="single" w:sz="4" w:space="0" w:color="auto"/>
            </w:tcBorders>
            <w:shd w:val="clear" w:color="auto" w:fill="auto"/>
            <w:noWrap/>
            <w:vAlign w:val="center"/>
            <w:hideMark/>
          </w:tcPr>
          <w:p w14:paraId="5C302F7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8300.00 </w:t>
            </w:r>
          </w:p>
        </w:tc>
        <w:tc>
          <w:tcPr>
            <w:tcW w:w="1385" w:type="dxa"/>
            <w:tcBorders>
              <w:top w:val="nil"/>
              <w:left w:val="nil"/>
              <w:bottom w:val="single" w:sz="4" w:space="0" w:color="auto"/>
              <w:right w:val="single" w:sz="4" w:space="0" w:color="auto"/>
            </w:tcBorders>
            <w:shd w:val="clear" w:color="auto" w:fill="auto"/>
            <w:noWrap/>
            <w:vAlign w:val="center"/>
            <w:hideMark/>
          </w:tcPr>
          <w:p w14:paraId="3F99AB37"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7.9680 </w:t>
            </w:r>
          </w:p>
        </w:tc>
      </w:tr>
      <w:tr w:rsidR="00584B70" w:rsidRPr="003538C9" w14:paraId="04DCA489"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D5F0E5C"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lastRenderedPageBreak/>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12B6881C"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埋件、埋管</w:t>
            </w:r>
          </w:p>
        </w:tc>
        <w:tc>
          <w:tcPr>
            <w:tcW w:w="806" w:type="dxa"/>
            <w:tcBorders>
              <w:top w:val="nil"/>
              <w:left w:val="nil"/>
              <w:bottom w:val="single" w:sz="4" w:space="0" w:color="auto"/>
              <w:right w:val="single" w:sz="4" w:space="0" w:color="auto"/>
            </w:tcBorders>
            <w:shd w:val="clear" w:color="auto" w:fill="auto"/>
            <w:vAlign w:val="center"/>
            <w:hideMark/>
          </w:tcPr>
          <w:p w14:paraId="7F9065D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61A02134"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2.4</w:t>
            </w:r>
          </w:p>
        </w:tc>
        <w:tc>
          <w:tcPr>
            <w:tcW w:w="1187" w:type="dxa"/>
            <w:tcBorders>
              <w:top w:val="nil"/>
              <w:left w:val="nil"/>
              <w:bottom w:val="single" w:sz="4" w:space="0" w:color="auto"/>
              <w:right w:val="single" w:sz="4" w:space="0" w:color="auto"/>
            </w:tcBorders>
            <w:shd w:val="clear" w:color="auto" w:fill="auto"/>
            <w:noWrap/>
            <w:vAlign w:val="center"/>
            <w:hideMark/>
          </w:tcPr>
          <w:p w14:paraId="5726ACF8"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11500.00 </w:t>
            </w:r>
          </w:p>
        </w:tc>
        <w:tc>
          <w:tcPr>
            <w:tcW w:w="1385" w:type="dxa"/>
            <w:tcBorders>
              <w:top w:val="nil"/>
              <w:left w:val="nil"/>
              <w:bottom w:val="single" w:sz="4" w:space="0" w:color="auto"/>
              <w:right w:val="single" w:sz="4" w:space="0" w:color="auto"/>
            </w:tcBorders>
            <w:shd w:val="clear" w:color="auto" w:fill="auto"/>
            <w:noWrap/>
            <w:vAlign w:val="center"/>
            <w:hideMark/>
          </w:tcPr>
          <w:p w14:paraId="01C6813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2.7600 </w:t>
            </w:r>
          </w:p>
        </w:tc>
      </w:tr>
      <w:tr w:rsidR="00584B70" w:rsidRPr="003538C9" w14:paraId="30F7DA9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8207AAC"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13</w:t>
            </w:r>
          </w:p>
        </w:tc>
        <w:tc>
          <w:tcPr>
            <w:tcW w:w="2923" w:type="dxa"/>
            <w:tcBorders>
              <w:top w:val="nil"/>
              <w:left w:val="nil"/>
              <w:bottom w:val="single" w:sz="4" w:space="0" w:color="auto"/>
              <w:right w:val="single" w:sz="4" w:space="0" w:color="auto"/>
            </w:tcBorders>
            <w:shd w:val="clear" w:color="auto" w:fill="auto"/>
            <w:vAlign w:val="center"/>
            <w:hideMark/>
          </w:tcPr>
          <w:p w14:paraId="510EDDB8"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电缆沟</w:t>
            </w:r>
          </w:p>
        </w:tc>
        <w:tc>
          <w:tcPr>
            <w:tcW w:w="806" w:type="dxa"/>
            <w:tcBorders>
              <w:top w:val="nil"/>
              <w:left w:val="nil"/>
              <w:bottom w:val="single" w:sz="4" w:space="0" w:color="auto"/>
              <w:right w:val="single" w:sz="4" w:space="0" w:color="auto"/>
            </w:tcBorders>
            <w:shd w:val="clear" w:color="auto" w:fill="auto"/>
            <w:vAlign w:val="center"/>
            <w:hideMark/>
          </w:tcPr>
          <w:p w14:paraId="425CAF6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1141" w:type="dxa"/>
            <w:tcBorders>
              <w:top w:val="nil"/>
              <w:left w:val="nil"/>
              <w:bottom w:val="single" w:sz="4" w:space="0" w:color="auto"/>
              <w:right w:val="single" w:sz="4" w:space="0" w:color="auto"/>
            </w:tcBorders>
            <w:shd w:val="clear" w:color="auto" w:fill="auto"/>
            <w:noWrap/>
            <w:vAlign w:val="center"/>
            <w:hideMark/>
          </w:tcPr>
          <w:p w14:paraId="78C1571B"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14:paraId="2C37A776"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6E202F0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584B70" w:rsidRPr="003538C9" w14:paraId="6DA7DDC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B4721C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72E73990"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1000x1000电缆沟</w:t>
            </w:r>
          </w:p>
        </w:tc>
        <w:tc>
          <w:tcPr>
            <w:tcW w:w="806" w:type="dxa"/>
            <w:tcBorders>
              <w:top w:val="nil"/>
              <w:left w:val="nil"/>
              <w:bottom w:val="single" w:sz="4" w:space="0" w:color="auto"/>
              <w:right w:val="single" w:sz="4" w:space="0" w:color="auto"/>
            </w:tcBorders>
            <w:shd w:val="clear" w:color="auto" w:fill="auto"/>
            <w:vAlign w:val="center"/>
            <w:hideMark/>
          </w:tcPr>
          <w:p w14:paraId="2B982FB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p>
        </w:tc>
        <w:tc>
          <w:tcPr>
            <w:tcW w:w="1141" w:type="dxa"/>
            <w:tcBorders>
              <w:top w:val="nil"/>
              <w:left w:val="nil"/>
              <w:bottom w:val="single" w:sz="4" w:space="0" w:color="auto"/>
              <w:right w:val="single" w:sz="4" w:space="0" w:color="auto"/>
            </w:tcBorders>
            <w:shd w:val="clear" w:color="auto" w:fill="auto"/>
            <w:noWrap/>
            <w:vAlign w:val="center"/>
            <w:hideMark/>
          </w:tcPr>
          <w:p w14:paraId="086C4B31"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70</w:t>
            </w:r>
          </w:p>
        </w:tc>
        <w:tc>
          <w:tcPr>
            <w:tcW w:w="1187" w:type="dxa"/>
            <w:tcBorders>
              <w:top w:val="nil"/>
              <w:left w:val="nil"/>
              <w:bottom w:val="single" w:sz="4" w:space="0" w:color="auto"/>
              <w:right w:val="single" w:sz="4" w:space="0" w:color="auto"/>
            </w:tcBorders>
            <w:shd w:val="clear" w:color="auto" w:fill="auto"/>
            <w:noWrap/>
            <w:vAlign w:val="center"/>
            <w:hideMark/>
          </w:tcPr>
          <w:p w14:paraId="3D8D4EF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1880.00 </w:t>
            </w:r>
          </w:p>
        </w:tc>
        <w:tc>
          <w:tcPr>
            <w:tcW w:w="1385" w:type="dxa"/>
            <w:tcBorders>
              <w:top w:val="nil"/>
              <w:left w:val="nil"/>
              <w:bottom w:val="single" w:sz="4" w:space="0" w:color="auto"/>
              <w:right w:val="single" w:sz="4" w:space="0" w:color="auto"/>
            </w:tcBorders>
            <w:shd w:val="clear" w:color="auto" w:fill="auto"/>
            <w:noWrap/>
            <w:vAlign w:val="center"/>
            <w:hideMark/>
          </w:tcPr>
          <w:p w14:paraId="711C6F5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13.1600 </w:t>
            </w:r>
          </w:p>
        </w:tc>
      </w:tr>
      <w:tr w:rsidR="00584B70" w:rsidRPr="003538C9" w14:paraId="56E30400"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843E3C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F8583FB"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600x800电缆沟</w:t>
            </w:r>
          </w:p>
        </w:tc>
        <w:tc>
          <w:tcPr>
            <w:tcW w:w="806" w:type="dxa"/>
            <w:tcBorders>
              <w:top w:val="nil"/>
              <w:left w:val="nil"/>
              <w:bottom w:val="single" w:sz="4" w:space="0" w:color="auto"/>
              <w:right w:val="single" w:sz="4" w:space="0" w:color="auto"/>
            </w:tcBorders>
            <w:shd w:val="clear" w:color="auto" w:fill="auto"/>
            <w:vAlign w:val="center"/>
            <w:hideMark/>
          </w:tcPr>
          <w:p w14:paraId="702533B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p>
        </w:tc>
        <w:tc>
          <w:tcPr>
            <w:tcW w:w="1141" w:type="dxa"/>
            <w:tcBorders>
              <w:top w:val="nil"/>
              <w:left w:val="nil"/>
              <w:bottom w:val="single" w:sz="4" w:space="0" w:color="auto"/>
              <w:right w:val="single" w:sz="4" w:space="0" w:color="auto"/>
            </w:tcBorders>
            <w:shd w:val="clear" w:color="auto" w:fill="auto"/>
            <w:noWrap/>
            <w:vAlign w:val="center"/>
            <w:hideMark/>
          </w:tcPr>
          <w:p w14:paraId="5E3DACF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65</w:t>
            </w:r>
          </w:p>
        </w:tc>
        <w:tc>
          <w:tcPr>
            <w:tcW w:w="1187" w:type="dxa"/>
            <w:tcBorders>
              <w:top w:val="nil"/>
              <w:left w:val="nil"/>
              <w:bottom w:val="single" w:sz="4" w:space="0" w:color="auto"/>
              <w:right w:val="single" w:sz="4" w:space="0" w:color="auto"/>
            </w:tcBorders>
            <w:shd w:val="clear" w:color="auto" w:fill="auto"/>
            <w:noWrap/>
            <w:vAlign w:val="center"/>
            <w:hideMark/>
          </w:tcPr>
          <w:p w14:paraId="7F20CC67"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1360.00 </w:t>
            </w:r>
          </w:p>
        </w:tc>
        <w:tc>
          <w:tcPr>
            <w:tcW w:w="1385" w:type="dxa"/>
            <w:tcBorders>
              <w:top w:val="nil"/>
              <w:left w:val="nil"/>
              <w:bottom w:val="single" w:sz="4" w:space="0" w:color="auto"/>
              <w:right w:val="single" w:sz="4" w:space="0" w:color="auto"/>
            </w:tcBorders>
            <w:shd w:val="clear" w:color="auto" w:fill="auto"/>
            <w:noWrap/>
            <w:vAlign w:val="center"/>
            <w:hideMark/>
          </w:tcPr>
          <w:p w14:paraId="284E7B5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8.8400 </w:t>
            </w:r>
          </w:p>
        </w:tc>
      </w:tr>
      <w:tr w:rsidR="00584B70" w:rsidRPr="003538C9" w14:paraId="13986947"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58B8D2E"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14</w:t>
            </w:r>
          </w:p>
        </w:tc>
        <w:tc>
          <w:tcPr>
            <w:tcW w:w="2923" w:type="dxa"/>
            <w:tcBorders>
              <w:top w:val="nil"/>
              <w:left w:val="nil"/>
              <w:bottom w:val="single" w:sz="4" w:space="0" w:color="auto"/>
              <w:right w:val="single" w:sz="4" w:space="0" w:color="auto"/>
            </w:tcBorders>
            <w:shd w:val="clear" w:color="auto" w:fill="auto"/>
            <w:vAlign w:val="center"/>
            <w:hideMark/>
          </w:tcPr>
          <w:p w14:paraId="15B4057D"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站区围墙</w:t>
            </w:r>
          </w:p>
        </w:tc>
        <w:tc>
          <w:tcPr>
            <w:tcW w:w="806" w:type="dxa"/>
            <w:tcBorders>
              <w:top w:val="nil"/>
              <w:left w:val="nil"/>
              <w:bottom w:val="single" w:sz="4" w:space="0" w:color="auto"/>
              <w:right w:val="single" w:sz="4" w:space="0" w:color="auto"/>
            </w:tcBorders>
            <w:shd w:val="clear" w:color="auto" w:fill="auto"/>
            <w:vAlign w:val="center"/>
            <w:hideMark/>
          </w:tcPr>
          <w:p w14:paraId="364355D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p>
        </w:tc>
        <w:tc>
          <w:tcPr>
            <w:tcW w:w="1141" w:type="dxa"/>
            <w:tcBorders>
              <w:top w:val="nil"/>
              <w:left w:val="nil"/>
              <w:bottom w:val="single" w:sz="4" w:space="0" w:color="auto"/>
              <w:right w:val="single" w:sz="4" w:space="0" w:color="auto"/>
            </w:tcBorders>
            <w:shd w:val="clear" w:color="auto" w:fill="auto"/>
            <w:noWrap/>
            <w:vAlign w:val="center"/>
            <w:hideMark/>
          </w:tcPr>
          <w:p w14:paraId="5040F33E"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418</w:t>
            </w:r>
          </w:p>
        </w:tc>
        <w:tc>
          <w:tcPr>
            <w:tcW w:w="1187" w:type="dxa"/>
            <w:tcBorders>
              <w:top w:val="nil"/>
              <w:left w:val="nil"/>
              <w:bottom w:val="single" w:sz="4" w:space="0" w:color="auto"/>
              <w:right w:val="single" w:sz="4" w:space="0" w:color="auto"/>
            </w:tcBorders>
            <w:shd w:val="clear" w:color="auto" w:fill="auto"/>
            <w:noWrap/>
            <w:vAlign w:val="center"/>
            <w:hideMark/>
          </w:tcPr>
          <w:p w14:paraId="66C07F1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2350.00 </w:t>
            </w:r>
          </w:p>
        </w:tc>
        <w:tc>
          <w:tcPr>
            <w:tcW w:w="1385" w:type="dxa"/>
            <w:tcBorders>
              <w:top w:val="nil"/>
              <w:left w:val="nil"/>
              <w:bottom w:val="single" w:sz="4" w:space="0" w:color="auto"/>
              <w:right w:val="single" w:sz="4" w:space="0" w:color="auto"/>
            </w:tcBorders>
            <w:shd w:val="clear" w:color="auto" w:fill="auto"/>
            <w:noWrap/>
            <w:vAlign w:val="center"/>
            <w:hideMark/>
          </w:tcPr>
          <w:p w14:paraId="01D79E7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98.2300 </w:t>
            </w:r>
          </w:p>
        </w:tc>
      </w:tr>
      <w:tr w:rsidR="00584B70" w:rsidRPr="003538C9" w14:paraId="4D326E8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8DD61BF"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15</w:t>
            </w:r>
          </w:p>
        </w:tc>
        <w:tc>
          <w:tcPr>
            <w:tcW w:w="2923" w:type="dxa"/>
            <w:tcBorders>
              <w:top w:val="nil"/>
              <w:left w:val="nil"/>
              <w:bottom w:val="single" w:sz="4" w:space="0" w:color="auto"/>
              <w:right w:val="single" w:sz="4" w:space="0" w:color="auto"/>
            </w:tcBorders>
            <w:shd w:val="clear" w:color="auto" w:fill="auto"/>
            <w:vAlign w:val="center"/>
            <w:hideMark/>
          </w:tcPr>
          <w:p w14:paraId="0FFBB9AD" w14:textId="77777777" w:rsidR="000160A0" w:rsidRPr="003538C9" w:rsidRDefault="000160A0" w:rsidP="000160A0">
            <w:pPr>
              <w:spacing w:line="240" w:lineRule="auto"/>
              <w:rPr>
                <w:rFonts w:cs="宋体"/>
                <w:color w:val="000000"/>
                <w:sz w:val="20"/>
                <w:szCs w:val="20"/>
                <w:lang w:eastAsia="zh-CN"/>
              </w:rPr>
            </w:pPr>
            <w:proofErr w:type="gramStart"/>
            <w:r w:rsidRPr="003538C9">
              <w:rPr>
                <w:rFonts w:cs="宋体" w:hint="eastAsia"/>
                <w:color w:val="000000"/>
                <w:sz w:val="20"/>
                <w:szCs w:val="20"/>
                <w:lang w:eastAsia="zh-CN"/>
              </w:rPr>
              <w:t>升压站</w:t>
            </w:r>
            <w:proofErr w:type="gramEnd"/>
            <w:r w:rsidRPr="003538C9">
              <w:rPr>
                <w:rFonts w:cs="宋体" w:hint="eastAsia"/>
                <w:color w:val="000000"/>
                <w:sz w:val="20"/>
                <w:szCs w:val="20"/>
                <w:lang w:eastAsia="zh-CN"/>
              </w:rPr>
              <w:t>大门</w:t>
            </w:r>
          </w:p>
        </w:tc>
        <w:tc>
          <w:tcPr>
            <w:tcW w:w="806" w:type="dxa"/>
            <w:tcBorders>
              <w:top w:val="nil"/>
              <w:left w:val="nil"/>
              <w:bottom w:val="single" w:sz="4" w:space="0" w:color="auto"/>
              <w:right w:val="single" w:sz="4" w:space="0" w:color="auto"/>
            </w:tcBorders>
            <w:shd w:val="clear" w:color="auto" w:fill="auto"/>
            <w:noWrap/>
            <w:vAlign w:val="center"/>
            <w:hideMark/>
          </w:tcPr>
          <w:p w14:paraId="470EDACB" w14:textId="77777777" w:rsidR="000160A0" w:rsidRPr="003538C9" w:rsidRDefault="000160A0" w:rsidP="000160A0">
            <w:pPr>
              <w:spacing w:line="240" w:lineRule="auto"/>
              <w:jc w:val="center"/>
              <w:rPr>
                <w:rFonts w:cs="宋体"/>
                <w:color w:val="000000"/>
                <w:sz w:val="20"/>
                <w:szCs w:val="20"/>
                <w:lang w:eastAsia="zh-CN"/>
              </w:rPr>
            </w:pPr>
            <w:proofErr w:type="gramStart"/>
            <w:r w:rsidRPr="003538C9">
              <w:rPr>
                <w:rFonts w:cs="宋体" w:hint="eastAsia"/>
                <w:color w:val="000000"/>
                <w:sz w:val="20"/>
                <w:szCs w:val="20"/>
                <w:lang w:eastAsia="zh-CN"/>
              </w:rPr>
              <w:t>个</w:t>
            </w:r>
            <w:proofErr w:type="gramEnd"/>
          </w:p>
        </w:tc>
        <w:tc>
          <w:tcPr>
            <w:tcW w:w="1141" w:type="dxa"/>
            <w:tcBorders>
              <w:top w:val="nil"/>
              <w:left w:val="nil"/>
              <w:bottom w:val="single" w:sz="4" w:space="0" w:color="auto"/>
              <w:right w:val="single" w:sz="4" w:space="0" w:color="auto"/>
            </w:tcBorders>
            <w:shd w:val="clear" w:color="auto" w:fill="auto"/>
            <w:noWrap/>
            <w:vAlign w:val="center"/>
            <w:hideMark/>
          </w:tcPr>
          <w:p w14:paraId="1FEC796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4DF9840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86240.00 </w:t>
            </w:r>
          </w:p>
        </w:tc>
        <w:tc>
          <w:tcPr>
            <w:tcW w:w="1385" w:type="dxa"/>
            <w:tcBorders>
              <w:top w:val="nil"/>
              <w:left w:val="nil"/>
              <w:bottom w:val="single" w:sz="4" w:space="0" w:color="auto"/>
              <w:right w:val="single" w:sz="4" w:space="0" w:color="auto"/>
            </w:tcBorders>
            <w:shd w:val="clear" w:color="auto" w:fill="auto"/>
            <w:noWrap/>
            <w:vAlign w:val="center"/>
            <w:hideMark/>
          </w:tcPr>
          <w:p w14:paraId="784C1D05"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8.6240 </w:t>
            </w:r>
          </w:p>
        </w:tc>
      </w:tr>
      <w:tr w:rsidR="00584B70" w:rsidRPr="003538C9" w14:paraId="2D2F152E"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1537B04" w14:textId="77777777" w:rsidR="000160A0" w:rsidRPr="003538C9" w:rsidRDefault="000160A0" w:rsidP="000160A0">
            <w:pPr>
              <w:spacing w:line="240" w:lineRule="auto"/>
              <w:jc w:val="center"/>
              <w:rPr>
                <w:rFonts w:cs="宋体"/>
                <w:b/>
                <w:bCs/>
                <w:color w:val="000000"/>
                <w:sz w:val="20"/>
                <w:szCs w:val="20"/>
                <w:lang w:eastAsia="zh-CN"/>
              </w:rPr>
            </w:pPr>
            <w:r w:rsidRPr="003538C9">
              <w:rPr>
                <w:rFonts w:cs="宋体" w:hint="eastAsia"/>
                <w:b/>
                <w:bCs/>
                <w:color w:val="000000"/>
                <w:sz w:val="20"/>
                <w:szCs w:val="20"/>
                <w:lang w:eastAsia="zh-CN"/>
              </w:rPr>
              <w:t>三</w:t>
            </w:r>
          </w:p>
        </w:tc>
        <w:tc>
          <w:tcPr>
            <w:tcW w:w="2923" w:type="dxa"/>
            <w:tcBorders>
              <w:top w:val="nil"/>
              <w:left w:val="nil"/>
              <w:bottom w:val="single" w:sz="4" w:space="0" w:color="auto"/>
              <w:right w:val="single" w:sz="4" w:space="0" w:color="auto"/>
            </w:tcBorders>
            <w:shd w:val="clear" w:color="auto" w:fill="auto"/>
            <w:vAlign w:val="center"/>
            <w:hideMark/>
          </w:tcPr>
          <w:p w14:paraId="3AA318A1" w14:textId="77777777" w:rsidR="000160A0" w:rsidRPr="003538C9" w:rsidRDefault="000160A0" w:rsidP="000160A0">
            <w:pPr>
              <w:spacing w:line="240" w:lineRule="auto"/>
              <w:rPr>
                <w:rFonts w:cs="宋体"/>
                <w:b/>
                <w:bCs/>
                <w:color w:val="000000"/>
                <w:sz w:val="20"/>
                <w:szCs w:val="20"/>
                <w:lang w:eastAsia="zh-CN"/>
              </w:rPr>
            </w:pPr>
            <w:r w:rsidRPr="003538C9">
              <w:rPr>
                <w:rFonts w:cs="宋体" w:hint="eastAsia"/>
                <w:b/>
                <w:bCs/>
                <w:color w:val="000000"/>
                <w:sz w:val="20"/>
                <w:szCs w:val="20"/>
                <w:lang w:eastAsia="zh-CN"/>
              </w:rPr>
              <w:t>房屋建筑工程</w:t>
            </w:r>
          </w:p>
        </w:tc>
        <w:tc>
          <w:tcPr>
            <w:tcW w:w="806" w:type="dxa"/>
            <w:tcBorders>
              <w:top w:val="nil"/>
              <w:left w:val="nil"/>
              <w:bottom w:val="single" w:sz="4" w:space="0" w:color="auto"/>
              <w:right w:val="single" w:sz="4" w:space="0" w:color="auto"/>
            </w:tcBorders>
            <w:shd w:val="clear" w:color="auto" w:fill="auto"/>
            <w:noWrap/>
            <w:vAlign w:val="center"/>
            <w:hideMark/>
          </w:tcPr>
          <w:p w14:paraId="1DF4999A" w14:textId="77777777" w:rsidR="000160A0" w:rsidRPr="003538C9" w:rsidRDefault="000160A0" w:rsidP="000160A0">
            <w:pPr>
              <w:spacing w:line="240" w:lineRule="auto"/>
              <w:jc w:val="center"/>
              <w:rPr>
                <w:rFonts w:cs="宋体"/>
                <w:b/>
                <w:bCs/>
                <w:color w:val="000000"/>
                <w:sz w:val="20"/>
                <w:szCs w:val="20"/>
                <w:lang w:eastAsia="zh-CN"/>
              </w:rPr>
            </w:pPr>
            <w:r w:rsidRPr="003538C9">
              <w:rPr>
                <w:rFonts w:cs="宋体" w:hint="eastAsia"/>
                <w:b/>
                <w:bCs/>
                <w:color w:val="000000"/>
                <w:sz w:val="20"/>
                <w:szCs w:val="20"/>
                <w:lang w:eastAsia="zh-CN"/>
              </w:rPr>
              <w:t xml:space="preserve">　</w:t>
            </w:r>
          </w:p>
        </w:tc>
        <w:tc>
          <w:tcPr>
            <w:tcW w:w="1141" w:type="dxa"/>
            <w:tcBorders>
              <w:top w:val="nil"/>
              <w:left w:val="nil"/>
              <w:bottom w:val="single" w:sz="4" w:space="0" w:color="auto"/>
              <w:right w:val="single" w:sz="4" w:space="0" w:color="auto"/>
            </w:tcBorders>
            <w:shd w:val="clear" w:color="auto" w:fill="auto"/>
            <w:noWrap/>
            <w:vAlign w:val="center"/>
            <w:hideMark/>
          </w:tcPr>
          <w:p w14:paraId="4BB57CDD" w14:textId="77777777" w:rsidR="000160A0" w:rsidRPr="003538C9" w:rsidRDefault="000160A0" w:rsidP="000160A0">
            <w:pPr>
              <w:spacing w:line="240" w:lineRule="auto"/>
              <w:jc w:val="center"/>
              <w:rPr>
                <w:rFonts w:cs="宋体"/>
                <w:b/>
                <w:bCs/>
                <w:color w:val="000000"/>
                <w:sz w:val="20"/>
                <w:szCs w:val="20"/>
                <w:lang w:eastAsia="zh-CN"/>
              </w:rPr>
            </w:pPr>
            <w:r w:rsidRPr="003538C9">
              <w:rPr>
                <w:rFonts w:cs="宋体" w:hint="eastAsia"/>
                <w:b/>
                <w:bCs/>
                <w:color w:val="000000"/>
                <w:sz w:val="20"/>
                <w:szCs w:val="20"/>
                <w:lang w:eastAsia="zh-CN"/>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14:paraId="0C8414E9"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4222F454" w14:textId="77777777" w:rsidR="000160A0" w:rsidRPr="003538C9" w:rsidRDefault="000160A0" w:rsidP="000160A0">
            <w:pPr>
              <w:spacing w:line="240" w:lineRule="auto"/>
              <w:jc w:val="right"/>
              <w:rPr>
                <w:rFonts w:cs="宋体"/>
                <w:b/>
                <w:bCs/>
                <w:sz w:val="20"/>
                <w:szCs w:val="20"/>
                <w:lang w:eastAsia="zh-CN"/>
              </w:rPr>
            </w:pPr>
            <w:r w:rsidRPr="003538C9">
              <w:rPr>
                <w:rFonts w:cs="宋体" w:hint="eastAsia"/>
                <w:b/>
                <w:bCs/>
                <w:sz w:val="20"/>
                <w:szCs w:val="20"/>
                <w:lang w:eastAsia="zh-CN"/>
              </w:rPr>
              <w:t xml:space="preserve">347.4686 </w:t>
            </w:r>
          </w:p>
        </w:tc>
      </w:tr>
      <w:tr w:rsidR="000160A0" w:rsidRPr="003538C9" w14:paraId="6B5911C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1207DA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2923" w:type="dxa"/>
            <w:tcBorders>
              <w:top w:val="nil"/>
              <w:left w:val="nil"/>
              <w:bottom w:val="single" w:sz="4" w:space="0" w:color="auto"/>
              <w:right w:val="single" w:sz="4" w:space="0" w:color="auto"/>
            </w:tcBorders>
            <w:shd w:val="clear" w:color="auto" w:fill="auto"/>
            <w:vAlign w:val="center"/>
            <w:hideMark/>
          </w:tcPr>
          <w:p w14:paraId="5680FF7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综合用房（不含室内配套设施）</w:t>
            </w:r>
          </w:p>
        </w:tc>
        <w:tc>
          <w:tcPr>
            <w:tcW w:w="806" w:type="dxa"/>
            <w:tcBorders>
              <w:top w:val="nil"/>
              <w:left w:val="nil"/>
              <w:bottom w:val="single" w:sz="4" w:space="0" w:color="auto"/>
              <w:right w:val="single" w:sz="4" w:space="0" w:color="auto"/>
            </w:tcBorders>
            <w:shd w:val="clear" w:color="auto" w:fill="auto"/>
            <w:vAlign w:val="center"/>
            <w:hideMark/>
          </w:tcPr>
          <w:p w14:paraId="2DD5D1A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r w:rsidRPr="003538C9">
              <w:rPr>
                <w:rFonts w:cs="宋体" w:hint="eastAsia"/>
                <w:sz w:val="20"/>
                <w:szCs w:val="20"/>
                <w:vertAlign w:val="superscript"/>
                <w:lang w:eastAsia="zh-CN"/>
              </w:rPr>
              <w:t>2</w:t>
            </w:r>
          </w:p>
        </w:tc>
        <w:tc>
          <w:tcPr>
            <w:tcW w:w="1141" w:type="dxa"/>
            <w:tcBorders>
              <w:top w:val="nil"/>
              <w:left w:val="nil"/>
              <w:bottom w:val="single" w:sz="4" w:space="0" w:color="auto"/>
              <w:right w:val="single" w:sz="4" w:space="0" w:color="auto"/>
            </w:tcBorders>
            <w:shd w:val="clear" w:color="auto" w:fill="auto"/>
            <w:vAlign w:val="center"/>
            <w:hideMark/>
          </w:tcPr>
          <w:p w14:paraId="7ED99D6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452.88</w:t>
            </w:r>
          </w:p>
        </w:tc>
        <w:tc>
          <w:tcPr>
            <w:tcW w:w="1187" w:type="dxa"/>
            <w:tcBorders>
              <w:top w:val="nil"/>
              <w:left w:val="nil"/>
              <w:bottom w:val="single" w:sz="4" w:space="0" w:color="auto"/>
              <w:right w:val="single" w:sz="4" w:space="0" w:color="auto"/>
            </w:tcBorders>
            <w:shd w:val="clear" w:color="auto" w:fill="auto"/>
            <w:noWrap/>
            <w:vAlign w:val="center"/>
            <w:hideMark/>
          </w:tcPr>
          <w:p w14:paraId="7D797F0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2565.00 </w:t>
            </w:r>
          </w:p>
        </w:tc>
        <w:tc>
          <w:tcPr>
            <w:tcW w:w="1385" w:type="dxa"/>
            <w:tcBorders>
              <w:top w:val="nil"/>
              <w:left w:val="nil"/>
              <w:bottom w:val="single" w:sz="4" w:space="0" w:color="auto"/>
              <w:right w:val="single" w:sz="4" w:space="0" w:color="auto"/>
            </w:tcBorders>
            <w:shd w:val="clear" w:color="auto" w:fill="auto"/>
            <w:noWrap/>
            <w:vAlign w:val="center"/>
            <w:hideMark/>
          </w:tcPr>
          <w:p w14:paraId="390AB89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116.1637 </w:t>
            </w:r>
          </w:p>
        </w:tc>
      </w:tr>
      <w:tr w:rsidR="000160A0" w:rsidRPr="003538C9" w14:paraId="7970FE53"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30B3E8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2</w:t>
            </w:r>
          </w:p>
        </w:tc>
        <w:tc>
          <w:tcPr>
            <w:tcW w:w="2923" w:type="dxa"/>
            <w:tcBorders>
              <w:top w:val="nil"/>
              <w:left w:val="nil"/>
              <w:bottom w:val="single" w:sz="4" w:space="0" w:color="auto"/>
              <w:right w:val="single" w:sz="4" w:space="0" w:color="auto"/>
            </w:tcBorders>
            <w:shd w:val="clear" w:color="auto" w:fill="auto"/>
            <w:vAlign w:val="center"/>
            <w:hideMark/>
          </w:tcPr>
          <w:p w14:paraId="716BA9D2"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水泵房</w:t>
            </w:r>
          </w:p>
        </w:tc>
        <w:tc>
          <w:tcPr>
            <w:tcW w:w="806" w:type="dxa"/>
            <w:tcBorders>
              <w:top w:val="nil"/>
              <w:left w:val="nil"/>
              <w:bottom w:val="single" w:sz="4" w:space="0" w:color="auto"/>
              <w:right w:val="single" w:sz="4" w:space="0" w:color="auto"/>
            </w:tcBorders>
            <w:shd w:val="clear" w:color="auto" w:fill="auto"/>
            <w:vAlign w:val="center"/>
            <w:hideMark/>
          </w:tcPr>
          <w:p w14:paraId="4A5ECE2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vAlign w:val="center"/>
            <w:hideMark/>
          </w:tcPr>
          <w:p w14:paraId="3216B71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2C7B6EF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454300.00 </w:t>
            </w:r>
          </w:p>
        </w:tc>
        <w:tc>
          <w:tcPr>
            <w:tcW w:w="1385" w:type="dxa"/>
            <w:tcBorders>
              <w:top w:val="nil"/>
              <w:left w:val="nil"/>
              <w:bottom w:val="single" w:sz="4" w:space="0" w:color="auto"/>
              <w:right w:val="single" w:sz="4" w:space="0" w:color="auto"/>
            </w:tcBorders>
            <w:shd w:val="clear" w:color="auto" w:fill="auto"/>
            <w:noWrap/>
            <w:vAlign w:val="center"/>
            <w:hideMark/>
          </w:tcPr>
          <w:p w14:paraId="165C9947"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45.4300 </w:t>
            </w:r>
          </w:p>
        </w:tc>
      </w:tr>
      <w:tr w:rsidR="000160A0" w:rsidRPr="003538C9" w14:paraId="58242B72"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ED9A59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3</w:t>
            </w:r>
          </w:p>
        </w:tc>
        <w:tc>
          <w:tcPr>
            <w:tcW w:w="2923" w:type="dxa"/>
            <w:tcBorders>
              <w:top w:val="nil"/>
              <w:left w:val="nil"/>
              <w:bottom w:val="single" w:sz="4" w:space="0" w:color="auto"/>
              <w:right w:val="single" w:sz="4" w:space="0" w:color="auto"/>
            </w:tcBorders>
            <w:shd w:val="clear" w:color="auto" w:fill="auto"/>
            <w:vAlign w:val="center"/>
            <w:hideMark/>
          </w:tcPr>
          <w:p w14:paraId="7EB1AFC5" w14:textId="77777777" w:rsidR="000160A0" w:rsidRPr="003538C9" w:rsidRDefault="000160A0" w:rsidP="000160A0">
            <w:pPr>
              <w:spacing w:line="240" w:lineRule="auto"/>
              <w:rPr>
                <w:rFonts w:cs="宋体"/>
                <w:sz w:val="20"/>
                <w:szCs w:val="20"/>
                <w:lang w:eastAsia="zh-CN"/>
              </w:rPr>
            </w:pPr>
            <w:proofErr w:type="gramStart"/>
            <w:r w:rsidRPr="003538C9">
              <w:rPr>
                <w:rFonts w:cs="宋体" w:hint="eastAsia"/>
                <w:sz w:val="20"/>
                <w:szCs w:val="20"/>
                <w:lang w:eastAsia="zh-CN"/>
              </w:rPr>
              <w:t>危废间</w:t>
            </w:r>
            <w:proofErr w:type="gramEnd"/>
          </w:p>
        </w:tc>
        <w:tc>
          <w:tcPr>
            <w:tcW w:w="806" w:type="dxa"/>
            <w:tcBorders>
              <w:top w:val="nil"/>
              <w:left w:val="nil"/>
              <w:bottom w:val="single" w:sz="4" w:space="0" w:color="auto"/>
              <w:right w:val="single" w:sz="4" w:space="0" w:color="auto"/>
            </w:tcBorders>
            <w:shd w:val="clear" w:color="auto" w:fill="auto"/>
            <w:vAlign w:val="center"/>
            <w:hideMark/>
          </w:tcPr>
          <w:p w14:paraId="01B121C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r w:rsidRPr="003538C9">
              <w:rPr>
                <w:rFonts w:cs="宋体" w:hint="eastAsia"/>
                <w:sz w:val="20"/>
                <w:szCs w:val="20"/>
                <w:vertAlign w:val="superscript"/>
                <w:lang w:eastAsia="zh-CN"/>
              </w:rPr>
              <w:t>2</w:t>
            </w:r>
          </w:p>
        </w:tc>
        <w:tc>
          <w:tcPr>
            <w:tcW w:w="1141" w:type="dxa"/>
            <w:tcBorders>
              <w:top w:val="nil"/>
              <w:left w:val="nil"/>
              <w:bottom w:val="single" w:sz="4" w:space="0" w:color="auto"/>
              <w:right w:val="single" w:sz="4" w:space="0" w:color="auto"/>
            </w:tcBorders>
            <w:shd w:val="clear" w:color="auto" w:fill="auto"/>
            <w:vAlign w:val="center"/>
            <w:hideMark/>
          </w:tcPr>
          <w:p w14:paraId="0368FFC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41.04</w:t>
            </w:r>
          </w:p>
        </w:tc>
        <w:tc>
          <w:tcPr>
            <w:tcW w:w="1187" w:type="dxa"/>
            <w:tcBorders>
              <w:top w:val="nil"/>
              <w:left w:val="nil"/>
              <w:bottom w:val="single" w:sz="4" w:space="0" w:color="auto"/>
              <w:right w:val="single" w:sz="4" w:space="0" w:color="auto"/>
            </w:tcBorders>
            <w:shd w:val="clear" w:color="auto" w:fill="auto"/>
            <w:noWrap/>
            <w:vAlign w:val="center"/>
            <w:hideMark/>
          </w:tcPr>
          <w:p w14:paraId="6E29F34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2650.00 </w:t>
            </w:r>
          </w:p>
        </w:tc>
        <w:tc>
          <w:tcPr>
            <w:tcW w:w="1385" w:type="dxa"/>
            <w:tcBorders>
              <w:top w:val="nil"/>
              <w:left w:val="nil"/>
              <w:bottom w:val="single" w:sz="4" w:space="0" w:color="auto"/>
              <w:right w:val="single" w:sz="4" w:space="0" w:color="auto"/>
            </w:tcBorders>
            <w:shd w:val="clear" w:color="auto" w:fill="auto"/>
            <w:noWrap/>
            <w:vAlign w:val="center"/>
            <w:hideMark/>
          </w:tcPr>
          <w:p w14:paraId="5A67B8A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10.8756 </w:t>
            </w:r>
          </w:p>
        </w:tc>
      </w:tr>
      <w:tr w:rsidR="000160A0" w:rsidRPr="003538C9" w14:paraId="7C5D757A"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EA39E8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4</w:t>
            </w:r>
          </w:p>
        </w:tc>
        <w:tc>
          <w:tcPr>
            <w:tcW w:w="2923" w:type="dxa"/>
            <w:tcBorders>
              <w:top w:val="nil"/>
              <w:left w:val="nil"/>
              <w:bottom w:val="single" w:sz="4" w:space="0" w:color="auto"/>
              <w:right w:val="single" w:sz="4" w:space="0" w:color="auto"/>
            </w:tcBorders>
            <w:shd w:val="clear" w:color="auto" w:fill="auto"/>
            <w:vAlign w:val="center"/>
            <w:hideMark/>
          </w:tcPr>
          <w:p w14:paraId="6604E938"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事故油池</w:t>
            </w:r>
          </w:p>
        </w:tc>
        <w:tc>
          <w:tcPr>
            <w:tcW w:w="806" w:type="dxa"/>
            <w:tcBorders>
              <w:top w:val="nil"/>
              <w:left w:val="nil"/>
              <w:bottom w:val="single" w:sz="4" w:space="0" w:color="auto"/>
              <w:right w:val="single" w:sz="4" w:space="0" w:color="auto"/>
            </w:tcBorders>
            <w:shd w:val="clear" w:color="auto" w:fill="auto"/>
            <w:vAlign w:val="center"/>
            <w:hideMark/>
          </w:tcPr>
          <w:p w14:paraId="6573FD4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座</w:t>
            </w:r>
          </w:p>
        </w:tc>
        <w:tc>
          <w:tcPr>
            <w:tcW w:w="1141" w:type="dxa"/>
            <w:tcBorders>
              <w:top w:val="nil"/>
              <w:left w:val="nil"/>
              <w:bottom w:val="single" w:sz="4" w:space="0" w:color="auto"/>
              <w:right w:val="single" w:sz="4" w:space="0" w:color="auto"/>
            </w:tcBorders>
            <w:shd w:val="clear" w:color="auto" w:fill="auto"/>
            <w:vAlign w:val="center"/>
            <w:hideMark/>
          </w:tcPr>
          <w:p w14:paraId="2DC7A6B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5F5491BA"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4A676A15"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r>
      <w:tr w:rsidR="000160A0" w:rsidRPr="003538C9" w14:paraId="0390465F"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870BEF6"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085A9DBD"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土方开挖</w:t>
            </w:r>
          </w:p>
        </w:tc>
        <w:tc>
          <w:tcPr>
            <w:tcW w:w="806" w:type="dxa"/>
            <w:tcBorders>
              <w:top w:val="nil"/>
              <w:left w:val="nil"/>
              <w:bottom w:val="single" w:sz="4" w:space="0" w:color="auto"/>
              <w:right w:val="single" w:sz="4" w:space="0" w:color="auto"/>
            </w:tcBorders>
            <w:shd w:val="clear" w:color="auto" w:fill="auto"/>
            <w:vAlign w:val="center"/>
            <w:hideMark/>
          </w:tcPr>
          <w:p w14:paraId="1762223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2AC8826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150</w:t>
            </w:r>
          </w:p>
        </w:tc>
        <w:tc>
          <w:tcPr>
            <w:tcW w:w="1187" w:type="dxa"/>
            <w:tcBorders>
              <w:top w:val="nil"/>
              <w:left w:val="nil"/>
              <w:bottom w:val="single" w:sz="4" w:space="0" w:color="auto"/>
              <w:right w:val="single" w:sz="4" w:space="0" w:color="auto"/>
            </w:tcBorders>
            <w:shd w:val="clear" w:color="auto" w:fill="auto"/>
            <w:noWrap/>
            <w:vAlign w:val="center"/>
            <w:hideMark/>
          </w:tcPr>
          <w:p w14:paraId="693FC07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28.24 </w:t>
            </w:r>
          </w:p>
        </w:tc>
        <w:tc>
          <w:tcPr>
            <w:tcW w:w="1385" w:type="dxa"/>
            <w:tcBorders>
              <w:top w:val="nil"/>
              <w:left w:val="nil"/>
              <w:bottom w:val="single" w:sz="4" w:space="0" w:color="auto"/>
              <w:right w:val="single" w:sz="4" w:space="0" w:color="auto"/>
            </w:tcBorders>
            <w:shd w:val="clear" w:color="auto" w:fill="auto"/>
            <w:noWrap/>
            <w:vAlign w:val="center"/>
            <w:hideMark/>
          </w:tcPr>
          <w:p w14:paraId="4DC7C2F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0.4236 </w:t>
            </w:r>
          </w:p>
        </w:tc>
      </w:tr>
      <w:tr w:rsidR="000160A0" w:rsidRPr="003538C9" w14:paraId="7170E667"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0E8518C"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7B8D5A0C"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土方回填</w:t>
            </w:r>
          </w:p>
        </w:tc>
        <w:tc>
          <w:tcPr>
            <w:tcW w:w="806" w:type="dxa"/>
            <w:tcBorders>
              <w:top w:val="nil"/>
              <w:left w:val="nil"/>
              <w:bottom w:val="single" w:sz="4" w:space="0" w:color="auto"/>
              <w:right w:val="single" w:sz="4" w:space="0" w:color="auto"/>
            </w:tcBorders>
            <w:shd w:val="clear" w:color="auto" w:fill="auto"/>
            <w:vAlign w:val="center"/>
            <w:hideMark/>
          </w:tcPr>
          <w:p w14:paraId="78C477A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vAlign w:val="center"/>
            <w:hideMark/>
          </w:tcPr>
          <w:p w14:paraId="242FB7F6"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113</w:t>
            </w:r>
          </w:p>
        </w:tc>
        <w:tc>
          <w:tcPr>
            <w:tcW w:w="1187" w:type="dxa"/>
            <w:tcBorders>
              <w:top w:val="nil"/>
              <w:left w:val="nil"/>
              <w:bottom w:val="single" w:sz="4" w:space="0" w:color="auto"/>
              <w:right w:val="single" w:sz="4" w:space="0" w:color="auto"/>
            </w:tcBorders>
            <w:shd w:val="clear" w:color="auto" w:fill="auto"/>
            <w:noWrap/>
            <w:vAlign w:val="center"/>
            <w:hideMark/>
          </w:tcPr>
          <w:p w14:paraId="55B10DF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24.65 </w:t>
            </w:r>
          </w:p>
        </w:tc>
        <w:tc>
          <w:tcPr>
            <w:tcW w:w="1385" w:type="dxa"/>
            <w:tcBorders>
              <w:top w:val="nil"/>
              <w:left w:val="nil"/>
              <w:bottom w:val="single" w:sz="4" w:space="0" w:color="auto"/>
              <w:right w:val="single" w:sz="4" w:space="0" w:color="auto"/>
            </w:tcBorders>
            <w:shd w:val="clear" w:color="auto" w:fill="auto"/>
            <w:noWrap/>
            <w:vAlign w:val="center"/>
            <w:hideMark/>
          </w:tcPr>
          <w:p w14:paraId="0470AB8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0.2785 </w:t>
            </w:r>
          </w:p>
        </w:tc>
      </w:tr>
      <w:tr w:rsidR="00584B70" w:rsidRPr="003538C9" w14:paraId="2F4C4744"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343FC80"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323A7060"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C20混凝土垫层</w:t>
            </w:r>
          </w:p>
        </w:tc>
        <w:tc>
          <w:tcPr>
            <w:tcW w:w="806" w:type="dxa"/>
            <w:tcBorders>
              <w:top w:val="nil"/>
              <w:left w:val="nil"/>
              <w:bottom w:val="single" w:sz="4" w:space="0" w:color="auto"/>
              <w:right w:val="single" w:sz="4" w:space="0" w:color="auto"/>
            </w:tcBorders>
            <w:shd w:val="clear" w:color="auto" w:fill="auto"/>
            <w:vAlign w:val="center"/>
            <w:hideMark/>
          </w:tcPr>
          <w:p w14:paraId="06F5DD5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2139B4AB"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3</w:t>
            </w:r>
          </w:p>
        </w:tc>
        <w:tc>
          <w:tcPr>
            <w:tcW w:w="1187" w:type="dxa"/>
            <w:tcBorders>
              <w:top w:val="nil"/>
              <w:left w:val="nil"/>
              <w:bottom w:val="single" w:sz="4" w:space="0" w:color="auto"/>
              <w:right w:val="single" w:sz="4" w:space="0" w:color="auto"/>
            </w:tcBorders>
            <w:shd w:val="clear" w:color="auto" w:fill="auto"/>
            <w:noWrap/>
            <w:vAlign w:val="center"/>
            <w:hideMark/>
          </w:tcPr>
          <w:p w14:paraId="3DD4B7F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 </w:t>
            </w:r>
          </w:p>
        </w:tc>
        <w:tc>
          <w:tcPr>
            <w:tcW w:w="1385" w:type="dxa"/>
            <w:tcBorders>
              <w:top w:val="nil"/>
              <w:left w:val="nil"/>
              <w:bottom w:val="single" w:sz="4" w:space="0" w:color="auto"/>
              <w:right w:val="single" w:sz="4" w:space="0" w:color="auto"/>
            </w:tcBorders>
            <w:shd w:val="clear" w:color="auto" w:fill="auto"/>
            <w:noWrap/>
            <w:vAlign w:val="center"/>
            <w:hideMark/>
          </w:tcPr>
          <w:p w14:paraId="24A2999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0.2490 </w:t>
            </w:r>
          </w:p>
        </w:tc>
      </w:tr>
      <w:tr w:rsidR="00584B70" w:rsidRPr="003538C9" w14:paraId="646D594E"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A5CEA9A"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9A0F673"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C30混凝土基础（抗渗P6）</w:t>
            </w:r>
          </w:p>
        </w:tc>
        <w:tc>
          <w:tcPr>
            <w:tcW w:w="806" w:type="dxa"/>
            <w:tcBorders>
              <w:top w:val="nil"/>
              <w:left w:val="nil"/>
              <w:bottom w:val="single" w:sz="4" w:space="0" w:color="auto"/>
              <w:right w:val="single" w:sz="4" w:space="0" w:color="auto"/>
            </w:tcBorders>
            <w:shd w:val="clear" w:color="auto" w:fill="auto"/>
            <w:vAlign w:val="center"/>
            <w:hideMark/>
          </w:tcPr>
          <w:p w14:paraId="5F1B982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40AA06F6"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50</w:t>
            </w:r>
          </w:p>
        </w:tc>
        <w:tc>
          <w:tcPr>
            <w:tcW w:w="1187" w:type="dxa"/>
            <w:tcBorders>
              <w:top w:val="nil"/>
              <w:left w:val="nil"/>
              <w:bottom w:val="single" w:sz="4" w:space="0" w:color="auto"/>
              <w:right w:val="single" w:sz="4" w:space="0" w:color="auto"/>
            </w:tcBorders>
            <w:shd w:val="clear" w:color="auto" w:fill="auto"/>
            <w:noWrap/>
            <w:vAlign w:val="center"/>
            <w:hideMark/>
          </w:tcPr>
          <w:p w14:paraId="55D9D492"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980.00 </w:t>
            </w:r>
          </w:p>
        </w:tc>
        <w:tc>
          <w:tcPr>
            <w:tcW w:w="1385" w:type="dxa"/>
            <w:tcBorders>
              <w:top w:val="nil"/>
              <w:left w:val="nil"/>
              <w:bottom w:val="single" w:sz="4" w:space="0" w:color="auto"/>
              <w:right w:val="single" w:sz="4" w:space="0" w:color="auto"/>
            </w:tcBorders>
            <w:shd w:val="clear" w:color="auto" w:fill="auto"/>
            <w:noWrap/>
            <w:vAlign w:val="center"/>
            <w:hideMark/>
          </w:tcPr>
          <w:p w14:paraId="20BCD0A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4.9000 </w:t>
            </w:r>
          </w:p>
        </w:tc>
      </w:tr>
      <w:tr w:rsidR="00584B70" w:rsidRPr="003538C9" w14:paraId="238F9191"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901909F"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5C15FE0D"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钢筋</w:t>
            </w:r>
          </w:p>
        </w:tc>
        <w:tc>
          <w:tcPr>
            <w:tcW w:w="806" w:type="dxa"/>
            <w:tcBorders>
              <w:top w:val="nil"/>
              <w:left w:val="nil"/>
              <w:bottom w:val="single" w:sz="4" w:space="0" w:color="auto"/>
              <w:right w:val="single" w:sz="4" w:space="0" w:color="auto"/>
            </w:tcBorders>
            <w:shd w:val="clear" w:color="auto" w:fill="auto"/>
            <w:vAlign w:val="center"/>
            <w:hideMark/>
          </w:tcPr>
          <w:p w14:paraId="52C00DD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2CDFD822"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3.6</w:t>
            </w:r>
          </w:p>
        </w:tc>
        <w:tc>
          <w:tcPr>
            <w:tcW w:w="1187" w:type="dxa"/>
            <w:tcBorders>
              <w:top w:val="nil"/>
              <w:left w:val="nil"/>
              <w:bottom w:val="single" w:sz="4" w:space="0" w:color="auto"/>
              <w:right w:val="single" w:sz="4" w:space="0" w:color="auto"/>
            </w:tcBorders>
            <w:shd w:val="clear" w:color="auto" w:fill="auto"/>
            <w:noWrap/>
            <w:vAlign w:val="center"/>
            <w:hideMark/>
          </w:tcPr>
          <w:p w14:paraId="227360D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8300.00 </w:t>
            </w:r>
          </w:p>
        </w:tc>
        <w:tc>
          <w:tcPr>
            <w:tcW w:w="1385" w:type="dxa"/>
            <w:tcBorders>
              <w:top w:val="nil"/>
              <w:left w:val="nil"/>
              <w:bottom w:val="single" w:sz="4" w:space="0" w:color="auto"/>
              <w:right w:val="single" w:sz="4" w:space="0" w:color="auto"/>
            </w:tcBorders>
            <w:shd w:val="clear" w:color="auto" w:fill="auto"/>
            <w:noWrap/>
            <w:vAlign w:val="center"/>
            <w:hideMark/>
          </w:tcPr>
          <w:p w14:paraId="3F565BA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2.9880 </w:t>
            </w:r>
          </w:p>
        </w:tc>
      </w:tr>
      <w:tr w:rsidR="00584B70" w:rsidRPr="003538C9" w14:paraId="497E1691"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3846D36"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6A5E8EA6"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砖砌体（含防水砂浆抹面）</w:t>
            </w:r>
          </w:p>
        </w:tc>
        <w:tc>
          <w:tcPr>
            <w:tcW w:w="806" w:type="dxa"/>
            <w:tcBorders>
              <w:top w:val="nil"/>
              <w:left w:val="nil"/>
              <w:bottom w:val="single" w:sz="4" w:space="0" w:color="auto"/>
              <w:right w:val="single" w:sz="4" w:space="0" w:color="auto"/>
            </w:tcBorders>
            <w:shd w:val="clear" w:color="auto" w:fill="auto"/>
            <w:vAlign w:val="center"/>
            <w:hideMark/>
          </w:tcPr>
          <w:p w14:paraId="489374EF"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m³</w:t>
            </w:r>
          </w:p>
        </w:tc>
        <w:tc>
          <w:tcPr>
            <w:tcW w:w="1141" w:type="dxa"/>
            <w:tcBorders>
              <w:top w:val="nil"/>
              <w:left w:val="nil"/>
              <w:bottom w:val="single" w:sz="4" w:space="0" w:color="auto"/>
              <w:right w:val="single" w:sz="4" w:space="0" w:color="auto"/>
            </w:tcBorders>
            <w:shd w:val="clear" w:color="auto" w:fill="auto"/>
            <w:noWrap/>
            <w:vAlign w:val="center"/>
            <w:hideMark/>
          </w:tcPr>
          <w:p w14:paraId="5BF9CD9D"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1.5</w:t>
            </w:r>
          </w:p>
        </w:tc>
        <w:tc>
          <w:tcPr>
            <w:tcW w:w="1187" w:type="dxa"/>
            <w:tcBorders>
              <w:top w:val="nil"/>
              <w:left w:val="nil"/>
              <w:bottom w:val="single" w:sz="4" w:space="0" w:color="auto"/>
              <w:right w:val="single" w:sz="4" w:space="0" w:color="auto"/>
            </w:tcBorders>
            <w:shd w:val="clear" w:color="auto" w:fill="auto"/>
            <w:noWrap/>
            <w:vAlign w:val="center"/>
            <w:hideMark/>
          </w:tcPr>
          <w:p w14:paraId="1951E33E"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775.00 </w:t>
            </w:r>
          </w:p>
        </w:tc>
        <w:tc>
          <w:tcPr>
            <w:tcW w:w="1385" w:type="dxa"/>
            <w:tcBorders>
              <w:top w:val="nil"/>
              <w:left w:val="nil"/>
              <w:bottom w:val="single" w:sz="4" w:space="0" w:color="auto"/>
              <w:right w:val="single" w:sz="4" w:space="0" w:color="auto"/>
            </w:tcBorders>
            <w:shd w:val="clear" w:color="auto" w:fill="auto"/>
            <w:noWrap/>
            <w:vAlign w:val="center"/>
            <w:hideMark/>
          </w:tcPr>
          <w:p w14:paraId="758787E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0.1163 </w:t>
            </w:r>
          </w:p>
        </w:tc>
      </w:tr>
      <w:tr w:rsidR="00584B70" w:rsidRPr="003538C9" w14:paraId="1201F859"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6E0A678"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235F3784"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埋件、埋管</w:t>
            </w:r>
          </w:p>
        </w:tc>
        <w:tc>
          <w:tcPr>
            <w:tcW w:w="806" w:type="dxa"/>
            <w:tcBorders>
              <w:top w:val="nil"/>
              <w:left w:val="nil"/>
              <w:bottom w:val="single" w:sz="4" w:space="0" w:color="auto"/>
              <w:right w:val="single" w:sz="4" w:space="0" w:color="auto"/>
            </w:tcBorders>
            <w:shd w:val="clear" w:color="auto" w:fill="auto"/>
            <w:vAlign w:val="center"/>
            <w:hideMark/>
          </w:tcPr>
          <w:p w14:paraId="16E1886A"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653B0C98"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0.8</w:t>
            </w:r>
          </w:p>
        </w:tc>
        <w:tc>
          <w:tcPr>
            <w:tcW w:w="1187" w:type="dxa"/>
            <w:tcBorders>
              <w:top w:val="nil"/>
              <w:left w:val="nil"/>
              <w:bottom w:val="single" w:sz="4" w:space="0" w:color="auto"/>
              <w:right w:val="single" w:sz="4" w:space="0" w:color="auto"/>
            </w:tcBorders>
            <w:shd w:val="clear" w:color="auto" w:fill="auto"/>
            <w:noWrap/>
            <w:vAlign w:val="center"/>
            <w:hideMark/>
          </w:tcPr>
          <w:p w14:paraId="255F050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11500.00 </w:t>
            </w:r>
          </w:p>
        </w:tc>
        <w:tc>
          <w:tcPr>
            <w:tcW w:w="1385" w:type="dxa"/>
            <w:tcBorders>
              <w:top w:val="nil"/>
              <w:left w:val="nil"/>
              <w:bottom w:val="single" w:sz="4" w:space="0" w:color="auto"/>
              <w:right w:val="single" w:sz="4" w:space="0" w:color="auto"/>
            </w:tcBorders>
            <w:shd w:val="clear" w:color="auto" w:fill="auto"/>
            <w:noWrap/>
            <w:vAlign w:val="center"/>
            <w:hideMark/>
          </w:tcPr>
          <w:p w14:paraId="494FAC6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0.9200 </w:t>
            </w:r>
          </w:p>
        </w:tc>
      </w:tr>
      <w:tr w:rsidR="00584B70" w:rsidRPr="003538C9" w14:paraId="6795929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BB21A6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 xml:space="preserve">　</w:t>
            </w:r>
          </w:p>
        </w:tc>
        <w:tc>
          <w:tcPr>
            <w:tcW w:w="2923" w:type="dxa"/>
            <w:tcBorders>
              <w:top w:val="nil"/>
              <w:left w:val="nil"/>
              <w:bottom w:val="single" w:sz="4" w:space="0" w:color="auto"/>
              <w:right w:val="single" w:sz="4" w:space="0" w:color="auto"/>
            </w:tcBorders>
            <w:shd w:val="clear" w:color="auto" w:fill="auto"/>
            <w:vAlign w:val="center"/>
            <w:hideMark/>
          </w:tcPr>
          <w:p w14:paraId="2AAB1E0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井盖（花纹钢板）</w:t>
            </w:r>
          </w:p>
        </w:tc>
        <w:tc>
          <w:tcPr>
            <w:tcW w:w="806" w:type="dxa"/>
            <w:tcBorders>
              <w:top w:val="nil"/>
              <w:left w:val="nil"/>
              <w:bottom w:val="single" w:sz="4" w:space="0" w:color="auto"/>
              <w:right w:val="single" w:sz="4" w:space="0" w:color="auto"/>
            </w:tcBorders>
            <w:shd w:val="clear" w:color="auto" w:fill="auto"/>
            <w:vAlign w:val="center"/>
            <w:hideMark/>
          </w:tcPr>
          <w:p w14:paraId="01ACF40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t</w:t>
            </w:r>
          </w:p>
        </w:tc>
        <w:tc>
          <w:tcPr>
            <w:tcW w:w="1141" w:type="dxa"/>
            <w:tcBorders>
              <w:top w:val="nil"/>
              <w:left w:val="nil"/>
              <w:bottom w:val="single" w:sz="4" w:space="0" w:color="auto"/>
              <w:right w:val="single" w:sz="4" w:space="0" w:color="auto"/>
            </w:tcBorders>
            <w:shd w:val="clear" w:color="auto" w:fill="auto"/>
            <w:noWrap/>
            <w:vAlign w:val="center"/>
            <w:hideMark/>
          </w:tcPr>
          <w:p w14:paraId="631B5EF4"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0.2</w:t>
            </w:r>
          </w:p>
        </w:tc>
        <w:tc>
          <w:tcPr>
            <w:tcW w:w="1187" w:type="dxa"/>
            <w:tcBorders>
              <w:top w:val="nil"/>
              <w:left w:val="nil"/>
              <w:bottom w:val="single" w:sz="4" w:space="0" w:color="auto"/>
              <w:right w:val="single" w:sz="4" w:space="0" w:color="auto"/>
            </w:tcBorders>
            <w:shd w:val="clear" w:color="auto" w:fill="auto"/>
            <w:noWrap/>
            <w:vAlign w:val="center"/>
            <w:hideMark/>
          </w:tcPr>
          <w:p w14:paraId="2C16946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16400.00 </w:t>
            </w:r>
          </w:p>
        </w:tc>
        <w:tc>
          <w:tcPr>
            <w:tcW w:w="1385" w:type="dxa"/>
            <w:tcBorders>
              <w:top w:val="nil"/>
              <w:left w:val="nil"/>
              <w:bottom w:val="single" w:sz="4" w:space="0" w:color="auto"/>
              <w:right w:val="single" w:sz="4" w:space="0" w:color="auto"/>
            </w:tcBorders>
            <w:shd w:val="clear" w:color="auto" w:fill="auto"/>
            <w:noWrap/>
            <w:vAlign w:val="center"/>
            <w:hideMark/>
          </w:tcPr>
          <w:p w14:paraId="794720A1"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0.3280 </w:t>
            </w:r>
          </w:p>
        </w:tc>
      </w:tr>
      <w:tr w:rsidR="000160A0" w:rsidRPr="003538C9" w14:paraId="0F820564"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6D06CF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5</w:t>
            </w:r>
          </w:p>
        </w:tc>
        <w:tc>
          <w:tcPr>
            <w:tcW w:w="2923" w:type="dxa"/>
            <w:tcBorders>
              <w:top w:val="nil"/>
              <w:left w:val="nil"/>
              <w:bottom w:val="single" w:sz="4" w:space="0" w:color="auto"/>
              <w:right w:val="single" w:sz="4" w:space="0" w:color="auto"/>
            </w:tcBorders>
            <w:shd w:val="clear" w:color="auto" w:fill="auto"/>
            <w:vAlign w:val="center"/>
            <w:hideMark/>
          </w:tcPr>
          <w:p w14:paraId="54F1AD8D"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一体化污水处理装置基础</w:t>
            </w:r>
          </w:p>
        </w:tc>
        <w:tc>
          <w:tcPr>
            <w:tcW w:w="806" w:type="dxa"/>
            <w:tcBorders>
              <w:top w:val="nil"/>
              <w:left w:val="nil"/>
              <w:bottom w:val="single" w:sz="4" w:space="0" w:color="auto"/>
              <w:right w:val="single" w:sz="4" w:space="0" w:color="auto"/>
            </w:tcBorders>
            <w:shd w:val="clear" w:color="auto" w:fill="auto"/>
            <w:vAlign w:val="center"/>
            <w:hideMark/>
          </w:tcPr>
          <w:p w14:paraId="569BE84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套</w:t>
            </w:r>
          </w:p>
        </w:tc>
        <w:tc>
          <w:tcPr>
            <w:tcW w:w="1141" w:type="dxa"/>
            <w:tcBorders>
              <w:top w:val="nil"/>
              <w:left w:val="nil"/>
              <w:bottom w:val="single" w:sz="4" w:space="0" w:color="auto"/>
              <w:right w:val="single" w:sz="4" w:space="0" w:color="auto"/>
            </w:tcBorders>
            <w:shd w:val="clear" w:color="auto" w:fill="auto"/>
            <w:vAlign w:val="center"/>
            <w:hideMark/>
          </w:tcPr>
          <w:p w14:paraId="362B5891"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37F18BEB"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583259.00 </w:t>
            </w:r>
          </w:p>
        </w:tc>
        <w:tc>
          <w:tcPr>
            <w:tcW w:w="1385" w:type="dxa"/>
            <w:tcBorders>
              <w:top w:val="nil"/>
              <w:left w:val="nil"/>
              <w:bottom w:val="single" w:sz="4" w:space="0" w:color="auto"/>
              <w:right w:val="single" w:sz="4" w:space="0" w:color="auto"/>
            </w:tcBorders>
            <w:shd w:val="clear" w:color="auto" w:fill="auto"/>
            <w:noWrap/>
            <w:vAlign w:val="center"/>
            <w:hideMark/>
          </w:tcPr>
          <w:p w14:paraId="489176A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58.3259 </w:t>
            </w:r>
          </w:p>
        </w:tc>
      </w:tr>
      <w:tr w:rsidR="00584B70" w:rsidRPr="003538C9" w14:paraId="34EB9598"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A15988F"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6</w:t>
            </w:r>
          </w:p>
        </w:tc>
        <w:tc>
          <w:tcPr>
            <w:tcW w:w="2923" w:type="dxa"/>
            <w:tcBorders>
              <w:top w:val="nil"/>
              <w:left w:val="nil"/>
              <w:bottom w:val="single" w:sz="4" w:space="0" w:color="auto"/>
              <w:right w:val="single" w:sz="4" w:space="0" w:color="auto"/>
            </w:tcBorders>
            <w:shd w:val="clear" w:color="auto" w:fill="auto"/>
            <w:vAlign w:val="center"/>
            <w:hideMark/>
          </w:tcPr>
          <w:p w14:paraId="798A6782" w14:textId="77777777" w:rsidR="000160A0" w:rsidRPr="003538C9" w:rsidRDefault="000160A0" w:rsidP="000160A0">
            <w:pPr>
              <w:spacing w:line="240" w:lineRule="auto"/>
              <w:rPr>
                <w:rFonts w:cs="宋体"/>
                <w:color w:val="000000"/>
                <w:sz w:val="20"/>
                <w:szCs w:val="20"/>
                <w:lang w:eastAsia="zh-CN"/>
              </w:rPr>
            </w:pPr>
            <w:proofErr w:type="gramStart"/>
            <w:r w:rsidRPr="003538C9">
              <w:rPr>
                <w:rFonts w:cs="宋体" w:hint="eastAsia"/>
                <w:color w:val="000000"/>
                <w:sz w:val="20"/>
                <w:szCs w:val="20"/>
                <w:lang w:eastAsia="zh-CN"/>
              </w:rPr>
              <w:t>升压站</w:t>
            </w:r>
            <w:proofErr w:type="gramEnd"/>
            <w:r w:rsidRPr="003538C9">
              <w:rPr>
                <w:rFonts w:cs="宋体" w:hint="eastAsia"/>
                <w:color w:val="000000"/>
                <w:sz w:val="20"/>
                <w:szCs w:val="20"/>
                <w:lang w:eastAsia="zh-CN"/>
              </w:rPr>
              <w:t>混凝土地坪</w:t>
            </w:r>
          </w:p>
        </w:tc>
        <w:tc>
          <w:tcPr>
            <w:tcW w:w="806" w:type="dxa"/>
            <w:tcBorders>
              <w:top w:val="nil"/>
              <w:left w:val="nil"/>
              <w:bottom w:val="single" w:sz="4" w:space="0" w:color="auto"/>
              <w:right w:val="single" w:sz="4" w:space="0" w:color="auto"/>
            </w:tcBorders>
            <w:shd w:val="clear" w:color="auto" w:fill="auto"/>
            <w:vAlign w:val="center"/>
            <w:hideMark/>
          </w:tcPr>
          <w:p w14:paraId="4DB1E3F5"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r w:rsidRPr="003538C9">
              <w:rPr>
                <w:rFonts w:cs="宋体" w:hint="eastAsia"/>
                <w:sz w:val="20"/>
                <w:szCs w:val="20"/>
                <w:vertAlign w:val="superscript"/>
                <w:lang w:eastAsia="zh-CN"/>
              </w:rPr>
              <w:t>2</w:t>
            </w:r>
          </w:p>
        </w:tc>
        <w:tc>
          <w:tcPr>
            <w:tcW w:w="1141" w:type="dxa"/>
            <w:tcBorders>
              <w:top w:val="nil"/>
              <w:left w:val="nil"/>
              <w:bottom w:val="single" w:sz="4" w:space="0" w:color="auto"/>
              <w:right w:val="single" w:sz="4" w:space="0" w:color="auto"/>
            </w:tcBorders>
            <w:shd w:val="clear" w:color="auto" w:fill="auto"/>
            <w:noWrap/>
            <w:vAlign w:val="center"/>
            <w:hideMark/>
          </w:tcPr>
          <w:p w14:paraId="3C83000D"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280</w:t>
            </w:r>
          </w:p>
        </w:tc>
        <w:tc>
          <w:tcPr>
            <w:tcW w:w="1187" w:type="dxa"/>
            <w:tcBorders>
              <w:top w:val="nil"/>
              <w:left w:val="nil"/>
              <w:bottom w:val="single" w:sz="4" w:space="0" w:color="auto"/>
              <w:right w:val="single" w:sz="4" w:space="0" w:color="auto"/>
            </w:tcBorders>
            <w:shd w:val="clear" w:color="auto" w:fill="auto"/>
            <w:noWrap/>
            <w:vAlign w:val="center"/>
            <w:hideMark/>
          </w:tcPr>
          <w:p w14:paraId="08A5C898"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265.00 </w:t>
            </w:r>
          </w:p>
        </w:tc>
        <w:tc>
          <w:tcPr>
            <w:tcW w:w="1385" w:type="dxa"/>
            <w:tcBorders>
              <w:top w:val="nil"/>
              <w:left w:val="nil"/>
              <w:bottom w:val="single" w:sz="4" w:space="0" w:color="auto"/>
              <w:right w:val="single" w:sz="4" w:space="0" w:color="auto"/>
            </w:tcBorders>
            <w:shd w:val="clear" w:color="auto" w:fill="auto"/>
            <w:noWrap/>
            <w:vAlign w:val="center"/>
            <w:hideMark/>
          </w:tcPr>
          <w:p w14:paraId="5B0D28D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7.4200 </w:t>
            </w:r>
          </w:p>
        </w:tc>
      </w:tr>
      <w:tr w:rsidR="00584B70" w:rsidRPr="003538C9" w14:paraId="65227BD4"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51E1FAB"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7</w:t>
            </w:r>
          </w:p>
        </w:tc>
        <w:tc>
          <w:tcPr>
            <w:tcW w:w="2923" w:type="dxa"/>
            <w:tcBorders>
              <w:top w:val="nil"/>
              <w:left w:val="nil"/>
              <w:bottom w:val="single" w:sz="4" w:space="0" w:color="auto"/>
              <w:right w:val="single" w:sz="4" w:space="0" w:color="auto"/>
            </w:tcBorders>
            <w:shd w:val="clear" w:color="auto" w:fill="auto"/>
            <w:vAlign w:val="center"/>
            <w:hideMark/>
          </w:tcPr>
          <w:p w14:paraId="5FB1A9B4" w14:textId="77777777" w:rsidR="000160A0" w:rsidRPr="003538C9" w:rsidRDefault="000160A0" w:rsidP="000160A0">
            <w:pPr>
              <w:spacing w:line="240" w:lineRule="auto"/>
              <w:rPr>
                <w:rFonts w:cs="宋体"/>
                <w:color w:val="000000"/>
                <w:sz w:val="20"/>
                <w:szCs w:val="20"/>
                <w:lang w:eastAsia="zh-CN"/>
              </w:rPr>
            </w:pPr>
            <w:proofErr w:type="gramStart"/>
            <w:r w:rsidRPr="003538C9">
              <w:rPr>
                <w:rFonts w:cs="宋体" w:hint="eastAsia"/>
                <w:color w:val="000000"/>
                <w:sz w:val="20"/>
                <w:szCs w:val="20"/>
                <w:lang w:eastAsia="zh-CN"/>
              </w:rPr>
              <w:t>升压站碎石</w:t>
            </w:r>
            <w:proofErr w:type="gramEnd"/>
            <w:r w:rsidRPr="003538C9">
              <w:rPr>
                <w:rFonts w:cs="宋体" w:hint="eastAsia"/>
                <w:color w:val="000000"/>
                <w:sz w:val="20"/>
                <w:szCs w:val="20"/>
                <w:lang w:eastAsia="zh-CN"/>
              </w:rPr>
              <w:t>地坪</w:t>
            </w:r>
          </w:p>
        </w:tc>
        <w:tc>
          <w:tcPr>
            <w:tcW w:w="806" w:type="dxa"/>
            <w:tcBorders>
              <w:top w:val="nil"/>
              <w:left w:val="nil"/>
              <w:bottom w:val="single" w:sz="4" w:space="0" w:color="auto"/>
              <w:right w:val="single" w:sz="4" w:space="0" w:color="auto"/>
            </w:tcBorders>
            <w:shd w:val="clear" w:color="auto" w:fill="auto"/>
            <w:vAlign w:val="center"/>
            <w:hideMark/>
          </w:tcPr>
          <w:p w14:paraId="3DC83C47"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r w:rsidRPr="003538C9">
              <w:rPr>
                <w:rFonts w:cs="宋体" w:hint="eastAsia"/>
                <w:sz w:val="20"/>
                <w:szCs w:val="20"/>
                <w:vertAlign w:val="superscript"/>
                <w:lang w:eastAsia="zh-CN"/>
              </w:rPr>
              <w:t>2</w:t>
            </w:r>
          </w:p>
        </w:tc>
        <w:tc>
          <w:tcPr>
            <w:tcW w:w="1141" w:type="dxa"/>
            <w:tcBorders>
              <w:top w:val="nil"/>
              <w:left w:val="nil"/>
              <w:bottom w:val="single" w:sz="4" w:space="0" w:color="auto"/>
              <w:right w:val="single" w:sz="4" w:space="0" w:color="auto"/>
            </w:tcBorders>
            <w:shd w:val="clear" w:color="auto" w:fill="auto"/>
            <w:noWrap/>
            <w:vAlign w:val="center"/>
            <w:hideMark/>
          </w:tcPr>
          <w:p w14:paraId="45BD3A1F"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1800</w:t>
            </w:r>
          </w:p>
        </w:tc>
        <w:tc>
          <w:tcPr>
            <w:tcW w:w="1187" w:type="dxa"/>
            <w:tcBorders>
              <w:top w:val="nil"/>
              <w:left w:val="nil"/>
              <w:bottom w:val="single" w:sz="4" w:space="0" w:color="auto"/>
              <w:right w:val="single" w:sz="4" w:space="0" w:color="auto"/>
            </w:tcBorders>
            <w:shd w:val="clear" w:color="auto" w:fill="auto"/>
            <w:noWrap/>
            <w:vAlign w:val="center"/>
            <w:hideMark/>
          </w:tcPr>
          <w:p w14:paraId="076B984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96.00 </w:t>
            </w:r>
          </w:p>
        </w:tc>
        <w:tc>
          <w:tcPr>
            <w:tcW w:w="1385" w:type="dxa"/>
            <w:tcBorders>
              <w:top w:val="nil"/>
              <w:left w:val="nil"/>
              <w:bottom w:val="single" w:sz="4" w:space="0" w:color="auto"/>
              <w:right w:val="single" w:sz="4" w:space="0" w:color="auto"/>
            </w:tcBorders>
            <w:shd w:val="clear" w:color="auto" w:fill="auto"/>
            <w:noWrap/>
            <w:vAlign w:val="center"/>
            <w:hideMark/>
          </w:tcPr>
          <w:p w14:paraId="45BE57B4"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17.2800 </w:t>
            </w:r>
          </w:p>
        </w:tc>
      </w:tr>
      <w:tr w:rsidR="00584B70" w:rsidRPr="003538C9" w14:paraId="28F82DE3"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1AF7494"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8</w:t>
            </w:r>
          </w:p>
        </w:tc>
        <w:tc>
          <w:tcPr>
            <w:tcW w:w="2923" w:type="dxa"/>
            <w:tcBorders>
              <w:top w:val="nil"/>
              <w:left w:val="nil"/>
              <w:bottom w:val="single" w:sz="4" w:space="0" w:color="auto"/>
              <w:right w:val="single" w:sz="4" w:space="0" w:color="auto"/>
            </w:tcBorders>
            <w:shd w:val="clear" w:color="auto" w:fill="auto"/>
            <w:vAlign w:val="center"/>
            <w:hideMark/>
          </w:tcPr>
          <w:p w14:paraId="1317FE5A"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绿化</w:t>
            </w:r>
          </w:p>
        </w:tc>
        <w:tc>
          <w:tcPr>
            <w:tcW w:w="806" w:type="dxa"/>
            <w:tcBorders>
              <w:top w:val="nil"/>
              <w:left w:val="nil"/>
              <w:bottom w:val="single" w:sz="4" w:space="0" w:color="auto"/>
              <w:right w:val="single" w:sz="4" w:space="0" w:color="auto"/>
            </w:tcBorders>
            <w:shd w:val="clear" w:color="auto" w:fill="auto"/>
            <w:vAlign w:val="center"/>
            <w:hideMark/>
          </w:tcPr>
          <w:p w14:paraId="1A85791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r w:rsidRPr="003538C9">
              <w:rPr>
                <w:rFonts w:cs="宋体" w:hint="eastAsia"/>
                <w:sz w:val="20"/>
                <w:szCs w:val="20"/>
                <w:vertAlign w:val="superscript"/>
                <w:lang w:eastAsia="zh-CN"/>
              </w:rPr>
              <w:t>2</w:t>
            </w:r>
          </w:p>
        </w:tc>
        <w:tc>
          <w:tcPr>
            <w:tcW w:w="1141" w:type="dxa"/>
            <w:tcBorders>
              <w:top w:val="nil"/>
              <w:left w:val="nil"/>
              <w:bottom w:val="single" w:sz="4" w:space="0" w:color="auto"/>
              <w:right w:val="single" w:sz="4" w:space="0" w:color="auto"/>
            </w:tcBorders>
            <w:shd w:val="clear" w:color="auto" w:fill="auto"/>
            <w:noWrap/>
            <w:vAlign w:val="center"/>
            <w:hideMark/>
          </w:tcPr>
          <w:p w14:paraId="0D83629E"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4420</w:t>
            </w:r>
          </w:p>
        </w:tc>
        <w:tc>
          <w:tcPr>
            <w:tcW w:w="1187" w:type="dxa"/>
            <w:tcBorders>
              <w:top w:val="nil"/>
              <w:left w:val="nil"/>
              <w:bottom w:val="single" w:sz="4" w:space="0" w:color="auto"/>
              <w:right w:val="single" w:sz="4" w:space="0" w:color="auto"/>
            </w:tcBorders>
            <w:shd w:val="clear" w:color="auto" w:fill="auto"/>
            <w:noWrap/>
            <w:vAlign w:val="center"/>
            <w:hideMark/>
          </w:tcPr>
          <w:p w14:paraId="046AF329"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185.00 </w:t>
            </w:r>
          </w:p>
        </w:tc>
        <w:tc>
          <w:tcPr>
            <w:tcW w:w="1385" w:type="dxa"/>
            <w:tcBorders>
              <w:top w:val="nil"/>
              <w:left w:val="nil"/>
              <w:bottom w:val="single" w:sz="4" w:space="0" w:color="auto"/>
              <w:right w:val="single" w:sz="4" w:space="0" w:color="auto"/>
            </w:tcBorders>
            <w:shd w:val="clear" w:color="auto" w:fill="auto"/>
            <w:noWrap/>
            <w:vAlign w:val="center"/>
            <w:hideMark/>
          </w:tcPr>
          <w:p w14:paraId="15FF225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81.7700 </w:t>
            </w:r>
          </w:p>
        </w:tc>
      </w:tr>
      <w:tr w:rsidR="00584B70" w:rsidRPr="003538C9" w14:paraId="2B73513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32EDD16" w14:textId="77777777" w:rsidR="000160A0" w:rsidRPr="003538C9" w:rsidRDefault="000160A0" w:rsidP="000160A0">
            <w:pPr>
              <w:spacing w:line="240" w:lineRule="auto"/>
              <w:jc w:val="center"/>
              <w:rPr>
                <w:rFonts w:cs="宋体"/>
                <w:b/>
                <w:bCs/>
                <w:color w:val="000000"/>
                <w:sz w:val="20"/>
                <w:szCs w:val="20"/>
                <w:lang w:eastAsia="zh-CN"/>
              </w:rPr>
            </w:pPr>
            <w:r w:rsidRPr="003538C9">
              <w:rPr>
                <w:rFonts w:cs="宋体" w:hint="eastAsia"/>
                <w:b/>
                <w:bCs/>
                <w:color w:val="000000"/>
                <w:sz w:val="20"/>
                <w:szCs w:val="20"/>
                <w:lang w:eastAsia="zh-CN"/>
              </w:rPr>
              <w:t>四</w:t>
            </w:r>
          </w:p>
        </w:tc>
        <w:tc>
          <w:tcPr>
            <w:tcW w:w="2923" w:type="dxa"/>
            <w:tcBorders>
              <w:top w:val="nil"/>
              <w:left w:val="nil"/>
              <w:bottom w:val="single" w:sz="4" w:space="0" w:color="auto"/>
              <w:right w:val="single" w:sz="4" w:space="0" w:color="auto"/>
            </w:tcBorders>
            <w:shd w:val="clear" w:color="auto" w:fill="auto"/>
            <w:vAlign w:val="center"/>
            <w:hideMark/>
          </w:tcPr>
          <w:p w14:paraId="67E498A4" w14:textId="77777777" w:rsidR="000160A0" w:rsidRPr="003538C9" w:rsidRDefault="000160A0" w:rsidP="000160A0">
            <w:pPr>
              <w:spacing w:line="240" w:lineRule="auto"/>
              <w:rPr>
                <w:rFonts w:cs="宋体"/>
                <w:b/>
                <w:bCs/>
                <w:color w:val="000000"/>
                <w:sz w:val="20"/>
                <w:szCs w:val="20"/>
                <w:lang w:eastAsia="zh-CN"/>
              </w:rPr>
            </w:pPr>
            <w:r w:rsidRPr="003538C9">
              <w:rPr>
                <w:rFonts w:cs="宋体" w:hint="eastAsia"/>
                <w:b/>
                <w:bCs/>
                <w:color w:val="000000"/>
                <w:sz w:val="20"/>
                <w:szCs w:val="20"/>
                <w:lang w:eastAsia="zh-CN"/>
              </w:rPr>
              <w:t>交通工程</w:t>
            </w:r>
          </w:p>
        </w:tc>
        <w:tc>
          <w:tcPr>
            <w:tcW w:w="806" w:type="dxa"/>
            <w:tcBorders>
              <w:top w:val="nil"/>
              <w:left w:val="nil"/>
              <w:bottom w:val="single" w:sz="4" w:space="0" w:color="auto"/>
              <w:right w:val="single" w:sz="4" w:space="0" w:color="auto"/>
            </w:tcBorders>
            <w:shd w:val="clear" w:color="auto" w:fill="auto"/>
            <w:vAlign w:val="center"/>
            <w:hideMark/>
          </w:tcPr>
          <w:p w14:paraId="47C0AAF6"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141" w:type="dxa"/>
            <w:tcBorders>
              <w:top w:val="nil"/>
              <w:left w:val="nil"/>
              <w:bottom w:val="single" w:sz="4" w:space="0" w:color="auto"/>
              <w:right w:val="single" w:sz="4" w:space="0" w:color="auto"/>
            </w:tcBorders>
            <w:shd w:val="clear" w:color="auto" w:fill="auto"/>
            <w:noWrap/>
            <w:vAlign w:val="center"/>
            <w:hideMark/>
          </w:tcPr>
          <w:p w14:paraId="456B81F9" w14:textId="77777777" w:rsidR="000160A0" w:rsidRPr="003538C9" w:rsidRDefault="000160A0" w:rsidP="000160A0">
            <w:pPr>
              <w:spacing w:line="240" w:lineRule="auto"/>
              <w:jc w:val="center"/>
              <w:rPr>
                <w:rFonts w:cs="宋体"/>
                <w:b/>
                <w:bCs/>
                <w:color w:val="000000"/>
                <w:sz w:val="20"/>
                <w:szCs w:val="20"/>
                <w:lang w:eastAsia="zh-CN"/>
              </w:rPr>
            </w:pPr>
            <w:r w:rsidRPr="003538C9">
              <w:rPr>
                <w:rFonts w:cs="宋体" w:hint="eastAsia"/>
                <w:b/>
                <w:bCs/>
                <w:color w:val="000000"/>
                <w:sz w:val="20"/>
                <w:szCs w:val="20"/>
                <w:lang w:eastAsia="zh-CN"/>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14:paraId="486608CB"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D6C3DB3" w14:textId="77777777" w:rsidR="000160A0" w:rsidRPr="003538C9" w:rsidRDefault="000160A0" w:rsidP="000160A0">
            <w:pPr>
              <w:spacing w:line="240" w:lineRule="auto"/>
              <w:jc w:val="right"/>
              <w:rPr>
                <w:rFonts w:cs="宋体"/>
                <w:b/>
                <w:bCs/>
                <w:sz w:val="20"/>
                <w:szCs w:val="20"/>
                <w:lang w:eastAsia="zh-CN"/>
              </w:rPr>
            </w:pPr>
            <w:r w:rsidRPr="003538C9">
              <w:rPr>
                <w:rFonts w:cs="宋体" w:hint="eastAsia"/>
                <w:b/>
                <w:bCs/>
                <w:sz w:val="20"/>
                <w:szCs w:val="20"/>
                <w:lang w:eastAsia="zh-CN"/>
              </w:rPr>
              <w:t xml:space="preserve">242.8500 </w:t>
            </w:r>
          </w:p>
        </w:tc>
      </w:tr>
      <w:tr w:rsidR="000160A0" w:rsidRPr="003538C9" w14:paraId="254D9EC7"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B790424"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1</w:t>
            </w:r>
          </w:p>
        </w:tc>
        <w:tc>
          <w:tcPr>
            <w:tcW w:w="2923" w:type="dxa"/>
            <w:tcBorders>
              <w:top w:val="nil"/>
              <w:left w:val="nil"/>
              <w:bottom w:val="single" w:sz="4" w:space="0" w:color="auto"/>
              <w:right w:val="single" w:sz="4" w:space="0" w:color="auto"/>
            </w:tcBorders>
            <w:shd w:val="clear" w:color="auto" w:fill="auto"/>
            <w:vAlign w:val="center"/>
            <w:hideMark/>
          </w:tcPr>
          <w:p w14:paraId="7CA0AB1F"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光</w:t>
            </w:r>
            <w:proofErr w:type="gramStart"/>
            <w:r w:rsidRPr="003538C9">
              <w:rPr>
                <w:rFonts w:cs="宋体" w:hint="eastAsia"/>
                <w:sz w:val="20"/>
                <w:szCs w:val="20"/>
                <w:lang w:eastAsia="zh-CN"/>
              </w:rPr>
              <w:t>伏区检修</w:t>
            </w:r>
            <w:proofErr w:type="gramEnd"/>
            <w:r w:rsidRPr="003538C9">
              <w:rPr>
                <w:rFonts w:cs="宋体" w:hint="eastAsia"/>
                <w:sz w:val="20"/>
                <w:szCs w:val="20"/>
                <w:lang w:eastAsia="zh-CN"/>
              </w:rPr>
              <w:t>道路</w:t>
            </w:r>
          </w:p>
        </w:tc>
        <w:tc>
          <w:tcPr>
            <w:tcW w:w="806" w:type="dxa"/>
            <w:tcBorders>
              <w:top w:val="nil"/>
              <w:left w:val="nil"/>
              <w:bottom w:val="single" w:sz="4" w:space="0" w:color="auto"/>
              <w:right w:val="single" w:sz="4" w:space="0" w:color="auto"/>
            </w:tcBorders>
            <w:shd w:val="clear" w:color="auto" w:fill="auto"/>
            <w:vAlign w:val="center"/>
            <w:hideMark/>
          </w:tcPr>
          <w:p w14:paraId="3AD1C07E"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km</w:t>
            </w:r>
          </w:p>
        </w:tc>
        <w:tc>
          <w:tcPr>
            <w:tcW w:w="1141" w:type="dxa"/>
            <w:tcBorders>
              <w:top w:val="nil"/>
              <w:left w:val="nil"/>
              <w:bottom w:val="single" w:sz="4" w:space="0" w:color="auto"/>
              <w:right w:val="single" w:sz="4" w:space="0" w:color="auto"/>
            </w:tcBorders>
            <w:shd w:val="clear" w:color="auto" w:fill="auto"/>
            <w:vAlign w:val="center"/>
            <w:hideMark/>
          </w:tcPr>
          <w:p w14:paraId="1BD281E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6.5</w:t>
            </w:r>
          </w:p>
        </w:tc>
        <w:tc>
          <w:tcPr>
            <w:tcW w:w="1187" w:type="dxa"/>
            <w:tcBorders>
              <w:top w:val="nil"/>
              <w:left w:val="nil"/>
              <w:bottom w:val="single" w:sz="4" w:space="0" w:color="auto"/>
              <w:right w:val="single" w:sz="4" w:space="0" w:color="auto"/>
            </w:tcBorders>
            <w:shd w:val="clear" w:color="auto" w:fill="auto"/>
            <w:noWrap/>
            <w:vAlign w:val="center"/>
            <w:hideMark/>
          </w:tcPr>
          <w:p w14:paraId="75CE7CD7"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320000.00 </w:t>
            </w:r>
          </w:p>
        </w:tc>
        <w:tc>
          <w:tcPr>
            <w:tcW w:w="1385" w:type="dxa"/>
            <w:tcBorders>
              <w:top w:val="nil"/>
              <w:left w:val="nil"/>
              <w:bottom w:val="single" w:sz="4" w:space="0" w:color="auto"/>
              <w:right w:val="single" w:sz="4" w:space="0" w:color="auto"/>
            </w:tcBorders>
            <w:shd w:val="clear" w:color="auto" w:fill="auto"/>
            <w:noWrap/>
            <w:vAlign w:val="center"/>
            <w:hideMark/>
          </w:tcPr>
          <w:p w14:paraId="0D9842F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208.0000 </w:t>
            </w:r>
          </w:p>
        </w:tc>
      </w:tr>
      <w:tr w:rsidR="00584B70" w:rsidRPr="003538C9" w14:paraId="2B89070F"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DD0EFBE"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2</w:t>
            </w:r>
          </w:p>
        </w:tc>
        <w:tc>
          <w:tcPr>
            <w:tcW w:w="2923" w:type="dxa"/>
            <w:tcBorders>
              <w:top w:val="nil"/>
              <w:left w:val="nil"/>
              <w:bottom w:val="single" w:sz="4" w:space="0" w:color="auto"/>
              <w:right w:val="single" w:sz="4" w:space="0" w:color="auto"/>
            </w:tcBorders>
            <w:shd w:val="clear" w:color="auto" w:fill="auto"/>
            <w:vAlign w:val="center"/>
            <w:hideMark/>
          </w:tcPr>
          <w:p w14:paraId="438A0F62"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进站道路</w:t>
            </w:r>
          </w:p>
        </w:tc>
        <w:tc>
          <w:tcPr>
            <w:tcW w:w="806" w:type="dxa"/>
            <w:tcBorders>
              <w:top w:val="nil"/>
              <w:left w:val="nil"/>
              <w:bottom w:val="single" w:sz="4" w:space="0" w:color="auto"/>
              <w:right w:val="single" w:sz="4" w:space="0" w:color="auto"/>
            </w:tcBorders>
            <w:shd w:val="clear" w:color="auto" w:fill="auto"/>
            <w:vAlign w:val="center"/>
            <w:hideMark/>
          </w:tcPr>
          <w:p w14:paraId="227D07C2"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p>
        </w:tc>
        <w:tc>
          <w:tcPr>
            <w:tcW w:w="1141" w:type="dxa"/>
            <w:tcBorders>
              <w:top w:val="nil"/>
              <w:left w:val="nil"/>
              <w:bottom w:val="single" w:sz="4" w:space="0" w:color="auto"/>
              <w:right w:val="single" w:sz="4" w:space="0" w:color="auto"/>
            </w:tcBorders>
            <w:shd w:val="clear" w:color="auto" w:fill="auto"/>
            <w:noWrap/>
            <w:vAlign w:val="center"/>
            <w:hideMark/>
          </w:tcPr>
          <w:p w14:paraId="319F5932"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50</w:t>
            </w:r>
          </w:p>
        </w:tc>
        <w:tc>
          <w:tcPr>
            <w:tcW w:w="1187" w:type="dxa"/>
            <w:tcBorders>
              <w:top w:val="nil"/>
              <w:left w:val="nil"/>
              <w:bottom w:val="single" w:sz="4" w:space="0" w:color="auto"/>
              <w:right w:val="single" w:sz="4" w:space="0" w:color="auto"/>
            </w:tcBorders>
            <w:shd w:val="clear" w:color="auto" w:fill="auto"/>
            <w:noWrap/>
            <w:vAlign w:val="center"/>
            <w:hideMark/>
          </w:tcPr>
          <w:p w14:paraId="492DA416"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850.00 </w:t>
            </w:r>
          </w:p>
        </w:tc>
        <w:tc>
          <w:tcPr>
            <w:tcW w:w="1385" w:type="dxa"/>
            <w:tcBorders>
              <w:top w:val="nil"/>
              <w:left w:val="nil"/>
              <w:bottom w:val="single" w:sz="4" w:space="0" w:color="auto"/>
              <w:right w:val="single" w:sz="4" w:space="0" w:color="auto"/>
            </w:tcBorders>
            <w:shd w:val="clear" w:color="auto" w:fill="auto"/>
            <w:noWrap/>
            <w:vAlign w:val="center"/>
            <w:hideMark/>
          </w:tcPr>
          <w:p w14:paraId="76FCC06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4.2500 </w:t>
            </w:r>
          </w:p>
        </w:tc>
      </w:tr>
      <w:tr w:rsidR="00584B70" w:rsidRPr="003538C9" w14:paraId="63440C8C"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E941CA5"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3</w:t>
            </w:r>
          </w:p>
        </w:tc>
        <w:tc>
          <w:tcPr>
            <w:tcW w:w="2923" w:type="dxa"/>
            <w:tcBorders>
              <w:top w:val="nil"/>
              <w:left w:val="nil"/>
              <w:bottom w:val="single" w:sz="4" w:space="0" w:color="auto"/>
              <w:right w:val="single" w:sz="4" w:space="0" w:color="auto"/>
            </w:tcBorders>
            <w:shd w:val="clear" w:color="auto" w:fill="auto"/>
            <w:vAlign w:val="center"/>
            <w:hideMark/>
          </w:tcPr>
          <w:p w14:paraId="631B9658"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站内道路</w:t>
            </w:r>
          </w:p>
        </w:tc>
        <w:tc>
          <w:tcPr>
            <w:tcW w:w="806" w:type="dxa"/>
            <w:tcBorders>
              <w:top w:val="nil"/>
              <w:left w:val="nil"/>
              <w:bottom w:val="single" w:sz="4" w:space="0" w:color="auto"/>
              <w:right w:val="single" w:sz="4" w:space="0" w:color="auto"/>
            </w:tcBorders>
            <w:shd w:val="clear" w:color="auto" w:fill="auto"/>
            <w:vAlign w:val="center"/>
            <w:hideMark/>
          </w:tcPr>
          <w:p w14:paraId="346394D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m</w:t>
            </w:r>
          </w:p>
        </w:tc>
        <w:tc>
          <w:tcPr>
            <w:tcW w:w="1141" w:type="dxa"/>
            <w:tcBorders>
              <w:top w:val="nil"/>
              <w:left w:val="nil"/>
              <w:bottom w:val="single" w:sz="4" w:space="0" w:color="auto"/>
              <w:right w:val="single" w:sz="4" w:space="0" w:color="auto"/>
            </w:tcBorders>
            <w:shd w:val="clear" w:color="auto" w:fill="auto"/>
            <w:noWrap/>
            <w:vAlign w:val="center"/>
            <w:hideMark/>
          </w:tcPr>
          <w:p w14:paraId="6B520B5E"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360</w:t>
            </w:r>
          </w:p>
        </w:tc>
        <w:tc>
          <w:tcPr>
            <w:tcW w:w="1187" w:type="dxa"/>
            <w:tcBorders>
              <w:top w:val="nil"/>
              <w:left w:val="nil"/>
              <w:bottom w:val="single" w:sz="4" w:space="0" w:color="auto"/>
              <w:right w:val="single" w:sz="4" w:space="0" w:color="auto"/>
            </w:tcBorders>
            <w:shd w:val="clear" w:color="auto" w:fill="auto"/>
            <w:noWrap/>
            <w:vAlign w:val="center"/>
            <w:hideMark/>
          </w:tcPr>
          <w:p w14:paraId="458AFA60"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850.00 </w:t>
            </w:r>
          </w:p>
        </w:tc>
        <w:tc>
          <w:tcPr>
            <w:tcW w:w="1385" w:type="dxa"/>
            <w:tcBorders>
              <w:top w:val="nil"/>
              <w:left w:val="nil"/>
              <w:bottom w:val="single" w:sz="4" w:space="0" w:color="auto"/>
              <w:right w:val="single" w:sz="4" w:space="0" w:color="auto"/>
            </w:tcBorders>
            <w:shd w:val="clear" w:color="auto" w:fill="auto"/>
            <w:noWrap/>
            <w:vAlign w:val="center"/>
            <w:hideMark/>
          </w:tcPr>
          <w:p w14:paraId="7FB41DF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30.6000 </w:t>
            </w:r>
          </w:p>
        </w:tc>
      </w:tr>
      <w:tr w:rsidR="00584B70" w:rsidRPr="003538C9" w14:paraId="681CE36D"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6B69766" w14:textId="77777777" w:rsidR="000160A0" w:rsidRPr="003538C9" w:rsidRDefault="000160A0" w:rsidP="000160A0">
            <w:pPr>
              <w:spacing w:line="240" w:lineRule="auto"/>
              <w:jc w:val="center"/>
              <w:rPr>
                <w:rFonts w:cs="宋体"/>
                <w:b/>
                <w:bCs/>
                <w:color w:val="000000"/>
                <w:sz w:val="20"/>
                <w:szCs w:val="20"/>
                <w:lang w:eastAsia="zh-CN"/>
              </w:rPr>
            </w:pPr>
            <w:r w:rsidRPr="003538C9">
              <w:rPr>
                <w:rFonts w:cs="宋体" w:hint="eastAsia"/>
                <w:b/>
                <w:bCs/>
                <w:color w:val="000000"/>
                <w:sz w:val="20"/>
                <w:szCs w:val="20"/>
                <w:lang w:eastAsia="zh-CN"/>
              </w:rPr>
              <w:t>五</w:t>
            </w:r>
          </w:p>
        </w:tc>
        <w:tc>
          <w:tcPr>
            <w:tcW w:w="2923" w:type="dxa"/>
            <w:tcBorders>
              <w:top w:val="nil"/>
              <w:left w:val="nil"/>
              <w:bottom w:val="single" w:sz="4" w:space="0" w:color="auto"/>
              <w:right w:val="single" w:sz="4" w:space="0" w:color="auto"/>
            </w:tcBorders>
            <w:shd w:val="clear" w:color="auto" w:fill="auto"/>
            <w:vAlign w:val="center"/>
            <w:hideMark/>
          </w:tcPr>
          <w:p w14:paraId="55DB2647" w14:textId="77777777" w:rsidR="000160A0" w:rsidRPr="003538C9" w:rsidRDefault="000160A0" w:rsidP="000160A0">
            <w:pPr>
              <w:spacing w:line="240" w:lineRule="auto"/>
              <w:rPr>
                <w:rFonts w:cs="宋体"/>
                <w:b/>
                <w:bCs/>
                <w:color w:val="000000"/>
                <w:sz w:val="20"/>
                <w:szCs w:val="20"/>
                <w:lang w:eastAsia="zh-CN"/>
              </w:rPr>
            </w:pPr>
            <w:r w:rsidRPr="003538C9">
              <w:rPr>
                <w:rFonts w:cs="宋体" w:hint="eastAsia"/>
                <w:b/>
                <w:bCs/>
                <w:color w:val="000000"/>
                <w:sz w:val="20"/>
                <w:szCs w:val="20"/>
                <w:lang w:eastAsia="zh-CN"/>
              </w:rPr>
              <w:t>其他建筑工程</w:t>
            </w:r>
          </w:p>
        </w:tc>
        <w:tc>
          <w:tcPr>
            <w:tcW w:w="806" w:type="dxa"/>
            <w:tcBorders>
              <w:top w:val="nil"/>
              <w:left w:val="nil"/>
              <w:bottom w:val="single" w:sz="4" w:space="0" w:color="auto"/>
              <w:right w:val="single" w:sz="4" w:space="0" w:color="auto"/>
            </w:tcBorders>
            <w:shd w:val="clear" w:color="auto" w:fill="auto"/>
            <w:vAlign w:val="center"/>
            <w:hideMark/>
          </w:tcPr>
          <w:p w14:paraId="5358664E" w14:textId="77777777" w:rsidR="000160A0" w:rsidRPr="003538C9" w:rsidRDefault="000160A0" w:rsidP="000160A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141" w:type="dxa"/>
            <w:tcBorders>
              <w:top w:val="nil"/>
              <w:left w:val="nil"/>
              <w:bottom w:val="single" w:sz="4" w:space="0" w:color="auto"/>
              <w:right w:val="single" w:sz="4" w:space="0" w:color="auto"/>
            </w:tcBorders>
            <w:shd w:val="clear" w:color="auto" w:fill="auto"/>
            <w:noWrap/>
            <w:vAlign w:val="center"/>
            <w:hideMark/>
          </w:tcPr>
          <w:p w14:paraId="0159A97D" w14:textId="77777777" w:rsidR="000160A0" w:rsidRPr="003538C9" w:rsidRDefault="000160A0" w:rsidP="000160A0">
            <w:pPr>
              <w:spacing w:line="240" w:lineRule="auto"/>
              <w:jc w:val="center"/>
              <w:rPr>
                <w:rFonts w:cs="宋体"/>
                <w:b/>
                <w:bCs/>
                <w:color w:val="000000"/>
                <w:sz w:val="20"/>
                <w:szCs w:val="20"/>
                <w:lang w:eastAsia="zh-CN"/>
              </w:rPr>
            </w:pPr>
            <w:r w:rsidRPr="003538C9">
              <w:rPr>
                <w:rFonts w:cs="宋体" w:hint="eastAsia"/>
                <w:b/>
                <w:bCs/>
                <w:color w:val="000000"/>
                <w:sz w:val="20"/>
                <w:szCs w:val="20"/>
                <w:lang w:eastAsia="zh-CN"/>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14:paraId="67C7CA25" w14:textId="77777777" w:rsidR="000160A0" w:rsidRPr="003538C9" w:rsidRDefault="000160A0" w:rsidP="000160A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76A2CDF2" w14:textId="77777777" w:rsidR="000160A0" w:rsidRPr="003538C9" w:rsidRDefault="000160A0" w:rsidP="000160A0">
            <w:pPr>
              <w:spacing w:line="240" w:lineRule="auto"/>
              <w:jc w:val="right"/>
              <w:rPr>
                <w:rFonts w:cs="宋体"/>
                <w:b/>
                <w:bCs/>
                <w:sz w:val="20"/>
                <w:szCs w:val="20"/>
                <w:lang w:eastAsia="zh-CN"/>
              </w:rPr>
            </w:pPr>
            <w:r w:rsidRPr="003538C9">
              <w:rPr>
                <w:rFonts w:cs="宋体" w:hint="eastAsia"/>
                <w:b/>
                <w:bCs/>
                <w:sz w:val="20"/>
                <w:szCs w:val="20"/>
                <w:lang w:eastAsia="zh-CN"/>
              </w:rPr>
              <w:t xml:space="preserve">366.1137 </w:t>
            </w:r>
          </w:p>
        </w:tc>
      </w:tr>
      <w:tr w:rsidR="00584B70" w:rsidRPr="003538C9" w14:paraId="28BB9379"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7ADC8E4"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w:t>
            </w:r>
          </w:p>
        </w:tc>
        <w:tc>
          <w:tcPr>
            <w:tcW w:w="2923" w:type="dxa"/>
            <w:tcBorders>
              <w:top w:val="nil"/>
              <w:left w:val="nil"/>
              <w:bottom w:val="single" w:sz="4" w:space="0" w:color="auto"/>
              <w:right w:val="single" w:sz="4" w:space="0" w:color="auto"/>
            </w:tcBorders>
            <w:shd w:val="clear" w:color="auto" w:fill="auto"/>
            <w:vAlign w:val="center"/>
            <w:hideMark/>
          </w:tcPr>
          <w:p w14:paraId="01008B54"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供水工程</w:t>
            </w:r>
          </w:p>
        </w:tc>
        <w:tc>
          <w:tcPr>
            <w:tcW w:w="806" w:type="dxa"/>
            <w:tcBorders>
              <w:top w:val="nil"/>
              <w:left w:val="nil"/>
              <w:bottom w:val="single" w:sz="4" w:space="0" w:color="auto"/>
              <w:right w:val="single" w:sz="4" w:space="0" w:color="auto"/>
            </w:tcBorders>
            <w:shd w:val="clear" w:color="auto" w:fill="auto"/>
            <w:vAlign w:val="center"/>
            <w:hideMark/>
          </w:tcPr>
          <w:p w14:paraId="0CEDC759"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项</w:t>
            </w:r>
          </w:p>
        </w:tc>
        <w:tc>
          <w:tcPr>
            <w:tcW w:w="1141" w:type="dxa"/>
            <w:tcBorders>
              <w:top w:val="nil"/>
              <w:left w:val="nil"/>
              <w:bottom w:val="single" w:sz="4" w:space="0" w:color="auto"/>
              <w:right w:val="single" w:sz="4" w:space="0" w:color="auto"/>
            </w:tcBorders>
            <w:shd w:val="clear" w:color="auto" w:fill="auto"/>
            <w:noWrap/>
            <w:vAlign w:val="center"/>
            <w:hideMark/>
          </w:tcPr>
          <w:p w14:paraId="19054CCB"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7B5FD435"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330000.00 </w:t>
            </w:r>
          </w:p>
        </w:tc>
        <w:tc>
          <w:tcPr>
            <w:tcW w:w="1385" w:type="dxa"/>
            <w:tcBorders>
              <w:top w:val="nil"/>
              <w:left w:val="nil"/>
              <w:bottom w:val="single" w:sz="4" w:space="0" w:color="auto"/>
              <w:right w:val="single" w:sz="4" w:space="0" w:color="auto"/>
            </w:tcBorders>
            <w:shd w:val="clear" w:color="auto" w:fill="auto"/>
            <w:noWrap/>
            <w:vAlign w:val="center"/>
            <w:hideMark/>
          </w:tcPr>
          <w:p w14:paraId="265CF040"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33.0000 </w:t>
            </w:r>
          </w:p>
        </w:tc>
      </w:tr>
      <w:tr w:rsidR="00584B70" w:rsidRPr="003538C9" w14:paraId="64CC1141"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1375746"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2</w:t>
            </w:r>
          </w:p>
        </w:tc>
        <w:tc>
          <w:tcPr>
            <w:tcW w:w="2923" w:type="dxa"/>
            <w:tcBorders>
              <w:top w:val="nil"/>
              <w:left w:val="nil"/>
              <w:bottom w:val="single" w:sz="4" w:space="0" w:color="auto"/>
              <w:right w:val="single" w:sz="4" w:space="0" w:color="auto"/>
            </w:tcBorders>
            <w:shd w:val="clear" w:color="auto" w:fill="auto"/>
            <w:vAlign w:val="center"/>
            <w:hideMark/>
          </w:tcPr>
          <w:p w14:paraId="131BDDBE"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供电工程</w:t>
            </w:r>
          </w:p>
        </w:tc>
        <w:tc>
          <w:tcPr>
            <w:tcW w:w="806" w:type="dxa"/>
            <w:tcBorders>
              <w:top w:val="nil"/>
              <w:left w:val="nil"/>
              <w:bottom w:val="single" w:sz="4" w:space="0" w:color="auto"/>
              <w:right w:val="single" w:sz="4" w:space="0" w:color="auto"/>
            </w:tcBorders>
            <w:shd w:val="clear" w:color="auto" w:fill="auto"/>
            <w:vAlign w:val="center"/>
            <w:hideMark/>
          </w:tcPr>
          <w:p w14:paraId="2F16762D"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项</w:t>
            </w:r>
          </w:p>
        </w:tc>
        <w:tc>
          <w:tcPr>
            <w:tcW w:w="1141" w:type="dxa"/>
            <w:tcBorders>
              <w:top w:val="nil"/>
              <w:left w:val="nil"/>
              <w:bottom w:val="single" w:sz="4" w:space="0" w:color="auto"/>
              <w:right w:val="single" w:sz="4" w:space="0" w:color="auto"/>
            </w:tcBorders>
            <w:shd w:val="clear" w:color="auto" w:fill="auto"/>
            <w:noWrap/>
            <w:vAlign w:val="center"/>
            <w:hideMark/>
          </w:tcPr>
          <w:p w14:paraId="0BC06003"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6E300763"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475137.00 </w:t>
            </w:r>
          </w:p>
        </w:tc>
        <w:tc>
          <w:tcPr>
            <w:tcW w:w="1385" w:type="dxa"/>
            <w:tcBorders>
              <w:top w:val="nil"/>
              <w:left w:val="nil"/>
              <w:bottom w:val="single" w:sz="4" w:space="0" w:color="auto"/>
              <w:right w:val="single" w:sz="4" w:space="0" w:color="auto"/>
            </w:tcBorders>
            <w:shd w:val="clear" w:color="auto" w:fill="auto"/>
            <w:noWrap/>
            <w:vAlign w:val="center"/>
            <w:hideMark/>
          </w:tcPr>
          <w:p w14:paraId="439858E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47.5137 </w:t>
            </w:r>
          </w:p>
        </w:tc>
      </w:tr>
      <w:tr w:rsidR="00584B70" w:rsidRPr="003538C9" w14:paraId="397E67BE"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C0BF688"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3</w:t>
            </w:r>
          </w:p>
        </w:tc>
        <w:tc>
          <w:tcPr>
            <w:tcW w:w="2923" w:type="dxa"/>
            <w:tcBorders>
              <w:top w:val="nil"/>
              <w:left w:val="nil"/>
              <w:bottom w:val="single" w:sz="4" w:space="0" w:color="auto"/>
              <w:right w:val="single" w:sz="4" w:space="0" w:color="auto"/>
            </w:tcBorders>
            <w:shd w:val="clear" w:color="auto" w:fill="auto"/>
            <w:vAlign w:val="center"/>
            <w:hideMark/>
          </w:tcPr>
          <w:p w14:paraId="51FDAD07"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环境保护工程</w:t>
            </w:r>
          </w:p>
        </w:tc>
        <w:tc>
          <w:tcPr>
            <w:tcW w:w="806" w:type="dxa"/>
            <w:tcBorders>
              <w:top w:val="nil"/>
              <w:left w:val="nil"/>
              <w:bottom w:val="single" w:sz="4" w:space="0" w:color="auto"/>
              <w:right w:val="single" w:sz="4" w:space="0" w:color="auto"/>
            </w:tcBorders>
            <w:shd w:val="clear" w:color="auto" w:fill="auto"/>
            <w:vAlign w:val="center"/>
            <w:hideMark/>
          </w:tcPr>
          <w:p w14:paraId="0BE3B56C"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项</w:t>
            </w:r>
          </w:p>
        </w:tc>
        <w:tc>
          <w:tcPr>
            <w:tcW w:w="1141" w:type="dxa"/>
            <w:tcBorders>
              <w:top w:val="nil"/>
              <w:left w:val="nil"/>
              <w:bottom w:val="single" w:sz="4" w:space="0" w:color="auto"/>
              <w:right w:val="single" w:sz="4" w:space="0" w:color="auto"/>
            </w:tcBorders>
            <w:shd w:val="clear" w:color="auto" w:fill="auto"/>
            <w:noWrap/>
            <w:vAlign w:val="center"/>
            <w:hideMark/>
          </w:tcPr>
          <w:p w14:paraId="39B39579"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397A275D"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1206000.00 </w:t>
            </w:r>
          </w:p>
        </w:tc>
        <w:tc>
          <w:tcPr>
            <w:tcW w:w="1385" w:type="dxa"/>
            <w:tcBorders>
              <w:top w:val="nil"/>
              <w:left w:val="nil"/>
              <w:bottom w:val="single" w:sz="4" w:space="0" w:color="auto"/>
              <w:right w:val="single" w:sz="4" w:space="0" w:color="auto"/>
            </w:tcBorders>
            <w:shd w:val="clear" w:color="auto" w:fill="auto"/>
            <w:noWrap/>
            <w:vAlign w:val="center"/>
            <w:hideMark/>
          </w:tcPr>
          <w:p w14:paraId="1E44DD8C"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120.6000 </w:t>
            </w:r>
          </w:p>
        </w:tc>
      </w:tr>
      <w:tr w:rsidR="00584B70" w:rsidRPr="003538C9" w14:paraId="7B2185EE" w14:textId="77777777" w:rsidTr="000160A0">
        <w:trPr>
          <w:trHeight w:val="3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93B582C"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4</w:t>
            </w:r>
          </w:p>
        </w:tc>
        <w:tc>
          <w:tcPr>
            <w:tcW w:w="2923" w:type="dxa"/>
            <w:tcBorders>
              <w:top w:val="nil"/>
              <w:left w:val="nil"/>
              <w:bottom w:val="single" w:sz="4" w:space="0" w:color="auto"/>
              <w:right w:val="single" w:sz="4" w:space="0" w:color="auto"/>
            </w:tcBorders>
            <w:shd w:val="clear" w:color="auto" w:fill="auto"/>
            <w:vAlign w:val="center"/>
            <w:hideMark/>
          </w:tcPr>
          <w:p w14:paraId="74B28445" w14:textId="77777777" w:rsidR="000160A0" w:rsidRPr="003538C9" w:rsidRDefault="000160A0" w:rsidP="000160A0">
            <w:pPr>
              <w:spacing w:line="240" w:lineRule="auto"/>
              <w:rPr>
                <w:rFonts w:cs="宋体"/>
                <w:color w:val="000000"/>
                <w:sz w:val="20"/>
                <w:szCs w:val="20"/>
                <w:lang w:eastAsia="zh-CN"/>
              </w:rPr>
            </w:pPr>
            <w:r w:rsidRPr="003538C9">
              <w:rPr>
                <w:rFonts w:cs="宋体" w:hint="eastAsia"/>
                <w:color w:val="000000"/>
                <w:sz w:val="20"/>
                <w:szCs w:val="20"/>
                <w:lang w:eastAsia="zh-CN"/>
              </w:rPr>
              <w:t>水土保持工程</w:t>
            </w:r>
          </w:p>
        </w:tc>
        <w:tc>
          <w:tcPr>
            <w:tcW w:w="806" w:type="dxa"/>
            <w:tcBorders>
              <w:top w:val="nil"/>
              <w:left w:val="nil"/>
              <w:bottom w:val="single" w:sz="4" w:space="0" w:color="auto"/>
              <w:right w:val="single" w:sz="4" w:space="0" w:color="auto"/>
            </w:tcBorders>
            <w:shd w:val="clear" w:color="auto" w:fill="auto"/>
            <w:vAlign w:val="center"/>
            <w:hideMark/>
          </w:tcPr>
          <w:p w14:paraId="7F8947AB" w14:textId="77777777" w:rsidR="000160A0" w:rsidRPr="003538C9" w:rsidRDefault="000160A0" w:rsidP="000160A0">
            <w:pPr>
              <w:spacing w:line="240" w:lineRule="auto"/>
              <w:jc w:val="center"/>
              <w:rPr>
                <w:rFonts w:cs="宋体"/>
                <w:sz w:val="20"/>
                <w:szCs w:val="20"/>
                <w:lang w:eastAsia="zh-CN"/>
              </w:rPr>
            </w:pPr>
            <w:r w:rsidRPr="003538C9">
              <w:rPr>
                <w:rFonts w:cs="宋体" w:hint="eastAsia"/>
                <w:sz w:val="20"/>
                <w:szCs w:val="20"/>
                <w:lang w:eastAsia="zh-CN"/>
              </w:rPr>
              <w:t>项</w:t>
            </w:r>
          </w:p>
        </w:tc>
        <w:tc>
          <w:tcPr>
            <w:tcW w:w="1141" w:type="dxa"/>
            <w:tcBorders>
              <w:top w:val="nil"/>
              <w:left w:val="nil"/>
              <w:bottom w:val="single" w:sz="4" w:space="0" w:color="auto"/>
              <w:right w:val="single" w:sz="4" w:space="0" w:color="auto"/>
            </w:tcBorders>
            <w:shd w:val="clear" w:color="auto" w:fill="auto"/>
            <w:noWrap/>
            <w:vAlign w:val="center"/>
            <w:hideMark/>
          </w:tcPr>
          <w:p w14:paraId="508F6E05" w14:textId="77777777" w:rsidR="000160A0" w:rsidRPr="003538C9" w:rsidRDefault="000160A0" w:rsidP="000160A0">
            <w:pPr>
              <w:spacing w:line="240" w:lineRule="auto"/>
              <w:jc w:val="center"/>
              <w:rPr>
                <w:rFonts w:cs="宋体"/>
                <w:color w:val="000000"/>
                <w:sz w:val="20"/>
                <w:szCs w:val="20"/>
                <w:lang w:eastAsia="zh-CN"/>
              </w:rPr>
            </w:pPr>
            <w:r w:rsidRPr="003538C9">
              <w:rPr>
                <w:rFonts w:cs="宋体" w:hint="eastAsia"/>
                <w:color w:val="000000"/>
                <w:sz w:val="20"/>
                <w:szCs w:val="20"/>
                <w:lang w:eastAsia="zh-CN"/>
              </w:rPr>
              <w:t>1</w:t>
            </w:r>
          </w:p>
        </w:tc>
        <w:tc>
          <w:tcPr>
            <w:tcW w:w="1187" w:type="dxa"/>
            <w:tcBorders>
              <w:top w:val="nil"/>
              <w:left w:val="nil"/>
              <w:bottom w:val="single" w:sz="4" w:space="0" w:color="auto"/>
              <w:right w:val="single" w:sz="4" w:space="0" w:color="auto"/>
            </w:tcBorders>
            <w:shd w:val="clear" w:color="auto" w:fill="auto"/>
            <w:noWrap/>
            <w:vAlign w:val="center"/>
            <w:hideMark/>
          </w:tcPr>
          <w:p w14:paraId="297C9C3F"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1650000.00 </w:t>
            </w:r>
          </w:p>
        </w:tc>
        <w:tc>
          <w:tcPr>
            <w:tcW w:w="1385" w:type="dxa"/>
            <w:tcBorders>
              <w:top w:val="nil"/>
              <w:left w:val="nil"/>
              <w:bottom w:val="single" w:sz="4" w:space="0" w:color="auto"/>
              <w:right w:val="single" w:sz="4" w:space="0" w:color="auto"/>
            </w:tcBorders>
            <w:shd w:val="clear" w:color="auto" w:fill="auto"/>
            <w:noWrap/>
            <w:vAlign w:val="center"/>
            <w:hideMark/>
          </w:tcPr>
          <w:p w14:paraId="2C82DBFA" w14:textId="77777777" w:rsidR="000160A0" w:rsidRPr="003538C9" w:rsidRDefault="000160A0" w:rsidP="000160A0">
            <w:pPr>
              <w:spacing w:line="240" w:lineRule="auto"/>
              <w:jc w:val="right"/>
              <w:rPr>
                <w:rFonts w:cs="宋体"/>
                <w:sz w:val="20"/>
                <w:szCs w:val="20"/>
                <w:lang w:eastAsia="zh-CN"/>
              </w:rPr>
            </w:pPr>
            <w:r w:rsidRPr="003538C9">
              <w:rPr>
                <w:rFonts w:cs="宋体" w:hint="eastAsia"/>
                <w:sz w:val="20"/>
                <w:szCs w:val="20"/>
                <w:lang w:eastAsia="zh-CN"/>
              </w:rPr>
              <w:t xml:space="preserve">165.0000 </w:t>
            </w:r>
          </w:p>
        </w:tc>
      </w:tr>
      <w:tr w:rsidR="000160A0" w:rsidRPr="003538C9" w14:paraId="7F5F84D8" w14:textId="77777777" w:rsidTr="003538C9">
        <w:trPr>
          <w:trHeight w:val="327"/>
        </w:trPr>
        <w:tc>
          <w:tcPr>
            <w:tcW w:w="82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63EBF2" w14:textId="77777777" w:rsidR="000160A0" w:rsidRPr="003538C9" w:rsidRDefault="000160A0" w:rsidP="000160A0">
            <w:pPr>
              <w:spacing w:line="240" w:lineRule="auto"/>
              <w:rPr>
                <w:rFonts w:cs="宋体"/>
                <w:sz w:val="20"/>
                <w:szCs w:val="20"/>
                <w:lang w:eastAsia="zh-CN"/>
              </w:rPr>
            </w:pPr>
            <w:r w:rsidRPr="003538C9">
              <w:rPr>
                <w:rFonts w:cs="宋体" w:hint="eastAsia"/>
                <w:sz w:val="20"/>
                <w:szCs w:val="20"/>
                <w:lang w:eastAsia="zh-CN"/>
              </w:rPr>
              <w:t>说明：本表仅作为进度款申报依据，不作为结算依据，项目结算需按照合同约定的固定单价乘以直流侧装机容量结算。</w:t>
            </w:r>
          </w:p>
        </w:tc>
      </w:tr>
    </w:tbl>
    <w:p w14:paraId="31D6B570" w14:textId="2D79A99B" w:rsidR="00584B70" w:rsidRPr="003538C9" w:rsidRDefault="00584B70" w:rsidP="00BE13D8">
      <w:pPr>
        <w:pStyle w:val="2"/>
        <w:jc w:val="left"/>
        <w:rPr>
          <w:lang w:eastAsia="zh-CN"/>
        </w:rPr>
      </w:pPr>
      <w:r w:rsidRPr="003538C9">
        <w:rPr>
          <w:lang w:eastAsia="zh-CN"/>
        </w:rPr>
        <w:br w:type="page"/>
      </w:r>
    </w:p>
    <w:tbl>
      <w:tblPr>
        <w:tblW w:w="8278" w:type="dxa"/>
        <w:tblLook w:val="04A0" w:firstRow="1" w:lastRow="0" w:firstColumn="1" w:lastColumn="0" w:noHBand="0" w:noVBand="1"/>
      </w:tblPr>
      <w:tblGrid>
        <w:gridCol w:w="507"/>
        <w:gridCol w:w="2150"/>
        <w:gridCol w:w="622"/>
        <w:gridCol w:w="1040"/>
        <w:gridCol w:w="2737"/>
        <w:gridCol w:w="1222"/>
      </w:tblGrid>
      <w:tr w:rsidR="00584B70" w:rsidRPr="003538C9" w14:paraId="1CBB9DE9" w14:textId="77777777" w:rsidTr="003538C9">
        <w:trPr>
          <w:trHeight w:val="405"/>
        </w:trPr>
        <w:tc>
          <w:tcPr>
            <w:tcW w:w="8278" w:type="dxa"/>
            <w:gridSpan w:val="6"/>
            <w:tcBorders>
              <w:top w:val="nil"/>
              <w:left w:val="nil"/>
              <w:bottom w:val="nil"/>
              <w:right w:val="nil"/>
            </w:tcBorders>
            <w:shd w:val="clear" w:color="auto" w:fill="auto"/>
            <w:noWrap/>
            <w:vAlign w:val="center"/>
            <w:hideMark/>
          </w:tcPr>
          <w:p w14:paraId="01184FD7" w14:textId="77777777" w:rsidR="00584B70" w:rsidRPr="003538C9" w:rsidRDefault="00584B70" w:rsidP="00584B70">
            <w:pPr>
              <w:spacing w:line="240" w:lineRule="auto"/>
              <w:jc w:val="center"/>
              <w:rPr>
                <w:rFonts w:cs="宋体"/>
                <w:b/>
                <w:bCs/>
                <w:sz w:val="24"/>
                <w:szCs w:val="24"/>
                <w:lang w:eastAsia="zh-CN"/>
              </w:rPr>
            </w:pPr>
            <w:r w:rsidRPr="003538C9">
              <w:rPr>
                <w:rFonts w:cs="宋体" w:hint="eastAsia"/>
                <w:b/>
                <w:bCs/>
                <w:sz w:val="24"/>
                <w:szCs w:val="24"/>
                <w:lang w:eastAsia="zh-CN"/>
              </w:rPr>
              <w:lastRenderedPageBreak/>
              <w:t>其他费用明细表</w:t>
            </w:r>
          </w:p>
        </w:tc>
      </w:tr>
      <w:tr w:rsidR="00584B70" w:rsidRPr="003538C9" w14:paraId="0537C8C7" w14:textId="77777777" w:rsidTr="00584B70">
        <w:trPr>
          <w:trHeight w:val="342"/>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5ACF7"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编号</w:t>
            </w:r>
          </w:p>
        </w:tc>
        <w:tc>
          <w:tcPr>
            <w:tcW w:w="2150" w:type="dxa"/>
            <w:tcBorders>
              <w:top w:val="single" w:sz="4" w:space="0" w:color="auto"/>
              <w:left w:val="nil"/>
              <w:bottom w:val="single" w:sz="4" w:space="0" w:color="auto"/>
              <w:right w:val="single" w:sz="4" w:space="0" w:color="auto"/>
            </w:tcBorders>
            <w:shd w:val="clear" w:color="auto" w:fill="auto"/>
            <w:noWrap/>
            <w:vAlign w:val="center"/>
            <w:hideMark/>
          </w:tcPr>
          <w:p w14:paraId="42E96359"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工程或费用名称</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0E9526CD"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单位</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AFE354E"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数量</w:t>
            </w:r>
          </w:p>
        </w:tc>
        <w:tc>
          <w:tcPr>
            <w:tcW w:w="2737" w:type="dxa"/>
            <w:tcBorders>
              <w:top w:val="single" w:sz="4" w:space="0" w:color="auto"/>
              <w:left w:val="nil"/>
              <w:bottom w:val="single" w:sz="4" w:space="0" w:color="auto"/>
              <w:right w:val="single" w:sz="4" w:space="0" w:color="auto"/>
            </w:tcBorders>
            <w:shd w:val="clear" w:color="auto" w:fill="auto"/>
            <w:noWrap/>
            <w:vAlign w:val="center"/>
            <w:hideMark/>
          </w:tcPr>
          <w:p w14:paraId="554FB8F7"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费率(%)或单价(元)</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6E77CE71"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合价(万元)</w:t>
            </w:r>
          </w:p>
        </w:tc>
      </w:tr>
      <w:tr w:rsidR="00584B70" w:rsidRPr="003538C9" w14:paraId="44EF8A4E"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81E3A5B"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2150" w:type="dxa"/>
            <w:tcBorders>
              <w:top w:val="nil"/>
              <w:left w:val="nil"/>
              <w:bottom w:val="single" w:sz="4" w:space="0" w:color="auto"/>
              <w:right w:val="single" w:sz="4" w:space="0" w:color="auto"/>
            </w:tcBorders>
            <w:shd w:val="clear" w:color="auto" w:fill="auto"/>
            <w:noWrap/>
            <w:vAlign w:val="center"/>
            <w:hideMark/>
          </w:tcPr>
          <w:p w14:paraId="4AB19A83"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其他费用</w:t>
            </w:r>
          </w:p>
        </w:tc>
        <w:tc>
          <w:tcPr>
            <w:tcW w:w="622" w:type="dxa"/>
            <w:tcBorders>
              <w:top w:val="nil"/>
              <w:left w:val="nil"/>
              <w:bottom w:val="single" w:sz="4" w:space="0" w:color="auto"/>
              <w:right w:val="single" w:sz="4" w:space="0" w:color="auto"/>
            </w:tcBorders>
            <w:shd w:val="clear" w:color="auto" w:fill="auto"/>
            <w:noWrap/>
            <w:vAlign w:val="center"/>
            <w:hideMark/>
          </w:tcPr>
          <w:p w14:paraId="1A816B2F"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1F9AA83"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2737" w:type="dxa"/>
            <w:tcBorders>
              <w:top w:val="nil"/>
              <w:left w:val="nil"/>
              <w:bottom w:val="single" w:sz="4" w:space="0" w:color="auto"/>
              <w:right w:val="single" w:sz="4" w:space="0" w:color="auto"/>
            </w:tcBorders>
            <w:shd w:val="clear" w:color="auto" w:fill="auto"/>
            <w:noWrap/>
            <w:vAlign w:val="center"/>
            <w:hideMark/>
          </w:tcPr>
          <w:p w14:paraId="120F4586"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6EEAE8BD" w14:textId="77777777" w:rsidR="00584B70" w:rsidRPr="003538C9" w:rsidRDefault="00584B70" w:rsidP="00584B70">
            <w:pPr>
              <w:spacing w:line="240" w:lineRule="auto"/>
              <w:jc w:val="right"/>
              <w:rPr>
                <w:rFonts w:cs="宋体"/>
                <w:b/>
                <w:bCs/>
                <w:sz w:val="20"/>
                <w:szCs w:val="20"/>
                <w:lang w:eastAsia="zh-CN"/>
              </w:rPr>
            </w:pPr>
            <w:r w:rsidRPr="003538C9">
              <w:rPr>
                <w:rFonts w:cs="宋体" w:hint="eastAsia"/>
                <w:b/>
                <w:bCs/>
                <w:sz w:val="20"/>
                <w:szCs w:val="20"/>
                <w:lang w:eastAsia="zh-CN"/>
              </w:rPr>
              <w:t xml:space="preserve">4790.2621 </w:t>
            </w:r>
          </w:p>
        </w:tc>
      </w:tr>
      <w:tr w:rsidR="00584B70" w:rsidRPr="003538C9" w14:paraId="6F834CD6"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4999EB0" w14:textId="77777777" w:rsidR="00584B70" w:rsidRPr="003538C9" w:rsidRDefault="00584B70" w:rsidP="00584B70">
            <w:pPr>
              <w:spacing w:line="240" w:lineRule="auto"/>
              <w:jc w:val="center"/>
              <w:rPr>
                <w:rFonts w:cs="宋体"/>
                <w:b/>
                <w:bCs/>
                <w:sz w:val="20"/>
                <w:szCs w:val="20"/>
                <w:lang w:eastAsia="zh-CN"/>
              </w:rPr>
            </w:pPr>
            <w:proofErr w:type="gramStart"/>
            <w:r w:rsidRPr="003538C9">
              <w:rPr>
                <w:rFonts w:cs="宋体" w:hint="eastAsia"/>
                <w:b/>
                <w:bCs/>
                <w:sz w:val="20"/>
                <w:szCs w:val="20"/>
                <w:lang w:eastAsia="zh-CN"/>
              </w:rPr>
              <w:t>一</w:t>
            </w:r>
            <w:proofErr w:type="gramEnd"/>
          </w:p>
        </w:tc>
        <w:tc>
          <w:tcPr>
            <w:tcW w:w="2150" w:type="dxa"/>
            <w:tcBorders>
              <w:top w:val="nil"/>
              <w:left w:val="nil"/>
              <w:bottom w:val="single" w:sz="4" w:space="0" w:color="auto"/>
              <w:right w:val="single" w:sz="4" w:space="0" w:color="auto"/>
            </w:tcBorders>
            <w:shd w:val="clear" w:color="auto" w:fill="auto"/>
            <w:noWrap/>
            <w:vAlign w:val="center"/>
            <w:hideMark/>
          </w:tcPr>
          <w:p w14:paraId="0469A34D"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项目建设用地费</w:t>
            </w:r>
          </w:p>
        </w:tc>
        <w:tc>
          <w:tcPr>
            <w:tcW w:w="622" w:type="dxa"/>
            <w:tcBorders>
              <w:top w:val="nil"/>
              <w:left w:val="nil"/>
              <w:bottom w:val="single" w:sz="4" w:space="0" w:color="auto"/>
              <w:right w:val="single" w:sz="4" w:space="0" w:color="auto"/>
            </w:tcBorders>
            <w:shd w:val="clear" w:color="auto" w:fill="auto"/>
            <w:noWrap/>
            <w:vAlign w:val="center"/>
            <w:hideMark/>
          </w:tcPr>
          <w:p w14:paraId="63AA80E2"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F1F5BFC"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2737" w:type="dxa"/>
            <w:tcBorders>
              <w:top w:val="nil"/>
              <w:left w:val="nil"/>
              <w:bottom w:val="single" w:sz="4" w:space="0" w:color="auto"/>
              <w:right w:val="single" w:sz="4" w:space="0" w:color="auto"/>
            </w:tcBorders>
            <w:shd w:val="clear" w:color="auto" w:fill="auto"/>
            <w:noWrap/>
            <w:vAlign w:val="center"/>
            <w:hideMark/>
          </w:tcPr>
          <w:p w14:paraId="11188C05"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75C05B81" w14:textId="77777777" w:rsidR="00584B70" w:rsidRPr="003538C9" w:rsidRDefault="00584B70" w:rsidP="00584B70">
            <w:pPr>
              <w:spacing w:line="240" w:lineRule="auto"/>
              <w:jc w:val="right"/>
              <w:rPr>
                <w:rFonts w:cs="宋体"/>
                <w:b/>
                <w:bCs/>
                <w:sz w:val="20"/>
                <w:szCs w:val="20"/>
                <w:lang w:eastAsia="zh-CN"/>
              </w:rPr>
            </w:pPr>
            <w:r w:rsidRPr="003538C9">
              <w:rPr>
                <w:rFonts w:cs="宋体" w:hint="eastAsia"/>
                <w:b/>
                <w:bCs/>
                <w:sz w:val="20"/>
                <w:szCs w:val="20"/>
                <w:lang w:eastAsia="zh-CN"/>
              </w:rPr>
              <w:t xml:space="preserve">936.0000 </w:t>
            </w:r>
          </w:p>
        </w:tc>
      </w:tr>
      <w:tr w:rsidR="00584B70" w:rsidRPr="003538C9" w14:paraId="71B05538" w14:textId="77777777" w:rsidTr="003538C9">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B279A04"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1</w:t>
            </w:r>
          </w:p>
        </w:tc>
        <w:tc>
          <w:tcPr>
            <w:tcW w:w="2150" w:type="dxa"/>
            <w:tcBorders>
              <w:top w:val="nil"/>
              <w:left w:val="nil"/>
              <w:bottom w:val="single" w:sz="4" w:space="0" w:color="auto"/>
              <w:right w:val="single" w:sz="4" w:space="0" w:color="auto"/>
            </w:tcBorders>
            <w:shd w:val="clear" w:color="auto" w:fill="auto"/>
            <w:noWrap/>
            <w:vAlign w:val="center"/>
            <w:hideMark/>
          </w:tcPr>
          <w:p w14:paraId="594C510F" w14:textId="77777777" w:rsidR="00584B70" w:rsidRPr="003538C9" w:rsidRDefault="00584B70" w:rsidP="00584B70">
            <w:pPr>
              <w:spacing w:line="240" w:lineRule="auto"/>
              <w:rPr>
                <w:rFonts w:cs="宋体"/>
                <w:sz w:val="20"/>
                <w:szCs w:val="20"/>
                <w:lang w:eastAsia="zh-CN"/>
              </w:rPr>
            </w:pPr>
            <w:r w:rsidRPr="003538C9">
              <w:rPr>
                <w:rFonts w:cs="宋体" w:hint="eastAsia"/>
                <w:sz w:val="20"/>
                <w:szCs w:val="20"/>
                <w:lang w:eastAsia="zh-CN"/>
              </w:rPr>
              <w:t>青苗补偿费</w:t>
            </w:r>
          </w:p>
        </w:tc>
        <w:tc>
          <w:tcPr>
            <w:tcW w:w="622" w:type="dxa"/>
            <w:tcBorders>
              <w:top w:val="nil"/>
              <w:left w:val="nil"/>
              <w:bottom w:val="single" w:sz="4" w:space="0" w:color="auto"/>
              <w:right w:val="single" w:sz="4" w:space="0" w:color="auto"/>
            </w:tcBorders>
            <w:shd w:val="clear" w:color="auto" w:fill="auto"/>
            <w:noWrap/>
            <w:vAlign w:val="center"/>
            <w:hideMark/>
          </w:tcPr>
          <w:p w14:paraId="5FCEA2D6"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元/亩</w:t>
            </w:r>
          </w:p>
        </w:tc>
        <w:tc>
          <w:tcPr>
            <w:tcW w:w="1040" w:type="dxa"/>
            <w:tcBorders>
              <w:top w:val="nil"/>
              <w:left w:val="nil"/>
              <w:bottom w:val="single" w:sz="4" w:space="0" w:color="auto"/>
              <w:right w:val="single" w:sz="4" w:space="0" w:color="auto"/>
            </w:tcBorders>
            <w:shd w:val="clear" w:color="auto" w:fill="auto"/>
            <w:vAlign w:val="center"/>
            <w:hideMark/>
          </w:tcPr>
          <w:p w14:paraId="1549C549"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3900.00</w:t>
            </w:r>
          </w:p>
        </w:tc>
        <w:tc>
          <w:tcPr>
            <w:tcW w:w="2737" w:type="dxa"/>
            <w:tcBorders>
              <w:top w:val="nil"/>
              <w:left w:val="nil"/>
              <w:bottom w:val="single" w:sz="4" w:space="0" w:color="auto"/>
              <w:right w:val="single" w:sz="4" w:space="0" w:color="auto"/>
            </w:tcBorders>
            <w:shd w:val="clear" w:color="auto" w:fill="auto"/>
            <w:noWrap/>
            <w:vAlign w:val="center"/>
            <w:hideMark/>
          </w:tcPr>
          <w:p w14:paraId="4A223751"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               2,400.00 </w:t>
            </w:r>
          </w:p>
        </w:tc>
        <w:tc>
          <w:tcPr>
            <w:tcW w:w="1219" w:type="dxa"/>
            <w:tcBorders>
              <w:top w:val="nil"/>
              <w:left w:val="nil"/>
              <w:bottom w:val="single" w:sz="4" w:space="0" w:color="auto"/>
              <w:right w:val="single" w:sz="4" w:space="0" w:color="auto"/>
            </w:tcBorders>
            <w:shd w:val="clear" w:color="auto" w:fill="auto"/>
            <w:noWrap/>
            <w:vAlign w:val="center"/>
            <w:hideMark/>
          </w:tcPr>
          <w:p w14:paraId="1DB1084D"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936.0000 </w:t>
            </w:r>
          </w:p>
        </w:tc>
      </w:tr>
      <w:tr w:rsidR="00584B70" w:rsidRPr="003538C9" w14:paraId="551C5FED"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AAA32DF"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二</w:t>
            </w:r>
          </w:p>
        </w:tc>
        <w:tc>
          <w:tcPr>
            <w:tcW w:w="2150" w:type="dxa"/>
            <w:tcBorders>
              <w:top w:val="nil"/>
              <w:left w:val="nil"/>
              <w:bottom w:val="single" w:sz="4" w:space="0" w:color="auto"/>
              <w:right w:val="single" w:sz="4" w:space="0" w:color="auto"/>
            </w:tcBorders>
            <w:shd w:val="clear" w:color="auto" w:fill="auto"/>
            <w:noWrap/>
            <w:vAlign w:val="center"/>
            <w:hideMark/>
          </w:tcPr>
          <w:p w14:paraId="3E6E4052"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项目建设管理费</w:t>
            </w:r>
          </w:p>
        </w:tc>
        <w:tc>
          <w:tcPr>
            <w:tcW w:w="622" w:type="dxa"/>
            <w:tcBorders>
              <w:top w:val="nil"/>
              <w:left w:val="nil"/>
              <w:bottom w:val="single" w:sz="4" w:space="0" w:color="auto"/>
              <w:right w:val="single" w:sz="4" w:space="0" w:color="auto"/>
            </w:tcBorders>
            <w:shd w:val="clear" w:color="auto" w:fill="auto"/>
            <w:noWrap/>
            <w:vAlign w:val="center"/>
            <w:hideMark/>
          </w:tcPr>
          <w:p w14:paraId="26A6632E"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837A9EF"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2737" w:type="dxa"/>
            <w:tcBorders>
              <w:top w:val="nil"/>
              <w:left w:val="nil"/>
              <w:bottom w:val="single" w:sz="4" w:space="0" w:color="auto"/>
              <w:right w:val="single" w:sz="4" w:space="0" w:color="auto"/>
            </w:tcBorders>
            <w:shd w:val="clear" w:color="auto" w:fill="auto"/>
            <w:noWrap/>
            <w:vAlign w:val="center"/>
            <w:hideMark/>
          </w:tcPr>
          <w:p w14:paraId="6A7F27F0"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2B2C1488" w14:textId="77777777" w:rsidR="00584B70" w:rsidRPr="003538C9" w:rsidRDefault="00584B70" w:rsidP="00584B70">
            <w:pPr>
              <w:spacing w:line="240" w:lineRule="auto"/>
              <w:jc w:val="right"/>
              <w:rPr>
                <w:rFonts w:cs="宋体"/>
                <w:b/>
                <w:bCs/>
                <w:sz w:val="20"/>
                <w:szCs w:val="20"/>
                <w:lang w:eastAsia="zh-CN"/>
              </w:rPr>
            </w:pPr>
            <w:r w:rsidRPr="003538C9">
              <w:rPr>
                <w:rFonts w:cs="宋体" w:hint="eastAsia"/>
                <w:b/>
                <w:bCs/>
                <w:sz w:val="20"/>
                <w:szCs w:val="20"/>
                <w:lang w:eastAsia="zh-CN"/>
              </w:rPr>
              <w:t xml:space="preserve">2478.8856 </w:t>
            </w:r>
          </w:p>
        </w:tc>
      </w:tr>
      <w:tr w:rsidR="00584B70" w:rsidRPr="003538C9" w14:paraId="4772B4B7"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C98DB9E"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1</w:t>
            </w:r>
          </w:p>
        </w:tc>
        <w:tc>
          <w:tcPr>
            <w:tcW w:w="2150" w:type="dxa"/>
            <w:tcBorders>
              <w:top w:val="nil"/>
              <w:left w:val="nil"/>
              <w:bottom w:val="single" w:sz="4" w:space="0" w:color="auto"/>
              <w:right w:val="single" w:sz="4" w:space="0" w:color="auto"/>
            </w:tcBorders>
            <w:shd w:val="clear" w:color="auto" w:fill="auto"/>
            <w:noWrap/>
            <w:vAlign w:val="center"/>
            <w:hideMark/>
          </w:tcPr>
          <w:p w14:paraId="4F2E120A" w14:textId="77777777" w:rsidR="00584B70" w:rsidRPr="003538C9" w:rsidRDefault="00584B70" w:rsidP="00584B70">
            <w:pPr>
              <w:spacing w:line="240" w:lineRule="auto"/>
              <w:rPr>
                <w:rFonts w:cs="宋体"/>
                <w:sz w:val="20"/>
                <w:szCs w:val="20"/>
                <w:lang w:eastAsia="zh-CN"/>
              </w:rPr>
            </w:pPr>
            <w:r w:rsidRPr="003538C9">
              <w:rPr>
                <w:rFonts w:cs="宋体" w:hint="eastAsia"/>
                <w:sz w:val="20"/>
                <w:szCs w:val="20"/>
                <w:lang w:eastAsia="zh-CN"/>
              </w:rPr>
              <w:t>工程前期费</w:t>
            </w:r>
          </w:p>
        </w:tc>
        <w:tc>
          <w:tcPr>
            <w:tcW w:w="622" w:type="dxa"/>
            <w:tcBorders>
              <w:top w:val="nil"/>
              <w:left w:val="nil"/>
              <w:bottom w:val="single" w:sz="4" w:space="0" w:color="auto"/>
              <w:right w:val="single" w:sz="4" w:space="0" w:color="auto"/>
            </w:tcBorders>
            <w:shd w:val="clear" w:color="auto" w:fill="auto"/>
            <w:noWrap/>
            <w:vAlign w:val="center"/>
            <w:hideMark/>
          </w:tcPr>
          <w:p w14:paraId="3576FB13"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项</w:t>
            </w:r>
          </w:p>
        </w:tc>
        <w:tc>
          <w:tcPr>
            <w:tcW w:w="1040" w:type="dxa"/>
            <w:tcBorders>
              <w:top w:val="nil"/>
              <w:left w:val="nil"/>
              <w:bottom w:val="single" w:sz="4" w:space="0" w:color="auto"/>
              <w:right w:val="single" w:sz="4" w:space="0" w:color="auto"/>
            </w:tcBorders>
            <w:shd w:val="clear" w:color="auto" w:fill="auto"/>
            <w:noWrap/>
            <w:vAlign w:val="center"/>
            <w:hideMark/>
          </w:tcPr>
          <w:p w14:paraId="308AE1E4"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 </w:t>
            </w:r>
          </w:p>
        </w:tc>
        <w:tc>
          <w:tcPr>
            <w:tcW w:w="2737" w:type="dxa"/>
            <w:tcBorders>
              <w:top w:val="nil"/>
              <w:left w:val="nil"/>
              <w:bottom w:val="single" w:sz="4" w:space="0" w:color="auto"/>
              <w:right w:val="single" w:sz="4" w:space="0" w:color="auto"/>
            </w:tcBorders>
            <w:shd w:val="clear" w:color="auto" w:fill="auto"/>
            <w:noWrap/>
            <w:vAlign w:val="center"/>
            <w:hideMark/>
          </w:tcPr>
          <w:p w14:paraId="5B08C76F"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15204800.00 </w:t>
            </w:r>
          </w:p>
        </w:tc>
        <w:tc>
          <w:tcPr>
            <w:tcW w:w="1219" w:type="dxa"/>
            <w:tcBorders>
              <w:top w:val="nil"/>
              <w:left w:val="nil"/>
              <w:bottom w:val="single" w:sz="4" w:space="0" w:color="auto"/>
              <w:right w:val="single" w:sz="4" w:space="0" w:color="auto"/>
            </w:tcBorders>
            <w:shd w:val="clear" w:color="auto" w:fill="auto"/>
            <w:noWrap/>
            <w:vAlign w:val="center"/>
            <w:hideMark/>
          </w:tcPr>
          <w:p w14:paraId="7AD7E4D5"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1520.4800 </w:t>
            </w:r>
          </w:p>
        </w:tc>
      </w:tr>
      <w:tr w:rsidR="00584B70" w:rsidRPr="003538C9" w14:paraId="39416E17"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68BBBB5"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2</w:t>
            </w:r>
          </w:p>
        </w:tc>
        <w:tc>
          <w:tcPr>
            <w:tcW w:w="2150" w:type="dxa"/>
            <w:tcBorders>
              <w:top w:val="nil"/>
              <w:left w:val="nil"/>
              <w:bottom w:val="single" w:sz="4" w:space="0" w:color="auto"/>
              <w:right w:val="single" w:sz="4" w:space="0" w:color="auto"/>
            </w:tcBorders>
            <w:shd w:val="clear" w:color="auto" w:fill="auto"/>
            <w:noWrap/>
            <w:vAlign w:val="center"/>
            <w:hideMark/>
          </w:tcPr>
          <w:p w14:paraId="09ACBF76" w14:textId="77777777" w:rsidR="00584B70" w:rsidRPr="003538C9" w:rsidRDefault="00584B70" w:rsidP="00584B70">
            <w:pPr>
              <w:spacing w:line="240" w:lineRule="auto"/>
              <w:rPr>
                <w:rFonts w:cs="宋体"/>
                <w:sz w:val="20"/>
                <w:szCs w:val="20"/>
                <w:lang w:eastAsia="zh-CN"/>
              </w:rPr>
            </w:pPr>
            <w:r w:rsidRPr="003538C9">
              <w:rPr>
                <w:rFonts w:cs="宋体" w:hint="eastAsia"/>
                <w:sz w:val="20"/>
                <w:szCs w:val="20"/>
                <w:lang w:eastAsia="zh-CN"/>
              </w:rPr>
              <w:t>项目咨询服务费</w:t>
            </w:r>
          </w:p>
        </w:tc>
        <w:tc>
          <w:tcPr>
            <w:tcW w:w="622" w:type="dxa"/>
            <w:tcBorders>
              <w:top w:val="nil"/>
              <w:left w:val="nil"/>
              <w:bottom w:val="single" w:sz="4" w:space="0" w:color="auto"/>
              <w:right w:val="single" w:sz="4" w:space="0" w:color="auto"/>
            </w:tcBorders>
            <w:shd w:val="clear" w:color="auto" w:fill="auto"/>
            <w:noWrap/>
            <w:vAlign w:val="center"/>
            <w:hideMark/>
          </w:tcPr>
          <w:p w14:paraId="4339C7E4"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项</w:t>
            </w:r>
          </w:p>
        </w:tc>
        <w:tc>
          <w:tcPr>
            <w:tcW w:w="1040" w:type="dxa"/>
            <w:tcBorders>
              <w:top w:val="nil"/>
              <w:left w:val="nil"/>
              <w:bottom w:val="single" w:sz="4" w:space="0" w:color="auto"/>
              <w:right w:val="single" w:sz="4" w:space="0" w:color="auto"/>
            </w:tcBorders>
            <w:shd w:val="clear" w:color="auto" w:fill="auto"/>
            <w:noWrap/>
            <w:vAlign w:val="center"/>
            <w:hideMark/>
          </w:tcPr>
          <w:p w14:paraId="1AB64E3F"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 </w:t>
            </w:r>
          </w:p>
        </w:tc>
        <w:tc>
          <w:tcPr>
            <w:tcW w:w="2737" w:type="dxa"/>
            <w:tcBorders>
              <w:top w:val="nil"/>
              <w:left w:val="nil"/>
              <w:bottom w:val="single" w:sz="4" w:space="0" w:color="auto"/>
              <w:right w:val="single" w:sz="4" w:space="0" w:color="auto"/>
            </w:tcBorders>
            <w:shd w:val="clear" w:color="auto" w:fill="auto"/>
            <w:noWrap/>
            <w:vAlign w:val="center"/>
            <w:hideMark/>
          </w:tcPr>
          <w:p w14:paraId="5EE48740"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4490637.00 </w:t>
            </w:r>
          </w:p>
        </w:tc>
        <w:tc>
          <w:tcPr>
            <w:tcW w:w="1219" w:type="dxa"/>
            <w:tcBorders>
              <w:top w:val="nil"/>
              <w:left w:val="nil"/>
              <w:bottom w:val="single" w:sz="4" w:space="0" w:color="auto"/>
              <w:right w:val="single" w:sz="4" w:space="0" w:color="auto"/>
            </w:tcBorders>
            <w:shd w:val="clear" w:color="auto" w:fill="auto"/>
            <w:noWrap/>
            <w:vAlign w:val="center"/>
            <w:hideMark/>
          </w:tcPr>
          <w:p w14:paraId="00257D38"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449.0637 </w:t>
            </w:r>
          </w:p>
        </w:tc>
      </w:tr>
      <w:tr w:rsidR="00584B70" w:rsidRPr="003538C9" w14:paraId="3BBA45C9"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E292A4C"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3</w:t>
            </w:r>
          </w:p>
        </w:tc>
        <w:tc>
          <w:tcPr>
            <w:tcW w:w="2150" w:type="dxa"/>
            <w:tcBorders>
              <w:top w:val="nil"/>
              <w:left w:val="nil"/>
              <w:bottom w:val="single" w:sz="4" w:space="0" w:color="auto"/>
              <w:right w:val="single" w:sz="4" w:space="0" w:color="auto"/>
            </w:tcBorders>
            <w:shd w:val="clear" w:color="auto" w:fill="auto"/>
            <w:noWrap/>
            <w:vAlign w:val="center"/>
            <w:hideMark/>
          </w:tcPr>
          <w:p w14:paraId="2C48617B" w14:textId="77777777" w:rsidR="00584B70" w:rsidRPr="003538C9" w:rsidRDefault="00584B70" w:rsidP="00584B70">
            <w:pPr>
              <w:spacing w:line="240" w:lineRule="auto"/>
              <w:rPr>
                <w:rFonts w:cs="宋体"/>
                <w:sz w:val="20"/>
                <w:szCs w:val="20"/>
                <w:lang w:eastAsia="zh-CN"/>
              </w:rPr>
            </w:pPr>
            <w:r w:rsidRPr="003538C9">
              <w:rPr>
                <w:rFonts w:cs="宋体" w:hint="eastAsia"/>
                <w:sz w:val="20"/>
                <w:szCs w:val="20"/>
                <w:lang w:eastAsia="zh-CN"/>
              </w:rPr>
              <w:t>工程质量检查检测费</w:t>
            </w:r>
          </w:p>
        </w:tc>
        <w:tc>
          <w:tcPr>
            <w:tcW w:w="622" w:type="dxa"/>
            <w:tcBorders>
              <w:top w:val="nil"/>
              <w:left w:val="nil"/>
              <w:bottom w:val="single" w:sz="4" w:space="0" w:color="auto"/>
              <w:right w:val="single" w:sz="4" w:space="0" w:color="auto"/>
            </w:tcBorders>
            <w:shd w:val="clear" w:color="auto" w:fill="auto"/>
            <w:noWrap/>
            <w:vAlign w:val="center"/>
            <w:hideMark/>
          </w:tcPr>
          <w:p w14:paraId="6FD0642D"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项</w:t>
            </w:r>
          </w:p>
        </w:tc>
        <w:tc>
          <w:tcPr>
            <w:tcW w:w="1040" w:type="dxa"/>
            <w:tcBorders>
              <w:top w:val="nil"/>
              <w:left w:val="nil"/>
              <w:bottom w:val="single" w:sz="4" w:space="0" w:color="auto"/>
              <w:right w:val="single" w:sz="4" w:space="0" w:color="auto"/>
            </w:tcBorders>
            <w:shd w:val="clear" w:color="auto" w:fill="auto"/>
            <w:noWrap/>
            <w:vAlign w:val="center"/>
            <w:hideMark/>
          </w:tcPr>
          <w:p w14:paraId="28A010E7"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 </w:t>
            </w:r>
          </w:p>
        </w:tc>
        <w:tc>
          <w:tcPr>
            <w:tcW w:w="2737" w:type="dxa"/>
            <w:tcBorders>
              <w:top w:val="nil"/>
              <w:left w:val="nil"/>
              <w:bottom w:val="single" w:sz="4" w:space="0" w:color="auto"/>
              <w:right w:val="single" w:sz="4" w:space="0" w:color="auto"/>
            </w:tcBorders>
            <w:shd w:val="clear" w:color="auto" w:fill="auto"/>
            <w:noWrap/>
            <w:vAlign w:val="center"/>
            <w:hideMark/>
          </w:tcPr>
          <w:p w14:paraId="1FB53FD1"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903861.00 </w:t>
            </w:r>
          </w:p>
        </w:tc>
        <w:tc>
          <w:tcPr>
            <w:tcW w:w="1219" w:type="dxa"/>
            <w:tcBorders>
              <w:top w:val="nil"/>
              <w:left w:val="nil"/>
              <w:bottom w:val="single" w:sz="4" w:space="0" w:color="auto"/>
              <w:right w:val="single" w:sz="4" w:space="0" w:color="auto"/>
            </w:tcBorders>
            <w:shd w:val="clear" w:color="auto" w:fill="auto"/>
            <w:noWrap/>
            <w:vAlign w:val="center"/>
            <w:hideMark/>
          </w:tcPr>
          <w:p w14:paraId="075DFCDC"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90.3861 </w:t>
            </w:r>
          </w:p>
        </w:tc>
      </w:tr>
      <w:tr w:rsidR="00584B70" w:rsidRPr="003538C9" w14:paraId="12B49B40"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413FCE5"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4</w:t>
            </w:r>
          </w:p>
        </w:tc>
        <w:tc>
          <w:tcPr>
            <w:tcW w:w="2150" w:type="dxa"/>
            <w:tcBorders>
              <w:top w:val="nil"/>
              <w:left w:val="nil"/>
              <w:bottom w:val="single" w:sz="4" w:space="0" w:color="auto"/>
              <w:right w:val="single" w:sz="4" w:space="0" w:color="auto"/>
            </w:tcBorders>
            <w:shd w:val="clear" w:color="auto" w:fill="auto"/>
            <w:noWrap/>
            <w:vAlign w:val="center"/>
            <w:hideMark/>
          </w:tcPr>
          <w:p w14:paraId="3DD9C4F8" w14:textId="77777777" w:rsidR="00584B70" w:rsidRPr="003538C9" w:rsidRDefault="00584B70" w:rsidP="00584B70">
            <w:pPr>
              <w:spacing w:line="240" w:lineRule="auto"/>
              <w:rPr>
                <w:rFonts w:cs="宋体"/>
                <w:sz w:val="20"/>
                <w:szCs w:val="20"/>
                <w:lang w:eastAsia="zh-CN"/>
              </w:rPr>
            </w:pPr>
            <w:r w:rsidRPr="003538C9">
              <w:rPr>
                <w:rFonts w:cs="宋体" w:hint="eastAsia"/>
                <w:sz w:val="20"/>
                <w:szCs w:val="20"/>
                <w:lang w:eastAsia="zh-CN"/>
              </w:rPr>
              <w:t>项目验收费</w:t>
            </w:r>
          </w:p>
        </w:tc>
        <w:tc>
          <w:tcPr>
            <w:tcW w:w="622" w:type="dxa"/>
            <w:tcBorders>
              <w:top w:val="nil"/>
              <w:left w:val="nil"/>
              <w:bottom w:val="single" w:sz="4" w:space="0" w:color="auto"/>
              <w:right w:val="single" w:sz="4" w:space="0" w:color="auto"/>
            </w:tcBorders>
            <w:shd w:val="clear" w:color="auto" w:fill="auto"/>
            <w:noWrap/>
            <w:vAlign w:val="center"/>
            <w:hideMark/>
          </w:tcPr>
          <w:p w14:paraId="66662799"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项</w:t>
            </w:r>
          </w:p>
        </w:tc>
        <w:tc>
          <w:tcPr>
            <w:tcW w:w="1040" w:type="dxa"/>
            <w:tcBorders>
              <w:top w:val="nil"/>
              <w:left w:val="nil"/>
              <w:bottom w:val="single" w:sz="4" w:space="0" w:color="auto"/>
              <w:right w:val="single" w:sz="4" w:space="0" w:color="auto"/>
            </w:tcBorders>
            <w:shd w:val="clear" w:color="auto" w:fill="auto"/>
            <w:noWrap/>
            <w:vAlign w:val="center"/>
            <w:hideMark/>
          </w:tcPr>
          <w:p w14:paraId="7809F9B0"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 </w:t>
            </w:r>
          </w:p>
        </w:tc>
        <w:tc>
          <w:tcPr>
            <w:tcW w:w="2737" w:type="dxa"/>
            <w:tcBorders>
              <w:top w:val="nil"/>
              <w:left w:val="nil"/>
              <w:bottom w:val="single" w:sz="4" w:space="0" w:color="auto"/>
              <w:right w:val="single" w:sz="4" w:space="0" w:color="auto"/>
            </w:tcBorders>
            <w:shd w:val="clear" w:color="auto" w:fill="auto"/>
            <w:noWrap/>
            <w:vAlign w:val="center"/>
            <w:hideMark/>
          </w:tcPr>
          <w:p w14:paraId="31BCBE5D"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3549550.00 </w:t>
            </w:r>
          </w:p>
        </w:tc>
        <w:tc>
          <w:tcPr>
            <w:tcW w:w="1219" w:type="dxa"/>
            <w:tcBorders>
              <w:top w:val="nil"/>
              <w:left w:val="nil"/>
              <w:bottom w:val="single" w:sz="4" w:space="0" w:color="auto"/>
              <w:right w:val="single" w:sz="4" w:space="0" w:color="auto"/>
            </w:tcBorders>
            <w:shd w:val="clear" w:color="auto" w:fill="auto"/>
            <w:noWrap/>
            <w:vAlign w:val="center"/>
            <w:hideMark/>
          </w:tcPr>
          <w:p w14:paraId="30DFBF24"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354.9550 </w:t>
            </w:r>
          </w:p>
        </w:tc>
      </w:tr>
      <w:tr w:rsidR="00584B70" w:rsidRPr="003538C9" w14:paraId="2417EC79" w14:textId="77777777" w:rsidTr="00584B70">
        <w:trPr>
          <w:trHeight w:val="39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5B4B18E"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5</w:t>
            </w:r>
          </w:p>
        </w:tc>
        <w:tc>
          <w:tcPr>
            <w:tcW w:w="2150" w:type="dxa"/>
            <w:tcBorders>
              <w:top w:val="nil"/>
              <w:left w:val="nil"/>
              <w:bottom w:val="single" w:sz="4" w:space="0" w:color="auto"/>
              <w:right w:val="single" w:sz="4" w:space="0" w:color="auto"/>
            </w:tcBorders>
            <w:shd w:val="clear" w:color="auto" w:fill="auto"/>
            <w:noWrap/>
            <w:vAlign w:val="center"/>
            <w:hideMark/>
          </w:tcPr>
          <w:p w14:paraId="700C5D1D" w14:textId="77777777" w:rsidR="00584B70" w:rsidRPr="003538C9" w:rsidRDefault="00584B70" w:rsidP="00584B70">
            <w:pPr>
              <w:spacing w:line="240" w:lineRule="auto"/>
              <w:rPr>
                <w:rFonts w:cs="宋体"/>
                <w:sz w:val="20"/>
                <w:szCs w:val="20"/>
                <w:lang w:eastAsia="zh-CN"/>
              </w:rPr>
            </w:pPr>
            <w:r w:rsidRPr="003538C9">
              <w:rPr>
                <w:rFonts w:cs="宋体" w:hint="eastAsia"/>
                <w:sz w:val="20"/>
                <w:szCs w:val="20"/>
                <w:lang w:eastAsia="zh-CN"/>
              </w:rPr>
              <w:t>工程保险费</w:t>
            </w:r>
          </w:p>
        </w:tc>
        <w:tc>
          <w:tcPr>
            <w:tcW w:w="622" w:type="dxa"/>
            <w:tcBorders>
              <w:top w:val="nil"/>
              <w:left w:val="nil"/>
              <w:bottom w:val="single" w:sz="4" w:space="0" w:color="auto"/>
              <w:right w:val="single" w:sz="4" w:space="0" w:color="auto"/>
            </w:tcBorders>
            <w:shd w:val="clear" w:color="auto" w:fill="auto"/>
            <w:noWrap/>
            <w:vAlign w:val="center"/>
            <w:hideMark/>
          </w:tcPr>
          <w:p w14:paraId="255D1B25"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项</w:t>
            </w:r>
          </w:p>
        </w:tc>
        <w:tc>
          <w:tcPr>
            <w:tcW w:w="1040" w:type="dxa"/>
            <w:tcBorders>
              <w:top w:val="nil"/>
              <w:left w:val="nil"/>
              <w:bottom w:val="single" w:sz="4" w:space="0" w:color="auto"/>
              <w:right w:val="single" w:sz="4" w:space="0" w:color="auto"/>
            </w:tcBorders>
            <w:shd w:val="clear" w:color="auto" w:fill="auto"/>
            <w:noWrap/>
            <w:vAlign w:val="center"/>
            <w:hideMark/>
          </w:tcPr>
          <w:p w14:paraId="7FE72CC9"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 </w:t>
            </w:r>
          </w:p>
        </w:tc>
        <w:tc>
          <w:tcPr>
            <w:tcW w:w="2737" w:type="dxa"/>
            <w:tcBorders>
              <w:top w:val="nil"/>
              <w:left w:val="nil"/>
              <w:bottom w:val="single" w:sz="4" w:space="0" w:color="auto"/>
              <w:right w:val="single" w:sz="4" w:space="0" w:color="auto"/>
            </w:tcBorders>
            <w:shd w:val="clear" w:color="auto" w:fill="auto"/>
            <w:noWrap/>
            <w:vAlign w:val="center"/>
            <w:hideMark/>
          </w:tcPr>
          <w:p w14:paraId="62AE0CC2"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640008.00 </w:t>
            </w:r>
          </w:p>
        </w:tc>
        <w:tc>
          <w:tcPr>
            <w:tcW w:w="1219" w:type="dxa"/>
            <w:tcBorders>
              <w:top w:val="nil"/>
              <w:left w:val="nil"/>
              <w:bottom w:val="single" w:sz="4" w:space="0" w:color="auto"/>
              <w:right w:val="single" w:sz="4" w:space="0" w:color="auto"/>
            </w:tcBorders>
            <w:shd w:val="clear" w:color="auto" w:fill="auto"/>
            <w:noWrap/>
            <w:vAlign w:val="center"/>
            <w:hideMark/>
          </w:tcPr>
          <w:p w14:paraId="4A2C647D"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64.0008 </w:t>
            </w:r>
          </w:p>
        </w:tc>
      </w:tr>
      <w:tr w:rsidR="00584B70" w:rsidRPr="003538C9" w14:paraId="2C831B5A"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4D7A85C"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三</w:t>
            </w:r>
          </w:p>
        </w:tc>
        <w:tc>
          <w:tcPr>
            <w:tcW w:w="2150" w:type="dxa"/>
            <w:tcBorders>
              <w:top w:val="nil"/>
              <w:left w:val="nil"/>
              <w:bottom w:val="single" w:sz="4" w:space="0" w:color="auto"/>
              <w:right w:val="single" w:sz="4" w:space="0" w:color="auto"/>
            </w:tcBorders>
            <w:shd w:val="clear" w:color="auto" w:fill="auto"/>
            <w:noWrap/>
            <w:vAlign w:val="center"/>
            <w:hideMark/>
          </w:tcPr>
          <w:p w14:paraId="2062B96D"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勘察设计费</w:t>
            </w:r>
          </w:p>
        </w:tc>
        <w:tc>
          <w:tcPr>
            <w:tcW w:w="622" w:type="dxa"/>
            <w:tcBorders>
              <w:top w:val="nil"/>
              <w:left w:val="nil"/>
              <w:bottom w:val="single" w:sz="4" w:space="0" w:color="auto"/>
              <w:right w:val="single" w:sz="4" w:space="0" w:color="auto"/>
            </w:tcBorders>
            <w:shd w:val="clear" w:color="auto" w:fill="auto"/>
            <w:noWrap/>
            <w:vAlign w:val="center"/>
            <w:hideMark/>
          </w:tcPr>
          <w:p w14:paraId="06704293"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BB6A8D1"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2737" w:type="dxa"/>
            <w:tcBorders>
              <w:top w:val="nil"/>
              <w:left w:val="nil"/>
              <w:bottom w:val="single" w:sz="4" w:space="0" w:color="auto"/>
              <w:right w:val="single" w:sz="4" w:space="0" w:color="auto"/>
            </w:tcBorders>
            <w:shd w:val="clear" w:color="auto" w:fill="auto"/>
            <w:noWrap/>
            <w:vAlign w:val="center"/>
            <w:hideMark/>
          </w:tcPr>
          <w:p w14:paraId="4977223B"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7A691622" w14:textId="77777777" w:rsidR="00584B70" w:rsidRPr="003538C9" w:rsidRDefault="00584B70" w:rsidP="00584B70">
            <w:pPr>
              <w:spacing w:line="240" w:lineRule="auto"/>
              <w:jc w:val="right"/>
              <w:rPr>
                <w:rFonts w:cs="宋体"/>
                <w:b/>
                <w:bCs/>
                <w:sz w:val="20"/>
                <w:szCs w:val="20"/>
                <w:lang w:eastAsia="zh-CN"/>
              </w:rPr>
            </w:pPr>
            <w:r w:rsidRPr="003538C9">
              <w:rPr>
                <w:rFonts w:cs="宋体" w:hint="eastAsia"/>
                <w:b/>
                <w:bCs/>
                <w:sz w:val="20"/>
                <w:szCs w:val="20"/>
                <w:lang w:eastAsia="zh-CN"/>
              </w:rPr>
              <w:t xml:space="preserve">360.1165 </w:t>
            </w:r>
          </w:p>
        </w:tc>
      </w:tr>
      <w:tr w:rsidR="00584B70" w:rsidRPr="003538C9" w14:paraId="38A6D44A"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CBD0F0E"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1</w:t>
            </w:r>
          </w:p>
        </w:tc>
        <w:tc>
          <w:tcPr>
            <w:tcW w:w="2150" w:type="dxa"/>
            <w:tcBorders>
              <w:top w:val="nil"/>
              <w:left w:val="nil"/>
              <w:bottom w:val="single" w:sz="4" w:space="0" w:color="auto"/>
              <w:right w:val="single" w:sz="4" w:space="0" w:color="auto"/>
            </w:tcBorders>
            <w:shd w:val="clear" w:color="auto" w:fill="auto"/>
            <w:noWrap/>
            <w:vAlign w:val="center"/>
            <w:hideMark/>
          </w:tcPr>
          <w:p w14:paraId="3BF7713D" w14:textId="77777777" w:rsidR="00584B70" w:rsidRPr="003538C9" w:rsidRDefault="00584B70" w:rsidP="00584B70">
            <w:pPr>
              <w:spacing w:line="240" w:lineRule="auto"/>
              <w:rPr>
                <w:rFonts w:cs="宋体"/>
                <w:sz w:val="20"/>
                <w:szCs w:val="20"/>
                <w:lang w:eastAsia="zh-CN"/>
              </w:rPr>
            </w:pPr>
            <w:r w:rsidRPr="003538C9">
              <w:rPr>
                <w:rFonts w:cs="宋体" w:hint="eastAsia"/>
                <w:sz w:val="20"/>
                <w:szCs w:val="20"/>
                <w:lang w:eastAsia="zh-CN"/>
              </w:rPr>
              <w:t>勘察设计费</w:t>
            </w:r>
          </w:p>
        </w:tc>
        <w:tc>
          <w:tcPr>
            <w:tcW w:w="622" w:type="dxa"/>
            <w:tcBorders>
              <w:top w:val="nil"/>
              <w:left w:val="nil"/>
              <w:bottom w:val="single" w:sz="4" w:space="0" w:color="auto"/>
              <w:right w:val="single" w:sz="4" w:space="0" w:color="auto"/>
            </w:tcBorders>
            <w:shd w:val="clear" w:color="auto" w:fill="auto"/>
            <w:noWrap/>
            <w:vAlign w:val="center"/>
            <w:hideMark/>
          </w:tcPr>
          <w:p w14:paraId="1EC0133E"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项</w:t>
            </w:r>
          </w:p>
        </w:tc>
        <w:tc>
          <w:tcPr>
            <w:tcW w:w="1040" w:type="dxa"/>
            <w:tcBorders>
              <w:top w:val="nil"/>
              <w:left w:val="nil"/>
              <w:bottom w:val="single" w:sz="4" w:space="0" w:color="auto"/>
              <w:right w:val="single" w:sz="4" w:space="0" w:color="auto"/>
            </w:tcBorders>
            <w:shd w:val="clear" w:color="auto" w:fill="auto"/>
            <w:noWrap/>
            <w:vAlign w:val="center"/>
            <w:hideMark/>
          </w:tcPr>
          <w:p w14:paraId="49AF0272"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 </w:t>
            </w:r>
          </w:p>
        </w:tc>
        <w:tc>
          <w:tcPr>
            <w:tcW w:w="2737" w:type="dxa"/>
            <w:tcBorders>
              <w:top w:val="nil"/>
              <w:left w:val="nil"/>
              <w:bottom w:val="single" w:sz="4" w:space="0" w:color="auto"/>
              <w:right w:val="single" w:sz="4" w:space="0" w:color="auto"/>
            </w:tcBorders>
            <w:shd w:val="clear" w:color="auto" w:fill="auto"/>
            <w:noWrap/>
            <w:vAlign w:val="center"/>
            <w:hideMark/>
          </w:tcPr>
          <w:p w14:paraId="59FDAFD8"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3218765.00 </w:t>
            </w:r>
          </w:p>
        </w:tc>
        <w:tc>
          <w:tcPr>
            <w:tcW w:w="1219" w:type="dxa"/>
            <w:tcBorders>
              <w:top w:val="nil"/>
              <w:left w:val="nil"/>
              <w:bottom w:val="single" w:sz="4" w:space="0" w:color="auto"/>
              <w:right w:val="single" w:sz="4" w:space="0" w:color="auto"/>
            </w:tcBorders>
            <w:shd w:val="clear" w:color="auto" w:fill="auto"/>
            <w:noWrap/>
            <w:vAlign w:val="center"/>
            <w:hideMark/>
          </w:tcPr>
          <w:p w14:paraId="744FE8E7"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321.8765 </w:t>
            </w:r>
          </w:p>
        </w:tc>
      </w:tr>
      <w:tr w:rsidR="00584B70" w:rsidRPr="003538C9" w14:paraId="39A69B68"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32AE3C9"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2</w:t>
            </w:r>
          </w:p>
        </w:tc>
        <w:tc>
          <w:tcPr>
            <w:tcW w:w="2150" w:type="dxa"/>
            <w:tcBorders>
              <w:top w:val="nil"/>
              <w:left w:val="nil"/>
              <w:bottom w:val="single" w:sz="4" w:space="0" w:color="auto"/>
              <w:right w:val="single" w:sz="4" w:space="0" w:color="auto"/>
            </w:tcBorders>
            <w:shd w:val="clear" w:color="auto" w:fill="auto"/>
            <w:noWrap/>
            <w:vAlign w:val="center"/>
            <w:hideMark/>
          </w:tcPr>
          <w:p w14:paraId="4F718C1B" w14:textId="77777777" w:rsidR="00584B70" w:rsidRPr="003538C9" w:rsidRDefault="00584B70" w:rsidP="00584B70">
            <w:pPr>
              <w:spacing w:line="240" w:lineRule="auto"/>
              <w:rPr>
                <w:rFonts w:cs="宋体"/>
                <w:sz w:val="20"/>
                <w:szCs w:val="20"/>
                <w:lang w:eastAsia="zh-CN"/>
              </w:rPr>
            </w:pPr>
            <w:r w:rsidRPr="003538C9">
              <w:rPr>
                <w:rFonts w:cs="宋体" w:hint="eastAsia"/>
                <w:sz w:val="20"/>
                <w:szCs w:val="20"/>
                <w:lang w:eastAsia="zh-CN"/>
              </w:rPr>
              <w:t>竣工图编制费</w:t>
            </w:r>
          </w:p>
        </w:tc>
        <w:tc>
          <w:tcPr>
            <w:tcW w:w="622" w:type="dxa"/>
            <w:tcBorders>
              <w:top w:val="nil"/>
              <w:left w:val="nil"/>
              <w:bottom w:val="single" w:sz="4" w:space="0" w:color="auto"/>
              <w:right w:val="single" w:sz="4" w:space="0" w:color="auto"/>
            </w:tcBorders>
            <w:shd w:val="clear" w:color="auto" w:fill="auto"/>
            <w:noWrap/>
            <w:vAlign w:val="center"/>
            <w:hideMark/>
          </w:tcPr>
          <w:p w14:paraId="5218CBD6"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项</w:t>
            </w:r>
          </w:p>
        </w:tc>
        <w:tc>
          <w:tcPr>
            <w:tcW w:w="1040" w:type="dxa"/>
            <w:tcBorders>
              <w:top w:val="nil"/>
              <w:left w:val="nil"/>
              <w:bottom w:val="single" w:sz="4" w:space="0" w:color="auto"/>
              <w:right w:val="single" w:sz="4" w:space="0" w:color="auto"/>
            </w:tcBorders>
            <w:shd w:val="clear" w:color="auto" w:fill="auto"/>
            <w:noWrap/>
            <w:vAlign w:val="center"/>
            <w:hideMark/>
          </w:tcPr>
          <w:p w14:paraId="1C50BD64"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 </w:t>
            </w:r>
          </w:p>
        </w:tc>
        <w:tc>
          <w:tcPr>
            <w:tcW w:w="2737" w:type="dxa"/>
            <w:tcBorders>
              <w:top w:val="nil"/>
              <w:left w:val="nil"/>
              <w:bottom w:val="single" w:sz="4" w:space="0" w:color="auto"/>
              <w:right w:val="single" w:sz="4" w:space="0" w:color="auto"/>
            </w:tcBorders>
            <w:shd w:val="clear" w:color="auto" w:fill="auto"/>
            <w:noWrap/>
            <w:vAlign w:val="center"/>
            <w:hideMark/>
          </w:tcPr>
          <w:p w14:paraId="607E6757"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382400.00 </w:t>
            </w:r>
          </w:p>
        </w:tc>
        <w:tc>
          <w:tcPr>
            <w:tcW w:w="1219" w:type="dxa"/>
            <w:tcBorders>
              <w:top w:val="nil"/>
              <w:left w:val="nil"/>
              <w:bottom w:val="single" w:sz="4" w:space="0" w:color="auto"/>
              <w:right w:val="single" w:sz="4" w:space="0" w:color="auto"/>
            </w:tcBorders>
            <w:shd w:val="clear" w:color="auto" w:fill="auto"/>
            <w:noWrap/>
            <w:vAlign w:val="center"/>
            <w:hideMark/>
          </w:tcPr>
          <w:p w14:paraId="6C4F4F6B"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38.2400 </w:t>
            </w:r>
          </w:p>
        </w:tc>
      </w:tr>
      <w:tr w:rsidR="00584B70" w:rsidRPr="003538C9" w14:paraId="4189B5A5"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7A4AF09"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四</w:t>
            </w:r>
          </w:p>
        </w:tc>
        <w:tc>
          <w:tcPr>
            <w:tcW w:w="2150" w:type="dxa"/>
            <w:tcBorders>
              <w:top w:val="nil"/>
              <w:left w:val="nil"/>
              <w:bottom w:val="single" w:sz="4" w:space="0" w:color="auto"/>
              <w:right w:val="single" w:sz="4" w:space="0" w:color="auto"/>
            </w:tcBorders>
            <w:shd w:val="clear" w:color="auto" w:fill="auto"/>
            <w:noWrap/>
            <w:vAlign w:val="center"/>
            <w:hideMark/>
          </w:tcPr>
          <w:p w14:paraId="13DBC656"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其他</w:t>
            </w:r>
          </w:p>
        </w:tc>
        <w:tc>
          <w:tcPr>
            <w:tcW w:w="622" w:type="dxa"/>
            <w:tcBorders>
              <w:top w:val="nil"/>
              <w:left w:val="nil"/>
              <w:bottom w:val="single" w:sz="4" w:space="0" w:color="auto"/>
              <w:right w:val="single" w:sz="4" w:space="0" w:color="auto"/>
            </w:tcBorders>
            <w:shd w:val="clear" w:color="auto" w:fill="auto"/>
            <w:noWrap/>
            <w:vAlign w:val="center"/>
            <w:hideMark/>
          </w:tcPr>
          <w:p w14:paraId="71549174" w14:textId="77777777" w:rsidR="00584B70" w:rsidRPr="003538C9" w:rsidRDefault="00584B70" w:rsidP="00584B70">
            <w:pPr>
              <w:spacing w:line="240" w:lineRule="auto"/>
              <w:jc w:val="center"/>
              <w:rPr>
                <w:rFonts w:cs="宋体"/>
                <w:b/>
                <w:bCs/>
                <w:sz w:val="20"/>
                <w:szCs w:val="20"/>
                <w:lang w:eastAsia="zh-CN"/>
              </w:rPr>
            </w:pPr>
            <w:r w:rsidRPr="003538C9">
              <w:rPr>
                <w:rFonts w:cs="宋体" w:hint="eastAsia"/>
                <w:b/>
                <w:bCs/>
                <w:sz w:val="20"/>
                <w:szCs w:val="20"/>
                <w:lang w:eastAsia="zh-CN"/>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45D0287"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2737" w:type="dxa"/>
            <w:tcBorders>
              <w:top w:val="nil"/>
              <w:left w:val="nil"/>
              <w:bottom w:val="single" w:sz="4" w:space="0" w:color="auto"/>
              <w:right w:val="single" w:sz="4" w:space="0" w:color="auto"/>
            </w:tcBorders>
            <w:shd w:val="clear" w:color="auto" w:fill="auto"/>
            <w:noWrap/>
            <w:vAlign w:val="center"/>
            <w:hideMark/>
          </w:tcPr>
          <w:p w14:paraId="0F36EAC2" w14:textId="77777777" w:rsidR="00584B70" w:rsidRPr="003538C9" w:rsidRDefault="00584B70" w:rsidP="00584B70">
            <w:pPr>
              <w:spacing w:line="240" w:lineRule="auto"/>
              <w:rPr>
                <w:rFonts w:cs="宋体"/>
                <w:b/>
                <w:bCs/>
                <w:sz w:val="20"/>
                <w:szCs w:val="20"/>
                <w:lang w:eastAsia="zh-CN"/>
              </w:rPr>
            </w:pPr>
            <w:r w:rsidRPr="003538C9">
              <w:rPr>
                <w:rFonts w:cs="宋体" w:hint="eastAsia"/>
                <w:b/>
                <w:bCs/>
                <w:sz w:val="20"/>
                <w:szCs w:val="20"/>
                <w:lang w:eastAsia="zh-CN"/>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14:paraId="48D8D5AA" w14:textId="77777777" w:rsidR="00584B70" w:rsidRPr="003538C9" w:rsidRDefault="00584B70" w:rsidP="00584B70">
            <w:pPr>
              <w:spacing w:line="240" w:lineRule="auto"/>
              <w:jc w:val="right"/>
              <w:rPr>
                <w:rFonts w:cs="宋体"/>
                <w:b/>
                <w:bCs/>
                <w:sz w:val="20"/>
                <w:szCs w:val="20"/>
                <w:lang w:eastAsia="zh-CN"/>
              </w:rPr>
            </w:pPr>
            <w:r w:rsidRPr="003538C9">
              <w:rPr>
                <w:rFonts w:cs="宋体" w:hint="eastAsia"/>
                <w:b/>
                <w:bCs/>
                <w:sz w:val="20"/>
                <w:szCs w:val="20"/>
                <w:lang w:eastAsia="zh-CN"/>
              </w:rPr>
              <w:t xml:space="preserve">1015.2600 </w:t>
            </w:r>
          </w:p>
        </w:tc>
      </w:tr>
      <w:tr w:rsidR="00584B70" w:rsidRPr="003538C9" w14:paraId="2152A9E2"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B0A6171"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1</w:t>
            </w:r>
          </w:p>
        </w:tc>
        <w:tc>
          <w:tcPr>
            <w:tcW w:w="2150" w:type="dxa"/>
            <w:tcBorders>
              <w:top w:val="nil"/>
              <w:left w:val="nil"/>
              <w:bottom w:val="single" w:sz="4" w:space="0" w:color="auto"/>
              <w:right w:val="single" w:sz="4" w:space="0" w:color="auto"/>
            </w:tcBorders>
            <w:shd w:val="clear" w:color="auto" w:fill="auto"/>
            <w:noWrap/>
            <w:vAlign w:val="center"/>
            <w:hideMark/>
          </w:tcPr>
          <w:p w14:paraId="38491879" w14:textId="77777777" w:rsidR="00584B70" w:rsidRPr="003538C9" w:rsidRDefault="00584B70" w:rsidP="00584B70">
            <w:pPr>
              <w:spacing w:line="240" w:lineRule="auto"/>
              <w:rPr>
                <w:rFonts w:cs="宋体"/>
                <w:sz w:val="20"/>
                <w:szCs w:val="20"/>
                <w:lang w:eastAsia="zh-CN"/>
              </w:rPr>
            </w:pPr>
            <w:r w:rsidRPr="003538C9">
              <w:rPr>
                <w:rFonts w:cs="宋体" w:hint="eastAsia"/>
                <w:sz w:val="20"/>
                <w:szCs w:val="20"/>
                <w:lang w:eastAsia="zh-CN"/>
              </w:rPr>
              <w:t>水土保持设施补偿费</w:t>
            </w:r>
          </w:p>
        </w:tc>
        <w:tc>
          <w:tcPr>
            <w:tcW w:w="622" w:type="dxa"/>
            <w:tcBorders>
              <w:top w:val="nil"/>
              <w:left w:val="nil"/>
              <w:bottom w:val="single" w:sz="4" w:space="0" w:color="auto"/>
              <w:right w:val="single" w:sz="4" w:space="0" w:color="auto"/>
            </w:tcBorders>
            <w:shd w:val="clear" w:color="auto" w:fill="auto"/>
            <w:noWrap/>
            <w:vAlign w:val="center"/>
            <w:hideMark/>
          </w:tcPr>
          <w:p w14:paraId="673CAD6D"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项</w:t>
            </w:r>
          </w:p>
        </w:tc>
        <w:tc>
          <w:tcPr>
            <w:tcW w:w="1040" w:type="dxa"/>
            <w:tcBorders>
              <w:top w:val="nil"/>
              <w:left w:val="nil"/>
              <w:bottom w:val="single" w:sz="4" w:space="0" w:color="auto"/>
              <w:right w:val="single" w:sz="4" w:space="0" w:color="auto"/>
            </w:tcBorders>
            <w:shd w:val="clear" w:color="auto" w:fill="auto"/>
            <w:noWrap/>
            <w:vAlign w:val="center"/>
            <w:hideMark/>
          </w:tcPr>
          <w:p w14:paraId="1DD615C7"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 </w:t>
            </w:r>
          </w:p>
        </w:tc>
        <w:tc>
          <w:tcPr>
            <w:tcW w:w="2737" w:type="dxa"/>
            <w:tcBorders>
              <w:top w:val="nil"/>
              <w:left w:val="nil"/>
              <w:bottom w:val="single" w:sz="4" w:space="0" w:color="auto"/>
              <w:right w:val="single" w:sz="4" w:space="0" w:color="auto"/>
            </w:tcBorders>
            <w:shd w:val="clear" w:color="auto" w:fill="auto"/>
            <w:noWrap/>
            <w:vAlign w:val="center"/>
            <w:hideMark/>
          </w:tcPr>
          <w:p w14:paraId="390E2B57"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152600 </w:t>
            </w:r>
          </w:p>
        </w:tc>
        <w:tc>
          <w:tcPr>
            <w:tcW w:w="1219" w:type="dxa"/>
            <w:tcBorders>
              <w:top w:val="nil"/>
              <w:left w:val="nil"/>
              <w:bottom w:val="single" w:sz="4" w:space="0" w:color="auto"/>
              <w:right w:val="single" w:sz="4" w:space="0" w:color="auto"/>
            </w:tcBorders>
            <w:shd w:val="clear" w:color="auto" w:fill="auto"/>
            <w:noWrap/>
            <w:vAlign w:val="center"/>
            <w:hideMark/>
          </w:tcPr>
          <w:p w14:paraId="6FA17D59"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15.2600 </w:t>
            </w:r>
          </w:p>
        </w:tc>
      </w:tr>
      <w:tr w:rsidR="00584B70" w:rsidRPr="003538C9" w14:paraId="1B0E22EB" w14:textId="77777777" w:rsidTr="00584B70">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B4C01F7"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2</w:t>
            </w:r>
          </w:p>
        </w:tc>
        <w:tc>
          <w:tcPr>
            <w:tcW w:w="2150" w:type="dxa"/>
            <w:tcBorders>
              <w:top w:val="nil"/>
              <w:left w:val="nil"/>
              <w:bottom w:val="single" w:sz="4" w:space="0" w:color="auto"/>
              <w:right w:val="single" w:sz="4" w:space="0" w:color="auto"/>
            </w:tcBorders>
            <w:shd w:val="clear" w:color="auto" w:fill="auto"/>
            <w:noWrap/>
            <w:vAlign w:val="center"/>
            <w:hideMark/>
          </w:tcPr>
          <w:p w14:paraId="2DF449C8" w14:textId="77777777" w:rsidR="00584B70" w:rsidRPr="003538C9" w:rsidRDefault="00584B70" w:rsidP="00584B70">
            <w:pPr>
              <w:spacing w:line="240" w:lineRule="auto"/>
              <w:rPr>
                <w:rFonts w:cs="宋体"/>
                <w:sz w:val="20"/>
                <w:szCs w:val="20"/>
                <w:lang w:eastAsia="zh-CN"/>
              </w:rPr>
            </w:pPr>
            <w:r w:rsidRPr="003538C9">
              <w:rPr>
                <w:rFonts w:cs="宋体" w:hint="eastAsia"/>
                <w:sz w:val="20"/>
                <w:szCs w:val="20"/>
                <w:lang w:eastAsia="zh-CN"/>
              </w:rPr>
              <w:t>农业冬暖棚</w:t>
            </w:r>
          </w:p>
        </w:tc>
        <w:tc>
          <w:tcPr>
            <w:tcW w:w="622" w:type="dxa"/>
            <w:tcBorders>
              <w:top w:val="nil"/>
              <w:left w:val="nil"/>
              <w:bottom w:val="single" w:sz="4" w:space="0" w:color="auto"/>
              <w:right w:val="single" w:sz="4" w:space="0" w:color="auto"/>
            </w:tcBorders>
            <w:shd w:val="clear" w:color="auto" w:fill="auto"/>
            <w:noWrap/>
            <w:vAlign w:val="center"/>
            <w:hideMark/>
          </w:tcPr>
          <w:p w14:paraId="0FBF4A9C" w14:textId="77777777" w:rsidR="00584B70" w:rsidRPr="003538C9" w:rsidRDefault="00584B70" w:rsidP="00584B70">
            <w:pPr>
              <w:spacing w:line="240" w:lineRule="auto"/>
              <w:jc w:val="center"/>
              <w:rPr>
                <w:rFonts w:cs="宋体"/>
                <w:sz w:val="20"/>
                <w:szCs w:val="20"/>
                <w:lang w:eastAsia="zh-CN"/>
              </w:rPr>
            </w:pPr>
            <w:r w:rsidRPr="003538C9">
              <w:rPr>
                <w:rFonts w:cs="宋体" w:hint="eastAsia"/>
                <w:sz w:val="20"/>
                <w:szCs w:val="20"/>
                <w:lang w:eastAsia="zh-CN"/>
              </w:rPr>
              <w:t>项</w:t>
            </w:r>
          </w:p>
        </w:tc>
        <w:tc>
          <w:tcPr>
            <w:tcW w:w="1040" w:type="dxa"/>
            <w:tcBorders>
              <w:top w:val="nil"/>
              <w:left w:val="nil"/>
              <w:bottom w:val="single" w:sz="4" w:space="0" w:color="auto"/>
              <w:right w:val="single" w:sz="4" w:space="0" w:color="auto"/>
            </w:tcBorders>
            <w:shd w:val="clear" w:color="auto" w:fill="auto"/>
            <w:noWrap/>
            <w:vAlign w:val="center"/>
            <w:hideMark/>
          </w:tcPr>
          <w:p w14:paraId="389E0B0E"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 </w:t>
            </w:r>
          </w:p>
        </w:tc>
        <w:tc>
          <w:tcPr>
            <w:tcW w:w="2737" w:type="dxa"/>
            <w:tcBorders>
              <w:top w:val="nil"/>
              <w:left w:val="nil"/>
              <w:bottom w:val="single" w:sz="4" w:space="0" w:color="auto"/>
              <w:right w:val="single" w:sz="4" w:space="0" w:color="auto"/>
            </w:tcBorders>
            <w:shd w:val="clear" w:color="auto" w:fill="auto"/>
            <w:noWrap/>
            <w:vAlign w:val="center"/>
            <w:hideMark/>
          </w:tcPr>
          <w:p w14:paraId="221ADD66"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10000000 </w:t>
            </w:r>
          </w:p>
        </w:tc>
        <w:tc>
          <w:tcPr>
            <w:tcW w:w="1219" w:type="dxa"/>
            <w:tcBorders>
              <w:top w:val="nil"/>
              <w:left w:val="nil"/>
              <w:bottom w:val="single" w:sz="4" w:space="0" w:color="auto"/>
              <w:right w:val="single" w:sz="4" w:space="0" w:color="auto"/>
            </w:tcBorders>
            <w:shd w:val="clear" w:color="auto" w:fill="auto"/>
            <w:noWrap/>
            <w:vAlign w:val="center"/>
            <w:hideMark/>
          </w:tcPr>
          <w:p w14:paraId="7BAC4634" w14:textId="77777777" w:rsidR="00584B70" w:rsidRPr="003538C9" w:rsidRDefault="00584B70" w:rsidP="00584B70">
            <w:pPr>
              <w:spacing w:line="240" w:lineRule="auto"/>
              <w:jc w:val="right"/>
              <w:rPr>
                <w:rFonts w:cs="宋体"/>
                <w:sz w:val="20"/>
                <w:szCs w:val="20"/>
                <w:lang w:eastAsia="zh-CN"/>
              </w:rPr>
            </w:pPr>
            <w:r w:rsidRPr="003538C9">
              <w:rPr>
                <w:rFonts w:cs="宋体" w:hint="eastAsia"/>
                <w:sz w:val="20"/>
                <w:szCs w:val="20"/>
                <w:lang w:eastAsia="zh-CN"/>
              </w:rPr>
              <w:t xml:space="preserve">1000.0000 </w:t>
            </w:r>
          </w:p>
        </w:tc>
      </w:tr>
      <w:tr w:rsidR="00584B70" w:rsidRPr="00584B70" w14:paraId="23A688F4" w14:textId="77777777" w:rsidTr="003538C9">
        <w:trPr>
          <w:trHeight w:val="270"/>
        </w:trPr>
        <w:tc>
          <w:tcPr>
            <w:tcW w:w="827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5E45C0" w14:textId="77777777" w:rsidR="00584B70" w:rsidRPr="00584B70" w:rsidRDefault="00584B70" w:rsidP="00584B70">
            <w:pPr>
              <w:spacing w:line="240" w:lineRule="auto"/>
              <w:rPr>
                <w:rFonts w:cs="宋体"/>
                <w:sz w:val="20"/>
                <w:szCs w:val="20"/>
                <w:lang w:eastAsia="zh-CN"/>
              </w:rPr>
            </w:pPr>
            <w:r w:rsidRPr="003538C9">
              <w:rPr>
                <w:rFonts w:cs="宋体" w:hint="eastAsia"/>
                <w:sz w:val="20"/>
                <w:szCs w:val="20"/>
                <w:lang w:eastAsia="zh-CN"/>
              </w:rPr>
              <w:t>说明：本表仅作为进度款申报依据，不作为结算依据，项目结算需按照合同约定的固定单价乘以直流侧装机容量结算。</w:t>
            </w:r>
          </w:p>
        </w:tc>
      </w:tr>
    </w:tbl>
    <w:p w14:paraId="2F6C58A1" w14:textId="77777777" w:rsidR="006B2A70" w:rsidRPr="006B2A70" w:rsidRDefault="006B2A70" w:rsidP="009E0B38">
      <w:pPr>
        <w:pStyle w:val="2"/>
        <w:jc w:val="left"/>
        <w:rPr>
          <w:lang w:eastAsia="zh-CN"/>
        </w:rPr>
      </w:pPr>
    </w:p>
    <w:sectPr w:rsidR="006B2A70" w:rsidRPr="006B2A70" w:rsidSect="00016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C5DEF" w14:textId="77777777" w:rsidR="00AE23A8" w:rsidRDefault="00AE23A8">
      <w:pPr>
        <w:spacing w:line="240" w:lineRule="auto"/>
      </w:pPr>
      <w:r>
        <w:separator/>
      </w:r>
    </w:p>
  </w:endnote>
  <w:endnote w:type="continuationSeparator" w:id="0">
    <w:p w14:paraId="1368889B" w14:textId="77777777" w:rsidR="00AE23A8" w:rsidRDefault="00AE2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宋">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002124"/>
      <w:docPartObj>
        <w:docPartGallery w:val="Page Numbers (Bottom of Page)"/>
        <w:docPartUnique/>
      </w:docPartObj>
    </w:sdtPr>
    <w:sdtEndPr/>
    <w:sdtContent>
      <w:p w14:paraId="38FDF9DB" w14:textId="68FB5C90" w:rsidR="002061DD" w:rsidRDefault="002061DD">
        <w:pPr>
          <w:pStyle w:val="ab"/>
          <w:jc w:val="center"/>
        </w:pPr>
        <w:r>
          <w:fldChar w:fldCharType="begin"/>
        </w:r>
        <w:r>
          <w:instrText>PAGE   \* MERGEFORMAT</w:instrText>
        </w:r>
        <w:r>
          <w:fldChar w:fldCharType="separate"/>
        </w:r>
        <w:r w:rsidR="00416014" w:rsidRPr="00416014">
          <w:rPr>
            <w:noProof/>
            <w:lang w:val="zh-CN" w:eastAsia="zh-CN"/>
          </w:rPr>
          <w:t>84</w:t>
        </w:r>
        <w:r>
          <w:fldChar w:fldCharType="end"/>
        </w:r>
      </w:p>
    </w:sdtContent>
  </w:sdt>
  <w:p w14:paraId="6290669D" w14:textId="4174CD8A" w:rsidR="002061DD" w:rsidRDefault="002061D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4140F" w14:textId="77777777" w:rsidR="00AE23A8" w:rsidRDefault="00AE23A8">
      <w:pPr>
        <w:spacing w:line="240" w:lineRule="auto"/>
      </w:pPr>
      <w:r>
        <w:separator/>
      </w:r>
    </w:p>
  </w:footnote>
  <w:footnote w:type="continuationSeparator" w:id="0">
    <w:p w14:paraId="14CF2EDC" w14:textId="77777777" w:rsidR="00AE23A8" w:rsidRDefault="00AE23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65D43"/>
    <w:multiLevelType w:val="multilevel"/>
    <w:tmpl w:val="3C165D4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A440AA"/>
    <w:rsid w:val="000004E5"/>
    <w:rsid w:val="00000E0D"/>
    <w:rsid w:val="00001087"/>
    <w:rsid w:val="00001BE1"/>
    <w:rsid w:val="000022D4"/>
    <w:rsid w:val="00005BFA"/>
    <w:rsid w:val="0001423C"/>
    <w:rsid w:val="00014F1B"/>
    <w:rsid w:val="000160A0"/>
    <w:rsid w:val="0002552A"/>
    <w:rsid w:val="000269EA"/>
    <w:rsid w:val="00026F91"/>
    <w:rsid w:val="0004450D"/>
    <w:rsid w:val="00044947"/>
    <w:rsid w:val="00052CCF"/>
    <w:rsid w:val="000548DC"/>
    <w:rsid w:val="0007112A"/>
    <w:rsid w:val="000810DE"/>
    <w:rsid w:val="00081771"/>
    <w:rsid w:val="00085691"/>
    <w:rsid w:val="0009165A"/>
    <w:rsid w:val="00092203"/>
    <w:rsid w:val="00092A24"/>
    <w:rsid w:val="00094268"/>
    <w:rsid w:val="00096BE0"/>
    <w:rsid w:val="000A06B7"/>
    <w:rsid w:val="000A176C"/>
    <w:rsid w:val="000A5C18"/>
    <w:rsid w:val="000A5CA2"/>
    <w:rsid w:val="000B7948"/>
    <w:rsid w:val="000C4BE3"/>
    <w:rsid w:val="000C4FE6"/>
    <w:rsid w:val="000C78F5"/>
    <w:rsid w:val="000C78FC"/>
    <w:rsid w:val="000C7C49"/>
    <w:rsid w:val="000D2E8C"/>
    <w:rsid w:val="000D2F66"/>
    <w:rsid w:val="000D551C"/>
    <w:rsid w:val="000D584C"/>
    <w:rsid w:val="000E728A"/>
    <w:rsid w:val="000F41EF"/>
    <w:rsid w:val="00101B9B"/>
    <w:rsid w:val="0011464E"/>
    <w:rsid w:val="00114D21"/>
    <w:rsid w:val="00117D67"/>
    <w:rsid w:val="0012305F"/>
    <w:rsid w:val="001232F4"/>
    <w:rsid w:val="00126B90"/>
    <w:rsid w:val="00143B7D"/>
    <w:rsid w:val="00145E67"/>
    <w:rsid w:val="001525F6"/>
    <w:rsid w:val="001571C9"/>
    <w:rsid w:val="00164C2E"/>
    <w:rsid w:val="001676E5"/>
    <w:rsid w:val="001844DF"/>
    <w:rsid w:val="001901E6"/>
    <w:rsid w:val="00193A6C"/>
    <w:rsid w:val="00193C4F"/>
    <w:rsid w:val="0019687F"/>
    <w:rsid w:val="001B150A"/>
    <w:rsid w:val="001B33B6"/>
    <w:rsid w:val="001B33B9"/>
    <w:rsid w:val="001B7790"/>
    <w:rsid w:val="001C5FE1"/>
    <w:rsid w:val="001D1044"/>
    <w:rsid w:val="001D1E5E"/>
    <w:rsid w:val="001D3A72"/>
    <w:rsid w:val="001E118A"/>
    <w:rsid w:val="001E2D15"/>
    <w:rsid w:val="001F0878"/>
    <w:rsid w:val="001F104C"/>
    <w:rsid w:val="001F34B5"/>
    <w:rsid w:val="001F5173"/>
    <w:rsid w:val="001F592D"/>
    <w:rsid w:val="0020068A"/>
    <w:rsid w:val="0020174B"/>
    <w:rsid w:val="002061DD"/>
    <w:rsid w:val="0021532A"/>
    <w:rsid w:val="0022102E"/>
    <w:rsid w:val="002250E1"/>
    <w:rsid w:val="002258F3"/>
    <w:rsid w:val="00230B59"/>
    <w:rsid w:val="002361C0"/>
    <w:rsid w:val="0024313C"/>
    <w:rsid w:val="00246474"/>
    <w:rsid w:val="00251D99"/>
    <w:rsid w:val="002530E5"/>
    <w:rsid w:val="00254E72"/>
    <w:rsid w:val="0026080B"/>
    <w:rsid w:val="00261766"/>
    <w:rsid w:val="00262614"/>
    <w:rsid w:val="00263AAF"/>
    <w:rsid w:val="00267E25"/>
    <w:rsid w:val="00270E42"/>
    <w:rsid w:val="00271F96"/>
    <w:rsid w:val="00275F14"/>
    <w:rsid w:val="00276732"/>
    <w:rsid w:val="002844F8"/>
    <w:rsid w:val="00284AC9"/>
    <w:rsid w:val="0029089A"/>
    <w:rsid w:val="002B00E2"/>
    <w:rsid w:val="002B10BA"/>
    <w:rsid w:val="002B492C"/>
    <w:rsid w:val="002B77B3"/>
    <w:rsid w:val="002C1F14"/>
    <w:rsid w:val="002C4AB9"/>
    <w:rsid w:val="002C6069"/>
    <w:rsid w:val="002D1FC7"/>
    <w:rsid w:val="002D3CAC"/>
    <w:rsid w:val="002D65E6"/>
    <w:rsid w:val="002E526B"/>
    <w:rsid w:val="002E6DE6"/>
    <w:rsid w:val="002F0D98"/>
    <w:rsid w:val="002F34ED"/>
    <w:rsid w:val="002F35A4"/>
    <w:rsid w:val="0031166B"/>
    <w:rsid w:val="003169DB"/>
    <w:rsid w:val="00321673"/>
    <w:rsid w:val="00321D5F"/>
    <w:rsid w:val="00340D7B"/>
    <w:rsid w:val="0034524B"/>
    <w:rsid w:val="00347679"/>
    <w:rsid w:val="003525A4"/>
    <w:rsid w:val="003538C9"/>
    <w:rsid w:val="00356F33"/>
    <w:rsid w:val="00357D0D"/>
    <w:rsid w:val="003609F9"/>
    <w:rsid w:val="00362F00"/>
    <w:rsid w:val="00372034"/>
    <w:rsid w:val="00375D13"/>
    <w:rsid w:val="00385DB5"/>
    <w:rsid w:val="003865FF"/>
    <w:rsid w:val="003866AE"/>
    <w:rsid w:val="003873FD"/>
    <w:rsid w:val="003919E6"/>
    <w:rsid w:val="00394D50"/>
    <w:rsid w:val="00396020"/>
    <w:rsid w:val="00397783"/>
    <w:rsid w:val="003A16E8"/>
    <w:rsid w:val="003A1A45"/>
    <w:rsid w:val="003A4706"/>
    <w:rsid w:val="003B463F"/>
    <w:rsid w:val="003C5102"/>
    <w:rsid w:val="003C566A"/>
    <w:rsid w:val="003D58C6"/>
    <w:rsid w:val="003E0456"/>
    <w:rsid w:val="003E1093"/>
    <w:rsid w:val="003E1970"/>
    <w:rsid w:val="003E2F57"/>
    <w:rsid w:val="003E4C56"/>
    <w:rsid w:val="003F0D0A"/>
    <w:rsid w:val="003F206C"/>
    <w:rsid w:val="003F63FC"/>
    <w:rsid w:val="004001DC"/>
    <w:rsid w:val="0040062B"/>
    <w:rsid w:val="00402B8C"/>
    <w:rsid w:val="004150A6"/>
    <w:rsid w:val="00416014"/>
    <w:rsid w:val="00416BFF"/>
    <w:rsid w:val="00423BEF"/>
    <w:rsid w:val="00430219"/>
    <w:rsid w:val="0043705A"/>
    <w:rsid w:val="00441D63"/>
    <w:rsid w:val="004666E0"/>
    <w:rsid w:val="004751FC"/>
    <w:rsid w:val="00476337"/>
    <w:rsid w:val="004805C3"/>
    <w:rsid w:val="00481A3A"/>
    <w:rsid w:val="00481BB1"/>
    <w:rsid w:val="004837A8"/>
    <w:rsid w:val="004929AD"/>
    <w:rsid w:val="00492CC8"/>
    <w:rsid w:val="004A026D"/>
    <w:rsid w:val="004A5F87"/>
    <w:rsid w:val="004B262C"/>
    <w:rsid w:val="004B7D50"/>
    <w:rsid w:val="004C04DA"/>
    <w:rsid w:val="004C538E"/>
    <w:rsid w:val="004C7F2E"/>
    <w:rsid w:val="004D4C90"/>
    <w:rsid w:val="004D565C"/>
    <w:rsid w:val="004E24B6"/>
    <w:rsid w:val="004E334F"/>
    <w:rsid w:val="004E4EB3"/>
    <w:rsid w:val="004E6AC0"/>
    <w:rsid w:val="004F11F4"/>
    <w:rsid w:val="004F2532"/>
    <w:rsid w:val="004F36A7"/>
    <w:rsid w:val="004F3D3C"/>
    <w:rsid w:val="0050030F"/>
    <w:rsid w:val="005011BF"/>
    <w:rsid w:val="00506F7B"/>
    <w:rsid w:val="005125D5"/>
    <w:rsid w:val="00521337"/>
    <w:rsid w:val="0052176B"/>
    <w:rsid w:val="00540BA5"/>
    <w:rsid w:val="00542595"/>
    <w:rsid w:val="005505A1"/>
    <w:rsid w:val="00552888"/>
    <w:rsid w:val="00553110"/>
    <w:rsid w:val="005648DD"/>
    <w:rsid w:val="0058036B"/>
    <w:rsid w:val="00584B70"/>
    <w:rsid w:val="00586006"/>
    <w:rsid w:val="005865AD"/>
    <w:rsid w:val="00586B1F"/>
    <w:rsid w:val="00595A35"/>
    <w:rsid w:val="005A0F67"/>
    <w:rsid w:val="005A1697"/>
    <w:rsid w:val="005C0D5E"/>
    <w:rsid w:val="005C190B"/>
    <w:rsid w:val="005C656D"/>
    <w:rsid w:val="005D2DB7"/>
    <w:rsid w:val="005E26E3"/>
    <w:rsid w:val="005E2960"/>
    <w:rsid w:val="005E3696"/>
    <w:rsid w:val="00600907"/>
    <w:rsid w:val="006022A6"/>
    <w:rsid w:val="006057FE"/>
    <w:rsid w:val="00621D9D"/>
    <w:rsid w:val="00622F72"/>
    <w:rsid w:val="00636971"/>
    <w:rsid w:val="006404BA"/>
    <w:rsid w:val="00643D9E"/>
    <w:rsid w:val="0064573F"/>
    <w:rsid w:val="00647572"/>
    <w:rsid w:val="00652D88"/>
    <w:rsid w:val="00654837"/>
    <w:rsid w:val="0066316E"/>
    <w:rsid w:val="00664451"/>
    <w:rsid w:val="006777E4"/>
    <w:rsid w:val="00682A24"/>
    <w:rsid w:val="006834BA"/>
    <w:rsid w:val="0069645B"/>
    <w:rsid w:val="00696CF4"/>
    <w:rsid w:val="006A0F2E"/>
    <w:rsid w:val="006A2E4B"/>
    <w:rsid w:val="006B1FD5"/>
    <w:rsid w:val="006B2A70"/>
    <w:rsid w:val="006B35A4"/>
    <w:rsid w:val="006B4B92"/>
    <w:rsid w:val="006C21B4"/>
    <w:rsid w:val="006C40BB"/>
    <w:rsid w:val="006C4BBC"/>
    <w:rsid w:val="006C7B57"/>
    <w:rsid w:val="006D0BFE"/>
    <w:rsid w:val="006D5D0B"/>
    <w:rsid w:val="006D6466"/>
    <w:rsid w:val="006E376B"/>
    <w:rsid w:val="006E39F1"/>
    <w:rsid w:val="006F2713"/>
    <w:rsid w:val="006F2FFD"/>
    <w:rsid w:val="006F3442"/>
    <w:rsid w:val="006F4DE8"/>
    <w:rsid w:val="006F69FC"/>
    <w:rsid w:val="006F6DDC"/>
    <w:rsid w:val="00700F96"/>
    <w:rsid w:val="00705495"/>
    <w:rsid w:val="00706FF2"/>
    <w:rsid w:val="0072079B"/>
    <w:rsid w:val="00720B4F"/>
    <w:rsid w:val="00720C31"/>
    <w:rsid w:val="007314E3"/>
    <w:rsid w:val="00733B77"/>
    <w:rsid w:val="00734915"/>
    <w:rsid w:val="0073624F"/>
    <w:rsid w:val="00737E0D"/>
    <w:rsid w:val="00737F2D"/>
    <w:rsid w:val="00746AA8"/>
    <w:rsid w:val="00760193"/>
    <w:rsid w:val="007612F7"/>
    <w:rsid w:val="007615B2"/>
    <w:rsid w:val="00762C11"/>
    <w:rsid w:val="00765DC2"/>
    <w:rsid w:val="007703B3"/>
    <w:rsid w:val="00774223"/>
    <w:rsid w:val="00774B95"/>
    <w:rsid w:val="00791BDC"/>
    <w:rsid w:val="007930EE"/>
    <w:rsid w:val="00797D19"/>
    <w:rsid w:val="007B3656"/>
    <w:rsid w:val="007B6FF4"/>
    <w:rsid w:val="007C1F8F"/>
    <w:rsid w:val="007C33CA"/>
    <w:rsid w:val="007D1045"/>
    <w:rsid w:val="007D4A8C"/>
    <w:rsid w:val="007F2726"/>
    <w:rsid w:val="007F36A0"/>
    <w:rsid w:val="008109D5"/>
    <w:rsid w:val="0081212F"/>
    <w:rsid w:val="00812370"/>
    <w:rsid w:val="008163E9"/>
    <w:rsid w:val="008271EC"/>
    <w:rsid w:val="008314D2"/>
    <w:rsid w:val="00844021"/>
    <w:rsid w:val="00850515"/>
    <w:rsid w:val="00854DD6"/>
    <w:rsid w:val="008632AA"/>
    <w:rsid w:val="008633F3"/>
    <w:rsid w:val="00864293"/>
    <w:rsid w:val="008743B6"/>
    <w:rsid w:val="008757C3"/>
    <w:rsid w:val="00876F93"/>
    <w:rsid w:val="00882619"/>
    <w:rsid w:val="0088530A"/>
    <w:rsid w:val="0088762E"/>
    <w:rsid w:val="008964AC"/>
    <w:rsid w:val="008967C6"/>
    <w:rsid w:val="008A51E9"/>
    <w:rsid w:val="008B291A"/>
    <w:rsid w:val="008B2BFF"/>
    <w:rsid w:val="008B4B22"/>
    <w:rsid w:val="008B4F85"/>
    <w:rsid w:val="008C4054"/>
    <w:rsid w:val="008C5463"/>
    <w:rsid w:val="008C6C61"/>
    <w:rsid w:val="008D4635"/>
    <w:rsid w:val="008D4A20"/>
    <w:rsid w:val="008D5E4F"/>
    <w:rsid w:val="008E6828"/>
    <w:rsid w:val="00904CD9"/>
    <w:rsid w:val="009101DD"/>
    <w:rsid w:val="0092036F"/>
    <w:rsid w:val="00923C84"/>
    <w:rsid w:val="00934955"/>
    <w:rsid w:val="0094107B"/>
    <w:rsid w:val="009459D9"/>
    <w:rsid w:val="0095051C"/>
    <w:rsid w:val="009523B9"/>
    <w:rsid w:val="0095785C"/>
    <w:rsid w:val="00963A47"/>
    <w:rsid w:val="00963BCC"/>
    <w:rsid w:val="00965379"/>
    <w:rsid w:val="0096668F"/>
    <w:rsid w:val="009736D1"/>
    <w:rsid w:val="00974CE4"/>
    <w:rsid w:val="0097570E"/>
    <w:rsid w:val="00980736"/>
    <w:rsid w:val="00981D71"/>
    <w:rsid w:val="009866D2"/>
    <w:rsid w:val="009902CD"/>
    <w:rsid w:val="00990C14"/>
    <w:rsid w:val="009911A9"/>
    <w:rsid w:val="00993DB7"/>
    <w:rsid w:val="009A06C8"/>
    <w:rsid w:val="009B629A"/>
    <w:rsid w:val="009B63D8"/>
    <w:rsid w:val="009C3E81"/>
    <w:rsid w:val="009C52D9"/>
    <w:rsid w:val="009D5F97"/>
    <w:rsid w:val="009E0B38"/>
    <w:rsid w:val="009E3F28"/>
    <w:rsid w:val="009E4D50"/>
    <w:rsid w:val="009E6843"/>
    <w:rsid w:val="009F112D"/>
    <w:rsid w:val="009F2167"/>
    <w:rsid w:val="00A0150F"/>
    <w:rsid w:val="00A04B0B"/>
    <w:rsid w:val="00A12D7D"/>
    <w:rsid w:val="00A343D2"/>
    <w:rsid w:val="00A367E5"/>
    <w:rsid w:val="00A42032"/>
    <w:rsid w:val="00A42D3B"/>
    <w:rsid w:val="00A45391"/>
    <w:rsid w:val="00A509E2"/>
    <w:rsid w:val="00A6286E"/>
    <w:rsid w:val="00A6287A"/>
    <w:rsid w:val="00A63032"/>
    <w:rsid w:val="00A65DAB"/>
    <w:rsid w:val="00A71E05"/>
    <w:rsid w:val="00A77160"/>
    <w:rsid w:val="00A77711"/>
    <w:rsid w:val="00A8104D"/>
    <w:rsid w:val="00A9621E"/>
    <w:rsid w:val="00AA7183"/>
    <w:rsid w:val="00AB3BC5"/>
    <w:rsid w:val="00AB69C0"/>
    <w:rsid w:val="00AC21FC"/>
    <w:rsid w:val="00AC3566"/>
    <w:rsid w:val="00AD1AE8"/>
    <w:rsid w:val="00AD2CDB"/>
    <w:rsid w:val="00AD438A"/>
    <w:rsid w:val="00AD61E5"/>
    <w:rsid w:val="00AD6E9F"/>
    <w:rsid w:val="00AE1B5A"/>
    <w:rsid w:val="00AE23A8"/>
    <w:rsid w:val="00AE24C1"/>
    <w:rsid w:val="00AF18D6"/>
    <w:rsid w:val="00B10EA2"/>
    <w:rsid w:val="00B110DA"/>
    <w:rsid w:val="00B13D36"/>
    <w:rsid w:val="00B14C51"/>
    <w:rsid w:val="00B21E58"/>
    <w:rsid w:val="00B37958"/>
    <w:rsid w:val="00B4512C"/>
    <w:rsid w:val="00B46D12"/>
    <w:rsid w:val="00B5134C"/>
    <w:rsid w:val="00B530E7"/>
    <w:rsid w:val="00B6033C"/>
    <w:rsid w:val="00B6412D"/>
    <w:rsid w:val="00B6421B"/>
    <w:rsid w:val="00B64420"/>
    <w:rsid w:val="00B65B0A"/>
    <w:rsid w:val="00B7262E"/>
    <w:rsid w:val="00B7705D"/>
    <w:rsid w:val="00B81741"/>
    <w:rsid w:val="00B83CC9"/>
    <w:rsid w:val="00B91097"/>
    <w:rsid w:val="00B96648"/>
    <w:rsid w:val="00BA1EAA"/>
    <w:rsid w:val="00BA4E77"/>
    <w:rsid w:val="00BA5732"/>
    <w:rsid w:val="00BB286F"/>
    <w:rsid w:val="00BB3A6D"/>
    <w:rsid w:val="00BC2E83"/>
    <w:rsid w:val="00BC33A5"/>
    <w:rsid w:val="00BC67C5"/>
    <w:rsid w:val="00BD152F"/>
    <w:rsid w:val="00BD1B2D"/>
    <w:rsid w:val="00BD1C61"/>
    <w:rsid w:val="00BD7DA7"/>
    <w:rsid w:val="00BE0522"/>
    <w:rsid w:val="00BE0784"/>
    <w:rsid w:val="00BE081A"/>
    <w:rsid w:val="00BE13D8"/>
    <w:rsid w:val="00BF1661"/>
    <w:rsid w:val="00BF2BF8"/>
    <w:rsid w:val="00C01B3A"/>
    <w:rsid w:val="00C01E42"/>
    <w:rsid w:val="00C10014"/>
    <w:rsid w:val="00C10950"/>
    <w:rsid w:val="00C129D7"/>
    <w:rsid w:val="00C147A3"/>
    <w:rsid w:val="00C300E7"/>
    <w:rsid w:val="00C32DBA"/>
    <w:rsid w:val="00C3689D"/>
    <w:rsid w:val="00C411B4"/>
    <w:rsid w:val="00C50D8A"/>
    <w:rsid w:val="00C64C86"/>
    <w:rsid w:val="00C70154"/>
    <w:rsid w:val="00C739EA"/>
    <w:rsid w:val="00C76263"/>
    <w:rsid w:val="00C95921"/>
    <w:rsid w:val="00CA0BD3"/>
    <w:rsid w:val="00CA1812"/>
    <w:rsid w:val="00CA7230"/>
    <w:rsid w:val="00CB0EE8"/>
    <w:rsid w:val="00CB1329"/>
    <w:rsid w:val="00CB2F28"/>
    <w:rsid w:val="00CB3FA5"/>
    <w:rsid w:val="00CB578A"/>
    <w:rsid w:val="00CB607E"/>
    <w:rsid w:val="00CC41C6"/>
    <w:rsid w:val="00CC7626"/>
    <w:rsid w:val="00CD452C"/>
    <w:rsid w:val="00CD5DD6"/>
    <w:rsid w:val="00CE00F4"/>
    <w:rsid w:val="00CE54B2"/>
    <w:rsid w:val="00CE7E6E"/>
    <w:rsid w:val="00CF0E2A"/>
    <w:rsid w:val="00CF2E5D"/>
    <w:rsid w:val="00D0027B"/>
    <w:rsid w:val="00D004C5"/>
    <w:rsid w:val="00D033C8"/>
    <w:rsid w:val="00D06607"/>
    <w:rsid w:val="00D266CC"/>
    <w:rsid w:val="00D26DFC"/>
    <w:rsid w:val="00D32139"/>
    <w:rsid w:val="00D329F7"/>
    <w:rsid w:val="00D32ECD"/>
    <w:rsid w:val="00D358A8"/>
    <w:rsid w:val="00D43796"/>
    <w:rsid w:val="00D43FBC"/>
    <w:rsid w:val="00D46F33"/>
    <w:rsid w:val="00D52599"/>
    <w:rsid w:val="00D65BCD"/>
    <w:rsid w:val="00D758A4"/>
    <w:rsid w:val="00D759C0"/>
    <w:rsid w:val="00D76B81"/>
    <w:rsid w:val="00D80A07"/>
    <w:rsid w:val="00D81479"/>
    <w:rsid w:val="00D83666"/>
    <w:rsid w:val="00D90B76"/>
    <w:rsid w:val="00D90E90"/>
    <w:rsid w:val="00D9382C"/>
    <w:rsid w:val="00D958D9"/>
    <w:rsid w:val="00DA10E6"/>
    <w:rsid w:val="00DA1D50"/>
    <w:rsid w:val="00DA50D6"/>
    <w:rsid w:val="00DB022E"/>
    <w:rsid w:val="00DB179A"/>
    <w:rsid w:val="00DB2612"/>
    <w:rsid w:val="00DB5A0A"/>
    <w:rsid w:val="00DC0144"/>
    <w:rsid w:val="00DC0A6E"/>
    <w:rsid w:val="00DC539E"/>
    <w:rsid w:val="00DC57D4"/>
    <w:rsid w:val="00DD7316"/>
    <w:rsid w:val="00DD73C2"/>
    <w:rsid w:val="00DD76BB"/>
    <w:rsid w:val="00DE777B"/>
    <w:rsid w:val="00DF7874"/>
    <w:rsid w:val="00E10F93"/>
    <w:rsid w:val="00E13547"/>
    <w:rsid w:val="00E17E9F"/>
    <w:rsid w:val="00E201E6"/>
    <w:rsid w:val="00E2058D"/>
    <w:rsid w:val="00E242F2"/>
    <w:rsid w:val="00E40E6B"/>
    <w:rsid w:val="00E4548D"/>
    <w:rsid w:val="00E45768"/>
    <w:rsid w:val="00E61095"/>
    <w:rsid w:val="00E66B61"/>
    <w:rsid w:val="00E701F1"/>
    <w:rsid w:val="00E81292"/>
    <w:rsid w:val="00E9078F"/>
    <w:rsid w:val="00EA1248"/>
    <w:rsid w:val="00EA51A6"/>
    <w:rsid w:val="00EC1F7F"/>
    <w:rsid w:val="00EC6B39"/>
    <w:rsid w:val="00ED76D6"/>
    <w:rsid w:val="00EE1E8B"/>
    <w:rsid w:val="00EE2B04"/>
    <w:rsid w:val="00EE3124"/>
    <w:rsid w:val="00F20ACB"/>
    <w:rsid w:val="00F20CF8"/>
    <w:rsid w:val="00F20FBB"/>
    <w:rsid w:val="00F22964"/>
    <w:rsid w:val="00F2366F"/>
    <w:rsid w:val="00F2398C"/>
    <w:rsid w:val="00F25B4B"/>
    <w:rsid w:val="00F30236"/>
    <w:rsid w:val="00F30686"/>
    <w:rsid w:val="00F3318C"/>
    <w:rsid w:val="00F35500"/>
    <w:rsid w:val="00F3656D"/>
    <w:rsid w:val="00F37830"/>
    <w:rsid w:val="00F456C7"/>
    <w:rsid w:val="00F466F2"/>
    <w:rsid w:val="00F506D9"/>
    <w:rsid w:val="00F5577D"/>
    <w:rsid w:val="00F63E0A"/>
    <w:rsid w:val="00F64767"/>
    <w:rsid w:val="00F67C3B"/>
    <w:rsid w:val="00F737E1"/>
    <w:rsid w:val="00F744D7"/>
    <w:rsid w:val="00F75EEE"/>
    <w:rsid w:val="00F86F6E"/>
    <w:rsid w:val="00F900AA"/>
    <w:rsid w:val="00F964D1"/>
    <w:rsid w:val="00FA6655"/>
    <w:rsid w:val="00FA73E7"/>
    <w:rsid w:val="00FB31D9"/>
    <w:rsid w:val="00FB3C16"/>
    <w:rsid w:val="00FB7690"/>
    <w:rsid w:val="00FC3823"/>
    <w:rsid w:val="00FD33C3"/>
    <w:rsid w:val="00FD733E"/>
    <w:rsid w:val="00FE03B4"/>
    <w:rsid w:val="00FE2F25"/>
    <w:rsid w:val="00FE5663"/>
    <w:rsid w:val="00FE5A9D"/>
    <w:rsid w:val="00FE7469"/>
    <w:rsid w:val="00FF4CCE"/>
    <w:rsid w:val="00FF79EE"/>
    <w:rsid w:val="01953480"/>
    <w:rsid w:val="01A440AA"/>
    <w:rsid w:val="026750BA"/>
    <w:rsid w:val="05C002CF"/>
    <w:rsid w:val="07C54DD0"/>
    <w:rsid w:val="0F70771E"/>
    <w:rsid w:val="17114F40"/>
    <w:rsid w:val="19257D00"/>
    <w:rsid w:val="1A1B34C5"/>
    <w:rsid w:val="23762E9C"/>
    <w:rsid w:val="241965AD"/>
    <w:rsid w:val="25A042F5"/>
    <w:rsid w:val="26035D02"/>
    <w:rsid w:val="2962611E"/>
    <w:rsid w:val="297B787B"/>
    <w:rsid w:val="2A271305"/>
    <w:rsid w:val="2E554CD6"/>
    <w:rsid w:val="31F01AB3"/>
    <w:rsid w:val="34D00F92"/>
    <w:rsid w:val="3CE92979"/>
    <w:rsid w:val="3FCF2732"/>
    <w:rsid w:val="405C0B16"/>
    <w:rsid w:val="4B3D2952"/>
    <w:rsid w:val="4CD36233"/>
    <w:rsid w:val="4F6F429E"/>
    <w:rsid w:val="4FCC1F73"/>
    <w:rsid w:val="5738369D"/>
    <w:rsid w:val="5812773C"/>
    <w:rsid w:val="5F026EB4"/>
    <w:rsid w:val="6B4C76D4"/>
    <w:rsid w:val="6BAA27C1"/>
    <w:rsid w:val="6FBC1589"/>
    <w:rsid w:val="7F40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BEA24"/>
  <w15:docId w15:val="{220AB7F7-9813-4583-9D8A-B15688A6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spacing w:line="315" w:lineRule="exact"/>
    </w:pPr>
    <w:rPr>
      <w:rFonts w:ascii="宋体" w:eastAsia="宋体" w:hAnsi="宋体"/>
      <w:sz w:val="21"/>
      <w:szCs w:val="22"/>
      <w:lang w:eastAsia="en-US"/>
    </w:rPr>
  </w:style>
  <w:style w:type="paragraph" w:styleId="1">
    <w:name w:val="heading 1"/>
    <w:basedOn w:val="a"/>
    <w:next w:val="a"/>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0"/>
    <w:link w:val="20"/>
    <w:uiPriority w:val="9"/>
    <w:qFormat/>
    <w:pPr>
      <w:keepNext/>
      <w:spacing w:line="480" w:lineRule="auto"/>
      <w:jc w:val="center"/>
      <w:outlineLvl w:val="1"/>
    </w:pPr>
    <w:rPr>
      <w:b/>
      <w:bCs/>
      <w:spacing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spacing w:line="400" w:lineRule="exact"/>
      <w:ind w:firstLine="420"/>
    </w:pPr>
    <w:rPr>
      <w:sz w:val="28"/>
      <w:szCs w:val="20"/>
    </w:rPr>
  </w:style>
  <w:style w:type="character" w:customStyle="1" w:styleId="20">
    <w:name w:val="标题 2 字符"/>
    <w:basedOn w:val="a1"/>
    <w:link w:val="2"/>
    <w:uiPriority w:val="9"/>
    <w:rsid w:val="006B2A70"/>
    <w:rPr>
      <w:rFonts w:ascii="宋体" w:eastAsia="宋体" w:hAnsi="宋体"/>
      <w:b/>
      <w:bCs/>
      <w:spacing w:val="20"/>
      <w:sz w:val="21"/>
      <w:szCs w:val="22"/>
      <w:lang w:eastAsia="en-US"/>
    </w:rPr>
  </w:style>
  <w:style w:type="paragraph" w:styleId="a4">
    <w:name w:val="annotation text"/>
    <w:basedOn w:val="a"/>
    <w:link w:val="a5"/>
    <w:uiPriority w:val="99"/>
    <w:qFormat/>
  </w:style>
  <w:style w:type="character" w:customStyle="1" w:styleId="a5">
    <w:name w:val="批注文字 字符"/>
    <w:basedOn w:val="a1"/>
    <w:link w:val="a4"/>
    <w:uiPriority w:val="99"/>
    <w:qFormat/>
    <w:rPr>
      <w:rFonts w:ascii="宋体" w:eastAsia="宋体" w:hAnsi="宋体"/>
      <w:sz w:val="21"/>
      <w:szCs w:val="22"/>
      <w:lang w:eastAsia="en-US"/>
    </w:rPr>
  </w:style>
  <w:style w:type="paragraph" w:styleId="a6">
    <w:name w:val="Body Text"/>
    <w:basedOn w:val="a"/>
    <w:next w:val="a"/>
    <w:link w:val="a7"/>
    <w:uiPriority w:val="99"/>
    <w:unhideWhenUsed/>
    <w:qFormat/>
    <w:pPr>
      <w:widowControl w:val="0"/>
      <w:spacing w:after="120" w:line="360" w:lineRule="auto"/>
      <w:jc w:val="both"/>
    </w:pPr>
    <w:rPr>
      <w:rFonts w:ascii="Times New Roman" w:hAnsi="Times New Roman" w:cs="Times New Roman"/>
      <w:kern w:val="2"/>
      <w:szCs w:val="20"/>
      <w:lang w:eastAsia="zh-CN"/>
    </w:rPr>
  </w:style>
  <w:style w:type="character" w:customStyle="1" w:styleId="a7">
    <w:name w:val="正文文本 字符"/>
    <w:basedOn w:val="a1"/>
    <w:link w:val="a6"/>
    <w:uiPriority w:val="99"/>
    <w:qFormat/>
    <w:rPr>
      <w:rFonts w:ascii="Times New Roman" w:eastAsia="宋体" w:hAnsi="Times New Roman" w:cs="Times New Roman"/>
      <w:kern w:val="2"/>
      <w:sz w:val="21"/>
    </w:rPr>
  </w:style>
  <w:style w:type="paragraph" w:styleId="a8">
    <w:name w:val="Body Text Indent"/>
    <w:basedOn w:val="a"/>
    <w:qFormat/>
    <w:pPr>
      <w:widowControl w:val="0"/>
      <w:wordWrap w:val="0"/>
      <w:spacing w:after="120" w:line="276" w:lineRule="auto"/>
      <w:ind w:leftChars="200" w:left="420"/>
      <w:jc w:val="both"/>
    </w:pPr>
    <w:rPr>
      <w:rFonts w:ascii="Times New Roman" w:hAnsi="Times New Roman" w:cs="Times New Roman"/>
      <w:color w:val="000000"/>
      <w:kern w:val="2"/>
      <w:szCs w:val="20"/>
      <w:lang w:eastAsia="zh-CN"/>
    </w:rPr>
  </w:style>
  <w:style w:type="paragraph" w:styleId="a9">
    <w:name w:val="Balloon Text"/>
    <w:basedOn w:val="a"/>
    <w:link w:val="aa"/>
    <w:qFormat/>
    <w:pPr>
      <w:spacing w:line="240" w:lineRule="auto"/>
    </w:pPr>
    <w:rPr>
      <w:sz w:val="18"/>
      <w:szCs w:val="18"/>
    </w:rPr>
  </w:style>
  <w:style w:type="character" w:customStyle="1" w:styleId="aa">
    <w:name w:val="批注框文本 字符"/>
    <w:basedOn w:val="a1"/>
    <w:link w:val="a9"/>
    <w:qFormat/>
    <w:rPr>
      <w:rFonts w:ascii="宋体" w:eastAsia="宋体" w:hAnsi="宋体"/>
      <w:sz w:val="18"/>
      <w:szCs w:val="18"/>
      <w:lang w:eastAsia="en-US"/>
    </w:rPr>
  </w:style>
  <w:style w:type="paragraph" w:styleId="ab">
    <w:name w:val="footer"/>
    <w:basedOn w:val="a"/>
    <w:link w:val="ac"/>
    <w:uiPriority w:val="99"/>
    <w:qFormat/>
    <w:pPr>
      <w:tabs>
        <w:tab w:val="center" w:pos="4153"/>
        <w:tab w:val="right" w:pos="8306"/>
      </w:tabs>
      <w:snapToGrid w:val="0"/>
    </w:pPr>
    <w:rPr>
      <w:sz w:val="18"/>
    </w:rPr>
  </w:style>
  <w:style w:type="character" w:customStyle="1" w:styleId="ac">
    <w:name w:val="页脚 字符"/>
    <w:basedOn w:val="a1"/>
    <w:link w:val="ab"/>
    <w:uiPriority w:val="99"/>
    <w:rsid w:val="006C40BB"/>
    <w:rPr>
      <w:rFonts w:ascii="宋体" w:eastAsia="宋体" w:hAnsi="宋体"/>
      <w:sz w:val="18"/>
      <w:szCs w:val="22"/>
      <w:lang w:eastAsia="en-US"/>
    </w:rPr>
  </w:style>
  <w:style w:type="paragraph" w:styleId="ad">
    <w:name w:val="header"/>
    <w:basedOn w:val="a"/>
    <w:link w:val="ae"/>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e">
    <w:name w:val="页眉 字符"/>
    <w:basedOn w:val="a1"/>
    <w:link w:val="ad"/>
    <w:qFormat/>
    <w:rPr>
      <w:rFonts w:ascii="宋体" w:eastAsia="宋体" w:hAnsi="宋体"/>
      <w:sz w:val="18"/>
      <w:szCs w:val="18"/>
      <w:lang w:eastAsia="en-US"/>
    </w:rPr>
  </w:style>
  <w:style w:type="paragraph" w:styleId="af">
    <w:name w:val="annotation subject"/>
    <w:basedOn w:val="a4"/>
    <w:next w:val="a4"/>
    <w:link w:val="af0"/>
    <w:qFormat/>
    <w:rPr>
      <w:b/>
      <w:bCs/>
    </w:rPr>
  </w:style>
  <w:style w:type="character" w:customStyle="1" w:styleId="af0">
    <w:name w:val="批注主题 字符"/>
    <w:basedOn w:val="a5"/>
    <w:link w:val="af"/>
    <w:qFormat/>
    <w:rPr>
      <w:rFonts w:ascii="宋体" w:eastAsia="宋体" w:hAnsi="宋体"/>
      <w:b/>
      <w:bCs/>
      <w:sz w:val="21"/>
      <w:szCs w:val="22"/>
      <w:lang w:eastAsia="en-US"/>
    </w:rPr>
  </w:style>
  <w:style w:type="paragraph" w:styleId="21">
    <w:name w:val="Body Text First Indent 2"/>
    <w:basedOn w:val="a8"/>
    <w:uiPriority w:val="99"/>
    <w:unhideWhenUsed/>
    <w:qFormat/>
    <w:pPr>
      <w:wordWrap/>
      <w:snapToGrid w:val="0"/>
      <w:spacing w:line="360" w:lineRule="auto"/>
      <w:ind w:firstLineChars="200" w:firstLine="420"/>
      <w:jc w:val="left"/>
    </w:pPr>
    <w:rPr>
      <w:rFonts w:ascii="Calibri" w:hAnsi="Calibri"/>
      <w:color w:val="auto"/>
      <w:kern w:val="0"/>
      <w:szCs w:val="22"/>
      <w:lang w:eastAsia="en-US"/>
    </w:rPr>
  </w:style>
  <w:style w:type="character" w:styleId="af1">
    <w:name w:val="annotation reference"/>
    <w:basedOn w:val="a1"/>
    <w:uiPriority w:val="99"/>
    <w:qFormat/>
    <w:rPr>
      <w:sz w:val="21"/>
      <w:szCs w:val="21"/>
    </w:rPr>
  </w:style>
  <w:style w:type="paragraph" w:customStyle="1" w:styleId="p0">
    <w:name w:val="p0"/>
    <w:basedOn w:val="a"/>
    <w:qFormat/>
    <w:pPr>
      <w:spacing w:before="100" w:beforeAutospacing="1" w:after="100" w:afterAutospacing="1"/>
    </w:pPr>
    <w:rPr>
      <w:rFonts w:cs="宋体"/>
      <w:sz w:val="24"/>
    </w:rPr>
  </w:style>
  <w:style w:type="paragraph" w:customStyle="1" w:styleId="10">
    <w:name w:val="修订1"/>
    <w:hidden/>
    <w:uiPriority w:val="99"/>
    <w:semiHidden/>
    <w:qFormat/>
    <w:rPr>
      <w:rFonts w:ascii="宋体" w:eastAsia="宋体" w:hAnsi="宋体"/>
      <w:sz w:val="21"/>
      <w:szCs w:val="22"/>
      <w:lang w:eastAsia="en-US"/>
    </w:rPr>
  </w:style>
  <w:style w:type="paragraph" w:customStyle="1" w:styleId="11">
    <w:name w:val="列出段落1"/>
    <w:basedOn w:val="a"/>
    <w:uiPriority w:val="99"/>
    <w:qFormat/>
    <w:pPr>
      <w:widowControl w:val="0"/>
      <w:spacing w:line="360" w:lineRule="auto"/>
      <w:ind w:firstLineChars="200" w:firstLine="420"/>
      <w:jc w:val="both"/>
    </w:pPr>
    <w:rPr>
      <w:rFonts w:ascii="Times New Roman" w:hAnsi="Times New Roman" w:cs="Times New Roman"/>
      <w:kern w:val="2"/>
      <w:szCs w:val="20"/>
      <w:lang w:eastAsia="zh-CN"/>
    </w:rPr>
  </w:style>
  <w:style w:type="paragraph" w:styleId="af2">
    <w:name w:val="List Paragraph"/>
    <w:basedOn w:val="a"/>
    <w:uiPriority w:val="99"/>
    <w:qFormat/>
    <w:pPr>
      <w:ind w:firstLineChars="200" w:firstLine="420"/>
    </w:pPr>
  </w:style>
  <w:style w:type="character" w:customStyle="1" w:styleId="Char1">
    <w:name w:val="标准 Char1"/>
    <w:link w:val="af3"/>
    <w:qFormat/>
    <w:rPr>
      <w:sz w:val="24"/>
    </w:rPr>
  </w:style>
  <w:style w:type="paragraph" w:customStyle="1" w:styleId="af3">
    <w:name w:val="标准"/>
    <w:basedOn w:val="a"/>
    <w:link w:val="Char1"/>
    <w:qFormat/>
    <w:pPr>
      <w:widowControl w:val="0"/>
      <w:adjustRightInd w:val="0"/>
      <w:spacing w:line="312" w:lineRule="atLeast"/>
      <w:jc w:val="both"/>
      <w:textAlignment w:val="baseline"/>
    </w:pPr>
    <w:rPr>
      <w:rFonts w:asciiTheme="minorHAnsi" w:eastAsiaTheme="minorEastAsia" w:hAnsiTheme="minorHAnsi"/>
      <w:sz w:val="24"/>
      <w:szCs w:val="20"/>
      <w:lang w:eastAsia="zh-CN"/>
    </w:rPr>
  </w:style>
  <w:style w:type="paragraph" w:customStyle="1" w:styleId="22">
    <w:name w:val="修订2"/>
    <w:hidden/>
    <w:uiPriority w:val="99"/>
    <w:semiHidden/>
    <w:rPr>
      <w:rFonts w:ascii="宋体" w:eastAsia="宋体" w:hAnsi="宋体"/>
      <w:sz w:val="21"/>
      <w:szCs w:val="22"/>
      <w:lang w:eastAsia="en-US"/>
    </w:rPr>
  </w:style>
  <w:style w:type="paragraph" w:styleId="af4">
    <w:name w:val="Revision"/>
    <w:hidden/>
    <w:uiPriority w:val="99"/>
    <w:semiHidden/>
    <w:rsid w:val="0001423C"/>
    <w:rPr>
      <w:rFonts w:ascii="宋体" w:eastAsia="宋体" w:hAnsi="宋体"/>
      <w:sz w:val="21"/>
      <w:szCs w:val="22"/>
      <w:lang w:eastAsia="en-US"/>
    </w:rPr>
  </w:style>
  <w:style w:type="table" w:styleId="af5">
    <w:name w:val="Table Grid"/>
    <w:basedOn w:val="a2"/>
    <w:qFormat/>
    <w:rsid w:val="002C60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S6-">
    <w:name w:val="YS6-附件标识"/>
    <w:basedOn w:val="a"/>
    <w:qFormat/>
    <w:rsid w:val="002C6069"/>
    <w:pPr>
      <w:widowControl w:val="0"/>
      <w:spacing w:line="520" w:lineRule="exact"/>
      <w:jc w:val="both"/>
    </w:pPr>
    <w:rPr>
      <w:rFonts w:ascii="Times New Roman" w:eastAsia="仿宋_GB2312" w:hAnsi="Times New Roman" w:cs="宋体"/>
      <w:color w:val="000000"/>
      <w:kern w:val="2"/>
      <w:sz w:val="28"/>
      <w:szCs w:val="28"/>
      <w:lang w:eastAsia="zh-CN"/>
    </w:rPr>
  </w:style>
  <w:style w:type="paragraph" w:customStyle="1" w:styleId="YS7-">
    <w:name w:val="YS7-附件标题"/>
    <w:basedOn w:val="a"/>
    <w:qFormat/>
    <w:rsid w:val="002C6069"/>
    <w:pPr>
      <w:widowControl w:val="0"/>
      <w:adjustRightInd w:val="0"/>
      <w:snapToGrid w:val="0"/>
      <w:spacing w:line="560" w:lineRule="atLeast"/>
      <w:jc w:val="center"/>
      <w:outlineLvl w:val="1"/>
    </w:pPr>
    <w:rPr>
      <w:rFonts w:ascii="方正小标宋简体" w:eastAsia="方正小标宋简体" w:hAnsi="Times New Roman" w:cs="宋体"/>
      <w:color w:val="000000"/>
      <w:kern w:val="2"/>
      <w:sz w:val="44"/>
      <w:szCs w:val="44"/>
      <w:lang w:eastAsia="zh-CN"/>
    </w:rPr>
  </w:style>
  <w:style w:type="paragraph" w:customStyle="1" w:styleId="YS8-">
    <w:name w:val="YS8-附件文字"/>
    <w:basedOn w:val="a"/>
    <w:qFormat/>
    <w:rsid w:val="002C6069"/>
    <w:pPr>
      <w:widowControl w:val="0"/>
      <w:spacing w:line="560" w:lineRule="atLeast"/>
      <w:jc w:val="both"/>
    </w:pPr>
    <w:rPr>
      <w:rFonts w:ascii="Times New Roman" w:eastAsia="仿宋_GB2312" w:hAnsi="Times New Roman" w:cs="宋体"/>
      <w:color w:val="000000"/>
      <w:kern w:val="2"/>
      <w:sz w:val="28"/>
      <w:szCs w:val="28"/>
      <w:lang w:eastAsia="zh-CN"/>
    </w:rPr>
  </w:style>
  <w:style w:type="paragraph" w:styleId="TOC">
    <w:name w:val="TOC Heading"/>
    <w:basedOn w:val="1"/>
    <w:next w:val="a"/>
    <w:uiPriority w:val="39"/>
    <w:unhideWhenUsed/>
    <w:qFormat/>
    <w:rsid w:val="0095051C"/>
    <w:pPr>
      <w:spacing w:before="240" w:line="259" w:lineRule="auto"/>
      <w:outlineLvl w:val="9"/>
    </w:pPr>
    <w:rPr>
      <w:b w:val="0"/>
      <w:bCs w:val="0"/>
      <w:sz w:val="32"/>
      <w:szCs w:val="32"/>
      <w:lang w:eastAsia="zh-CN"/>
    </w:rPr>
  </w:style>
  <w:style w:type="paragraph" w:styleId="23">
    <w:name w:val="toc 2"/>
    <w:basedOn w:val="a"/>
    <w:next w:val="a"/>
    <w:autoRedefine/>
    <w:uiPriority w:val="39"/>
    <w:rsid w:val="0095051C"/>
    <w:pPr>
      <w:ind w:leftChars="200" w:left="420"/>
    </w:pPr>
  </w:style>
  <w:style w:type="paragraph" w:styleId="3">
    <w:name w:val="toc 3"/>
    <w:basedOn w:val="a"/>
    <w:next w:val="a"/>
    <w:autoRedefine/>
    <w:uiPriority w:val="39"/>
    <w:rsid w:val="0095051C"/>
    <w:pPr>
      <w:ind w:leftChars="400" w:left="840"/>
    </w:pPr>
  </w:style>
  <w:style w:type="character" w:styleId="af6">
    <w:name w:val="Hyperlink"/>
    <w:basedOn w:val="a1"/>
    <w:uiPriority w:val="99"/>
    <w:unhideWhenUsed/>
    <w:rsid w:val="0095051C"/>
    <w:rPr>
      <w:color w:val="0563C1" w:themeColor="hyperlink"/>
      <w:u w:val="single"/>
    </w:rPr>
  </w:style>
  <w:style w:type="paragraph" w:customStyle="1" w:styleId="msonormal0">
    <w:name w:val="msonormal"/>
    <w:basedOn w:val="a"/>
    <w:rsid w:val="006B2A70"/>
    <w:pPr>
      <w:spacing w:before="100" w:beforeAutospacing="1" w:after="100" w:afterAutospacing="1" w:line="240" w:lineRule="auto"/>
    </w:pPr>
    <w:rPr>
      <w:rFonts w:cs="宋体"/>
      <w:sz w:val="24"/>
      <w:szCs w:val="24"/>
      <w:lang w:eastAsia="zh-CN"/>
    </w:rPr>
  </w:style>
  <w:style w:type="paragraph" w:customStyle="1" w:styleId="font5">
    <w:name w:val="font5"/>
    <w:basedOn w:val="a"/>
    <w:rsid w:val="006B2A70"/>
    <w:pPr>
      <w:spacing w:before="100" w:beforeAutospacing="1" w:after="100" w:afterAutospacing="1" w:line="240" w:lineRule="auto"/>
    </w:pPr>
    <w:rPr>
      <w:rFonts w:cs="宋体"/>
      <w:sz w:val="20"/>
      <w:szCs w:val="20"/>
      <w:lang w:eastAsia="zh-CN"/>
    </w:rPr>
  </w:style>
  <w:style w:type="paragraph" w:customStyle="1" w:styleId="font6">
    <w:name w:val="font6"/>
    <w:basedOn w:val="a"/>
    <w:rsid w:val="006B2A70"/>
    <w:pPr>
      <w:spacing w:before="100" w:beforeAutospacing="1" w:after="100" w:afterAutospacing="1" w:line="240" w:lineRule="auto"/>
    </w:pPr>
    <w:rPr>
      <w:rFonts w:cs="宋体"/>
      <w:sz w:val="18"/>
      <w:szCs w:val="18"/>
      <w:lang w:eastAsia="zh-CN"/>
    </w:rPr>
  </w:style>
  <w:style w:type="paragraph" w:customStyle="1" w:styleId="font7">
    <w:name w:val="font7"/>
    <w:basedOn w:val="a"/>
    <w:rsid w:val="006B2A70"/>
    <w:pPr>
      <w:spacing w:before="100" w:beforeAutospacing="1" w:after="100" w:afterAutospacing="1" w:line="240" w:lineRule="auto"/>
    </w:pPr>
    <w:rPr>
      <w:rFonts w:cs="宋体"/>
      <w:sz w:val="20"/>
      <w:szCs w:val="20"/>
      <w:lang w:eastAsia="zh-CN"/>
    </w:rPr>
  </w:style>
  <w:style w:type="paragraph" w:customStyle="1" w:styleId="font8">
    <w:name w:val="font8"/>
    <w:basedOn w:val="a"/>
    <w:rsid w:val="006B2A70"/>
    <w:pPr>
      <w:spacing w:before="100" w:beforeAutospacing="1" w:after="100" w:afterAutospacing="1" w:line="240" w:lineRule="auto"/>
    </w:pPr>
    <w:rPr>
      <w:rFonts w:cs="宋体"/>
      <w:sz w:val="18"/>
      <w:szCs w:val="18"/>
      <w:lang w:eastAsia="zh-CN"/>
    </w:rPr>
  </w:style>
  <w:style w:type="paragraph" w:customStyle="1" w:styleId="xl82">
    <w:name w:val="xl82"/>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b/>
      <w:bCs/>
      <w:sz w:val="20"/>
      <w:szCs w:val="20"/>
      <w:lang w:eastAsia="zh-CN"/>
    </w:rPr>
  </w:style>
  <w:style w:type="paragraph" w:customStyle="1" w:styleId="xl83">
    <w:name w:val="xl83"/>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84">
    <w:name w:val="xl84"/>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sz w:val="20"/>
      <w:szCs w:val="20"/>
      <w:lang w:eastAsia="zh-CN"/>
    </w:rPr>
  </w:style>
  <w:style w:type="paragraph" w:customStyle="1" w:styleId="xl85">
    <w:name w:val="xl85"/>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86">
    <w:name w:val="xl86"/>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sz w:val="20"/>
      <w:szCs w:val="20"/>
      <w:lang w:eastAsia="zh-CN"/>
    </w:rPr>
  </w:style>
  <w:style w:type="paragraph" w:customStyle="1" w:styleId="xl87">
    <w:name w:val="xl87"/>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88">
    <w:name w:val="xl88"/>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sz w:val="20"/>
      <w:szCs w:val="20"/>
      <w:lang w:eastAsia="zh-CN"/>
    </w:rPr>
  </w:style>
  <w:style w:type="paragraph" w:customStyle="1" w:styleId="xl89">
    <w:name w:val="xl89"/>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90">
    <w:name w:val="xl90"/>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91">
    <w:name w:val="xl91"/>
    <w:basedOn w:val="a"/>
    <w:rsid w:val="006B2A70"/>
    <w:pPr>
      <w:spacing w:before="100" w:beforeAutospacing="1" w:after="100" w:afterAutospacing="1" w:line="240" w:lineRule="auto"/>
      <w:jc w:val="center"/>
    </w:pPr>
    <w:rPr>
      <w:rFonts w:cs="宋体"/>
      <w:sz w:val="20"/>
      <w:szCs w:val="20"/>
      <w:lang w:eastAsia="zh-CN"/>
    </w:rPr>
  </w:style>
  <w:style w:type="paragraph" w:customStyle="1" w:styleId="xl92">
    <w:name w:val="xl92"/>
    <w:basedOn w:val="a"/>
    <w:rsid w:val="006B2A70"/>
    <w:pPr>
      <w:spacing w:before="100" w:beforeAutospacing="1" w:after="100" w:afterAutospacing="1" w:line="240" w:lineRule="auto"/>
    </w:pPr>
    <w:rPr>
      <w:rFonts w:cs="宋体"/>
      <w:sz w:val="20"/>
      <w:szCs w:val="20"/>
      <w:lang w:eastAsia="zh-CN"/>
    </w:rPr>
  </w:style>
  <w:style w:type="paragraph" w:customStyle="1" w:styleId="xl93">
    <w:name w:val="xl93"/>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94">
    <w:name w:val="xl94"/>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95">
    <w:name w:val="xl95"/>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b/>
      <w:bCs/>
      <w:sz w:val="20"/>
      <w:szCs w:val="20"/>
      <w:lang w:eastAsia="zh-CN"/>
    </w:rPr>
  </w:style>
  <w:style w:type="paragraph" w:customStyle="1" w:styleId="xl96">
    <w:name w:val="xl96"/>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b/>
      <w:bCs/>
      <w:sz w:val="20"/>
      <w:szCs w:val="20"/>
      <w:lang w:eastAsia="zh-CN"/>
    </w:rPr>
  </w:style>
  <w:style w:type="paragraph" w:customStyle="1" w:styleId="xl97">
    <w:name w:val="xl97"/>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98">
    <w:name w:val="xl98"/>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b/>
      <w:bCs/>
      <w:sz w:val="20"/>
      <w:szCs w:val="20"/>
      <w:lang w:eastAsia="zh-CN"/>
    </w:rPr>
  </w:style>
  <w:style w:type="paragraph" w:customStyle="1" w:styleId="xl99">
    <w:name w:val="xl99"/>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b/>
      <w:bCs/>
      <w:sz w:val="20"/>
      <w:szCs w:val="20"/>
      <w:lang w:eastAsia="zh-CN"/>
    </w:rPr>
  </w:style>
  <w:style w:type="paragraph" w:customStyle="1" w:styleId="xl100">
    <w:name w:val="xl100"/>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101">
    <w:name w:val="xl101"/>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sz w:val="20"/>
      <w:szCs w:val="20"/>
      <w:lang w:eastAsia="zh-CN"/>
    </w:rPr>
  </w:style>
  <w:style w:type="paragraph" w:customStyle="1" w:styleId="xl102">
    <w:name w:val="xl102"/>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103">
    <w:name w:val="xl103"/>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sz w:val="20"/>
      <w:szCs w:val="20"/>
      <w:lang w:eastAsia="zh-CN"/>
    </w:rPr>
  </w:style>
  <w:style w:type="paragraph" w:customStyle="1" w:styleId="xl104">
    <w:name w:val="xl104"/>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sz w:val="20"/>
      <w:szCs w:val="20"/>
      <w:lang w:eastAsia="zh-CN"/>
    </w:rPr>
  </w:style>
  <w:style w:type="paragraph" w:customStyle="1" w:styleId="xl105">
    <w:name w:val="xl105"/>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106">
    <w:name w:val="xl106"/>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107">
    <w:name w:val="xl107"/>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sz w:val="20"/>
      <w:szCs w:val="20"/>
      <w:lang w:eastAsia="zh-CN"/>
    </w:rPr>
  </w:style>
  <w:style w:type="paragraph" w:customStyle="1" w:styleId="xl108">
    <w:name w:val="xl108"/>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109">
    <w:name w:val="xl109"/>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sz w:val="20"/>
      <w:szCs w:val="20"/>
      <w:lang w:eastAsia="zh-CN"/>
    </w:rPr>
  </w:style>
  <w:style w:type="paragraph" w:customStyle="1" w:styleId="xl110">
    <w:name w:val="xl110"/>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sz w:val="20"/>
      <w:szCs w:val="20"/>
      <w:lang w:eastAsia="zh-CN"/>
    </w:rPr>
  </w:style>
  <w:style w:type="paragraph" w:customStyle="1" w:styleId="xl111">
    <w:name w:val="xl111"/>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sz w:val="20"/>
      <w:szCs w:val="20"/>
      <w:lang w:eastAsia="zh-CN"/>
    </w:rPr>
  </w:style>
  <w:style w:type="paragraph" w:customStyle="1" w:styleId="xl112">
    <w:name w:val="xl112"/>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113">
    <w:name w:val="xl113"/>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sz w:val="20"/>
      <w:szCs w:val="20"/>
      <w:lang w:eastAsia="zh-CN"/>
    </w:rPr>
  </w:style>
  <w:style w:type="paragraph" w:customStyle="1" w:styleId="xl114">
    <w:name w:val="xl114"/>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115">
    <w:name w:val="xl115"/>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116">
    <w:name w:val="xl116"/>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sz w:val="20"/>
      <w:szCs w:val="20"/>
      <w:lang w:eastAsia="zh-CN"/>
    </w:rPr>
  </w:style>
  <w:style w:type="paragraph" w:customStyle="1" w:styleId="xl117">
    <w:name w:val="xl117"/>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sz w:val="20"/>
      <w:szCs w:val="20"/>
      <w:lang w:eastAsia="zh-CN"/>
    </w:rPr>
  </w:style>
  <w:style w:type="paragraph" w:customStyle="1" w:styleId="xl118">
    <w:name w:val="xl118"/>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sz w:val="20"/>
      <w:szCs w:val="20"/>
      <w:lang w:eastAsia="zh-CN"/>
    </w:rPr>
  </w:style>
  <w:style w:type="paragraph" w:customStyle="1" w:styleId="xl119">
    <w:name w:val="xl119"/>
    <w:basedOn w:val="a"/>
    <w:rsid w:val="006B2A70"/>
    <w:pPr>
      <w:spacing w:before="100" w:beforeAutospacing="1" w:after="100" w:afterAutospacing="1" w:line="240" w:lineRule="auto"/>
      <w:jc w:val="right"/>
    </w:pPr>
    <w:rPr>
      <w:rFonts w:cs="宋体"/>
      <w:sz w:val="20"/>
      <w:szCs w:val="20"/>
      <w:lang w:eastAsia="zh-CN"/>
    </w:rPr>
  </w:style>
  <w:style w:type="paragraph" w:customStyle="1" w:styleId="xl120">
    <w:name w:val="xl120"/>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b/>
      <w:bCs/>
      <w:sz w:val="20"/>
      <w:szCs w:val="20"/>
      <w:lang w:eastAsia="zh-CN"/>
    </w:rPr>
  </w:style>
  <w:style w:type="paragraph" w:customStyle="1" w:styleId="xl121">
    <w:name w:val="xl121"/>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sz w:val="20"/>
      <w:szCs w:val="20"/>
      <w:lang w:eastAsia="zh-CN"/>
    </w:rPr>
  </w:style>
  <w:style w:type="paragraph" w:customStyle="1" w:styleId="xl122">
    <w:name w:val="xl122"/>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sz w:val="20"/>
      <w:szCs w:val="20"/>
      <w:lang w:eastAsia="zh-CN"/>
    </w:rPr>
  </w:style>
  <w:style w:type="paragraph" w:customStyle="1" w:styleId="xl123">
    <w:name w:val="xl123"/>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sz w:val="20"/>
      <w:szCs w:val="20"/>
      <w:lang w:eastAsia="zh-CN"/>
    </w:rPr>
  </w:style>
  <w:style w:type="paragraph" w:customStyle="1" w:styleId="xl124">
    <w:name w:val="xl124"/>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b/>
      <w:bCs/>
      <w:sz w:val="20"/>
      <w:szCs w:val="20"/>
      <w:lang w:eastAsia="zh-CN"/>
    </w:rPr>
  </w:style>
  <w:style w:type="paragraph" w:customStyle="1" w:styleId="xl125">
    <w:name w:val="xl125"/>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sz w:val="20"/>
      <w:szCs w:val="20"/>
      <w:lang w:eastAsia="zh-CN"/>
    </w:rPr>
  </w:style>
  <w:style w:type="paragraph" w:customStyle="1" w:styleId="xl126">
    <w:name w:val="xl126"/>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b/>
      <w:bCs/>
      <w:sz w:val="20"/>
      <w:szCs w:val="20"/>
      <w:lang w:eastAsia="zh-CN"/>
    </w:rPr>
  </w:style>
  <w:style w:type="paragraph" w:customStyle="1" w:styleId="xl127">
    <w:name w:val="xl127"/>
    <w:basedOn w:val="a"/>
    <w:rsid w:val="006B2A70"/>
    <w:pPr>
      <w:spacing w:before="100" w:beforeAutospacing="1" w:after="100" w:afterAutospacing="1" w:line="240" w:lineRule="auto"/>
    </w:pPr>
    <w:rPr>
      <w:rFonts w:cs="宋体"/>
      <w:b/>
      <w:bCs/>
      <w:sz w:val="20"/>
      <w:szCs w:val="20"/>
      <w:lang w:eastAsia="zh-CN"/>
    </w:rPr>
  </w:style>
  <w:style w:type="paragraph" w:customStyle="1" w:styleId="xl128">
    <w:name w:val="xl128"/>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b/>
      <w:bCs/>
      <w:sz w:val="20"/>
      <w:szCs w:val="20"/>
      <w:lang w:eastAsia="zh-CN"/>
    </w:rPr>
  </w:style>
  <w:style w:type="paragraph" w:customStyle="1" w:styleId="xl129">
    <w:name w:val="xl129"/>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b/>
      <w:bCs/>
      <w:sz w:val="20"/>
      <w:szCs w:val="20"/>
      <w:lang w:eastAsia="zh-CN"/>
    </w:rPr>
  </w:style>
  <w:style w:type="paragraph" w:customStyle="1" w:styleId="xl130">
    <w:name w:val="xl130"/>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b/>
      <w:bCs/>
      <w:sz w:val="20"/>
      <w:szCs w:val="20"/>
      <w:lang w:eastAsia="zh-CN"/>
    </w:rPr>
  </w:style>
  <w:style w:type="paragraph" w:customStyle="1" w:styleId="xl131">
    <w:name w:val="xl131"/>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sz w:val="20"/>
      <w:szCs w:val="20"/>
      <w:lang w:eastAsia="zh-CN"/>
    </w:rPr>
  </w:style>
  <w:style w:type="paragraph" w:customStyle="1" w:styleId="xl132">
    <w:name w:val="xl132"/>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b/>
      <w:bCs/>
      <w:sz w:val="20"/>
      <w:szCs w:val="20"/>
      <w:lang w:eastAsia="zh-CN"/>
    </w:rPr>
  </w:style>
  <w:style w:type="paragraph" w:customStyle="1" w:styleId="xl133">
    <w:name w:val="xl133"/>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134">
    <w:name w:val="xl134"/>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sz w:val="20"/>
      <w:szCs w:val="20"/>
      <w:lang w:eastAsia="zh-CN"/>
    </w:rPr>
  </w:style>
  <w:style w:type="paragraph" w:customStyle="1" w:styleId="xl135">
    <w:name w:val="xl135"/>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b/>
      <w:bCs/>
      <w:sz w:val="20"/>
      <w:szCs w:val="20"/>
      <w:lang w:eastAsia="zh-CN"/>
    </w:rPr>
  </w:style>
  <w:style w:type="paragraph" w:customStyle="1" w:styleId="xl136">
    <w:name w:val="xl136"/>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sz w:val="20"/>
      <w:szCs w:val="20"/>
      <w:lang w:eastAsia="zh-CN"/>
    </w:rPr>
  </w:style>
  <w:style w:type="paragraph" w:customStyle="1" w:styleId="xl137">
    <w:name w:val="xl137"/>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sz w:val="20"/>
      <w:szCs w:val="20"/>
      <w:lang w:eastAsia="zh-CN"/>
    </w:rPr>
  </w:style>
  <w:style w:type="paragraph" w:customStyle="1" w:styleId="xl138">
    <w:name w:val="xl138"/>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sz w:val="20"/>
      <w:szCs w:val="20"/>
      <w:lang w:eastAsia="zh-CN"/>
    </w:rPr>
  </w:style>
  <w:style w:type="paragraph" w:customStyle="1" w:styleId="xl139">
    <w:name w:val="xl139"/>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宋体"/>
      <w:sz w:val="20"/>
      <w:szCs w:val="20"/>
      <w:lang w:eastAsia="zh-CN"/>
    </w:rPr>
  </w:style>
  <w:style w:type="paragraph" w:customStyle="1" w:styleId="xl140">
    <w:name w:val="xl140"/>
    <w:basedOn w:val="a"/>
    <w:rsid w:val="006B2A70"/>
    <w:pPr>
      <w:spacing w:before="100" w:beforeAutospacing="1" w:after="100" w:afterAutospacing="1" w:line="240" w:lineRule="auto"/>
      <w:jc w:val="right"/>
    </w:pPr>
    <w:rPr>
      <w:rFonts w:cs="宋体"/>
      <w:sz w:val="20"/>
      <w:szCs w:val="20"/>
      <w:lang w:eastAsia="zh-CN"/>
    </w:rPr>
  </w:style>
  <w:style w:type="paragraph" w:customStyle="1" w:styleId="xl141">
    <w:name w:val="xl141"/>
    <w:basedOn w:val="a"/>
    <w:rsid w:val="006B2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sz w:val="20"/>
      <w:szCs w:val="20"/>
      <w:lang w:eastAsia="zh-CN"/>
    </w:rPr>
  </w:style>
  <w:style w:type="paragraph" w:customStyle="1" w:styleId="xl142">
    <w:name w:val="xl142"/>
    <w:basedOn w:val="a"/>
    <w:rsid w:val="006B2A70"/>
    <w:pPr>
      <w:pBdr>
        <w:top w:val="single" w:sz="8" w:space="0" w:color="auto"/>
        <w:left w:val="single" w:sz="4" w:space="0" w:color="auto"/>
        <w:bottom w:val="single" w:sz="4" w:space="0" w:color="auto"/>
      </w:pBdr>
      <w:spacing w:before="100" w:beforeAutospacing="1" w:after="100" w:afterAutospacing="1" w:line="240" w:lineRule="auto"/>
      <w:jc w:val="center"/>
    </w:pPr>
    <w:rPr>
      <w:rFonts w:cs="宋体"/>
      <w:b/>
      <w:bCs/>
      <w:sz w:val="20"/>
      <w:szCs w:val="20"/>
      <w:lang w:eastAsia="zh-CN"/>
    </w:rPr>
  </w:style>
  <w:style w:type="paragraph" w:customStyle="1" w:styleId="xl143">
    <w:name w:val="xl143"/>
    <w:basedOn w:val="a"/>
    <w:rsid w:val="006B2A70"/>
    <w:pPr>
      <w:pBdr>
        <w:top w:val="single" w:sz="8" w:space="0" w:color="auto"/>
        <w:bottom w:val="single" w:sz="4" w:space="0" w:color="auto"/>
      </w:pBdr>
      <w:spacing w:before="100" w:beforeAutospacing="1" w:after="100" w:afterAutospacing="1" w:line="240" w:lineRule="auto"/>
      <w:jc w:val="center"/>
    </w:pPr>
    <w:rPr>
      <w:rFonts w:cs="宋体"/>
      <w:b/>
      <w:bCs/>
      <w:sz w:val="20"/>
      <w:szCs w:val="20"/>
      <w:lang w:eastAsia="zh-CN"/>
    </w:rPr>
  </w:style>
  <w:style w:type="character" w:styleId="af7">
    <w:name w:val="FollowedHyperlink"/>
    <w:basedOn w:val="a1"/>
    <w:uiPriority w:val="99"/>
    <w:unhideWhenUsed/>
    <w:rsid w:val="001F08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5390">
      <w:bodyDiv w:val="1"/>
      <w:marLeft w:val="0"/>
      <w:marRight w:val="0"/>
      <w:marTop w:val="0"/>
      <w:marBottom w:val="0"/>
      <w:divBdr>
        <w:top w:val="none" w:sz="0" w:space="0" w:color="auto"/>
        <w:left w:val="none" w:sz="0" w:space="0" w:color="auto"/>
        <w:bottom w:val="none" w:sz="0" w:space="0" w:color="auto"/>
        <w:right w:val="none" w:sz="0" w:space="0" w:color="auto"/>
      </w:divBdr>
    </w:div>
    <w:div w:id="390079905">
      <w:bodyDiv w:val="1"/>
      <w:marLeft w:val="0"/>
      <w:marRight w:val="0"/>
      <w:marTop w:val="0"/>
      <w:marBottom w:val="0"/>
      <w:divBdr>
        <w:top w:val="none" w:sz="0" w:space="0" w:color="auto"/>
        <w:left w:val="none" w:sz="0" w:space="0" w:color="auto"/>
        <w:bottom w:val="none" w:sz="0" w:space="0" w:color="auto"/>
        <w:right w:val="none" w:sz="0" w:space="0" w:color="auto"/>
      </w:divBdr>
    </w:div>
    <w:div w:id="489639473">
      <w:bodyDiv w:val="1"/>
      <w:marLeft w:val="0"/>
      <w:marRight w:val="0"/>
      <w:marTop w:val="0"/>
      <w:marBottom w:val="0"/>
      <w:divBdr>
        <w:top w:val="none" w:sz="0" w:space="0" w:color="auto"/>
        <w:left w:val="none" w:sz="0" w:space="0" w:color="auto"/>
        <w:bottom w:val="none" w:sz="0" w:space="0" w:color="auto"/>
        <w:right w:val="none" w:sz="0" w:space="0" w:color="auto"/>
      </w:divBdr>
    </w:div>
    <w:div w:id="497309632">
      <w:bodyDiv w:val="1"/>
      <w:marLeft w:val="0"/>
      <w:marRight w:val="0"/>
      <w:marTop w:val="0"/>
      <w:marBottom w:val="0"/>
      <w:divBdr>
        <w:top w:val="none" w:sz="0" w:space="0" w:color="auto"/>
        <w:left w:val="none" w:sz="0" w:space="0" w:color="auto"/>
        <w:bottom w:val="none" w:sz="0" w:space="0" w:color="auto"/>
        <w:right w:val="none" w:sz="0" w:space="0" w:color="auto"/>
      </w:divBdr>
    </w:div>
    <w:div w:id="739592987">
      <w:bodyDiv w:val="1"/>
      <w:marLeft w:val="0"/>
      <w:marRight w:val="0"/>
      <w:marTop w:val="0"/>
      <w:marBottom w:val="0"/>
      <w:divBdr>
        <w:top w:val="none" w:sz="0" w:space="0" w:color="auto"/>
        <w:left w:val="none" w:sz="0" w:space="0" w:color="auto"/>
        <w:bottom w:val="none" w:sz="0" w:space="0" w:color="auto"/>
        <w:right w:val="none" w:sz="0" w:space="0" w:color="auto"/>
      </w:divBdr>
    </w:div>
    <w:div w:id="772482952">
      <w:bodyDiv w:val="1"/>
      <w:marLeft w:val="0"/>
      <w:marRight w:val="0"/>
      <w:marTop w:val="0"/>
      <w:marBottom w:val="0"/>
      <w:divBdr>
        <w:top w:val="none" w:sz="0" w:space="0" w:color="auto"/>
        <w:left w:val="none" w:sz="0" w:space="0" w:color="auto"/>
        <w:bottom w:val="none" w:sz="0" w:space="0" w:color="auto"/>
        <w:right w:val="none" w:sz="0" w:space="0" w:color="auto"/>
      </w:divBdr>
    </w:div>
    <w:div w:id="1166287322">
      <w:bodyDiv w:val="1"/>
      <w:marLeft w:val="0"/>
      <w:marRight w:val="0"/>
      <w:marTop w:val="0"/>
      <w:marBottom w:val="0"/>
      <w:divBdr>
        <w:top w:val="none" w:sz="0" w:space="0" w:color="auto"/>
        <w:left w:val="none" w:sz="0" w:space="0" w:color="auto"/>
        <w:bottom w:val="none" w:sz="0" w:space="0" w:color="auto"/>
        <w:right w:val="none" w:sz="0" w:space="0" w:color="auto"/>
      </w:divBdr>
    </w:div>
    <w:div w:id="1575506941">
      <w:bodyDiv w:val="1"/>
      <w:marLeft w:val="0"/>
      <w:marRight w:val="0"/>
      <w:marTop w:val="0"/>
      <w:marBottom w:val="0"/>
      <w:divBdr>
        <w:top w:val="none" w:sz="0" w:space="0" w:color="auto"/>
        <w:left w:val="none" w:sz="0" w:space="0" w:color="auto"/>
        <w:bottom w:val="none" w:sz="0" w:space="0" w:color="auto"/>
        <w:right w:val="none" w:sz="0" w:space="0" w:color="auto"/>
      </w:divBdr>
    </w:div>
    <w:div w:id="1599947424">
      <w:bodyDiv w:val="1"/>
      <w:marLeft w:val="0"/>
      <w:marRight w:val="0"/>
      <w:marTop w:val="0"/>
      <w:marBottom w:val="0"/>
      <w:divBdr>
        <w:top w:val="none" w:sz="0" w:space="0" w:color="auto"/>
        <w:left w:val="none" w:sz="0" w:space="0" w:color="auto"/>
        <w:bottom w:val="none" w:sz="0" w:space="0" w:color="auto"/>
        <w:right w:val="none" w:sz="0" w:space="0" w:color="auto"/>
      </w:divBdr>
    </w:div>
    <w:div w:id="1845125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8F588-E56D-4F28-B3BB-9E881E62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120</Pages>
  <Words>14356</Words>
  <Characters>81832</Characters>
  <Application>Microsoft Office Word</Application>
  <DocSecurity>0</DocSecurity>
  <Lines>681</Lines>
  <Paragraphs>191</Paragraphs>
  <ScaleCrop>false</ScaleCrop>
  <Company/>
  <LinksUpToDate>false</LinksUpToDate>
  <CharactersWithSpaces>95997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陈姿</dc:creator>
  <cp:keywords/>
  <dc:description/>
  <cp:lastModifiedBy>Kong_Zhe TS/CSBU(孔哲)</cp:lastModifiedBy>
  <cp:revision>47</cp:revision>
  <dcterms:created xsi:type="dcterms:W3CDTF">2022-08-30T06:32:00Z</dcterms:created>
  <dcterms:modified xsi:type="dcterms:W3CDTF">2022-09-07T05:59:00Z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79157C571A1B4111A234779311B8D653</vt:lpwstr>
  </property>
</Properties>
</file>