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distribute"/>
        <w:rPr>
          <w:rFonts w:ascii="仿宋_GB2312" w:hAnsi="华文中宋" w:eastAsia="仿宋_GB2312" w:cs="Arial"/>
          <w:sz w:val="56"/>
          <w:szCs w:val="52"/>
        </w:rPr>
      </w:pPr>
    </w:p>
    <w:p>
      <w:pPr>
        <w:spacing w:line="360" w:lineRule="auto"/>
        <w:jc w:val="distribute"/>
        <w:rPr>
          <w:rFonts w:ascii="仿宋_GB2312" w:hAnsi="华文中宋" w:eastAsia="仿宋_GB2312" w:cs="Arial"/>
          <w:sz w:val="56"/>
          <w:szCs w:val="52"/>
        </w:rPr>
      </w:pPr>
    </w:p>
    <w:p>
      <w:pPr>
        <w:spacing w:line="360" w:lineRule="auto"/>
        <w:jc w:val="distribute"/>
        <w:rPr>
          <w:rFonts w:ascii="仿宋_GB2312" w:hAnsi="Arial" w:eastAsia="仿宋_GB2312" w:cs="Arial"/>
          <w:sz w:val="56"/>
          <w:szCs w:val="52"/>
        </w:rPr>
      </w:pPr>
      <w:r>
        <w:rPr>
          <w:rFonts w:hint="eastAsia" w:ascii="仿宋_GB2312" w:hAnsi="华文中宋" w:eastAsia="仿宋_GB2312" w:cs="Arial"/>
          <w:sz w:val="56"/>
          <w:szCs w:val="52"/>
        </w:rPr>
        <w:t>北京天润新能投资有限公司</w:t>
      </w:r>
    </w:p>
    <w:p>
      <w:pPr>
        <w:autoSpaceDE w:val="0"/>
        <w:autoSpaceDN w:val="0"/>
        <w:adjustRightInd w:val="0"/>
        <w:jc w:val="center"/>
        <w:rPr>
          <w:rFonts w:ascii="华文中宋" w:hAnsi="华文中宋" w:eastAsia="华文中宋" w:cs="Arial"/>
          <w:sz w:val="30"/>
          <w:szCs w:val="30"/>
        </w:rPr>
      </w:pPr>
      <w:r>
        <w:rPr>
          <w:rFonts w:hint="eastAsia" w:ascii="华文中宋" w:hAnsi="华文中宋" w:eastAsia="华文中宋" w:cs="Arial"/>
          <w:sz w:val="30"/>
          <w:szCs w:val="30"/>
        </w:rPr>
        <w:t>潍坊招商科瑞1.2MW分布式光伏项目</w:t>
      </w:r>
      <w:r>
        <w:rPr>
          <w:rFonts w:hint="eastAsia" w:ascii="华文中宋" w:hAnsi="华文中宋" w:eastAsia="华文中宋" w:cs="Arial"/>
          <w:sz w:val="30"/>
          <w:szCs w:val="30"/>
          <w:u w:val="single"/>
        </w:rPr>
        <w:t>施工图纸</w:t>
      </w:r>
      <w:r>
        <w:rPr>
          <w:rFonts w:hint="eastAsia" w:ascii="华文中宋" w:hAnsi="华文中宋" w:eastAsia="华文中宋" w:cs="Arial"/>
          <w:sz w:val="30"/>
          <w:szCs w:val="30"/>
        </w:rPr>
        <w:t>评审会议纪要</w:t>
      </w:r>
    </w:p>
    <w:p>
      <w:pPr>
        <w:spacing w:line="360" w:lineRule="auto"/>
        <w:ind w:right="43"/>
        <w:jc w:val="distribute"/>
        <w:rPr>
          <w:rFonts w:ascii="Arial" w:hAnsi="Arial" w:eastAsia="华文中宋" w:cs="Arial"/>
        </w:rPr>
      </w:pPr>
    </w:p>
    <w:p>
      <w:pPr>
        <w:pBdr>
          <w:bottom w:val="double" w:color="auto" w:sz="6" w:space="1"/>
        </w:pBdr>
        <w:ind w:right="105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□紧急□请审阅</w:t>
      </w:r>
      <w:r>
        <w:rPr>
          <w:rFonts w:hint="eastAsia" w:ascii="楷体_GB2312" w:eastAsia="楷体_GB2312"/>
          <w:sz w:val="28"/>
          <w:szCs w:val="28"/>
          <w:highlight w:val="red"/>
        </w:rPr>
        <w:sym w:font="Wingdings 2" w:char="00A3"/>
      </w:r>
      <w:r>
        <w:rPr>
          <w:rFonts w:hint="eastAsia" w:ascii="楷体_GB2312" w:eastAsia="楷体_GB2312"/>
          <w:sz w:val="28"/>
          <w:szCs w:val="28"/>
        </w:rPr>
        <w:t>请答复□请批注</w:t>
      </w:r>
      <w:r>
        <w:rPr>
          <w:rFonts w:hint="eastAsia" w:ascii="楷体_GB2312" w:eastAsia="楷体_GB2312"/>
          <w:sz w:val="28"/>
          <w:szCs w:val="28"/>
          <w:highlight w:val="red"/>
        </w:rPr>
        <w:sym w:font="Wingdings 2" w:char="00A3"/>
      </w:r>
      <w:r>
        <w:rPr>
          <w:rFonts w:hint="eastAsia" w:ascii="楷体_GB2312" w:eastAsia="楷体_GB2312"/>
          <w:sz w:val="28"/>
          <w:szCs w:val="28"/>
        </w:rPr>
        <w:t>请传阅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会议时间：202</w:t>
      </w:r>
      <w:r>
        <w:rPr>
          <w:rFonts w:cs="Arial" w:asciiTheme="minorEastAsia" w:hAnsiTheme="minorEastAsia"/>
          <w:sz w:val="24"/>
          <w:szCs w:val="24"/>
        </w:rPr>
        <w:t>2</w:t>
      </w:r>
      <w:r>
        <w:rPr>
          <w:rFonts w:hint="eastAsia" w:cs="Arial" w:asciiTheme="minorEastAsia" w:hAnsiTheme="minorEastAsia"/>
          <w:sz w:val="24"/>
          <w:szCs w:val="24"/>
        </w:rPr>
        <w:t>年</w:t>
      </w:r>
      <w:r>
        <w:rPr>
          <w:rFonts w:cs="Arial" w:asciiTheme="minorEastAsia" w:hAnsiTheme="minorEastAsia"/>
          <w:sz w:val="24"/>
          <w:szCs w:val="24"/>
        </w:rPr>
        <w:t xml:space="preserve"> 5 </w:t>
      </w:r>
      <w:r>
        <w:rPr>
          <w:rFonts w:hint="eastAsia" w:cs="Arial" w:asciiTheme="minorEastAsia" w:hAnsiTheme="minorEastAsia"/>
          <w:sz w:val="24"/>
          <w:szCs w:val="24"/>
        </w:rPr>
        <w:t>月</w:t>
      </w:r>
      <w:r>
        <w:rPr>
          <w:rFonts w:cs="Arial" w:asciiTheme="minorEastAsia" w:hAnsiTheme="minorEastAsia"/>
          <w:sz w:val="24"/>
          <w:szCs w:val="24"/>
        </w:rPr>
        <w:t xml:space="preserve"> 30 </w:t>
      </w:r>
      <w:r>
        <w:rPr>
          <w:rFonts w:hint="eastAsia" w:cs="Arial" w:asciiTheme="minorEastAsia" w:hAnsiTheme="minorEastAsia"/>
          <w:sz w:val="24"/>
          <w:szCs w:val="24"/>
        </w:rPr>
        <w:t>日</w:t>
      </w:r>
      <w:r>
        <w:rPr>
          <w:rFonts w:cs="Arial" w:asciiTheme="minorEastAsia" w:hAnsiTheme="minorEastAsia"/>
          <w:sz w:val="24"/>
          <w:szCs w:val="24"/>
        </w:rPr>
        <w:t xml:space="preserve">         </w:t>
      </w:r>
      <w:r>
        <w:rPr>
          <w:rFonts w:hint="eastAsia" w:cs="Arial" w:asciiTheme="minorEastAsia" w:hAnsiTheme="minorEastAsia"/>
          <w:sz w:val="24"/>
          <w:szCs w:val="24"/>
        </w:rPr>
        <w:t xml:space="preserve"> </w:t>
      </w:r>
      <w:r>
        <w:rPr>
          <w:rFonts w:cs="Arial" w:asciiTheme="minorEastAsia" w:hAnsiTheme="minorEastAsia"/>
          <w:sz w:val="24"/>
          <w:szCs w:val="24"/>
        </w:rPr>
        <w:t xml:space="preserve">       </w:t>
      </w:r>
      <w:r>
        <w:rPr>
          <w:rFonts w:hint="eastAsia" w:cs="Arial" w:asciiTheme="minorEastAsia" w:hAnsiTheme="minorEastAsia"/>
          <w:sz w:val="24"/>
          <w:szCs w:val="24"/>
        </w:rPr>
        <w:t>会议地点：在线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 xml:space="preserve">会议主持：周恒 </w:t>
      </w:r>
      <w:r>
        <w:rPr>
          <w:rFonts w:cs="Arial" w:asciiTheme="minorEastAsia" w:hAnsiTheme="minorEastAsia"/>
          <w:sz w:val="24"/>
          <w:szCs w:val="24"/>
        </w:rPr>
        <w:t xml:space="preserve">                              </w:t>
      </w:r>
      <w:r>
        <w:rPr>
          <w:rFonts w:hint="eastAsia" w:cs="Arial" w:asciiTheme="minorEastAsia" w:hAnsiTheme="minorEastAsia"/>
          <w:sz w:val="24"/>
          <w:szCs w:val="24"/>
        </w:rPr>
        <w:t>会议记录：周恒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会议议题：潍坊招商科瑞1.2MW分布式光伏项目施工图纸评审会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参会人员：行业解决方案事业部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项目交付部：周恒、王伟、彦庭圆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开发二部：张海波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技术经济部：</w:t>
      </w:r>
      <w:r>
        <w:rPr>
          <w:rFonts w:cs="Arial" w:asciiTheme="minorEastAsia" w:hAnsiTheme="minorEastAsia"/>
          <w:sz w:val="24"/>
          <w:szCs w:val="24"/>
        </w:rPr>
        <w:t xml:space="preserve"> </w:t>
      </w:r>
    </w:p>
    <w:p>
      <w:pPr>
        <w:tabs>
          <w:tab w:val="left" w:pos="840"/>
        </w:tabs>
        <w:spacing w:line="360" w:lineRule="auto"/>
        <w:rPr>
          <w:b/>
          <w:sz w:val="28"/>
          <w:szCs w:val="28"/>
        </w:rPr>
      </w:pPr>
      <w:r>
        <w:rPr>
          <w:rFonts w:hint="eastAsia" w:cs="Arial" w:asciiTheme="minorEastAsia" w:hAnsiTheme="minorEastAsia"/>
          <w:sz w:val="24"/>
          <w:szCs w:val="24"/>
        </w:rPr>
        <w:t>总包单位：江苏华湛电力安装工程有限公司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监理单位：常州正衡电力工程监理有限公司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施工图纸评审会议纪要:</w:t>
      </w:r>
    </w:p>
    <w:p>
      <w:pPr>
        <w:tabs>
          <w:tab w:val="left" w:pos="840"/>
        </w:tabs>
        <w:spacing w:line="360" w:lineRule="auto"/>
        <w:rPr>
          <w:rFonts w:cs="Arial" w:asciiTheme="minorEastAsia" w:hAnsiTheme="minorEastAsia"/>
          <w:sz w:val="24"/>
          <w:szCs w:val="24"/>
        </w:rPr>
      </w:pPr>
    </w:p>
    <w:p>
      <w:pPr>
        <w:tabs>
          <w:tab w:val="left" w:pos="840"/>
        </w:tabs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结构专业审核意见：</w:t>
      </w:r>
    </w:p>
    <w:p>
      <w:pPr>
        <w:tabs>
          <w:tab w:val="left" w:pos="840"/>
        </w:tabs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1、加固图纸（上海传承博华建筑规划设计有限公司）</w:t>
      </w:r>
    </w:p>
    <w:p>
      <w:pPr>
        <w:tabs>
          <w:tab w:val="left" w:pos="840"/>
        </w:tabs>
        <w:spacing w:line="360" w:lineRule="auto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图纸为初设深度，请深化厂房加固施工图纸，出具正规施工图。目前图纸连图签都不完整，而且也没有设计说明、无详细尺寸和说明，加固图纸无螺栓紧固扭矩，无防腐措施、夹具未明确防腐。请复核夹具间距。</w:t>
      </w:r>
    </w:p>
    <w:p>
      <w:pPr>
        <w:tabs>
          <w:tab w:val="left" w:pos="840"/>
        </w:tabs>
        <w:spacing w:line="360" w:lineRule="auto"/>
        <w:rPr>
          <w:rFonts w:hint="default" w:cs="Arial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color w:val="FF0000"/>
          <w:sz w:val="24"/>
          <w:szCs w:val="24"/>
          <w:lang w:val="en-US" w:eastAsia="zh-CN"/>
        </w:rPr>
        <w:t>已完善</w:t>
      </w:r>
    </w:p>
    <w:p>
      <w:pPr>
        <w:tabs>
          <w:tab w:val="left" w:pos="840"/>
        </w:tabs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2</w:t>
      </w:r>
      <w:r>
        <w:rPr>
          <w:rFonts w:hint="eastAsia" w:cs="Arial" w:asciiTheme="minorEastAsia" w:hAnsiTheme="minorEastAsia"/>
          <w:sz w:val="24"/>
          <w:szCs w:val="24"/>
        </w:rPr>
        <w:t>、荷载评估报告（上海传承博华建筑规划设计有限公司）</w:t>
      </w:r>
    </w:p>
    <w:p>
      <w:pPr>
        <w:tabs>
          <w:tab w:val="left" w:pos="840"/>
        </w:tabs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（1）荷载评估报告中工程概况和计算书中屋面坡度不一致，请根据原车间设计图纸复核。</w:t>
      </w:r>
    </w:p>
    <w:p>
      <w:pPr>
        <w:tabs>
          <w:tab w:val="left" w:pos="840"/>
        </w:tabs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（2）荷载评估报告中主要荷载和计算书中的屋面自重标准值不一致，请复核。</w:t>
      </w:r>
    </w:p>
    <w:p>
      <w:pPr>
        <w:tabs>
          <w:tab w:val="left" w:pos="840"/>
        </w:tabs>
        <w:spacing w:line="360" w:lineRule="auto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重新出具计算书，保证数据一致，计算书准确无误。</w:t>
      </w:r>
    </w:p>
    <w:p>
      <w:pPr>
        <w:tabs>
          <w:tab w:val="left" w:pos="840"/>
        </w:tabs>
        <w:spacing w:line="360" w:lineRule="auto"/>
        <w:rPr>
          <w:rFonts w:hint="default" w:cs="Arial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color w:val="FF0000"/>
          <w:sz w:val="24"/>
          <w:szCs w:val="24"/>
          <w:lang w:val="en-US" w:eastAsia="zh-CN"/>
        </w:rPr>
        <w:t>已完善</w:t>
      </w:r>
    </w:p>
    <w:p>
      <w:pPr>
        <w:tabs>
          <w:tab w:val="left" w:pos="840"/>
        </w:tabs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3、光伏电站结构图纸（山东华岳电力技术有限公司）-深化此部分结构图纸，深度满足施工图的要求，出具正规施工图。</w:t>
      </w:r>
    </w:p>
    <w:p>
      <w:pPr>
        <w:tabs>
          <w:tab w:val="left" w:pos="840"/>
        </w:tabs>
        <w:spacing w:line="360" w:lineRule="auto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（1）细化一体式夹具详图。</w:t>
      </w:r>
    </w:p>
    <w:p>
      <w:pPr>
        <w:tabs>
          <w:tab w:val="left" w:pos="840"/>
        </w:tabs>
        <w:spacing w:line="360" w:lineRule="auto"/>
        <w:rPr>
          <w:rFonts w:hint="default" w:cs="Arial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color w:val="FF0000"/>
          <w:sz w:val="24"/>
          <w:szCs w:val="24"/>
          <w:lang w:val="en-US" w:eastAsia="zh-CN"/>
        </w:rPr>
        <w:t>本项目采用普通夹具，图纸已统一</w:t>
      </w:r>
    </w:p>
    <w:p>
      <w:pPr>
        <w:numPr>
          <w:ilvl w:val="0"/>
          <w:numId w:val="1"/>
        </w:numPr>
        <w:tabs>
          <w:tab w:val="left" w:pos="840"/>
        </w:tabs>
        <w:spacing w:line="360" w:lineRule="auto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细化铝合金檩条详图。</w:t>
      </w:r>
    </w:p>
    <w:p>
      <w:pPr>
        <w:numPr>
          <w:numId w:val="0"/>
        </w:numPr>
        <w:tabs>
          <w:tab w:val="left" w:pos="840"/>
        </w:tabs>
        <w:spacing w:line="360" w:lineRule="auto"/>
        <w:rPr>
          <w:rFonts w:hint="default" w:cs="Arial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color w:val="FF0000"/>
          <w:sz w:val="24"/>
          <w:szCs w:val="24"/>
          <w:lang w:val="en-US" w:eastAsia="zh-CN"/>
        </w:rPr>
        <w:t>已细化</w:t>
      </w:r>
    </w:p>
    <w:p>
      <w:pPr>
        <w:numPr>
          <w:ilvl w:val="0"/>
          <w:numId w:val="1"/>
        </w:numPr>
        <w:tabs>
          <w:tab w:val="left" w:pos="840"/>
        </w:tabs>
        <w:spacing w:line="360" w:lineRule="auto"/>
        <w:ind w:left="0" w:leftChars="0" w:firstLine="0" w:firstLineChars="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铝合金压块长度是6</w:t>
      </w:r>
      <w:r>
        <w:rPr>
          <w:rFonts w:cs="Arial" w:asciiTheme="minorEastAsia" w:hAnsiTheme="minorEastAsia"/>
          <w:sz w:val="24"/>
          <w:szCs w:val="24"/>
        </w:rPr>
        <w:t>0mm</w:t>
      </w:r>
      <w:r>
        <w:rPr>
          <w:rFonts w:hint="eastAsia" w:cs="Arial" w:asciiTheme="minorEastAsia" w:hAnsiTheme="minorEastAsia"/>
          <w:sz w:val="24"/>
          <w:szCs w:val="24"/>
        </w:rPr>
        <w:t>,光伏组件横向安装，铝合金压块是否能满足风压设计要求？请复核。</w:t>
      </w:r>
    </w:p>
    <w:p>
      <w:pPr>
        <w:numPr>
          <w:ilvl w:val="0"/>
          <w:numId w:val="0"/>
        </w:numPr>
        <w:tabs>
          <w:tab w:val="left" w:pos="840"/>
        </w:tabs>
        <w:spacing w:line="360" w:lineRule="auto"/>
        <w:rPr>
          <w:rFonts w:hint="default" w:cs="Arial" w:asciiTheme="minorEastAsia" w:hAnsiTheme="minorEastAsia"/>
          <w:color w:val="FF000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color w:val="FF0000"/>
          <w:sz w:val="24"/>
          <w:szCs w:val="24"/>
          <w:lang w:val="en-US" w:eastAsia="zh-CN"/>
        </w:rPr>
        <w:t>本项目采用导轨安装，已细化图纸</w:t>
      </w:r>
    </w:p>
    <w:p>
      <w:pPr>
        <w:numPr>
          <w:ilvl w:val="0"/>
          <w:numId w:val="1"/>
        </w:numPr>
        <w:tabs>
          <w:tab w:val="left" w:pos="840"/>
        </w:tabs>
        <w:spacing w:line="360" w:lineRule="auto"/>
        <w:ind w:left="0" w:leftChars="0" w:firstLine="0" w:firstLineChars="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彩钢瓦屋面组件支架安装示意图中，光伏组件横向安装，请复核夹具之间的距离（1</w:t>
      </w:r>
      <w:r>
        <w:rPr>
          <w:rFonts w:cs="Arial" w:asciiTheme="minorEastAsia" w:hAnsiTheme="minorEastAsia"/>
          <w:sz w:val="24"/>
          <w:szCs w:val="24"/>
        </w:rPr>
        <w:t>300</w:t>
      </w:r>
      <w:r>
        <w:rPr>
          <w:rFonts w:hint="eastAsia" w:cs="Arial" w:asciiTheme="minorEastAsia" w:hAnsiTheme="minorEastAsia"/>
          <w:sz w:val="24"/>
          <w:szCs w:val="24"/>
        </w:rPr>
        <w:t>mm）要与彩钢瓦波峰之间的距离模数一致，否则会导致现场没办法按模数安装。请提供彩钢瓦波峰的间距。</w:t>
      </w:r>
    </w:p>
    <w:p>
      <w:pPr>
        <w:numPr>
          <w:numId w:val="0"/>
        </w:numPr>
        <w:tabs>
          <w:tab w:val="left" w:pos="840"/>
        </w:tabs>
        <w:spacing w:line="360" w:lineRule="auto"/>
        <w:ind w:leftChars="0"/>
        <w:rPr>
          <w:rFonts w:hint="default" w:cs="Arial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color w:val="FF0000"/>
          <w:sz w:val="24"/>
          <w:szCs w:val="24"/>
          <w:lang w:val="en-US" w:eastAsia="zh-CN"/>
        </w:rPr>
        <w:t>本项目采用导轨安装方式</w:t>
      </w:r>
    </w:p>
    <w:p>
      <w:pPr>
        <w:numPr>
          <w:ilvl w:val="0"/>
          <w:numId w:val="1"/>
        </w:numPr>
        <w:tabs>
          <w:tab w:val="left" w:pos="840"/>
        </w:tabs>
        <w:spacing w:line="360" w:lineRule="auto"/>
        <w:ind w:left="0" w:leftChars="0" w:firstLine="0" w:firstLineChars="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所有图纸需统一彩钢瓦的型式和夹具的型式。图纸中诸多不一致。</w:t>
      </w:r>
    </w:p>
    <w:p>
      <w:pPr>
        <w:numPr>
          <w:numId w:val="0"/>
        </w:numPr>
        <w:tabs>
          <w:tab w:val="left" w:pos="840"/>
        </w:tabs>
        <w:spacing w:line="360" w:lineRule="auto"/>
        <w:ind w:leftChars="0"/>
        <w:rPr>
          <w:rFonts w:hint="default" w:cs="Arial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color w:val="FF0000"/>
          <w:sz w:val="24"/>
          <w:szCs w:val="24"/>
          <w:lang w:val="en-US" w:eastAsia="zh-CN"/>
        </w:rPr>
        <w:t>已统一</w:t>
      </w:r>
    </w:p>
    <w:p>
      <w:pPr>
        <w:numPr>
          <w:ilvl w:val="0"/>
          <w:numId w:val="1"/>
        </w:numPr>
        <w:tabs>
          <w:tab w:val="left" w:pos="840"/>
        </w:tabs>
        <w:spacing w:line="360" w:lineRule="auto"/>
        <w:ind w:left="0" w:leftChars="0" w:firstLine="0" w:firstLineChars="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统一桥架的导轨的型号和材质，图纸中诸多不一致。</w:t>
      </w:r>
    </w:p>
    <w:p>
      <w:pPr>
        <w:numPr>
          <w:numId w:val="0"/>
        </w:numPr>
        <w:tabs>
          <w:tab w:val="left" w:pos="840"/>
        </w:tabs>
        <w:spacing w:line="360" w:lineRule="auto"/>
        <w:ind w:leftChars="0"/>
        <w:rPr>
          <w:rFonts w:hint="default" w:cs="Arial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color w:val="FF0000"/>
          <w:sz w:val="24"/>
          <w:szCs w:val="24"/>
          <w:lang w:val="en-US" w:eastAsia="zh-CN"/>
        </w:rPr>
        <w:t>已统一</w:t>
      </w:r>
    </w:p>
    <w:p>
      <w:pPr>
        <w:numPr>
          <w:ilvl w:val="0"/>
          <w:numId w:val="1"/>
        </w:numPr>
        <w:tabs>
          <w:tab w:val="left" w:pos="840"/>
        </w:tabs>
        <w:spacing w:line="360" w:lineRule="auto"/>
        <w:ind w:left="0" w:leftChars="0" w:firstLine="0" w:firstLineChars="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细化平行于波峰方向桥架的导轨的各方向尺寸，长度或出波峰多少距离等。</w:t>
      </w:r>
    </w:p>
    <w:p>
      <w:pPr>
        <w:numPr>
          <w:numId w:val="0"/>
        </w:numPr>
        <w:tabs>
          <w:tab w:val="left" w:pos="840"/>
        </w:tabs>
        <w:spacing w:line="360" w:lineRule="auto"/>
        <w:ind w:leftChars="0"/>
        <w:rPr>
          <w:rFonts w:hint="default" w:cs="Arial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color w:val="FF0000"/>
          <w:sz w:val="24"/>
          <w:szCs w:val="24"/>
          <w:lang w:val="en-US" w:eastAsia="zh-CN"/>
        </w:rPr>
        <w:t>长出100mm可作为安装接地扁钢的支撑，图纸已提现</w:t>
      </w:r>
    </w:p>
    <w:p>
      <w:pPr>
        <w:numPr>
          <w:ilvl w:val="0"/>
          <w:numId w:val="1"/>
        </w:numPr>
        <w:tabs>
          <w:tab w:val="left" w:pos="840"/>
        </w:tabs>
        <w:spacing w:line="360" w:lineRule="auto"/>
        <w:ind w:left="0" w:leftChars="0" w:firstLine="0" w:firstLineChars="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检修通道做法详图中，请核实夹具之间的距离是否能与彩钢瓦屋面波峰之间的距离匹配上，请给予详细说明。</w:t>
      </w:r>
    </w:p>
    <w:p>
      <w:pPr>
        <w:numPr>
          <w:numId w:val="0"/>
        </w:numPr>
        <w:tabs>
          <w:tab w:val="left" w:pos="840"/>
        </w:tabs>
        <w:spacing w:line="360" w:lineRule="auto"/>
        <w:ind w:leftChars="0"/>
        <w:rPr>
          <w:rFonts w:hint="default" w:cs="Arial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color w:val="FF0000"/>
          <w:sz w:val="24"/>
          <w:szCs w:val="24"/>
          <w:lang w:val="en-US" w:eastAsia="zh-CN"/>
        </w:rPr>
        <w:t>距离不匹配处需加导轨进行支撑。图纸已经细化</w:t>
      </w:r>
    </w:p>
    <w:p>
      <w:pPr>
        <w:tabs>
          <w:tab w:val="left" w:pos="840"/>
        </w:tabs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（9）细化桥架下墙安装图或补充详图。</w:t>
      </w:r>
    </w:p>
    <w:p>
      <w:pPr>
        <w:tabs>
          <w:tab w:val="left" w:pos="840"/>
        </w:tabs>
        <w:spacing w:line="360" w:lineRule="auto"/>
        <w:rPr>
          <w:rFonts w:hint="default" w:cs="Arial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color w:val="FF0000"/>
          <w:sz w:val="24"/>
          <w:szCs w:val="24"/>
          <w:lang w:val="en-US" w:eastAsia="zh-CN"/>
        </w:rPr>
        <w:t>已细化</w:t>
      </w:r>
    </w:p>
    <w:p>
      <w:pPr>
        <w:tabs>
          <w:tab w:val="left" w:pos="840"/>
        </w:tabs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电气：</w:t>
      </w:r>
    </w:p>
    <w:p>
      <w:pPr>
        <w:numPr>
          <w:ilvl w:val="0"/>
          <w:numId w:val="2"/>
        </w:numPr>
        <w:tabs>
          <w:tab w:val="left" w:pos="840"/>
        </w:tabs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D0101-04、05中测量电流互感器(1500/5)偏大，2个并网开关柜中测量电流互感器应按各自电流取值；</w:t>
      </w:r>
    </w:p>
    <w:p>
      <w:pPr>
        <w:numPr>
          <w:numId w:val="0"/>
        </w:numPr>
        <w:tabs>
          <w:tab w:val="left" w:pos="840"/>
        </w:tabs>
        <w:spacing w:line="360" w:lineRule="auto"/>
        <w:rPr>
          <w:rFonts w:hint="default" w:cs="Arial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color w:val="FF0000"/>
          <w:sz w:val="24"/>
          <w:szCs w:val="24"/>
          <w:lang w:val="en-US" w:eastAsia="zh-CN"/>
        </w:rPr>
        <w:t>变更为1000/5CT</w:t>
      </w:r>
    </w:p>
    <w:p>
      <w:pPr>
        <w:numPr>
          <w:ilvl w:val="0"/>
          <w:numId w:val="2"/>
        </w:numPr>
        <w:tabs>
          <w:tab w:val="left" w:pos="840"/>
        </w:tabs>
        <w:spacing w:line="360" w:lineRule="auto"/>
        <w:ind w:left="0" w:leftChars="0" w:firstLine="0" w:firstLineChars="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D0201-07与D0101中的屋顶引下电缆桥架型号不一致，需统一；</w:t>
      </w:r>
    </w:p>
    <w:p>
      <w:pPr>
        <w:numPr>
          <w:numId w:val="0"/>
        </w:numPr>
        <w:tabs>
          <w:tab w:val="left" w:pos="840"/>
        </w:tabs>
        <w:spacing w:line="360" w:lineRule="auto"/>
        <w:ind w:leftChars="0"/>
        <w:rPr>
          <w:rFonts w:hint="eastAsia" w:cs="Arial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Arial" w:asciiTheme="minorEastAsia" w:hAnsiTheme="minorEastAsia"/>
          <w:sz w:val="24"/>
          <w:szCs w:val="24"/>
          <w:lang w:eastAsia="zh-CN"/>
        </w:rPr>
        <w:t>？</w:t>
      </w:r>
    </w:p>
    <w:p>
      <w:pPr>
        <w:tabs>
          <w:tab w:val="left" w:pos="840"/>
        </w:tabs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3. 本项目无汇流箱，图纸说明中删减汇流箱相应内容；</w:t>
      </w:r>
    </w:p>
    <w:p>
      <w:pPr>
        <w:tabs>
          <w:tab w:val="left" w:pos="840"/>
        </w:tabs>
        <w:spacing w:line="360" w:lineRule="auto"/>
        <w:rPr>
          <w:rFonts w:hint="default" w:cs="Arial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color w:val="FF0000"/>
          <w:sz w:val="24"/>
          <w:szCs w:val="24"/>
          <w:lang w:val="en-US" w:eastAsia="zh-CN"/>
        </w:rPr>
        <w:t>已删减</w:t>
      </w:r>
    </w:p>
    <w:p>
      <w:pPr>
        <w:numPr>
          <w:ilvl w:val="0"/>
          <w:numId w:val="3"/>
        </w:numPr>
        <w:tabs>
          <w:tab w:val="left" w:pos="840"/>
        </w:tabs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图纸无综合材料表、电缆清册，需补充；</w:t>
      </w:r>
    </w:p>
    <w:p>
      <w:pPr>
        <w:numPr>
          <w:numId w:val="0"/>
        </w:numPr>
        <w:tabs>
          <w:tab w:val="left" w:pos="840"/>
        </w:tabs>
        <w:spacing w:line="360" w:lineRule="auto"/>
        <w:rPr>
          <w:rFonts w:hint="default" w:cs="Arial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color w:val="FF0000"/>
          <w:sz w:val="24"/>
          <w:szCs w:val="24"/>
          <w:lang w:val="en-US" w:eastAsia="zh-CN"/>
        </w:rPr>
        <w:t>单独EXCEL表列示</w:t>
      </w:r>
    </w:p>
    <w:p>
      <w:pPr>
        <w:numPr>
          <w:ilvl w:val="0"/>
          <w:numId w:val="3"/>
        </w:numPr>
        <w:tabs>
          <w:tab w:val="left" w:pos="840"/>
        </w:tabs>
        <w:spacing w:line="360" w:lineRule="auto"/>
        <w:ind w:left="0" w:leftChars="0" w:firstLine="0" w:firstLineChars="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D0201-17中，图纸上南侧部分光伏阵列无接地干线布置，请核实；</w:t>
      </w:r>
    </w:p>
    <w:p>
      <w:pPr>
        <w:numPr>
          <w:numId w:val="0"/>
        </w:numPr>
        <w:tabs>
          <w:tab w:val="left" w:pos="840"/>
        </w:tabs>
        <w:spacing w:line="360" w:lineRule="auto"/>
        <w:ind w:leftChars="0"/>
        <w:rPr>
          <w:rFonts w:hint="default" w:cs="Arial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color w:val="FF0000"/>
          <w:sz w:val="24"/>
          <w:szCs w:val="24"/>
          <w:lang w:val="en-US" w:eastAsia="zh-CN"/>
        </w:rPr>
        <w:t>已补充</w:t>
      </w:r>
    </w:p>
    <w:p>
      <w:pPr>
        <w:numPr>
          <w:ilvl w:val="0"/>
          <w:numId w:val="3"/>
        </w:numPr>
        <w:tabs>
          <w:tab w:val="left" w:pos="840"/>
        </w:tabs>
        <w:spacing w:line="360" w:lineRule="auto"/>
        <w:ind w:left="0" w:leftChars="0" w:firstLine="0" w:firstLineChars="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现屋顶电缆桥架485通讯电缆敷设采用穿管敷设，可采用电缆桥架敷设（桥架中增加隔板）；</w:t>
      </w:r>
    </w:p>
    <w:p>
      <w:pPr>
        <w:numPr>
          <w:numId w:val="0"/>
        </w:numPr>
        <w:tabs>
          <w:tab w:val="left" w:pos="840"/>
        </w:tabs>
        <w:spacing w:line="360" w:lineRule="auto"/>
        <w:ind w:leftChars="0"/>
      </w:pPr>
      <w:r>
        <w:drawing>
          <wp:inline distT="0" distB="0" distL="114300" distR="114300">
            <wp:extent cx="5935345" cy="3399155"/>
            <wp:effectExtent l="0" t="0" r="825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tabs>
          <w:tab w:val="left" w:pos="840"/>
        </w:tabs>
        <w:spacing w:line="360" w:lineRule="auto"/>
        <w:ind w:leftChars="0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原图纸中有体现</w:t>
      </w:r>
    </w:p>
    <w:p>
      <w:pPr>
        <w:numPr>
          <w:ilvl w:val="0"/>
          <w:numId w:val="3"/>
        </w:numPr>
        <w:tabs>
          <w:tab w:val="left" w:pos="840"/>
        </w:tabs>
        <w:spacing w:line="360" w:lineRule="auto"/>
        <w:ind w:left="0" w:leftChars="0" w:firstLine="0" w:firstLineChars="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补充视频监控系统的系统图和材料表；</w:t>
      </w:r>
    </w:p>
    <w:p>
      <w:pPr>
        <w:numPr>
          <w:numId w:val="0"/>
        </w:numPr>
        <w:tabs>
          <w:tab w:val="left" w:pos="840"/>
        </w:tabs>
        <w:spacing w:line="360" w:lineRule="auto"/>
        <w:ind w:leftChars="0"/>
        <w:rPr>
          <w:rFonts w:hint="default" w:cs="Arial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sz w:val="24"/>
          <w:szCs w:val="24"/>
          <w:lang w:val="en-US" w:eastAsia="zh-CN"/>
        </w:rPr>
        <w:t>已补充</w:t>
      </w:r>
      <w:bookmarkStart w:id="0" w:name="_GoBack"/>
      <w:bookmarkEnd w:id="0"/>
    </w:p>
    <w:p>
      <w:pPr>
        <w:numPr>
          <w:ilvl w:val="0"/>
          <w:numId w:val="3"/>
        </w:numPr>
        <w:tabs>
          <w:tab w:val="left" w:pos="840"/>
        </w:tabs>
        <w:spacing w:line="360" w:lineRule="auto"/>
        <w:ind w:left="0" w:leftChars="0" w:firstLine="0" w:firstLineChars="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需补充并网柜防孤岛保护的二次图，并在监控系统图中增加防孤岛保护装置；</w:t>
      </w:r>
    </w:p>
    <w:p>
      <w:pPr>
        <w:numPr>
          <w:numId w:val="0"/>
        </w:numPr>
        <w:tabs>
          <w:tab w:val="left" w:pos="840"/>
        </w:tabs>
        <w:spacing w:line="360" w:lineRule="auto"/>
        <w:ind w:leftChars="0"/>
        <w:rPr>
          <w:rFonts w:hint="default" w:cs="Arial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color w:val="FF0000"/>
          <w:sz w:val="24"/>
          <w:szCs w:val="24"/>
          <w:lang w:val="en-US" w:eastAsia="zh-CN"/>
        </w:rPr>
        <w:t>拓扑图中已补充防孤岛保护，二次图需订货后厂家反馈图纸</w:t>
      </w:r>
    </w:p>
    <w:p>
      <w:pPr>
        <w:tabs>
          <w:tab w:val="left" w:pos="840"/>
        </w:tabs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9. 光伏组串接线图中：光伏组串正负极的布局与逆变器的布置需考虑减少直流电缆的长度，部分光伏组串正负极的位置增加了直流电缆的长度，应进行调整；</w:t>
      </w:r>
    </w:p>
    <w:p>
      <w:pPr>
        <w:tabs>
          <w:tab w:val="left" w:pos="840"/>
        </w:tabs>
        <w:spacing w:line="360" w:lineRule="auto"/>
        <w:rPr>
          <w:rFonts w:hint="default" w:cs="Arial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color w:val="FF0000"/>
          <w:sz w:val="24"/>
          <w:szCs w:val="24"/>
          <w:lang w:val="en-US" w:eastAsia="zh-CN"/>
        </w:rPr>
        <w:t>已标注</w:t>
      </w:r>
    </w:p>
    <w:p>
      <w:pPr>
        <w:tabs>
          <w:tab w:val="left" w:pos="840"/>
        </w:tabs>
        <w:spacing w:line="360" w:lineRule="auto"/>
        <w:rPr>
          <w:rFonts w:cs="Arial" w:asciiTheme="minorEastAsia" w:hAnsiTheme="minorEastAsia"/>
          <w:sz w:val="24"/>
          <w:szCs w:val="24"/>
        </w:rPr>
      </w:pPr>
    </w:p>
    <w:p>
      <w:pPr>
        <w:tabs>
          <w:tab w:val="left" w:pos="840"/>
        </w:tabs>
        <w:spacing w:line="360" w:lineRule="auto"/>
        <w:rPr>
          <w:rFonts w:cs="Arial" w:asciiTheme="minorEastAsia" w:hAnsiTheme="minorEastAsia"/>
          <w:sz w:val="24"/>
          <w:szCs w:val="24"/>
        </w:rPr>
      </w:pPr>
    </w:p>
    <w:p>
      <w:pPr>
        <w:tabs>
          <w:tab w:val="left" w:pos="840"/>
        </w:tabs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请设计院于2</w:t>
      </w:r>
      <w:r>
        <w:rPr>
          <w:rFonts w:cs="Arial" w:asciiTheme="minorEastAsia" w:hAnsiTheme="minorEastAsia"/>
          <w:sz w:val="24"/>
          <w:szCs w:val="24"/>
        </w:rPr>
        <w:t>022</w:t>
      </w:r>
      <w:r>
        <w:rPr>
          <w:rFonts w:hint="eastAsia" w:cs="Arial" w:asciiTheme="minorEastAsia" w:hAnsiTheme="minorEastAsia"/>
          <w:sz w:val="24"/>
          <w:szCs w:val="24"/>
        </w:rPr>
        <w:t>年</w:t>
      </w:r>
      <w:r>
        <w:rPr>
          <w:rFonts w:cs="Arial" w:asciiTheme="minorEastAsia" w:hAnsiTheme="minorEastAsia"/>
          <w:sz w:val="24"/>
          <w:szCs w:val="24"/>
        </w:rPr>
        <w:t>6</w:t>
      </w:r>
      <w:r>
        <w:rPr>
          <w:rFonts w:hint="eastAsia" w:cs="Arial" w:asciiTheme="minorEastAsia" w:hAnsiTheme="minorEastAsia"/>
          <w:sz w:val="24"/>
          <w:szCs w:val="24"/>
        </w:rPr>
        <w:t>月</w:t>
      </w:r>
      <w:r>
        <w:rPr>
          <w:rFonts w:cs="Arial" w:asciiTheme="minorEastAsia" w:hAnsiTheme="minorEastAsia"/>
          <w:sz w:val="24"/>
          <w:szCs w:val="24"/>
        </w:rPr>
        <w:t>3</w:t>
      </w:r>
      <w:r>
        <w:rPr>
          <w:rFonts w:hint="eastAsia" w:cs="Arial" w:asciiTheme="minorEastAsia" w:hAnsiTheme="minorEastAsia"/>
          <w:sz w:val="24"/>
          <w:szCs w:val="24"/>
        </w:rPr>
        <w:t>日1</w:t>
      </w:r>
      <w:r>
        <w:rPr>
          <w:rFonts w:cs="Arial" w:asciiTheme="minorEastAsia" w:hAnsiTheme="minorEastAsia"/>
          <w:sz w:val="24"/>
          <w:szCs w:val="24"/>
        </w:rPr>
        <w:t>8</w:t>
      </w:r>
      <w:r>
        <w:rPr>
          <w:rFonts w:hint="eastAsia" w:cs="Arial" w:asciiTheme="minorEastAsia" w:hAnsiTheme="minorEastAsia"/>
          <w:sz w:val="24"/>
          <w:szCs w:val="24"/>
        </w:rPr>
        <w:t>点前按此会议纪要完成施工图纸修改工作，并回复此会议纪要。</w:t>
      </w:r>
    </w:p>
    <w:p>
      <w:pPr>
        <w:widowControl/>
        <w:jc w:val="left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br w:type="page"/>
      </w:r>
    </w:p>
    <w:p>
      <w:pPr>
        <w:spacing w:line="300" w:lineRule="auto"/>
        <w:ind w:firstLine="51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会议签到表</w:t>
      </w:r>
    </w:p>
    <w:p>
      <w:pPr>
        <w:spacing w:line="300" w:lineRule="auto"/>
        <w:ind w:firstLine="510"/>
        <w:jc w:val="center"/>
        <w:rPr>
          <w:b/>
          <w:bCs/>
          <w:sz w:val="24"/>
        </w:rPr>
      </w:pPr>
    </w:p>
    <w:p>
      <w:pPr>
        <w:autoSpaceDE w:val="0"/>
        <w:autoSpaceDN w:val="0"/>
        <w:adjustRightInd w:val="0"/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项目名称：京东亚洲一号太原潇河物流园分布式屋顶光伏项目 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年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月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日</w:t>
      </w:r>
    </w:p>
    <w:tbl>
      <w:tblPr>
        <w:tblStyle w:val="6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44"/>
        <w:gridCol w:w="2668"/>
        <w:gridCol w:w="1717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4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6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717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00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4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4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4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pStyle w:val="3"/>
              <w:spacing w:line="300" w:lineRule="auto"/>
              <w:jc w:val="center"/>
            </w:pPr>
          </w:p>
        </w:tc>
        <w:tc>
          <w:tcPr>
            <w:tcW w:w="1717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4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4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4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4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4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4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34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34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34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34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34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34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34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34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34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</w:tbl>
    <w:p>
      <w:pPr>
        <w:spacing w:line="300" w:lineRule="auto"/>
        <w:rPr>
          <w:sz w:val="24"/>
        </w:rPr>
      </w:pP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br w:type="page"/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本次会议参评范围内的各项内容进行了评审，形成以下纪要：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结构：</w:t>
      </w:r>
    </w:p>
    <w:p>
      <w:pPr>
        <w:pStyle w:val="12"/>
        <w:numPr>
          <w:ilvl w:val="0"/>
          <w:numId w:val="4"/>
        </w:numPr>
        <w:spacing w:line="360" w:lineRule="auto"/>
        <w:ind w:firstLineChars="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支架详图中组件阵列支架平面图</w:t>
      </w:r>
      <w:r>
        <w:rPr>
          <w:rFonts w:cs="Arial" w:asciiTheme="minorEastAsia" w:hAnsiTheme="minorEastAsia"/>
          <w:sz w:val="24"/>
          <w:szCs w:val="24"/>
        </w:rPr>
        <w:t>&amp;剖面图</w:t>
      </w:r>
      <w:r>
        <w:rPr>
          <w:rFonts w:hint="eastAsia" w:cs="Arial" w:asciiTheme="minorEastAsia" w:hAnsiTheme="minorEastAsia"/>
          <w:sz w:val="24"/>
          <w:szCs w:val="24"/>
        </w:rPr>
        <w:t>夹具的间距和位置应与支架布置图中一致；</w:t>
      </w:r>
    </w:p>
    <w:p>
      <w:pPr>
        <w:spacing w:line="360" w:lineRule="auto"/>
        <w:rPr>
          <w:rFonts w:cs="Arial" w:asciiTheme="minorEastAsia" w:hAnsiTheme="minorEastAsia"/>
          <w:color w:val="FF0000"/>
          <w:sz w:val="24"/>
          <w:szCs w:val="24"/>
        </w:rPr>
      </w:pPr>
      <w:r>
        <w:rPr>
          <w:rFonts w:hint="eastAsia" w:cs="Arial" w:asciiTheme="minorEastAsia" w:hAnsiTheme="minorEastAsia"/>
          <w:color w:val="FF0000"/>
          <w:sz w:val="24"/>
          <w:szCs w:val="24"/>
        </w:rPr>
        <w:t>答复人：已修改，详见详见J0101-02《支架详图》中组件阵列支架平面图&amp;剖面图。</w:t>
      </w:r>
    </w:p>
    <w:p>
      <w:pPr>
        <w:pStyle w:val="12"/>
        <w:numPr>
          <w:ilvl w:val="0"/>
          <w:numId w:val="4"/>
        </w:numPr>
        <w:spacing w:line="360" w:lineRule="auto"/>
        <w:ind w:firstLineChars="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请补充检修通道详图中角钢与铝合金导轨的连接方式；</w:t>
      </w:r>
    </w:p>
    <w:p>
      <w:pPr>
        <w:spacing w:line="360" w:lineRule="auto"/>
        <w:rPr>
          <w:rFonts w:cs="Arial" w:asciiTheme="minorEastAsia" w:hAnsiTheme="minorEastAsia"/>
          <w:color w:val="FF0000"/>
          <w:sz w:val="24"/>
          <w:szCs w:val="24"/>
        </w:rPr>
      </w:pPr>
      <w:r>
        <w:rPr>
          <w:rFonts w:hint="eastAsia" w:cs="Arial" w:asciiTheme="minorEastAsia" w:hAnsiTheme="minorEastAsia"/>
          <w:color w:val="FF0000"/>
          <w:sz w:val="24"/>
          <w:szCs w:val="24"/>
        </w:rPr>
        <w:t>答复人：已补充，详见J0101-03《桥架、检修通道支架详图》中3-3剖面。</w:t>
      </w:r>
    </w:p>
    <w:p>
      <w:pPr>
        <w:pStyle w:val="12"/>
        <w:numPr>
          <w:ilvl w:val="0"/>
          <w:numId w:val="4"/>
        </w:numPr>
        <w:spacing w:line="360" w:lineRule="auto"/>
        <w:ind w:firstLineChars="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请补充逆变器支架焊接的防腐措施；</w:t>
      </w:r>
    </w:p>
    <w:p>
      <w:pPr>
        <w:spacing w:line="360" w:lineRule="auto"/>
        <w:rPr>
          <w:rFonts w:cs="Arial" w:asciiTheme="minorEastAsia" w:hAnsiTheme="minorEastAsia"/>
          <w:color w:val="FF0000"/>
          <w:sz w:val="24"/>
          <w:szCs w:val="24"/>
        </w:rPr>
      </w:pPr>
      <w:r>
        <w:rPr>
          <w:rFonts w:hint="eastAsia" w:cs="Arial" w:asciiTheme="minorEastAsia" w:hAnsiTheme="minorEastAsia"/>
          <w:color w:val="FF0000"/>
          <w:sz w:val="24"/>
          <w:szCs w:val="24"/>
        </w:rPr>
        <w:t>答复人：已补充，详见J0101-02《支架详图》中设备支架详图安装说明。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4、组件布置图中请补充指北针。</w:t>
      </w:r>
    </w:p>
    <w:p>
      <w:pPr>
        <w:spacing w:line="360" w:lineRule="auto"/>
        <w:rPr>
          <w:rFonts w:cs="Arial" w:asciiTheme="minorEastAsia" w:hAnsiTheme="minorEastAsia"/>
          <w:color w:val="FF0000"/>
          <w:sz w:val="24"/>
          <w:szCs w:val="24"/>
        </w:rPr>
      </w:pPr>
      <w:r>
        <w:rPr>
          <w:rFonts w:hint="eastAsia" w:cs="Arial" w:asciiTheme="minorEastAsia" w:hAnsiTheme="minorEastAsia"/>
          <w:color w:val="FF0000"/>
          <w:sz w:val="24"/>
          <w:szCs w:val="24"/>
        </w:rPr>
        <w:t>答复人：已补充，详见J0101-05《6#仓库屋面夹具布置图（一） 》、J0101-07《7#仓库屋面夹具布置图（一） 》。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电气：</w:t>
      </w:r>
    </w:p>
    <w:p>
      <w:pPr>
        <w:pStyle w:val="12"/>
        <w:numPr>
          <w:ilvl w:val="0"/>
          <w:numId w:val="5"/>
        </w:numPr>
        <w:spacing w:line="360" w:lineRule="auto"/>
        <w:ind w:firstLineChars="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视频监控图中监控后台位置与电气图0</w:t>
      </w:r>
      <w:r>
        <w:rPr>
          <w:rFonts w:cs="Arial" w:asciiTheme="minorEastAsia" w:hAnsiTheme="minorEastAsia"/>
          <w:sz w:val="24"/>
          <w:szCs w:val="24"/>
        </w:rPr>
        <w:t>5</w:t>
      </w:r>
      <w:r>
        <w:rPr>
          <w:rFonts w:hint="eastAsia" w:cs="Arial" w:asciiTheme="minorEastAsia" w:hAnsiTheme="minorEastAsia"/>
          <w:sz w:val="24"/>
          <w:szCs w:val="24"/>
        </w:rPr>
        <w:t>中位置不一致，需核对；</w:t>
      </w:r>
    </w:p>
    <w:p>
      <w:pPr>
        <w:spacing w:line="360" w:lineRule="auto"/>
        <w:rPr>
          <w:rFonts w:cs="Arial" w:asciiTheme="minorEastAsia" w:hAnsiTheme="minorEastAsia"/>
          <w:color w:val="FF0000"/>
          <w:sz w:val="24"/>
          <w:szCs w:val="24"/>
        </w:rPr>
      </w:pPr>
      <w:r>
        <w:rPr>
          <w:rFonts w:hint="eastAsia" w:cs="Arial" w:asciiTheme="minorEastAsia" w:hAnsiTheme="minorEastAsia"/>
          <w:color w:val="FF0000"/>
          <w:sz w:val="24"/>
          <w:szCs w:val="24"/>
        </w:rPr>
        <w:t>答复人：已核实，详见D0102-02 《视频监控总平面图》</w:t>
      </w:r>
    </w:p>
    <w:p>
      <w:pPr>
        <w:numPr>
          <w:ilvl w:val="0"/>
          <w:numId w:val="5"/>
        </w:num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电缆桥架中有部分通过RS</w:t>
      </w:r>
      <w:r>
        <w:rPr>
          <w:rFonts w:cs="Arial" w:asciiTheme="minorEastAsia" w:hAnsiTheme="minorEastAsia"/>
          <w:sz w:val="24"/>
          <w:szCs w:val="24"/>
        </w:rPr>
        <w:t>485</w:t>
      </w:r>
      <w:r>
        <w:rPr>
          <w:rFonts w:hint="eastAsia" w:cs="Arial" w:asciiTheme="minorEastAsia" w:hAnsiTheme="minorEastAsia"/>
          <w:sz w:val="24"/>
          <w:szCs w:val="24"/>
        </w:rPr>
        <w:t>电缆，建议部分电缆桥架增加隔板，并在电缆桥架图中增加相应图示；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color w:val="FF0000"/>
          <w:sz w:val="24"/>
          <w:szCs w:val="24"/>
        </w:rPr>
        <w:t>答复人：已补充说明，“通讯电缆在电缆桥架内需穿管后再敷设”详见D0101-17《6#仓库组串接线及桥架布置图》、D0101-18《7#仓库组串接线及桥架布置图》</w:t>
      </w:r>
    </w:p>
    <w:p>
      <w:pPr>
        <w:numPr>
          <w:ilvl w:val="0"/>
          <w:numId w:val="5"/>
        </w:num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D</w:t>
      </w:r>
      <w:r>
        <w:rPr>
          <w:rFonts w:cs="Arial" w:asciiTheme="minorEastAsia" w:hAnsiTheme="minorEastAsia"/>
          <w:sz w:val="24"/>
          <w:szCs w:val="24"/>
        </w:rPr>
        <w:t>0102</w:t>
      </w:r>
      <w:r>
        <w:rPr>
          <w:rFonts w:hint="eastAsia" w:cs="Arial" w:asciiTheme="minorEastAsia" w:hAnsiTheme="minorEastAsia"/>
          <w:sz w:val="24"/>
          <w:szCs w:val="24"/>
        </w:rPr>
        <w:t>-</w:t>
      </w:r>
      <w:r>
        <w:rPr>
          <w:rFonts w:cs="Arial" w:asciiTheme="minorEastAsia" w:hAnsiTheme="minorEastAsia"/>
          <w:sz w:val="24"/>
          <w:szCs w:val="24"/>
        </w:rPr>
        <w:t>01</w:t>
      </w:r>
      <w:r>
        <w:rPr>
          <w:rFonts w:hint="eastAsia" w:cs="Arial" w:asciiTheme="minorEastAsia" w:hAnsiTheme="minorEastAsia"/>
          <w:sz w:val="24"/>
          <w:szCs w:val="24"/>
        </w:rPr>
        <w:t>中摄像机取电为“箱变室电源箱”，实际无箱变，需核对修改；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color w:val="FF0000"/>
          <w:sz w:val="24"/>
          <w:szCs w:val="24"/>
        </w:rPr>
        <w:t>答复人：已修改，详见D</w:t>
      </w:r>
      <w:r>
        <w:rPr>
          <w:rFonts w:cs="Arial" w:asciiTheme="minorEastAsia" w:hAnsiTheme="minorEastAsia"/>
          <w:color w:val="FF0000"/>
          <w:sz w:val="24"/>
          <w:szCs w:val="24"/>
        </w:rPr>
        <w:t>0102</w:t>
      </w:r>
      <w:r>
        <w:rPr>
          <w:rFonts w:hint="eastAsia" w:cs="Arial" w:asciiTheme="minorEastAsia" w:hAnsiTheme="minorEastAsia"/>
          <w:color w:val="FF0000"/>
          <w:sz w:val="24"/>
          <w:szCs w:val="24"/>
        </w:rPr>
        <w:t>-</w:t>
      </w:r>
      <w:r>
        <w:rPr>
          <w:rFonts w:cs="Arial" w:asciiTheme="minorEastAsia" w:hAnsiTheme="minorEastAsia"/>
          <w:color w:val="FF0000"/>
          <w:sz w:val="24"/>
          <w:szCs w:val="24"/>
        </w:rPr>
        <w:t>01</w:t>
      </w:r>
      <w:r>
        <w:rPr>
          <w:rFonts w:hint="eastAsia" w:cs="Arial" w:asciiTheme="minorEastAsia" w:hAnsiTheme="minorEastAsia"/>
          <w:color w:val="FF0000"/>
          <w:sz w:val="24"/>
          <w:szCs w:val="24"/>
        </w:rPr>
        <w:t>《设计说明及主要设备清单》</w:t>
      </w:r>
    </w:p>
    <w:p>
      <w:pPr>
        <w:numPr>
          <w:ilvl w:val="0"/>
          <w:numId w:val="5"/>
        </w:num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视频监控后台、计算机监控后台需在并网柜内考虑预留相应电源回路及电缆；</w:t>
      </w:r>
    </w:p>
    <w:p>
      <w:pPr>
        <w:spacing w:line="360" w:lineRule="auto"/>
        <w:rPr>
          <w:rFonts w:cs="Arial" w:asciiTheme="minorEastAsia" w:hAnsiTheme="minorEastAsia"/>
          <w:color w:val="FF0000"/>
          <w:sz w:val="24"/>
          <w:szCs w:val="24"/>
        </w:rPr>
      </w:pPr>
      <w:r>
        <w:rPr>
          <w:rFonts w:hint="eastAsia" w:cs="Arial" w:asciiTheme="minorEastAsia" w:hAnsiTheme="minorEastAsia"/>
          <w:color w:val="FF0000"/>
          <w:sz w:val="24"/>
          <w:szCs w:val="24"/>
        </w:rPr>
        <w:t>答复人：已修改，并网柜内预留UPS、数据采集器、电能采集终端电源回路。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color w:val="FF0000"/>
          <w:sz w:val="24"/>
          <w:szCs w:val="24"/>
        </w:rPr>
        <w:t>环境检测仪、视频监控后台、计算机监控后台电源取自UPS。详见D0101-04《6#车间并网柜及接入柜系统图》、D0101-08《7#车间并网柜及接入柜系统图》</w:t>
      </w:r>
    </w:p>
    <w:p>
      <w:pPr>
        <w:numPr>
          <w:ilvl w:val="0"/>
          <w:numId w:val="5"/>
        </w:num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D</w:t>
      </w:r>
      <w:r>
        <w:rPr>
          <w:rFonts w:cs="Arial" w:asciiTheme="minorEastAsia" w:hAnsiTheme="minorEastAsia"/>
          <w:sz w:val="24"/>
          <w:szCs w:val="24"/>
        </w:rPr>
        <w:t>0101</w:t>
      </w:r>
      <w:r>
        <w:rPr>
          <w:rFonts w:hint="eastAsia" w:cs="Arial" w:asciiTheme="minorEastAsia" w:hAnsiTheme="minorEastAsia"/>
          <w:sz w:val="24"/>
          <w:szCs w:val="24"/>
        </w:rPr>
        <w:t>中无接入柜的图纸，需补充；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color w:val="FF0000"/>
          <w:sz w:val="24"/>
          <w:szCs w:val="24"/>
        </w:rPr>
        <w:t>答复人：已补充，详见D0101-04《6#车间并网柜及接入柜系统图》、D0101-08《7#车间并网柜及接入柜系统图》</w:t>
      </w:r>
    </w:p>
    <w:p>
      <w:pPr>
        <w:numPr>
          <w:ilvl w:val="0"/>
          <w:numId w:val="5"/>
        </w:num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D</w:t>
      </w:r>
      <w:r>
        <w:rPr>
          <w:rFonts w:cs="Arial" w:asciiTheme="minorEastAsia" w:hAnsiTheme="minorEastAsia"/>
          <w:sz w:val="24"/>
          <w:szCs w:val="24"/>
        </w:rPr>
        <w:t>0101</w:t>
      </w:r>
      <w:r>
        <w:rPr>
          <w:rFonts w:hint="eastAsia" w:cs="Arial" w:asciiTheme="minorEastAsia" w:hAnsiTheme="minorEastAsia"/>
          <w:sz w:val="24"/>
          <w:szCs w:val="24"/>
        </w:rPr>
        <w:t>中#</w:t>
      </w:r>
      <w:r>
        <w:rPr>
          <w:rFonts w:cs="Arial" w:asciiTheme="minorEastAsia" w:hAnsiTheme="minorEastAsia"/>
          <w:sz w:val="24"/>
          <w:szCs w:val="24"/>
        </w:rPr>
        <w:t>6</w:t>
      </w:r>
      <w:r>
        <w:rPr>
          <w:rFonts w:hint="eastAsia" w:cs="Arial" w:asciiTheme="minorEastAsia" w:hAnsiTheme="minorEastAsia"/>
          <w:sz w:val="24"/>
          <w:szCs w:val="24"/>
        </w:rPr>
        <w:t>车间并网柜至接入柜为母线桥连接，在D</w:t>
      </w:r>
      <w:r>
        <w:rPr>
          <w:rFonts w:cs="Arial" w:asciiTheme="minorEastAsia" w:hAnsiTheme="minorEastAsia"/>
          <w:sz w:val="24"/>
          <w:szCs w:val="24"/>
        </w:rPr>
        <w:t>010</w:t>
      </w:r>
      <w:r>
        <w:rPr>
          <w:rFonts w:hint="eastAsia" w:cs="Arial" w:asciiTheme="minorEastAsia" w:hAnsiTheme="minorEastAsia"/>
          <w:sz w:val="24"/>
          <w:szCs w:val="24"/>
        </w:rPr>
        <w:t>1-</w:t>
      </w:r>
      <w:r>
        <w:rPr>
          <w:rFonts w:cs="Arial" w:asciiTheme="minorEastAsia" w:hAnsiTheme="minorEastAsia"/>
          <w:sz w:val="24"/>
          <w:szCs w:val="24"/>
        </w:rPr>
        <w:t>02</w:t>
      </w:r>
      <w:r>
        <w:rPr>
          <w:rFonts w:hint="eastAsia" w:cs="Arial" w:asciiTheme="minorEastAsia" w:hAnsiTheme="minorEastAsia"/>
          <w:sz w:val="24"/>
          <w:szCs w:val="24"/>
        </w:rPr>
        <w:t>中有电缆头标识，需核对修改；</w:t>
      </w:r>
    </w:p>
    <w:p>
      <w:pPr>
        <w:spacing w:line="360" w:lineRule="auto"/>
        <w:rPr>
          <w:rFonts w:cs="Arial" w:asciiTheme="minorEastAsia" w:hAnsiTheme="minorEastAsia"/>
          <w:color w:val="FF0000"/>
          <w:sz w:val="24"/>
          <w:szCs w:val="24"/>
        </w:rPr>
      </w:pPr>
      <w:r>
        <w:rPr>
          <w:rFonts w:hint="eastAsia" w:cs="Arial" w:asciiTheme="minorEastAsia" w:hAnsiTheme="minorEastAsia"/>
          <w:color w:val="FF0000"/>
          <w:sz w:val="24"/>
          <w:szCs w:val="24"/>
        </w:rPr>
        <w:t>答复人：已修改，详见D</w:t>
      </w:r>
      <w:r>
        <w:rPr>
          <w:rFonts w:cs="Arial" w:asciiTheme="minorEastAsia" w:hAnsiTheme="minorEastAsia"/>
          <w:color w:val="FF0000"/>
          <w:sz w:val="24"/>
          <w:szCs w:val="24"/>
        </w:rPr>
        <w:t>010</w:t>
      </w:r>
      <w:r>
        <w:rPr>
          <w:rFonts w:hint="eastAsia" w:cs="Arial" w:asciiTheme="minorEastAsia" w:hAnsiTheme="minorEastAsia"/>
          <w:color w:val="FF0000"/>
          <w:sz w:val="24"/>
          <w:szCs w:val="24"/>
        </w:rPr>
        <w:t>1-</w:t>
      </w:r>
      <w:r>
        <w:rPr>
          <w:rFonts w:cs="Arial" w:asciiTheme="minorEastAsia" w:hAnsiTheme="minorEastAsia"/>
          <w:color w:val="FF0000"/>
          <w:sz w:val="24"/>
          <w:szCs w:val="24"/>
        </w:rPr>
        <w:t>02</w:t>
      </w:r>
      <w:r>
        <w:rPr>
          <w:rFonts w:hint="eastAsia" w:cs="Arial" w:asciiTheme="minorEastAsia" w:hAnsiTheme="minorEastAsia"/>
          <w:color w:val="FF0000"/>
          <w:sz w:val="24"/>
          <w:szCs w:val="24"/>
        </w:rPr>
        <w:t>《并网接入示意图》</w:t>
      </w:r>
    </w:p>
    <w:p>
      <w:pPr>
        <w:numPr>
          <w:ilvl w:val="0"/>
          <w:numId w:val="5"/>
        </w:num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并网柜中各断路器请复核额定电流；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color w:val="FF0000"/>
          <w:sz w:val="24"/>
          <w:szCs w:val="24"/>
        </w:rPr>
        <w:t>答复人：已复核，并网柜进线开关额定电流未低于逆变器最大输出电流。</w:t>
      </w:r>
    </w:p>
    <w:p>
      <w:pPr>
        <w:numPr>
          <w:ilvl w:val="0"/>
          <w:numId w:val="5"/>
        </w:num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D</w:t>
      </w:r>
      <w:r>
        <w:rPr>
          <w:rFonts w:cs="Arial" w:asciiTheme="minorEastAsia" w:hAnsiTheme="minorEastAsia"/>
          <w:sz w:val="24"/>
          <w:szCs w:val="24"/>
        </w:rPr>
        <w:t>0101</w:t>
      </w:r>
      <w:r>
        <w:rPr>
          <w:rFonts w:hint="eastAsia" w:cs="Arial" w:asciiTheme="minorEastAsia" w:hAnsiTheme="minorEastAsia"/>
          <w:sz w:val="24"/>
          <w:szCs w:val="24"/>
        </w:rPr>
        <w:t>-</w:t>
      </w:r>
      <w:r>
        <w:rPr>
          <w:rFonts w:cs="Arial" w:asciiTheme="minorEastAsia" w:hAnsiTheme="minorEastAsia"/>
          <w:sz w:val="24"/>
          <w:szCs w:val="24"/>
        </w:rPr>
        <w:t>05</w:t>
      </w:r>
      <w:r>
        <w:rPr>
          <w:rFonts w:hint="eastAsia" w:cs="Arial" w:asciiTheme="minorEastAsia" w:hAnsiTheme="minorEastAsia"/>
          <w:sz w:val="24"/>
          <w:szCs w:val="24"/>
        </w:rPr>
        <w:t>中说明“接地设计说明”与图纸内容不符，需核对修改；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color w:val="FF0000"/>
          <w:sz w:val="24"/>
          <w:szCs w:val="24"/>
        </w:rPr>
        <w:t>答复人：已修改，详见D0101-05《6#车间并网柜接入位置示意图》</w:t>
      </w:r>
    </w:p>
    <w:p>
      <w:pPr>
        <w:numPr>
          <w:ilvl w:val="0"/>
          <w:numId w:val="5"/>
        </w:num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计算机监控后台布置位置在哪里？图中没有找到；</w:t>
      </w:r>
    </w:p>
    <w:p>
      <w:pPr>
        <w:spacing w:line="360" w:lineRule="auto"/>
        <w:rPr>
          <w:rFonts w:cs="Arial" w:asciiTheme="minorEastAsia" w:hAnsiTheme="minorEastAsia"/>
          <w:color w:val="FF0000"/>
          <w:sz w:val="24"/>
          <w:szCs w:val="24"/>
        </w:rPr>
      </w:pPr>
      <w:r>
        <w:rPr>
          <w:rFonts w:hint="eastAsia" w:cs="Arial" w:asciiTheme="minorEastAsia" w:hAnsiTheme="minorEastAsia"/>
          <w:color w:val="FF0000"/>
          <w:sz w:val="24"/>
          <w:szCs w:val="24"/>
        </w:rPr>
        <w:t>答复人：与视频监控后台共用一面屏，组屏安装，在6#配电室内。详见D0101-05《6#车间并网柜接入位置示意图》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10、电缆清册补充4</w:t>
      </w:r>
      <w:r>
        <w:rPr>
          <w:rFonts w:cs="Arial" w:asciiTheme="minorEastAsia" w:hAnsiTheme="minorEastAsia"/>
          <w:sz w:val="24"/>
          <w:szCs w:val="24"/>
        </w:rPr>
        <w:t>85</w:t>
      </w:r>
      <w:r>
        <w:rPr>
          <w:rFonts w:hint="eastAsia" w:cs="Arial" w:asciiTheme="minorEastAsia" w:hAnsiTheme="minorEastAsia"/>
          <w:sz w:val="24"/>
          <w:szCs w:val="24"/>
        </w:rPr>
        <w:t>通讯电缆和电源电缆；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color w:val="FF0000"/>
          <w:sz w:val="24"/>
          <w:szCs w:val="24"/>
        </w:rPr>
        <w:t>答复人：已补充，详见电缆清册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11、补充并网柜及接入柜的二次图纸；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color w:val="FF0000"/>
          <w:sz w:val="24"/>
          <w:szCs w:val="24"/>
        </w:rPr>
        <w:t>答复人：需要等待确认设备厂家后，由设备厂家提供后补充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12</w:t>
      </w:r>
      <w:r>
        <w:rPr>
          <w:rFonts w:hint="eastAsia" w:cs="Arial" w:asciiTheme="minorEastAsia" w:hAnsiTheme="minorEastAsia"/>
          <w:sz w:val="24"/>
          <w:szCs w:val="24"/>
        </w:rPr>
        <w:t>、组串接线图补充组串正负标识；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color w:val="FF0000"/>
          <w:sz w:val="24"/>
          <w:szCs w:val="24"/>
        </w:rPr>
        <w:t>答复人：已补充，详见D0101-17《6#仓库组串接线及桥架布置图》、D0101-18《7#仓库组串接线及桥架布置图》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</w:p>
    <w:sectPr>
      <w:headerReference r:id="rId3" w:type="default"/>
      <w:pgSz w:w="11906" w:h="16838"/>
      <w:pgMar w:top="1440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drawing>
        <wp:inline distT="0" distB="0" distL="0" distR="0">
          <wp:extent cx="1470660" cy="528955"/>
          <wp:effectExtent l="0" t="0" r="0" b="444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991" cy="537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</w:t>
    </w:r>
    <w:r>
      <w:rPr>
        <w:rFonts w:hint="eastAsia"/>
      </w:rPr>
      <w:t>施工图会审管理规定及审查要点 TR-3JS019-2021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83E45C"/>
    <w:multiLevelType w:val="singleLevel"/>
    <w:tmpl w:val="8C83E45C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365352B2"/>
    <w:multiLevelType w:val="multilevel"/>
    <w:tmpl w:val="365352B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ECF766"/>
    <w:multiLevelType w:val="singleLevel"/>
    <w:tmpl w:val="4EECF766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6CC93C91"/>
    <w:multiLevelType w:val="multilevel"/>
    <w:tmpl w:val="6CC93C9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9BD7DE"/>
    <w:multiLevelType w:val="singleLevel"/>
    <w:tmpl w:val="759BD7DE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5OTRhOTUwZWJhNGVhNWU3YjEzNmNjNGYxOGM2YWUifQ=="/>
  </w:docVars>
  <w:rsids>
    <w:rsidRoot w:val="0074621D"/>
    <w:rsid w:val="00000744"/>
    <w:rsid w:val="00001861"/>
    <w:rsid w:val="000020A3"/>
    <w:rsid w:val="00002F04"/>
    <w:rsid w:val="000034C5"/>
    <w:rsid w:val="00004039"/>
    <w:rsid w:val="000046E8"/>
    <w:rsid w:val="00004F1E"/>
    <w:rsid w:val="00007FDE"/>
    <w:rsid w:val="0001058E"/>
    <w:rsid w:val="000108FC"/>
    <w:rsid w:val="00012ACD"/>
    <w:rsid w:val="00014120"/>
    <w:rsid w:val="000211EE"/>
    <w:rsid w:val="000216A6"/>
    <w:rsid w:val="0002174A"/>
    <w:rsid w:val="00021F7A"/>
    <w:rsid w:val="00024EF8"/>
    <w:rsid w:val="00025AA1"/>
    <w:rsid w:val="00026A6B"/>
    <w:rsid w:val="0003124F"/>
    <w:rsid w:val="0003525C"/>
    <w:rsid w:val="0003568F"/>
    <w:rsid w:val="000358DF"/>
    <w:rsid w:val="00035DA2"/>
    <w:rsid w:val="000421DD"/>
    <w:rsid w:val="0004332C"/>
    <w:rsid w:val="0004496C"/>
    <w:rsid w:val="00045279"/>
    <w:rsid w:val="00046A2B"/>
    <w:rsid w:val="00052AF6"/>
    <w:rsid w:val="00053B41"/>
    <w:rsid w:val="00054C96"/>
    <w:rsid w:val="00056FFE"/>
    <w:rsid w:val="0006000C"/>
    <w:rsid w:val="00062A48"/>
    <w:rsid w:val="00066384"/>
    <w:rsid w:val="00066B8E"/>
    <w:rsid w:val="00066DB9"/>
    <w:rsid w:val="00067845"/>
    <w:rsid w:val="0007060A"/>
    <w:rsid w:val="00070A68"/>
    <w:rsid w:val="00070D6A"/>
    <w:rsid w:val="00070F5A"/>
    <w:rsid w:val="00071306"/>
    <w:rsid w:val="0007143E"/>
    <w:rsid w:val="00074999"/>
    <w:rsid w:val="00075799"/>
    <w:rsid w:val="00077744"/>
    <w:rsid w:val="0007781A"/>
    <w:rsid w:val="0008085D"/>
    <w:rsid w:val="0008274D"/>
    <w:rsid w:val="00087D4D"/>
    <w:rsid w:val="0009036F"/>
    <w:rsid w:val="00090F4E"/>
    <w:rsid w:val="0009491B"/>
    <w:rsid w:val="000A1CF2"/>
    <w:rsid w:val="000A7D9C"/>
    <w:rsid w:val="000B7AF9"/>
    <w:rsid w:val="000C154C"/>
    <w:rsid w:val="000C1EFE"/>
    <w:rsid w:val="000C3F40"/>
    <w:rsid w:val="000C50E0"/>
    <w:rsid w:val="000C606A"/>
    <w:rsid w:val="000C6C62"/>
    <w:rsid w:val="000D042D"/>
    <w:rsid w:val="000D0FB0"/>
    <w:rsid w:val="000D1D7D"/>
    <w:rsid w:val="000D2654"/>
    <w:rsid w:val="000D573B"/>
    <w:rsid w:val="000D67AA"/>
    <w:rsid w:val="000E0EFE"/>
    <w:rsid w:val="000E36D9"/>
    <w:rsid w:val="000F00EB"/>
    <w:rsid w:val="000F1F51"/>
    <w:rsid w:val="000F2A93"/>
    <w:rsid w:val="000F4374"/>
    <w:rsid w:val="000F7274"/>
    <w:rsid w:val="001007EF"/>
    <w:rsid w:val="0010103D"/>
    <w:rsid w:val="001011A6"/>
    <w:rsid w:val="00101F0E"/>
    <w:rsid w:val="00103C60"/>
    <w:rsid w:val="00104A71"/>
    <w:rsid w:val="00105A7E"/>
    <w:rsid w:val="001068C8"/>
    <w:rsid w:val="001070F0"/>
    <w:rsid w:val="0011063D"/>
    <w:rsid w:val="0011298C"/>
    <w:rsid w:val="001135B0"/>
    <w:rsid w:val="00113659"/>
    <w:rsid w:val="00115655"/>
    <w:rsid w:val="00115E33"/>
    <w:rsid w:val="00122890"/>
    <w:rsid w:val="00123BE7"/>
    <w:rsid w:val="00124AC2"/>
    <w:rsid w:val="0012638F"/>
    <w:rsid w:val="00131FB5"/>
    <w:rsid w:val="0013310E"/>
    <w:rsid w:val="00133F54"/>
    <w:rsid w:val="00135D26"/>
    <w:rsid w:val="00136C0F"/>
    <w:rsid w:val="00136CA9"/>
    <w:rsid w:val="001427F2"/>
    <w:rsid w:val="0014646B"/>
    <w:rsid w:val="00146EEB"/>
    <w:rsid w:val="00146F5A"/>
    <w:rsid w:val="0014756D"/>
    <w:rsid w:val="00153944"/>
    <w:rsid w:val="00156F4A"/>
    <w:rsid w:val="001602CA"/>
    <w:rsid w:val="001605FD"/>
    <w:rsid w:val="001641A4"/>
    <w:rsid w:val="001643F2"/>
    <w:rsid w:val="001653D5"/>
    <w:rsid w:val="00165BAF"/>
    <w:rsid w:val="00165E37"/>
    <w:rsid w:val="001675D2"/>
    <w:rsid w:val="00171D87"/>
    <w:rsid w:val="0017201F"/>
    <w:rsid w:val="00174712"/>
    <w:rsid w:val="00174C68"/>
    <w:rsid w:val="00175AAD"/>
    <w:rsid w:val="001808AC"/>
    <w:rsid w:val="001814B5"/>
    <w:rsid w:val="00181F49"/>
    <w:rsid w:val="001847F5"/>
    <w:rsid w:val="00185511"/>
    <w:rsid w:val="001878F3"/>
    <w:rsid w:val="0019194E"/>
    <w:rsid w:val="00191AFA"/>
    <w:rsid w:val="0019426F"/>
    <w:rsid w:val="0019600A"/>
    <w:rsid w:val="00197055"/>
    <w:rsid w:val="001B1879"/>
    <w:rsid w:val="001B19CB"/>
    <w:rsid w:val="001B1C52"/>
    <w:rsid w:val="001B4408"/>
    <w:rsid w:val="001B4D57"/>
    <w:rsid w:val="001B4E8E"/>
    <w:rsid w:val="001B6006"/>
    <w:rsid w:val="001C2406"/>
    <w:rsid w:val="001C3FB3"/>
    <w:rsid w:val="001C53A1"/>
    <w:rsid w:val="001D11D1"/>
    <w:rsid w:val="001D2721"/>
    <w:rsid w:val="001D3EA4"/>
    <w:rsid w:val="001D4002"/>
    <w:rsid w:val="001D4B21"/>
    <w:rsid w:val="001D5574"/>
    <w:rsid w:val="001E0618"/>
    <w:rsid w:val="001E4B4C"/>
    <w:rsid w:val="001E593D"/>
    <w:rsid w:val="001E5D8A"/>
    <w:rsid w:val="001E745B"/>
    <w:rsid w:val="001F0AF0"/>
    <w:rsid w:val="001F1B3B"/>
    <w:rsid w:val="001F5C5F"/>
    <w:rsid w:val="001F5C6E"/>
    <w:rsid w:val="001F6921"/>
    <w:rsid w:val="00200ACA"/>
    <w:rsid w:val="0020210F"/>
    <w:rsid w:val="0020223D"/>
    <w:rsid w:val="002035F1"/>
    <w:rsid w:val="00203E41"/>
    <w:rsid w:val="00204C58"/>
    <w:rsid w:val="00210535"/>
    <w:rsid w:val="00210CAB"/>
    <w:rsid w:val="00211DF0"/>
    <w:rsid w:val="002121F6"/>
    <w:rsid w:val="002157E4"/>
    <w:rsid w:val="00216456"/>
    <w:rsid w:val="00216BC4"/>
    <w:rsid w:val="0021719D"/>
    <w:rsid w:val="002200E2"/>
    <w:rsid w:val="002204FB"/>
    <w:rsid w:val="0022123F"/>
    <w:rsid w:val="00224593"/>
    <w:rsid w:val="002308CA"/>
    <w:rsid w:val="00232DC8"/>
    <w:rsid w:val="002366A6"/>
    <w:rsid w:val="00237B58"/>
    <w:rsid w:val="00237BDB"/>
    <w:rsid w:val="002429DD"/>
    <w:rsid w:val="0024719A"/>
    <w:rsid w:val="00247FCA"/>
    <w:rsid w:val="00253B0B"/>
    <w:rsid w:val="00256D24"/>
    <w:rsid w:val="00257D31"/>
    <w:rsid w:val="00260289"/>
    <w:rsid w:val="00262403"/>
    <w:rsid w:val="00262DA0"/>
    <w:rsid w:val="00262F84"/>
    <w:rsid w:val="00263F45"/>
    <w:rsid w:val="0026666A"/>
    <w:rsid w:val="00267C56"/>
    <w:rsid w:val="00270EFE"/>
    <w:rsid w:val="0027371E"/>
    <w:rsid w:val="002754C3"/>
    <w:rsid w:val="00276DC9"/>
    <w:rsid w:val="002772E9"/>
    <w:rsid w:val="00277312"/>
    <w:rsid w:val="00277FC2"/>
    <w:rsid w:val="002812F5"/>
    <w:rsid w:val="00281F8B"/>
    <w:rsid w:val="00282DE3"/>
    <w:rsid w:val="0028431B"/>
    <w:rsid w:val="002861FD"/>
    <w:rsid w:val="00286549"/>
    <w:rsid w:val="0028731A"/>
    <w:rsid w:val="002938EE"/>
    <w:rsid w:val="00296322"/>
    <w:rsid w:val="002972A9"/>
    <w:rsid w:val="002A18EB"/>
    <w:rsid w:val="002A1CCD"/>
    <w:rsid w:val="002A217B"/>
    <w:rsid w:val="002A294A"/>
    <w:rsid w:val="002A44B9"/>
    <w:rsid w:val="002A688E"/>
    <w:rsid w:val="002B0013"/>
    <w:rsid w:val="002B0D23"/>
    <w:rsid w:val="002B152E"/>
    <w:rsid w:val="002B2E3E"/>
    <w:rsid w:val="002B5801"/>
    <w:rsid w:val="002B6A73"/>
    <w:rsid w:val="002C38BB"/>
    <w:rsid w:val="002E0EF8"/>
    <w:rsid w:val="002E1F8F"/>
    <w:rsid w:val="002E263C"/>
    <w:rsid w:val="002E2CD4"/>
    <w:rsid w:val="002E3209"/>
    <w:rsid w:val="002E5D48"/>
    <w:rsid w:val="002F1CF1"/>
    <w:rsid w:val="002F3BD6"/>
    <w:rsid w:val="002F48C8"/>
    <w:rsid w:val="002F55EE"/>
    <w:rsid w:val="002F6CD0"/>
    <w:rsid w:val="002F7454"/>
    <w:rsid w:val="003029DE"/>
    <w:rsid w:val="003053A3"/>
    <w:rsid w:val="00310D15"/>
    <w:rsid w:val="003147C4"/>
    <w:rsid w:val="00315589"/>
    <w:rsid w:val="003206AD"/>
    <w:rsid w:val="00320B7A"/>
    <w:rsid w:val="00323749"/>
    <w:rsid w:val="0032469E"/>
    <w:rsid w:val="00326ACD"/>
    <w:rsid w:val="00330078"/>
    <w:rsid w:val="00331F87"/>
    <w:rsid w:val="003328FE"/>
    <w:rsid w:val="003415D3"/>
    <w:rsid w:val="00346CDA"/>
    <w:rsid w:val="00352582"/>
    <w:rsid w:val="00355413"/>
    <w:rsid w:val="00360A81"/>
    <w:rsid w:val="00364532"/>
    <w:rsid w:val="003645A8"/>
    <w:rsid w:val="00366B31"/>
    <w:rsid w:val="00367361"/>
    <w:rsid w:val="003728AC"/>
    <w:rsid w:val="003731C5"/>
    <w:rsid w:val="0037422A"/>
    <w:rsid w:val="00376D9C"/>
    <w:rsid w:val="00376F62"/>
    <w:rsid w:val="003810A0"/>
    <w:rsid w:val="003817C5"/>
    <w:rsid w:val="00382E91"/>
    <w:rsid w:val="00383B9B"/>
    <w:rsid w:val="00385B29"/>
    <w:rsid w:val="00386F9A"/>
    <w:rsid w:val="00392FDF"/>
    <w:rsid w:val="00395AD6"/>
    <w:rsid w:val="003962DC"/>
    <w:rsid w:val="00396BD9"/>
    <w:rsid w:val="00397ECC"/>
    <w:rsid w:val="003A0B50"/>
    <w:rsid w:val="003A11BD"/>
    <w:rsid w:val="003A1DC0"/>
    <w:rsid w:val="003A3AC2"/>
    <w:rsid w:val="003A3B8B"/>
    <w:rsid w:val="003A4FA7"/>
    <w:rsid w:val="003A7898"/>
    <w:rsid w:val="003B00EA"/>
    <w:rsid w:val="003B14B1"/>
    <w:rsid w:val="003B21CC"/>
    <w:rsid w:val="003B2C66"/>
    <w:rsid w:val="003B5B34"/>
    <w:rsid w:val="003C2699"/>
    <w:rsid w:val="003C354D"/>
    <w:rsid w:val="003D2D7C"/>
    <w:rsid w:val="003D336F"/>
    <w:rsid w:val="003D46E3"/>
    <w:rsid w:val="003D72F4"/>
    <w:rsid w:val="003E05DF"/>
    <w:rsid w:val="003E18F4"/>
    <w:rsid w:val="003E1C86"/>
    <w:rsid w:val="003E2D78"/>
    <w:rsid w:val="003E30BD"/>
    <w:rsid w:val="003E32AE"/>
    <w:rsid w:val="003E477F"/>
    <w:rsid w:val="003E4FD9"/>
    <w:rsid w:val="003F117E"/>
    <w:rsid w:val="003F2E08"/>
    <w:rsid w:val="003F419C"/>
    <w:rsid w:val="003F41FA"/>
    <w:rsid w:val="003F60A0"/>
    <w:rsid w:val="00400707"/>
    <w:rsid w:val="0040164C"/>
    <w:rsid w:val="00403887"/>
    <w:rsid w:val="00406E8D"/>
    <w:rsid w:val="004104FD"/>
    <w:rsid w:val="00413DC4"/>
    <w:rsid w:val="0041450B"/>
    <w:rsid w:val="00415E17"/>
    <w:rsid w:val="004174D3"/>
    <w:rsid w:val="00420E0F"/>
    <w:rsid w:val="0042589D"/>
    <w:rsid w:val="00425BF3"/>
    <w:rsid w:val="004306E3"/>
    <w:rsid w:val="0043158E"/>
    <w:rsid w:val="004338F7"/>
    <w:rsid w:val="00434788"/>
    <w:rsid w:val="00435EB1"/>
    <w:rsid w:val="004363A7"/>
    <w:rsid w:val="0043641B"/>
    <w:rsid w:val="004367E9"/>
    <w:rsid w:val="0044019D"/>
    <w:rsid w:val="004417D5"/>
    <w:rsid w:val="004446D0"/>
    <w:rsid w:val="00450713"/>
    <w:rsid w:val="00453E9E"/>
    <w:rsid w:val="004547E2"/>
    <w:rsid w:val="00455BD9"/>
    <w:rsid w:val="0046095C"/>
    <w:rsid w:val="004646A6"/>
    <w:rsid w:val="00464999"/>
    <w:rsid w:val="004653D0"/>
    <w:rsid w:val="00466642"/>
    <w:rsid w:val="00467F31"/>
    <w:rsid w:val="00467F99"/>
    <w:rsid w:val="0047067C"/>
    <w:rsid w:val="00470ABD"/>
    <w:rsid w:val="00473B0C"/>
    <w:rsid w:val="0047640E"/>
    <w:rsid w:val="00477ED2"/>
    <w:rsid w:val="00481B0D"/>
    <w:rsid w:val="0048480C"/>
    <w:rsid w:val="00487DF4"/>
    <w:rsid w:val="00492F5A"/>
    <w:rsid w:val="004937CD"/>
    <w:rsid w:val="00494C6A"/>
    <w:rsid w:val="00495565"/>
    <w:rsid w:val="00497CD7"/>
    <w:rsid w:val="004A0323"/>
    <w:rsid w:val="004A0D24"/>
    <w:rsid w:val="004A2CB5"/>
    <w:rsid w:val="004A4930"/>
    <w:rsid w:val="004A4C86"/>
    <w:rsid w:val="004A576E"/>
    <w:rsid w:val="004A6538"/>
    <w:rsid w:val="004A6FC8"/>
    <w:rsid w:val="004B0EEE"/>
    <w:rsid w:val="004B27C5"/>
    <w:rsid w:val="004B3249"/>
    <w:rsid w:val="004C56AB"/>
    <w:rsid w:val="004C71B7"/>
    <w:rsid w:val="004D0CDC"/>
    <w:rsid w:val="004D38F3"/>
    <w:rsid w:val="004D497B"/>
    <w:rsid w:val="004D6077"/>
    <w:rsid w:val="004E1409"/>
    <w:rsid w:val="004E1AB9"/>
    <w:rsid w:val="004E37A4"/>
    <w:rsid w:val="004E3F18"/>
    <w:rsid w:val="004E49AA"/>
    <w:rsid w:val="004E49AE"/>
    <w:rsid w:val="004E4AF6"/>
    <w:rsid w:val="004E73D7"/>
    <w:rsid w:val="004E764A"/>
    <w:rsid w:val="004F0AD5"/>
    <w:rsid w:val="004F505E"/>
    <w:rsid w:val="004F5D29"/>
    <w:rsid w:val="004F6535"/>
    <w:rsid w:val="00512787"/>
    <w:rsid w:val="00513636"/>
    <w:rsid w:val="00513D6A"/>
    <w:rsid w:val="00513E1E"/>
    <w:rsid w:val="00514FD6"/>
    <w:rsid w:val="00516085"/>
    <w:rsid w:val="00517351"/>
    <w:rsid w:val="00517C7C"/>
    <w:rsid w:val="005209FF"/>
    <w:rsid w:val="00521879"/>
    <w:rsid w:val="005300DF"/>
    <w:rsid w:val="00530450"/>
    <w:rsid w:val="0053660D"/>
    <w:rsid w:val="00537064"/>
    <w:rsid w:val="00540EC6"/>
    <w:rsid w:val="00546256"/>
    <w:rsid w:val="005471D4"/>
    <w:rsid w:val="0055159F"/>
    <w:rsid w:val="00555C2E"/>
    <w:rsid w:val="00556B61"/>
    <w:rsid w:val="005601C5"/>
    <w:rsid w:val="0056134F"/>
    <w:rsid w:val="005614EE"/>
    <w:rsid w:val="00566378"/>
    <w:rsid w:val="0057137D"/>
    <w:rsid w:val="00571718"/>
    <w:rsid w:val="00571BA7"/>
    <w:rsid w:val="00572DC3"/>
    <w:rsid w:val="00573304"/>
    <w:rsid w:val="005742FE"/>
    <w:rsid w:val="00575EE2"/>
    <w:rsid w:val="00575F41"/>
    <w:rsid w:val="00576225"/>
    <w:rsid w:val="00577E51"/>
    <w:rsid w:val="0058248E"/>
    <w:rsid w:val="00590626"/>
    <w:rsid w:val="00594053"/>
    <w:rsid w:val="005A0D92"/>
    <w:rsid w:val="005A4F39"/>
    <w:rsid w:val="005A684F"/>
    <w:rsid w:val="005B1588"/>
    <w:rsid w:val="005B2B69"/>
    <w:rsid w:val="005B385B"/>
    <w:rsid w:val="005B3A4B"/>
    <w:rsid w:val="005B4800"/>
    <w:rsid w:val="005B4E1C"/>
    <w:rsid w:val="005B5A0F"/>
    <w:rsid w:val="005C1183"/>
    <w:rsid w:val="005C38F6"/>
    <w:rsid w:val="005C505C"/>
    <w:rsid w:val="005D0406"/>
    <w:rsid w:val="005D0A90"/>
    <w:rsid w:val="005D35FF"/>
    <w:rsid w:val="005D51E9"/>
    <w:rsid w:val="005D5A28"/>
    <w:rsid w:val="005D674C"/>
    <w:rsid w:val="005D674D"/>
    <w:rsid w:val="005E320A"/>
    <w:rsid w:val="005E69F9"/>
    <w:rsid w:val="005F0139"/>
    <w:rsid w:val="005F1E55"/>
    <w:rsid w:val="005F2254"/>
    <w:rsid w:val="005F4DCC"/>
    <w:rsid w:val="005F5DC8"/>
    <w:rsid w:val="005F69CF"/>
    <w:rsid w:val="00600FA2"/>
    <w:rsid w:val="0060321A"/>
    <w:rsid w:val="00606F6B"/>
    <w:rsid w:val="0060717A"/>
    <w:rsid w:val="006075C6"/>
    <w:rsid w:val="00607710"/>
    <w:rsid w:val="006221D5"/>
    <w:rsid w:val="00622719"/>
    <w:rsid w:val="00623204"/>
    <w:rsid w:val="006317F6"/>
    <w:rsid w:val="0063347E"/>
    <w:rsid w:val="0063371A"/>
    <w:rsid w:val="00633EF6"/>
    <w:rsid w:val="00634AB9"/>
    <w:rsid w:val="006439C4"/>
    <w:rsid w:val="006439D7"/>
    <w:rsid w:val="00645588"/>
    <w:rsid w:val="00653C8A"/>
    <w:rsid w:val="00654E1E"/>
    <w:rsid w:val="0066333D"/>
    <w:rsid w:val="006643C9"/>
    <w:rsid w:val="00664A05"/>
    <w:rsid w:val="00664C92"/>
    <w:rsid w:val="0066684E"/>
    <w:rsid w:val="00670905"/>
    <w:rsid w:val="00672278"/>
    <w:rsid w:val="00672341"/>
    <w:rsid w:val="00674199"/>
    <w:rsid w:val="006745EC"/>
    <w:rsid w:val="0067655E"/>
    <w:rsid w:val="00676902"/>
    <w:rsid w:val="00676F74"/>
    <w:rsid w:val="00681B8F"/>
    <w:rsid w:val="006821FA"/>
    <w:rsid w:val="0068378C"/>
    <w:rsid w:val="00686E3B"/>
    <w:rsid w:val="006901A4"/>
    <w:rsid w:val="00691A1D"/>
    <w:rsid w:val="00691F77"/>
    <w:rsid w:val="00695775"/>
    <w:rsid w:val="00696793"/>
    <w:rsid w:val="006973C4"/>
    <w:rsid w:val="00697D83"/>
    <w:rsid w:val="006A2563"/>
    <w:rsid w:val="006A3EDF"/>
    <w:rsid w:val="006A42C6"/>
    <w:rsid w:val="006B37A5"/>
    <w:rsid w:val="006B3BDF"/>
    <w:rsid w:val="006B68A6"/>
    <w:rsid w:val="006B70B5"/>
    <w:rsid w:val="006B7218"/>
    <w:rsid w:val="006C45F7"/>
    <w:rsid w:val="006C7DAB"/>
    <w:rsid w:val="006D233C"/>
    <w:rsid w:val="006D3276"/>
    <w:rsid w:val="006D4565"/>
    <w:rsid w:val="006D715B"/>
    <w:rsid w:val="006E24D1"/>
    <w:rsid w:val="006E2F8E"/>
    <w:rsid w:val="006E31EC"/>
    <w:rsid w:val="006E3447"/>
    <w:rsid w:val="006E65B6"/>
    <w:rsid w:val="006E7164"/>
    <w:rsid w:val="006F0E80"/>
    <w:rsid w:val="006F0F49"/>
    <w:rsid w:val="006F1011"/>
    <w:rsid w:val="006F2CED"/>
    <w:rsid w:val="006F69CB"/>
    <w:rsid w:val="006F78B8"/>
    <w:rsid w:val="006F7BC2"/>
    <w:rsid w:val="0070157D"/>
    <w:rsid w:val="007037CB"/>
    <w:rsid w:val="00705134"/>
    <w:rsid w:val="0071181E"/>
    <w:rsid w:val="0071434E"/>
    <w:rsid w:val="00715243"/>
    <w:rsid w:val="00716E47"/>
    <w:rsid w:val="00720B1E"/>
    <w:rsid w:val="00724491"/>
    <w:rsid w:val="0072553C"/>
    <w:rsid w:val="00725788"/>
    <w:rsid w:val="00732933"/>
    <w:rsid w:val="00734A4F"/>
    <w:rsid w:val="007411CB"/>
    <w:rsid w:val="00741DF2"/>
    <w:rsid w:val="0074621D"/>
    <w:rsid w:val="00746B7C"/>
    <w:rsid w:val="00747199"/>
    <w:rsid w:val="00751C94"/>
    <w:rsid w:val="00752151"/>
    <w:rsid w:val="00754300"/>
    <w:rsid w:val="00760153"/>
    <w:rsid w:val="007602E3"/>
    <w:rsid w:val="007641D1"/>
    <w:rsid w:val="0076445F"/>
    <w:rsid w:val="00765DBD"/>
    <w:rsid w:val="0076630B"/>
    <w:rsid w:val="00767354"/>
    <w:rsid w:val="00770C64"/>
    <w:rsid w:val="00771393"/>
    <w:rsid w:val="00773FDF"/>
    <w:rsid w:val="0077449E"/>
    <w:rsid w:val="00776672"/>
    <w:rsid w:val="00776C43"/>
    <w:rsid w:val="007773F8"/>
    <w:rsid w:val="00781053"/>
    <w:rsid w:val="00781951"/>
    <w:rsid w:val="0078468C"/>
    <w:rsid w:val="00785665"/>
    <w:rsid w:val="007869AC"/>
    <w:rsid w:val="00787761"/>
    <w:rsid w:val="007948D5"/>
    <w:rsid w:val="00795142"/>
    <w:rsid w:val="007965A2"/>
    <w:rsid w:val="00796A1F"/>
    <w:rsid w:val="007A0D39"/>
    <w:rsid w:val="007A2FBC"/>
    <w:rsid w:val="007B0634"/>
    <w:rsid w:val="007B0E29"/>
    <w:rsid w:val="007B46AD"/>
    <w:rsid w:val="007C11A8"/>
    <w:rsid w:val="007C3C9F"/>
    <w:rsid w:val="007C6846"/>
    <w:rsid w:val="007C7341"/>
    <w:rsid w:val="007D10BE"/>
    <w:rsid w:val="007D164E"/>
    <w:rsid w:val="007D54B5"/>
    <w:rsid w:val="007D6449"/>
    <w:rsid w:val="007D7C40"/>
    <w:rsid w:val="007E3E02"/>
    <w:rsid w:val="007E7DE2"/>
    <w:rsid w:val="007F04B7"/>
    <w:rsid w:val="007F1529"/>
    <w:rsid w:val="007F21E8"/>
    <w:rsid w:val="007F3854"/>
    <w:rsid w:val="007F6B96"/>
    <w:rsid w:val="007F7798"/>
    <w:rsid w:val="0080463D"/>
    <w:rsid w:val="00804D10"/>
    <w:rsid w:val="00805FA6"/>
    <w:rsid w:val="00807378"/>
    <w:rsid w:val="0080786C"/>
    <w:rsid w:val="00812433"/>
    <w:rsid w:val="0081269C"/>
    <w:rsid w:val="0081358D"/>
    <w:rsid w:val="00817ED1"/>
    <w:rsid w:val="0082641F"/>
    <w:rsid w:val="008351E0"/>
    <w:rsid w:val="0083678D"/>
    <w:rsid w:val="00837CAD"/>
    <w:rsid w:val="008418F4"/>
    <w:rsid w:val="00841D4C"/>
    <w:rsid w:val="0085383A"/>
    <w:rsid w:val="0085731C"/>
    <w:rsid w:val="00860028"/>
    <w:rsid w:val="008603A9"/>
    <w:rsid w:val="00862BF0"/>
    <w:rsid w:val="00863875"/>
    <w:rsid w:val="0087009C"/>
    <w:rsid w:val="00871FCB"/>
    <w:rsid w:val="00873F5C"/>
    <w:rsid w:val="00874C0E"/>
    <w:rsid w:val="0087579A"/>
    <w:rsid w:val="008767D9"/>
    <w:rsid w:val="00877427"/>
    <w:rsid w:val="00877565"/>
    <w:rsid w:val="00880B9F"/>
    <w:rsid w:val="008811C6"/>
    <w:rsid w:val="00881A9E"/>
    <w:rsid w:val="008829CA"/>
    <w:rsid w:val="00882CB1"/>
    <w:rsid w:val="0088745B"/>
    <w:rsid w:val="008900E4"/>
    <w:rsid w:val="00894F20"/>
    <w:rsid w:val="008955C0"/>
    <w:rsid w:val="00895BF6"/>
    <w:rsid w:val="00895E75"/>
    <w:rsid w:val="00896797"/>
    <w:rsid w:val="008A0211"/>
    <w:rsid w:val="008A09C2"/>
    <w:rsid w:val="008A5117"/>
    <w:rsid w:val="008A650D"/>
    <w:rsid w:val="008B0B27"/>
    <w:rsid w:val="008B0E82"/>
    <w:rsid w:val="008B3D1A"/>
    <w:rsid w:val="008B5E84"/>
    <w:rsid w:val="008B658F"/>
    <w:rsid w:val="008C1A38"/>
    <w:rsid w:val="008C2992"/>
    <w:rsid w:val="008C2DE2"/>
    <w:rsid w:val="008C68C4"/>
    <w:rsid w:val="008D05AC"/>
    <w:rsid w:val="008D1324"/>
    <w:rsid w:val="008D1F1C"/>
    <w:rsid w:val="008D61ED"/>
    <w:rsid w:val="008E4194"/>
    <w:rsid w:val="008E6392"/>
    <w:rsid w:val="008E6448"/>
    <w:rsid w:val="008E6D88"/>
    <w:rsid w:val="008F2C44"/>
    <w:rsid w:val="008F38F9"/>
    <w:rsid w:val="009001F2"/>
    <w:rsid w:val="00904A4F"/>
    <w:rsid w:val="00904D9E"/>
    <w:rsid w:val="0090504C"/>
    <w:rsid w:val="0090537F"/>
    <w:rsid w:val="00907E0C"/>
    <w:rsid w:val="0091023C"/>
    <w:rsid w:val="0091145D"/>
    <w:rsid w:val="00911FE8"/>
    <w:rsid w:val="00912895"/>
    <w:rsid w:val="00913174"/>
    <w:rsid w:val="00914626"/>
    <w:rsid w:val="00922428"/>
    <w:rsid w:val="009256EE"/>
    <w:rsid w:val="0092611E"/>
    <w:rsid w:val="0093163E"/>
    <w:rsid w:val="009317B7"/>
    <w:rsid w:val="00932BEB"/>
    <w:rsid w:val="009371EA"/>
    <w:rsid w:val="00941E09"/>
    <w:rsid w:val="009435A3"/>
    <w:rsid w:val="00944BCA"/>
    <w:rsid w:val="00946002"/>
    <w:rsid w:val="00946959"/>
    <w:rsid w:val="00950D7A"/>
    <w:rsid w:val="00953CD7"/>
    <w:rsid w:val="00960922"/>
    <w:rsid w:val="009609E4"/>
    <w:rsid w:val="00964D15"/>
    <w:rsid w:val="00964D6C"/>
    <w:rsid w:val="0096749B"/>
    <w:rsid w:val="00971CF8"/>
    <w:rsid w:val="009762DC"/>
    <w:rsid w:val="009778F0"/>
    <w:rsid w:val="00983F3F"/>
    <w:rsid w:val="009863AC"/>
    <w:rsid w:val="00986617"/>
    <w:rsid w:val="009874DA"/>
    <w:rsid w:val="00990D6A"/>
    <w:rsid w:val="0099116A"/>
    <w:rsid w:val="00991493"/>
    <w:rsid w:val="00994C40"/>
    <w:rsid w:val="009954D8"/>
    <w:rsid w:val="00995799"/>
    <w:rsid w:val="009A0171"/>
    <w:rsid w:val="009A1038"/>
    <w:rsid w:val="009A16A3"/>
    <w:rsid w:val="009A294D"/>
    <w:rsid w:val="009A3E6E"/>
    <w:rsid w:val="009A45FB"/>
    <w:rsid w:val="009A489A"/>
    <w:rsid w:val="009B1679"/>
    <w:rsid w:val="009B1CA7"/>
    <w:rsid w:val="009B1F52"/>
    <w:rsid w:val="009B4BC6"/>
    <w:rsid w:val="009B5F73"/>
    <w:rsid w:val="009B61E1"/>
    <w:rsid w:val="009B6551"/>
    <w:rsid w:val="009B6DB3"/>
    <w:rsid w:val="009C18B4"/>
    <w:rsid w:val="009C199B"/>
    <w:rsid w:val="009C4BDC"/>
    <w:rsid w:val="009C4D95"/>
    <w:rsid w:val="009D1B50"/>
    <w:rsid w:val="009D357C"/>
    <w:rsid w:val="009D50DD"/>
    <w:rsid w:val="009D59FB"/>
    <w:rsid w:val="009D681C"/>
    <w:rsid w:val="009D6A4B"/>
    <w:rsid w:val="009D6BA7"/>
    <w:rsid w:val="009D70B6"/>
    <w:rsid w:val="009E2F51"/>
    <w:rsid w:val="009E4F46"/>
    <w:rsid w:val="009E5061"/>
    <w:rsid w:val="009E5312"/>
    <w:rsid w:val="009E59C5"/>
    <w:rsid w:val="009E6C67"/>
    <w:rsid w:val="009E6D06"/>
    <w:rsid w:val="009F1944"/>
    <w:rsid w:val="009F27BA"/>
    <w:rsid w:val="009F2B74"/>
    <w:rsid w:val="009F4593"/>
    <w:rsid w:val="009F5D5A"/>
    <w:rsid w:val="009F5E74"/>
    <w:rsid w:val="009F6592"/>
    <w:rsid w:val="00A044EF"/>
    <w:rsid w:val="00A05343"/>
    <w:rsid w:val="00A0605D"/>
    <w:rsid w:val="00A06B1E"/>
    <w:rsid w:val="00A07EE0"/>
    <w:rsid w:val="00A10D2D"/>
    <w:rsid w:val="00A10EAA"/>
    <w:rsid w:val="00A1118C"/>
    <w:rsid w:val="00A1177A"/>
    <w:rsid w:val="00A156A5"/>
    <w:rsid w:val="00A16783"/>
    <w:rsid w:val="00A20A0D"/>
    <w:rsid w:val="00A22F82"/>
    <w:rsid w:val="00A23CA6"/>
    <w:rsid w:val="00A24177"/>
    <w:rsid w:val="00A25841"/>
    <w:rsid w:val="00A30115"/>
    <w:rsid w:val="00A31198"/>
    <w:rsid w:val="00A31DB7"/>
    <w:rsid w:val="00A326BD"/>
    <w:rsid w:val="00A3427F"/>
    <w:rsid w:val="00A344E6"/>
    <w:rsid w:val="00A347E8"/>
    <w:rsid w:val="00A355F1"/>
    <w:rsid w:val="00A35F09"/>
    <w:rsid w:val="00A36979"/>
    <w:rsid w:val="00A40164"/>
    <w:rsid w:val="00A43EB6"/>
    <w:rsid w:val="00A47FCA"/>
    <w:rsid w:val="00A506B8"/>
    <w:rsid w:val="00A508BC"/>
    <w:rsid w:val="00A509AC"/>
    <w:rsid w:val="00A516D8"/>
    <w:rsid w:val="00A52A9C"/>
    <w:rsid w:val="00A54B50"/>
    <w:rsid w:val="00A54DC7"/>
    <w:rsid w:val="00A551F1"/>
    <w:rsid w:val="00A56AF7"/>
    <w:rsid w:val="00A61C5C"/>
    <w:rsid w:val="00A62EA4"/>
    <w:rsid w:val="00A63891"/>
    <w:rsid w:val="00A65F84"/>
    <w:rsid w:val="00A666CA"/>
    <w:rsid w:val="00A734F1"/>
    <w:rsid w:val="00A77775"/>
    <w:rsid w:val="00A77A2E"/>
    <w:rsid w:val="00A77C72"/>
    <w:rsid w:val="00A8460C"/>
    <w:rsid w:val="00A85C76"/>
    <w:rsid w:val="00A86EC3"/>
    <w:rsid w:val="00A8739B"/>
    <w:rsid w:val="00A90624"/>
    <w:rsid w:val="00A90749"/>
    <w:rsid w:val="00A92EF5"/>
    <w:rsid w:val="00A96E00"/>
    <w:rsid w:val="00AA153C"/>
    <w:rsid w:val="00AA1CA4"/>
    <w:rsid w:val="00AA43FC"/>
    <w:rsid w:val="00AA4477"/>
    <w:rsid w:val="00AA482D"/>
    <w:rsid w:val="00AA48A4"/>
    <w:rsid w:val="00AA4F0A"/>
    <w:rsid w:val="00AA7C4B"/>
    <w:rsid w:val="00AB1622"/>
    <w:rsid w:val="00AC0282"/>
    <w:rsid w:val="00AC1889"/>
    <w:rsid w:val="00AC547D"/>
    <w:rsid w:val="00AD21FE"/>
    <w:rsid w:val="00AD2E90"/>
    <w:rsid w:val="00AD34C5"/>
    <w:rsid w:val="00AD3F68"/>
    <w:rsid w:val="00AD515E"/>
    <w:rsid w:val="00AD6A9E"/>
    <w:rsid w:val="00AD71FD"/>
    <w:rsid w:val="00AD7C1A"/>
    <w:rsid w:val="00AE1837"/>
    <w:rsid w:val="00AE4AEE"/>
    <w:rsid w:val="00AE5046"/>
    <w:rsid w:val="00AE66D2"/>
    <w:rsid w:val="00AE768C"/>
    <w:rsid w:val="00AF0366"/>
    <w:rsid w:val="00AF6A44"/>
    <w:rsid w:val="00AF7ED2"/>
    <w:rsid w:val="00B00F06"/>
    <w:rsid w:val="00B01068"/>
    <w:rsid w:val="00B01265"/>
    <w:rsid w:val="00B02AC3"/>
    <w:rsid w:val="00B02E14"/>
    <w:rsid w:val="00B04F89"/>
    <w:rsid w:val="00B11E72"/>
    <w:rsid w:val="00B128EB"/>
    <w:rsid w:val="00B12FE9"/>
    <w:rsid w:val="00B16B84"/>
    <w:rsid w:val="00B172F5"/>
    <w:rsid w:val="00B203FE"/>
    <w:rsid w:val="00B20AC4"/>
    <w:rsid w:val="00B23074"/>
    <w:rsid w:val="00B25002"/>
    <w:rsid w:val="00B25F4B"/>
    <w:rsid w:val="00B260DB"/>
    <w:rsid w:val="00B2670E"/>
    <w:rsid w:val="00B278BD"/>
    <w:rsid w:val="00B320F1"/>
    <w:rsid w:val="00B32CF3"/>
    <w:rsid w:val="00B34C09"/>
    <w:rsid w:val="00B37564"/>
    <w:rsid w:val="00B409E7"/>
    <w:rsid w:val="00B420D5"/>
    <w:rsid w:val="00B46433"/>
    <w:rsid w:val="00B476B4"/>
    <w:rsid w:val="00B47EFC"/>
    <w:rsid w:val="00B51076"/>
    <w:rsid w:val="00B54941"/>
    <w:rsid w:val="00B55D62"/>
    <w:rsid w:val="00B57543"/>
    <w:rsid w:val="00B62AEB"/>
    <w:rsid w:val="00B64DC0"/>
    <w:rsid w:val="00B652B7"/>
    <w:rsid w:val="00B658EE"/>
    <w:rsid w:val="00B66DF0"/>
    <w:rsid w:val="00B66FC5"/>
    <w:rsid w:val="00B715F2"/>
    <w:rsid w:val="00B74479"/>
    <w:rsid w:val="00B7488E"/>
    <w:rsid w:val="00B76405"/>
    <w:rsid w:val="00B76F7D"/>
    <w:rsid w:val="00B83130"/>
    <w:rsid w:val="00B83FB6"/>
    <w:rsid w:val="00B84096"/>
    <w:rsid w:val="00B84167"/>
    <w:rsid w:val="00B84CFA"/>
    <w:rsid w:val="00B84DCA"/>
    <w:rsid w:val="00B869D4"/>
    <w:rsid w:val="00B879DC"/>
    <w:rsid w:val="00B87E0A"/>
    <w:rsid w:val="00B9031C"/>
    <w:rsid w:val="00B92925"/>
    <w:rsid w:val="00B950A4"/>
    <w:rsid w:val="00BA030A"/>
    <w:rsid w:val="00BA0924"/>
    <w:rsid w:val="00BA1D2B"/>
    <w:rsid w:val="00BA3A7C"/>
    <w:rsid w:val="00BA3FA3"/>
    <w:rsid w:val="00BA4391"/>
    <w:rsid w:val="00BA52A8"/>
    <w:rsid w:val="00BA79FB"/>
    <w:rsid w:val="00BB16FF"/>
    <w:rsid w:val="00BB1B0D"/>
    <w:rsid w:val="00BB254A"/>
    <w:rsid w:val="00BB5136"/>
    <w:rsid w:val="00BC0BE6"/>
    <w:rsid w:val="00BC1B0A"/>
    <w:rsid w:val="00BC1B55"/>
    <w:rsid w:val="00BC3B80"/>
    <w:rsid w:val="00BC3C8B"/>
    <w:rsid w:val="00BC48DD"/>
    <w:rsid w:val="00BC646A"/>
    <w:rsid w:val="00BC7DC0"/>
    <w:rsid w:val="00BD0854"/>
    <w:rsid w:val="00BD0C00"/>
    <w:rsid w:val="00BD5E5D"/>
    <w:rsid w:val="00BD60CF"/>
    <w:rsid w:val="00BD63F4"/>
    <w:rsid w:val="00BD7C9C"/>
    <w:rsid w:val="00BE00B1"/>
    <w:rsid w:val="00BE1A0C"/>
    <w:rsid w:val="00BE4AD0"/>
    <w:rsid w:val="00BF3D8A"/>
    <w:rsid w:val="00C0168F"/>
    <w:rsid w:val="00C027DF"/>
    <w:rsid w:val="00C0371F"/>
    <w:rsid w:val="00C03793"/>
    <w:rsid w:val="00C040EE"/>
    <w:rsid w:val="00C10D9D"/>
    <w:rsid w:val="00C12B1A"/>
    <w:rsid w:val="00C1515C"/>
    <w:rsid w:val="00C1552E"/>
    <w:rsid w:val="00C179A6"/>
    <w:rsid w:val="00C17B04"/>
    <w:rsid w:val="00C213BB"/>
    <w:rsid w:val="00C2404E"/>
    <w:rsid w:val="00C3070F"/>
    <w:rsid w:val="00C3206A"/>
    <w:rsid w:val="00C33C0F"/>
    <w:rsid w:val="00C37F72"/>
    <w:rsid w:val="00C4074D"/>
    <w:rsid w:val="00C417E3"/>
    <w:rsid w:val="00C41FC7"/>
    <w:rsid w:val="00C439A4"/>
    <w:rsid w:val="00C47057"/>
    <w:rsid w:val="00C532BD"/>
    <w:rsid w:val="00C5505F"/>
    <w:rsid w:val="00C561C9"/>
    <w:rsid w:val="00C57871"/>
    <w:rsid w:val="00C57A20"/>
    <w:rsid w:val="00C60CD4"/>
    <w:rsid w:val="00C62BD2"/>
    <w:rsid w:val="00C6590E"/>
    <w:rsid w:val="00C6643B"/>
    <w:rsid w:val="00C7790F"/>
    <w:rsid w:val="00C800A4"/>
    <w:rsid w:val="00C807C2"/>
    <w:rsid w:val="00C83164"/>
    <w:rsid w:val="00C864EE"/>
    <w:rsid w:val="00C87B50"/>
    <w:rsid w:val="00C90367"/>
    <w:rsid w:val="00C937E4"/>
    <w:rsid w:val="00C96C44"/>
    <w:rsid w:val="00CA150B"/>
    <w:rsid w:val="00CA1FEC"/>
    <w:rsid w:val="00CA211C"/>
    <w:rsid w:val="00CA4FB9"/>
    <w:rsid w:val="00CA7DDC"/>
    <w:rsid w:val="00CB1AE6"/>
    <w:rsid w:val="00CB24A1"/>
    <w:rsid w:val="00CB38CE"/>
    <w:rsid w:val="00CB53E1"/>
    <w:rsid w:val="00CB593B"/>
    <w:rsid w:val="00CC0AB2"/>
    <w:rsid w:val="00CC130B"/>
    <w:rsid w:val="00CC4040"/>
    <w:rsid w:val="00CC4849"/>
    <w:rsid w:val="00CC73BD"/>
    <w:rsid w:val="00CC7FE3"/>
    <w:rsid w:val="00CD1BDF"/>
    <w:rsid w:val="00CD1CCF"/>
    <w:rsid w:val="00CD1F83"/>
    <w:rsid w:val="00CD3F0E"/>
    <w:rsid w:val="00CE069C"/>
    <w:rsid w:val="00CE0779"/>
    <w:rsid w:val="00CE116A"/>
    <w:rsid w:val="00CE30E6"/>
    <w:rsid w:val="00CE47D3"/>
    <w:rsid w:val="00CE552B"/>
    <w:rsid w:val="00CE5CDD"/>
    <w:rsid w:val="00CF1F20"/>
    <w:rsid w:val="00CF2AD5"/>
    <w:rsid w:val="00CF2CC4"/>
    <w:rsid w:val="00CF2CDD"/>
    <w:rsid w:val="00CF312D"/>
    <w:rsid w:val="00CF334A"/>
    <w:rsid w:val="00CF4DD2"/>
    <w:rsid w:val="00CF719E"/>
    <w:rsid w:val="00CF773A"/>
    <w:rsid w:val="00D0007F"/>
    <w:rsid w:val="00D038D3"/>
    <w:rsid w:val="00D05613"/>
    <w:rsid w:val="00D11400"/>
    <w:rsid w:val="00D124AF"/>
    <w:rsid w:val="00D138F3"/>
    <w:rsid w:val="00D1435F"/>
    <w:rsid w:val="00D16FD9"/>
    <w:rsid w:val="00D17EAF"/>
    <w:rsid w:val="00D208E6"/>
    <w:rsid w:val="00D21D69"/>
    <w:rsid w:val="00D25ACF"/>
    <w:rsid w:val="00D25DC2"/>
    <w:rsid w:val="00D2749F"/>
    <w:rsid w:val="00D27899"/>
    <w:rsid w:val="00D27E41"/>
    <w:rsid w:val="00D30F22"/>
    <w:rsid w:val="00D338C8"/>
    <w:rsid w:val="00D361F6"/>
    <w:rsid w:val="00D36D5E"/>
    <w:rsid w:val="00D36F90"/>
    <w:rsid w:val="00D409D3"/>
    <w:rsid w:val="00D41CE4"/>
    <w:rsid w:val="00D41DEA"/>
    <w:rsid w:val="00D425F5"/>
    <w:rsid w:val="00D43D85"/>
    <w:rsid w:val="00D47A6A"/>
    <w:rsid w:val="00D55730"/>
    <w:rsid w:val="00D56F6B"/>
    <w:rsid w:val="00D56FE5"/>
    <w:rsid w:val="00D60729"/>
    <w:rsid w:val="00D60B48"/>
    <w:rsid w:val="00D610DE"/>
    <w:rsid w:val="00D616E5"/>
    <w:rsid w:val="00D65F47"/>
    <w:rsid w:val="00D66AF3"/>
    <w:rsid w:val="00D73658"/>
    <w:rsid w:val="00D80F2D"/>
    <w:rsid w:val="00D85B47"/>
    <w:rsid w:val="00D86107"/>
    <w:rsid w:val="00D90293"/>
    <w:rsid w:val="00D92241"/>
    <w:rsid w:val="00D92B45"/>
    <w:rsid w:val="00D92F44"/>
    <w:rsid w:val="00D93599"/>
    <w:rsid w:val="00D93755"/>
    <w:rsid w:val="00D9653A"/>
    <w:rsid w:val="00D9689B"/>
    <w:rsid w:val="00DA0C1B"/>
    <w:rsid w:val="00DA3CE2"/>
    <w:rsid w:val="00DA462C"/>
    <w:rsid w:val="00DA5BCD"/>
    <w:rsid w:val="00DA642E"/>
    <w:rsid w:val="00DA779C"/>
    <w:rsid w:val="00DB0FDE"/>
    <w:rsid w:val="00DB281A"/>
    <w:rsid w:val="00DB3107"/>
    <w:rsid w:val="00DB42FD"/>
    <w:rsid w:val="00DB66D5"/>
    <w:rsid w:val="00DC1460"/>
    <w:rsid w:val="00DC1F40"/>
    <w:rsid w:val="00DD15C1"/>
    <w:rsid w:val="00DD2963"/>
    <w:rsid w:val="00DD436A"/>
    <w:rsid w:val="00DD451B"/>
    <w:rsid w:val="00DD4F68"/>
    <w:rsid w:val="00DD5A89"/>
    <w:rsid w:val="00DD5BA4"/>
    <w:rsid w:val="00DD6794"/>
    <w:rsid w:val="00DE27AF"/>
    <w:rsid w:val="00DE49FA"/>
    <w:rsid w:val="00DE5ED5"/>
    <w:rsid w:val="00DF19B7"/>
    <w:rsid w:val="00DF421B"/>
    <w:rsid w:val="00DF47CA"/>
    <w:rsid w:val="00DF4C1B"/>
    <w:rsid w:val="00DF53BA"/>
    <w:rsid w:val="00DF723D"/>
    <w:rsid w:val="00E013B3"/>
    <w:rsid w:val="00E01B8D"/>
    <w:rsid w:val="00E030C8"/>
    <w:rsid w:val="00E06636"/>
    <w:rsid w:val="00E079FD"/>
    <w:rsid w:val="00E10AC4"/>
    <w:rsid w:val="00E130E8"/>
    <w:rsid w:val="00E16DDF"/>
    <w:rsid w:val="00E209F1"/>
    <w:rsid w:val="00E25AB2"/>
    <w:rsid w:val="00E32440"/>
    <w:rsid w:val="00E34BF4"/>
    <w:rsid w:val="00E453FC"/>
    <w:rsid w:val="00E4688E"/>
    <w:rsid w:val="00E47CE3"/>
    <w:rsid w:val="00E51AD7"/>
    <w:rsid w:val="00E52156"/>
    <w:rsid w:val="00E52D0B"/>
    <w:rsid w:val="00E540EB"/>
    <w:rsid w:val="00E54ABD"/>
    <w:rsid w:val="00E557AE"/>
    <w:rsid w:val="00E5753A"/>
    <w:rsid w:val="00E60072"/>
    <w:rsid w:val="00E61296"/>
    <w:rsid w:val="00E61788"/>
    <w:rsid w:val="00E63D1C"/>
    <w:rsid w:val="00E6598F"/>
    <w:rsid w:val="00E67B0D"/>
    <w:rsid w:val="00E74CA7"/>
    <w:rsid w:val="00E752DB"/>
    <w:rsid w:val="00E767AA"/>
    <w:rsid w:val="00E82A89"/>
    <w:rsid w:val="00E86045"/>
    <w:rsid w:val="00E87AFF"/>
    <w:rsid w:val="00E931C3"/>
    <w:rsid w:val="00E94428"/>
    <w:rsid w:val="00E94834"/>
    <w:rsid w:val="00E97EC1"/>
    <w:rsid w:val="00EA0BE2"/>
    <w:rsid w:val="00EA1037"/>
    <w:rsid w:val="00EA1F53"/>
    <w:rsid w:val="00EA2C0F"/>
    <w:rsid w:val="00EA462B"/>
    <w:rsid w:val="00EA5229"/>
    <w:rsid w:val="00EA5580"/>
    <w:rsid w:val="00EA787D"/>
    <w:rsid w:val="00EB2B36"/>
    <w:rsid w:val="00EB4D13"/>
    <w:rsid w:val="00EB653C"/>
    <w:rsid w:val="00EC285D"/>
    <w:rsid w:val="00EC3CE8"/>
    <w:rsid w:val="00EC527B"/>
    <w:rsid w:val="00ED110A"/>
    <w:rsid w:val="00ED20C7"/>
    <w:rsid w:val="00ED238F"/>
    <w:rsid w:val="00ED2A6D"/>
    <w:rsid w:val="00ED59D8"/>
    <w:rsid w:val="00ED5E7C"/>
    <w:rsid w:val="00ED75E3"/>
    <w:rsid w:val="00EE1F44"/>
    <w:rsid w:val="00EE4049"/>
    <w:rsid w:val="00EF0E7F"/>
    <w:rsid w:val="00EF7029"/>
    <w:rsid w:val="00EF786D"/>
    <w:rsid w:val="00EF7A80"/>
    <w:rsid w:val="00F0010C"/>
    <w:rsid w:val="00F00371"/>
    <w:rsid w:val="00F00FC1"/>
    <w:rsid w:val="00F016BE"/>
    <w:rsid w:val="00F02155"/>
    <w:rsid w:val="00F048AA"/>
    <w:rsid w:val="00F04C46"/>
    <w:rsid w:val="00F051D8"/>
    <w:rsid w:val="00F100C2"/>
    <w:rsid w:val="00F10D47"/>
    <w:rsid w:val="00F11ACE"/>
    <w:rsid w:val="00F13B3C"/>
    <w:rsid w:val="00F1736F"/>
    <w:rsid w:val="00F21EC9"/>
    <w:rsid w:val="00F24FD8"/>
    <w:rsid w:val="00F256D5"/>
    <w:rsid w:val="00F3090F"/>
    <w:rsid w:val="00F30D18"/>
    <w:rsid w:val="00F310CB"/>
    <w:rsid w:val="00F32407"/>
    <w:rsid w:val="00F32F61"/>
    <w:rsid w:val="00F364A1"/>
    <w:rsid w:val="00F37302"/>
    <w:rsid w:val="00F42CEF"/>
    <w:rsid w:val="00F43328"/>
    <w:rsid w:val="00F46CD0"/>
    <w:rsid w:val="00F50537"/>
    <w:rsid w:val="00F53822"/>
    <w:rsid w:val="00F56617"/>
    <w:rsid w:val="00F577A9"/>
    <w:rsid w:val="00F57D75"/>
    <w:rsid w:val="00F57EC5"/>
    <w:rsid w:val="00F62BA0"/>
    <w:rsid w:val="00F63D6D"/>
    <w:rsid w:val="00F64EE2"/>
    <w:rsid w:val="00F675E4"/>
    <w:rsid w:val="00F70345"/>
    <w:rsid w:val="00F70B18"/>
    <w:rsid w:val="00F75164"/>
    <w:rsid w:val="00F80260"/>
    <w:rsid w:val="00F81399"/>
    <w:rsid w:val="00F83947"/>
    <w:rsid w:val="00F862B1"/>
    <w:rsid w:val="00F87503"/>
    <w:rsid w:val="00F906B1"/>
    <w:rsid w:val="00F93022"/>
    <w:rsid w:val="00F9364B"/>
    <w:rsid w:val="00F93FD0"/>
    <w:rsid w:val="00F9450A"/>
    <w:rsid w:val="00F9631E"/>
    <w:rsid w:val="00F96977"/>
    <w:rsid w:val="00FA2169"/>
    <w:rsid w:val="00FA2F9B"/>
    <w:rsid w:val="00FA5566"/>
    <w:rsid w:val="00FB0738"/>
    <w:rsid w:val="00FB09AC"/>
    <w:rsid w:val="00FB0E98"/>
    <w:rsid w:val="00FB2B3D"/>
    <w:rsid w:val="00FB2CE1"/>
    <w:rsid w:val="00FC16D6"/>
    <w:rsid w:val="00FC1A3F"/>
    <w:rsid w:val="00FC349A"/>
    <w:rsid w:val="00FC4DCD"/>
    <w:rsid w:val="00FC554B"/>
    <w:rsid w:val="00FC7A5C"/>
    <w:rsid w:val="00FD0139"/>
    <w:rsid w:val="00FD0DCE"/>
    <w:rsid w:val="00FD1BE0"/>
    <w:rsid w:val="00FD2DDA"/>
    <w:rsid w:val="00FD33FC"/>
    <w:rsid w:val="00FD3983"/>
    <w:rsid w:val="00FD4150"/>
    <w:rsid w:val="00FD49F9"/>
    <w:rsid w:val="00FD5E9C"/>
    <w:rsid w:val="00FD78C2"/>
    <w:rsid w:val="00FE2794"/>
    <w:rsid w:val="00FE4EA4"/>
    <w:rsid w:val="00FE5DD9"/>
    <w:rsid w:val="00FF11D5"/>
    <w:rsid w:val="00FF1F39"/>
    <w:rsid w:val="00FF2993"/>
    <w:rsid w:val="00FF2DAC"/>
    <w:rsid w:val="00FF33B3"/>
    <w:rsid w:val="00FF3ED0"/>
    <w:rsid w:val="00FF44EA"/>
    <w:rsid w:val="00FF63C8"/>
    <w:rsid w:val="00FF7B2F"/>
    <w:rsid w:val="01644AC2"/>
    <w:rsid w:val="01F31C17"/>
    <w:rsid w:val="02194A50"/>
    <w:rsid w:val="04464FEB"/>
    <w:rsid w:val="05CE3114"/>
    <w:rsid w:val="08DD2874"/>
    <w:rsid w:val="0CA728EF"/>
    <w:rsid w:val="0D2F4BA5"/>
    <w:rsid w:val="18251831"/>
    <w:rsid w:val="211F6044"/>
    <w:rsid w:val="21BF0821"/>
    <w:rsid w:val="281012F0"/>
    <w:rsid w:val="2EFD53D0"/>
    <w:rsid w:val="39AD1C9F"/>
    <w:rsid w:val="39FD1382"/>
    <w:rsid w:val="3CDF7E51"/>
    <w:rsid w:val="48B3071A"/>
    <w:rsid w:val="4A0F1F38"/>
    <w:rsid w:val="4B85723A"/>
    <w:rsid w:val="51A511DD"/>
    <w:rsid w:val="584D7C11"/>
    <w:rsid w:val="598962F0"/>
    <w:rsid w:val="5F084E38"/>
    <w:rsid w:val="61941413"/>
    <w:rsid w:val="62401519"/>
    <w:rsid w:val="6A0477D9"/>
    <w:rsid w:val="70D54339"/>
    <w:rsid w:val="7133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99"/>
    <w:rPr>
      <w:rFonts w:ascii="宋体" w:hAnsi="Courier New" w:eastAsia="宋体" w:cs="Courier New"/>
      <w:kern w:val="0"/>
      <w:sz w:val="20"/>
      <w:szCs w:val="21"/>
    </w:rPr>
  </w:style>
  <w:style w:type="paragraph" w:styleId="3">
    <w:name w:val="Date"/>
    <w:basedOn w:val="1"/>
    <w:next w:val="1"/>
    <w:link w:val="21"/>
    <w:uiPriority w:val="0"/>
    <w:pPr>
      <w:adjustRightInd w:val="0"/>
      <w:spacing w:line="312" w:lineRule="atLeast"/>
      <w:jc w:val="right"/>
      <w:textAlignment w:val="baseline"/>
    </w:pPr>
    <w:rPr>
      <w:rFonts w:ascii="Times New Roman" w:hAnsi="Times New Roman" w:eastAsia="仿宋_GB2312" w:cs="Times New Roman"/>
      <w:spacing w:val="5"/>
      <w:kern w:val="0"/>
      <w:sz w:val="24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4">
    <w:name w:val="纯文本 字符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5">
    <w:name w:val="纯文本 字符1"/>
    <w:basedOn w:val="7"/>
    <w:semiHidden/>
    <w:uiPriority w:val="99"/>
    <w:rPr>
      <w:rFonts w:hAnsi="Courier New" w:cs="Courier New" w:asciiTheme="minorEastAsia"/>
      <w:kern w:val="2"/>
      <w:sz w:val="21"/>
      <w:szCs w:val="22"/>
    </w:rPr>
  </w:style>
  <w:style w:type="character" w:customStyle="1" w:styleId="16">
    <w:name w:val="fontstyle01"/>
    <w:basedOn w:val="7"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7">
    <w:name w:val="fontstyle21"/>
    <w:basedOn w:val="7"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8">
    <w:name w:val="报告正文"/>
    <w:basedOn w:val="1"/>
    <w:link w:val="19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9">
    <w:name w:val="报告正文 字符"/>
    <w:link w:val="18"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20">
    <w:name w:val="fontstyle11"/>
    <w:basedOn w:val="7"/>
    <w:uiPriority w:val="0"/>
    <w:rPr>
      <w:rFonts w:hint="default" w:ascii="TimesNewRomanPS-BoldMT" w:hAnsi="TimesNewRomanPS-BoldMT"/>
      <w:b/>
      <w:bCs/>
      <w:color w:val="000000"/>
      <w:sz w:val="48"/>
      <w:szCs w:val="48"/>
    </w:rPr>
  </w:style>
  <w:style w:type="character" w:customStyle="1" w:styleId="21">
    <w:name w:val="日期 字符"/>
    <w:basedOn w:val="7"/>
    <w:link w:val="3"/>
    <w:uiPriority w:val="0"/>
    <w:rPr>
      <w:rFonts w:ascii="Times New Roman" w:hAnsi="Times New Roman" w:eastAsia="仿宋_GB2312" w:cs="Times New Roman"/>
      <w:spacing w:val="5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2244</Words>
  <Characters>2507</Characters>
  <Lines>19</Lines>
  <Paragraphs>5</Paragraphs>
  <TotalTime>435</TotalTime>
  <ScaleCrop>false</ScaleCrop>
  <LinksUpToDate>false</LinksUpToDate>
  <CharactersWithSpaces>2590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2021-07-26T09:27:00Z</dcterms:created>
  <dc:creator>张佳敏</dc:creator>
  <cp:lastModifiedBy>公小二</cp:lastModifiedBy>
  <cp:lastPrinted>2021-06-21T10:24:00Z</cp:lastPrinted>
  <dcterms:modified xsi:type="dcterms:W3CDTF">2022-06-03T09:03:52Z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B292956E8EAB4DAFA2403E663C7A1E4B</vt:lpwstr>
  </property>
</Properties>
</file>