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pStyle w:val="12"/>
        <w:ind w:left="0" w:leftChars="0" w:firstLine="0" w:firstLineChars="0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auto"/>
        <w:rPr>
          <w:rFonts w:hint="default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高邮市鑫辰新能源有限公司汤庄78MW+70MW+61MW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640" w:firstLineChars="6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渔光互补光伏发电项目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/>
        </w:rPr>
      </w:pPr>
    </w:p>
    <w:p>
      <w:pPr>
        <w:spacing w:before="1248" w:beforeLines="400" w:after="468" w:afterLines="150" w:line="480" w:lineRule="auto"/>
        <w:ind w:firstLine="2600" w:firstLineChars="500"/>
        <w:jc w:val="both"/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监  理  </w:t>
      </w:r>
      <w:r>
        <w:rPr>
          <w:rFonts w:hint="eastAsia" w:ascii="黑体" w:hAnsi="黑体" w:eastAsia="黑体"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黑体" w:hAnsi="黑体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 报</w:t>
      </w:r>
    </w:p>
    <w:p>
      <w:pPr>
        <w:spacing w:before="1248" w:beforeLines="400" w:after="468" w:afterLines="150" w:line="480" w:lineRule="auto"/>
        <w:jc w:val="both"/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560" w:firstLineChars="8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江苏苏安电力工程管理公司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600" w:firstLineChars="5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高邮市鑫辰新能源有限公司汤庄镇209MW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240" w:firstLineChars="7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渔光互补光伏发电项目监理项目部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3520" w:firstLineChars="1100"/>
        <w:jc w:val="both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2024、12、22、</w:t>
      </w: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本周施工情况：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本周施工作业面完成情况为：本周78MW区域打桩337根，每天打桩约48根；70MW区域本周809根，每天打桩约116根；本周61MW区域未见施工；汤庄项目3个区域累计打桩1146根；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Start w:id="0" w:name="OLE_LINK1"/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在总包安全总监和项目经理重视下，通过人员调整、源头控制、每天交底等措施，使得本周管桩进桩质量和现场安全有很大改观；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 w:firstLine="0" w:firstLine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本周质量方面：监理人员对塘口进桩、打桩进行抽查，抽查了各区打桩的垂直度、平行度，安全方面，对卸桩现场，检查总包安全管理人员到位情况，执行情况的同时，监理人员进行安全旁站。</w:t>
      </w:r>
      <w:bookmarkEnd w:id="0"/>
    </w:p>
    <w:bookmarkEnd w:id="1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二、项目施工问题和要求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1、本周施工区域所进管桩经抽查，管桩质量有明显改善，希望总包质量控制照此多层次地进行下去；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2、因为管桩供货商较多，总包要梳理一下管桩厂家资质报审情况，不能有遗漏；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3、总包项目部要收集好各塘口管桩送货单，以便工程量核算，同样塘口改造、道路修整要有符合实际的工程量清单；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4、检测单位给出的桩基检测数量是按分区划分，我方未获知一个分区包含哪些塘口的说明；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5、本周70MW区域打桩正常进行，78MW区域慢了下来，经了解是管桩供应跟不上原因，61MW因无移交塘口，暂停施工，总包要评估目前打桩进度对总工期影响；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0" w:leftChars="0"/>
        <w:jc w:val="left"/>
        <w:textAlignment w:val="auto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6、再次强调一下，二竖排变三竖排，承重增加且支架为单抱箍，总包要组织勘察、设计、桩基试桩检测等单位评估桩基的安全性；</w:t>
      </w:r>
    </w:p>
    <w:p>
      <w:pPr>
        <w:ind w:left="598" w:leftChars="142" w:hanging="300" w:hangingChars="100"/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7、安全管理是不变主题，现场安全文明施工要持之以恒抓下去，为现场打桩作业保驾护航；</w:t>
      </w: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00" w:hanging="480" w:hangingChars="200"/>
        <w:jc w:val="left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本周汤庄项目施工过程影像资料</w:t>
      </w:r>
    </w:p>
    <w:tbl>
      <w:tblPr>
        <w:tblStyle w:val="14"/>
        <w:tblpPr w:leftFromText="180" w:rightFromText="180" w:vertAnchor="text" w:horzAnchor="page" w:tblpX="1538" w:tblpY="10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4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周例会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ind w:firstLine="1440" w:firstLineChars="600"/>
              <w:jc w:val="left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检查参与站班会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54985" cy="2290445"/>
                  <wp:effectExtent l="0" t="0" r="12065" b="14605"/>
                  <wp:docPr id="11" name="图片 11" descr="fe97e3f824b7c9504af9a79e5159a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e97e3f824b7c9504af9a79e5159a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75305" cy="2300605"/>
                  <wp:effectExtent l="0" t="0" r="10795" b="4445"/>
                  <wp:docPr id="12" name="图片 12" descr="70c539090da50f05698641a81587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0c539090da50f05698641a81587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305" cy="23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ind w:firstLine="1920" w:firstLineChars="800"/>
              <w:jc w:val="both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现场标高检查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54985" cy="2292350"/>
                  <wp:effectExtent l="0" t="0" r="12065" b="12700"/>
                  <wp:docPr id="14" name="图片 14" descr="d6e0ae60ee94b2964219d00550d6c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6e0ae60ee94b2964219d00550d6c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98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13" name="图片 13" descr="3782a34365774ce5052dc8669733f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782a34365774ce5052dc8669733f4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打管桩安全检查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塘口改造打桩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974975" cy="2493010"/>
                  <wp:effectExtent l="0" t="0" r="15875" b="2540"/>
                  <wp:docPr id="16" name="图片 16" descr="4021208e816e132d4db2091fd78da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021208e816e132d4db2091fd78da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49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pStyle w:val="2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6100" cy="2193925"/>
                  <wp:effectExtent l="0" t="0" r="0" b="15875"/>
                  <wp:docPr id="19" name="图片 19" descr="25b7a46e85ea8c95829fcbbeda9dc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5b7a46e85ea8c95829fcbbeda9dcb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管桩检查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打桩旁站现场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</w:trPr>
        <w:tc>
          <w:tcPr>
            <w:tcW w:w="2477" w:type="pct"/>
          </w:tcPr>
          <w:p>
            <w:pPr>
              <w:pStyle w:val="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17" name="图片 17" descr="9ac852471dc201100a8019e944a2e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ac852471dc201100a8019e944a2eb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802255" cy="2249805"/>
                  <wp:effectExtent l="0" t="0" r="17145" b="17145"/>
                  <wp:docPr id="15" name="图片 15" descr="c6acc8f047d1dc02091676ed8c6d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6acc8f047d1dc02091676ed8c6d43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55" cy="224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安全检查</w:t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t>吊卸现场检查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477" w:type="pct"/>
          </w:tcPr>
          <w:p>
            <w:pPr>
              <w:widowControl/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957195" cy="2217420"/>
                  <wp:effectExtent l="0" t="0" r="14605" b="11430"/>
                  <wp:docPr id="20" name="图片 20" descr="06ad7402c57f3f51e05ccd5fcd73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06ad7402c57f3f51e05ccd5fcd73ee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195" cy="221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23870" cy="2267585"/>
                  <wp:effectExtent l="0" t="0" r="5080" b="18415"/>
                  <wp:docPr id="21" name="图片 21" descr="c42f432cd02655fdf5f08b290c8fa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42f432cd02655fdf5f08b290c8fa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870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kern w:val="2"/>
          <w:sz w:val="24"/>
          <w:szCs w:val="24"/>
          <w:lang w:val="en-US" w:eastAsia="zh-CN"/>
        </w:rPr>
      </w:pPr>
    </w:p>
    <w:p>
      <w:pPr>
        <w:widowControl/>
        <w:spacing w:line="360" w:lineRule="auto"/>
        <w:ind w:firstLine="4560" w:firstLineChars="1900"/>
        <w:jc w:val="left"/>
        <w:rPr>
          <w:rFonts w:hint="default" w:ascii="宋体" w:hAnsi="宋体"/>
          <w:kern w:val="2"/>
          <w:sz w:val="24"/>
          <w:szCs w:val="24"/>
          <w:lang w:val="en-US" w:eastAsia="zh-CN"/>
        </w:rPr>
      </w:pPr>
      <w:r>
        <w:rPr>
          <w:rFonts w:hint="eastAsia" w:ascii="宋体" w:hAnsi="宋体"/>
          <w:kern w:val="2"/>
          <w:sz w:val="24"/>
          <w:szCs w:val="24"/>
          <w:lang w:val="en-US" w:eastAsia="zh-CN"/>
        </w:rPr>
        <w:t>（完）</w:t>
      </w:r>
    </w:p>
    <w:sectPr>
      <w:footerReference r:id="rId4" w:type="first"/>
      <w:footerReference r:id="rId3" w:type="default"/>
      <w:pgSz w:w="11906" w:h="16838"/>
      <w:pgMar w:top="1417" w:right="829" w:bottom="1134" w:left="141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80EB2"/>
    <w:multiLevelType w:val="singleLevel"/>
    <w:tmpl w:val="F7280EB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54CC514B"/>
    <w:multiLevelType w:val="singleLevel"/>
    <w:tmpl w:val="54CC514B"/>
    <w:lvl w:ilvl="0" w:tentative="0">
      <w:start w:val="1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ZjJmMDc0MjkyZjZmZmU5YTI2MzkyYzg1NzUwMWIifQ=="/>
  </w:docVars>
  <w:rsids>
    <w:rsidRoot w:val="00914097"/>
    <w:rsid w:val="00011723"/>
    <w:rsid w:val="00013654"/>
    <w:rsid w:val="00020F8E"/>
    <w:rsid w:val="000749E3"/>
    <w:rsid w:val="00077CC1"/>
    <w:rsid w:val="00097764"/>
    <w:rsid w:val="00141B91"/>
    <w:rsid w:val="00144C26"/>
    <w:rsid w:val="00155D85"/>
    <w:rsid w:val="00236CF4"/>
    <w:rsid w:val="00285532"/>
    <w:rsid w:val="00392D99"/>
    <w:rsid w:val="003A5A33"/>
    <w:rsid w:val="003A5D2F"/>
    <w:rsid w:val="003F2278"/>
    <w:rsid w:val="00471426"/>
    <w:rsid w:val="00502559"/>
    <w:rsid w:val="00610000"/>
    <w:rsid w:val="00624B5B"/>
    <w:rsid w:val="007402CA"/>
    <w:rsid w:val="007C51F9"/>
    <w:rsid w:val="00812E5F"/>
    <w:rsid w:val="008878D1"/>
    <w:rsid w:val="00890A11"/>
    <w:rsid w:val="008960B9"/>
    <w:rsid w:val="00914097"/>
    <w:rsid w:val="00940405"/>
    <w:rsid w:val="00940639"/>
    <w:rsid w:val="00982770"/>
    <w:rsid w:val="009D775B"/>
    <w:rsid w:val="009F1FCB"/>
    <w:rsid w:val="00A54B17"/>
    <w:rsid w:val="00A7236B"/>
    <w:rsid w:val="00AA2FFC"/>
    <w:rsid w:val="00AD701C"/>
    <w:rsid w:val="00B327D6"/>
    <w:rsid w:val="00B41BAE"/>
    <w:rsid w:val="00B86917"/>
    <w:rsid w:val="00BD6F84"/>
    <w:rsid w:val="00CA6B9A"/>
    <w:rsid w:val="00CB0F9B"/>
    <w:rsid w:val="00D858ED"/>
    <w:rsid w:val="00DC684A"/>
    <w:rsid w:val="00EB1CD3"/>
    <w:rsid w:val="00F20C3B"/>
    <w:rsid w:val="00F7297C"/>
    <w:rsid w:val="00F85F8E"/>
    <w:rsid w:val="00FD4BE9"/>
    <w:rsid w:val="013C246A"/>
    <w:rsid w:val="01722330"/>
    <w:rsid w:val="018F4C90"/>
    <w:rsid w:val="022E6257"/>
    <w:rsid w:val="025008C3"/>
    <w:rsid w:val="02991BFD"/>
    <w:rsid w:val="02AF7BBD"/>
    <w:rsid w:val="02B20C36"/>
    <w:rsid w:val="02B947D7"/>
    <w:rsid w:val="02FA25DD"/>
    <w:rsid w:val="0305345B"/>
    <w:rsid w:val="033A6707"/>
    <w:rsid w:val="03675EC4"/>
    <w:rsid w:val="03771E7F"/>
    <w:rsid w:val="04470620"/>
    <w:rsid w:val="045808C7"/>
    <w:rsid w:val="04FF212C"/>
    <w:rsid w:val="06331EEA"/>
    <w:rsid w:val="06532730"/>
    <w:rsid w:val="06565D7C"/>
    <w:rsid w:val="06744E59"/>
    <w:rsid w:val="06DF3FC3"/>
    <w:rsid w:val="07095BC0"/>
    <w:rsid w:val="07117EF5"/>
    <w:rsid w:val="07133C6D"/>
    <w:rsid w:val="076A249B"/>
    <w:rsid w:val="0776186C"/>
    <w:rsid w:val="07A82607"/>
    <w:rsid w:val="07C37441"/>
    <w:rsid w:val="08495617"/>
    <w:rsid w:val="08791BDE"/>
    <w:rsid w:val="0888356E"/>
    <w:rsid w:val="08F5187C"/>
    <w:rsid w:val="0935436E"/>
    <w:rsid w:val="09DA6A67"/>
    <w:rsid w:val="0A7964DD"/>
    <w:rsid w:val="0A9926DB"/>
    <w:rsid w:val="0AD11E75"/>
    <w:rsid w:val="0B436951"/>
    <w:rsid w:val="0C0A1F33"/>
    <w:rsid w:val="0C443DDF"/>
    <w:rsid w:val="0C7358DA"/>
    <w:rsid w:val="0D830EA6"/>
    <w:rsid w:val="0DC9777B"/>
    <w:rsid w:val="0E012A71"/>
    <w:rsid w:val="0E0B7D94"/>
    <w:rsid w:val="0E1867C8"/>
    <w:rsid w:val="0E86580C"/>
    <w:rsid w:val="0EA63619"/>
    <w:rsid w:val="0F8C280E"/>
    <w:rsid w:val="10876659"/>
    <w:rsid w:val="10FF7124"/>
    <w:rsid w:val="11013837"/>
    <w:rsid w:val="11205904"/>
    <w:rsid w:val="11A0337E"/>
    <w:rsid w:val="122B4561"/>
    <w:rsid w:val="128A1139"/>
    <w:rsid w:val="12B96010"/>
    <w:rsid w:val="13347445"/>
    <w:rsid w:val="134024EC"/>
    <w:rsid w:val="138403CC"/>
    <w:rsid w:val="13F015BE"/>
    <w:rsid w:val="14384620"/>
    <w:rsid w:val="144D4C62"/>
    <w:rsid w:val="152D6842"/>
    <w:rsid w:val="15631C3A"/>
    <w:rsid w:val="159535BE"/>
    <w:rsid w:val="16847473"/>
    <w:rsid w:val="16C136E5"/>
    <w:rsid w:val="16C62AAA"/>
    <w:rsid w:val="172B4C6F"/>
    <w:rsid w:val="17365367"/>
    <w:rsid w:val="177B5642"/>
    <w:rsid w:val="17946704"/>
    <w:rsid w:val="17A56B63"/>
    <w:rsid w:val="17D17958"/>
    <w:rsid w:val="17EC02EE"/>
    <w:rsid w:val="18191102"/>
    <w:rsid w:val="18DA45EA"/>
    <w:rsid w:val="19017DC9"/>
    <w:rsid w:val="192817FA"/>
    <w:rsid w:val="19566367"/>
    <w:rsid w:val="19666246"/>
    <w:rsid w:val="198C1D89"/>
    <w:rsid w:val="19E3649F"/>
    <w:rsid w:val="1A134258"/>
    <w:rsid w:val="1AB8229E"/>
    <w:rsid w:val="1AD0039B"/>
    <w:rsid w:val="1ADA4D76"/>
    <w:rsid w:val="1AEF1D35"/>
    <w:rsid w:val="1B216547"/>
    <w:rsid w:val="1B3B1CB8"/>
    <w:rsid w:val="1B430B6D"/>
    <w:rsid w:val="1B446693"/>
    <w:rsid w:val="1B6612DF"/>
    <w:rsid w:val="1B746C38"/>
    <w:rsid w:val="1B7E1BA5"/>
    <w:rsid w:val="1B8C2514"/>
    <w:rsid w:val="1BAA7F40"/>
    <w:rsid w:val="1BFD0D1C"/>
    <w:rsid w:val="1C6A739E"/>
    <w:rsid w:val="1D445393"/>
    <w:rsid w:val="1D497F91"/>
    <w:rsid w:val="1D4D7A81"/>
    <w:rsid w:val="1D7B2840"/>
    <w:rsid w:val="1E067C30"/>
    <w:rsid w:val="1E696C65"/>
    <w:rsid w:val="1EA751E0"/>
    <w:rsid w:val="1EB11C69"/>
    <w:rsid w:val="1EBA1146"/>
    <w:rsid w:val="1EF43063"/>
    <w:rsid w:val="1F073C5F"/>
    <w:rsid w:val="1F8326BC"/>
    <w:rsid w:val="21B55BF5"/>
    <w:rsid w:val="21EB7868"/>
    <w:rsid w:val="22600256"/>
    <w:rsid w:val="23D507D0"/>
    <w:rsid w:val="23F5286D"/>
    <w:rsid w:val="24186FBC"/>
    <w:rsid w:val="248B0E8F"/>
    <w:rsid w:val="248D2E59"/>
    <w:rsid w:val="24D9609E"/>
    <w:rsid w:val="24EC30DB"/>
    <w:rsid w:val="2500660A"/>
    <w:rsid w:val="250C0222"/>
    <w:rsid w:val="252E0198"/>
    <w:rsid w:val="25A42208"/>
    <w:rsid w:val="25E22D30"/>
    <w:rsid w:val="26284BE7"/>
    <w:rsid w:val="265A320F"/>
    <w:rsid w:val="26A36795"/>
    <w:rsid w:val="26A821CC"/>
    <w:rsid w:val="26AE2448"/>
    <w:rsid w:val="2740386C"/>
    <w:rsid w:val="276566DF"/>
    <w:rsid w:val="27B32BD6"/>
    <w:rsid w:val="27CC5360"/>
    <w:rsid w:val="27F207B2"/>
    <w:rsid w:val="27FE2FC6"/>
    <w:rsid w:val="28235FAE"/>
    <w:rsid w:val="285717B4"/>
    <w:rsid w:val="288B3C14"/>
    <w:rsid w:val="28E058EF"/>
    <w:rsid w:val="28ED3EC6"/>
    <w:rsid w:val="294A30C6"/>
    <w:rsid w:val="2A1C442B"/>
    <w:rsid w:val="2A461AE0"/>
    <w:rsid w:val="2BA47406"/>
    <w:rsid w:val="2C723AC0"/>
    <w:rsid w:val="2C815051"/>
    <w:rsid w:val="2CD0422B"/>
    <w:rsid w:val="2CE455E0"/>
    <w:rsid w:val="2D030DB2"/>
    <w:rsid w:val="2D12039F"/>
    <w:rsid w:val="2D371BB4"/>
    <w:rsid w:val="2DFB7085"/>
    <w:rsid w:val="2E1A6113"/>
    <w:rsid w:val="2E8E614B"/>
    <w:rsid w:val="2E905A1F"/>
    <w:rsid w:val="2E9D013C"/>
    <w:rsid w:val="2EC456C9"/>
    <w:rsid w:val="2EC67693"/>
    <w:rsid w:val="2F3D00C6"/>
    <w:rsid w:val="2F61116A"/>
    <w:rsid w:val="2FD162F0"/>
    <w:rsid w:val="3034062C"/>
    <w:rsid w:val="303702D0"/>
    <w:rsid w:val="30AF7428"/>
    <w:rsid w:val="30B254F4"/>
    <w:rsid w:val="30D50061"/>
    <w:rsid w:val="30E545EE"/>
    <w:rsid w:val="30FE6134"/>
    <w:rsid w:val="3116731A"/>
    <w:rsid w:val="319C6612"/>
    <w:rsid w:val="3207249C"/>
    <w:rsid w:val="320A5AE9"/>
    <w:rsid w:val="322841C1"/>
    <w:rsid w:val="327D450D"/>
    <w:rsid w:val="32D85BE7"/>
    <w:rsid w:val="32F742BF"/>
    <w:rsid w:val="33A87367"/>
    <w:rsid w:val="33D91C17"/>
    <w:rsid w:val="33EC194A"/>
    <w:rsid w:val="33F26834"/>
    <w:rsid w:val="33F27507"/>
    <w:rsid w:val="342A2472"/>
    <w:rsid w:val="34607C42"/>
    <w:rsid w:val="346534AA"/>
    <w:rsid w:val="347100A1"/>
    <w:rsid w:val="34C26F7D"/>
    <w:rsid w:val="355F439E"/>
    <w:rsid w:val="364610BA"/>
    <w:rsid w:val="364D41F6"/>
    <w:rsid w:val="36952D75"/>
    <w:rsid w:val="36987B67"/>
    <w:rsid w:val="36C344B8"/>
    <w:rsid w:val="36E277B8"/>
    <w:rsid w:val="373158C6"/>
    <w:rsid w:val="377F2AD5"/>
    <w:rsid w:val="37920A5A"/>
    <w:rsid w:val="37DE3C9F"/>
    <w:rsid w:val="380D1E8F"/>
    <w:rsid w:val="38980A15"/>
    <w:rsid w:val="38A30A45"/>
    <w:rsid w:val="38AA3B82"/>
    <w:rsid w:val="38B8629F"/>
    <w:rsid w:val="38BF4998"/>
    <w:rsid w:val="38C369F1"/>
    <w:rsid w:val="39050DB8"/>
    <w:rsid w:val="390A63CE"/>
    <w:rsid w:val="39616936"/>
    <w:rsid w:val="39CA4AFD"/>
    <w:rsid w:val="3A085004"/>
    <w:rsid w:val="3A43428E"/>
    <w:rsid w:val="3A563FC1"/>
    <w:rsid w:val="3ACF5B21"/>
    <w:rsid w:val="3B1E5F19"/>
    <w:rsid w:val="3B2E2848"/>
    <w:rsid w:val="3B7B35B3"/>
    <w:rsid w:val="3BD26CFD"/>
    <w:rsid w:val="3C3A6FCB"/>
    <w:rsid w:val="3CA1135A"/>
    <w:rsid w:val="3D2263DC"/>
    <w:rsid w:val="3D672041"/>
    <w:rsid w:val="3DA9265A"/>
    <w:rsid w:val="3E5A1BA6"/>
    <w:rsid w:val="3E8804C1"/>
    <w:rsid w:val="3F19736B"/>
    <w:rsid w:val="3F3E3276"/>
    <w:rsid w:val="3F8769CB"/>
    <w:rsid w:val="3FCC0881"/>
    <w:rsid w:val="40302BBE"/>
    <w:rsid w:val="40A435AC"/>
    <w:rsid w:val="410F4ECA"/>
    <w:rsid w:val="412D25B6"/>
    <w:rsid w:val="4142704D"/>
    <w:rsid w:val="415F1ED4"/>
    <w:rsid w:val="417116E0"/>
    <w:rsid w:val="4194536F"/>
    <w:rsid w:val="41B82E6B"/>
    <w:rsid w:val="41C81024"/>
    <w:rsid w:val="41D91034"/>
    <w:rsid w:val="42274495"/>
    <w:rsid w:val="422B5F99"/>
    <w:rsid w:val="426A6803"/>
    <w:rsid w:val="42D31F27"/>
    <w:rsid w:val="437159C8"/>
    <w:rsid w:val="43C57AC2"/>
    <w:rsid w:val="442C4E3E"/>
    <w:rsid w:val="443E7B2D"/>
    <w:rsid w:val="444A6219"/>
    <w:rsid w:val="448F4857"/>
    <w:rsid w:val="449E0956"/>
    <w:rsid w:val="44B244EA"/>
    <w:rsid w:val="44CD1163"/>
    <w:rsid w:val="44CE29A6"/>
    <w:rsid w:val="45047D62"/>
    <w:rsid w:val="45557E0F"/>
    <w:rsid w:val="45F765A2"/>
    <w:rsid w:val="45FD1795"/>
    <w:rsid w:val="46001285"/>
    <w:rsid w:val="46003033"/>
    <w:rsid w:val="46401681"/>
    <w:rsid w:val="46B362F7"/>
    <w:rsid w:val="47887784"/>
    <w:rsid w:val="479F062A"/>
    <w:rsid w:val="48790E7B"/>
    <w:rsid w:val="48AA087F"/>
    <w:rsid w:val="48C04CFB"/>
    <w:rsid w:val="48CB3DCC"/>
    <w:rsid w:val="491237A9"/>
    <w:rsid w:val="49421F59"/>
    <w:rsid w:val="49583186"/>
    <w:rsid w:val="4A8C1339"/>
    <w:rsid w:val="4ADD3943"/>
    <w:rsid w:val="4B603386"/>
    <w:rsid w:val="4BB5041C"/>
    <w:rsid w:val="4C247811"/>
    <w:rsid w:val="4D3B1A90"/>
    <w:rsid w:val="4D5A3970"/>
    <w:rsid w:val="4D7B124F"/>
    <w:rsid w:val="4D8D78A2"/>
    <w:rsid w:val="4D93478D"/>
    <w:rsid w:val="4DF27705"/>
    <w:rsid w:val="4DFC67D6"/>
    <w:rsid w:val="4E4723F5"/>
    <w:rsid w:val="4EA07161"/>
    <w:rsid w:val="4EAE6BA4"/>
    <w:rsid w:val="4EBE1630"/>
    <w:rsid w:val="4EE47996"/>
    <w:rsid w:val="4F0C47F7"/>
    <w:rsid w:val="4F0E2C85"/>
    <w:rsid w:val="4F251D5C"/>
    <w:rsid w:val="4F532425"/>
    <w:rsid w:val="4F70647C"/>
    <w:rsid w:val="4FA233AD"/>
    <w:rsid w:val="4FF162DD"/>
    <w:rsid w:val="4FF754A7"/>
    <w:rsid w:val="504E39F2"/>
    <w:rsid w:val="5075461D"/>
    <w:rsid w:val="50A867A1"/>
    <w:rsid w:val="50B82E88"/>
    <w:rsid w:val="50F9524E"/>
    <w:rsid w:val="512408A7"/>
    <w:rsid w:val="51695F30"/>
    <w:rsid w:val="5181369F"/>
    <w:rsid w:val="51E97071"/>
    <w:rsid w:val="52081BED"/>
    <w:rsid w:val="525A7F6F"/>
    <w:rsid w:val="526A6404"/>
    <w:rsid w:val="527E58C8"/>
    <w:rsid w:val="528D20F2"/>
    <w:rsid w:val="52C55BBA"/>
    <w:rsid w:val="52C673B2"/>
    <w:rsid w:val="53807561"/>
    <w:rsid w:val="539D6365"/>
    <w:rsid w:val="539F20DD"/>
    <w:rsid w:val="53EB15FB"/>
    <w:rsid w:val="541D24F3"/>
    <w:rsid w:val="54DB5397"/>
    <w:rsid w:val="55256612"/>
    <w:rsid w:val="55943798"/>
    <w:rsid w:val="55CD2393"/>
    <w:rsid w:val="561D36BE"/>
    <w:rsid w:val="56F905B2"/>
    <w:rsid w:val="56FA5A54"/>
    <w:rsid w:val="572A47DF"/>
    <w:rsid w:val="57766A4F"/>
    <w:rsid w:val="57B123DF"/>
    <w:rsid w:val="583D71CA"/>
    <w:rsid w:val="5853793A"/>
    <w:rsid w:val="59101387"/>
    <w:rsid w:val="591E0A5B"/>
    <w:rsid w:val="5933590A"/>
    <w:rsid w:val="59401C6C"/>
    <w:rsid w:val="59657925"/>
    <w:rsid w:val="59B44408"/>
    <w:rsid w:val="5A3317D1"/>
    <w:rsid w:val="5A5359CF"/>
    <w:rsid w:val="5A70032F"/>
    <w:rsid w:val="5AB9201E"/>
    <w:rsid w:val="5B1E7D8B"/>
    <w:rsid w:val="5B9E663D"/>
    <w:rsid w:val="5C116D80"/>
    <w:rsid w:val="5C6B2D9C"/>
    <w:rsid w:val="5CAB25B5"/>
    <w:rsid w:val="5CF60894"/>
    <w:rsid w:val="5D5F6439"/>
    <w:rsid w:val="5DE57F1D"/>
    <w:rsid w:val="5E6261E1"/>
    <w:rsid w:val="5EDC2437"/>
    <w:rsid w:val="5EE237C6"/>
    <w:rsid w:val="5EFD3D34"/>
    <w:rsid w:val="5F8D54E0"/>
    <w:rsid w:val="5FD44EBD"/>
    <w:rsid w:val="605E50CE"/>
    <w:rsid w:val="60634492"/>
    <w:rsid w:val="60651FB9"/>
    <w:rsid w:val="609B7124"/>
    <w:rsid w:val="61235A9C"/>
    <w:rsid w:val="612B40D2"/>
    <w:rsid w:val="61A134C4"/>
    <w:rsid w:val="61D27B22"/>
    <w:rsid w:val="620121B5"/>
    <w:rsid w:val="626D15F8"/>
    <w:rsid w:val="628726BA"/>
    <w:rsid w:val="62EF6BE7"/>
    <w:rsid w:val="62FA736F"/>
    <w:rsid w:val="630A6E47"/>
    <w:rsid w:val="63624ED5"/>
    <w:rsid w:val="637F7835"/>
    <w:rsid w:val="63BA261B"/>
    <w:rsid w:val="63D25BB7"/>
    <w:rsid w:val="63D47B81"/>
    <w:rsid w:val="6488096B"/>
    <w:rsid w:val="654E5711"/>
    <w:rsid w:val="65F00688"/>
    <w:rsid w:val="660160D6"/>
    <w:rsid w:val="669E4476"/>
    <w:rsid w:val="66A852F5"/>
    <w:rsid w:val="66BF63B1"/>
    <w:rsid w:val="67414C6B"/>
    <w:rsid w:val="67424E02"/>
    <w:rsid w:val="68442DFB"/>
    <w:rsid w:val="68B7181F"/>
    <w:rsid w:val="68C33D20"/>
    <w:rsid w:val="693C3AD3"/>
    <w:rsid w:val="69750844"/>
    <w:rsid w:val="6976022A"/>
    <w:rsid w:val="69961435"/>
    <w:rsid w:val="69A948FA"/>
    <w:rsid w:val="6A102F95"/>
    <w:rsid w:val="6A930EAF"/>
    <w:rsid w:val="6AE755AA"/>
    <w:rsid w:val="6AF6242A"/>
    <w:rsid w:val="6B4D449B"/>
    <w:rsid w:val="6B83149A"/>
    <w:rsid w:val="6BF6265F"/>
    <w:rsid w:val="6C5D623A"/>
    <w:rsid w:val="6C64581A"/>
    <w:rsid w:val="6C6475C8"/>
    <w:rsid w:val="6D3276C6"/>
    <w:rsid w:val="6DA73C10"/>
    <w:rsid w:val="6DE940F3"/>
    <w:rsid w:val="6E4F199A"/>
    <w:rsid w:val="6E511395"/>
    <w:rsid w:val="6E767955"/>
    <w:rsid w:val="6E7855AD"/>
    <w:rsid w:val="6E963588"/>
    <w:rsid w:val="6EE113A4"/>
    <w:rsid w:val="6EF015E7"/>
    <w:rsid w:val="6F8D6E36"/>
    <w:rsid w:val="6F975F07"/>
    <w:rsid w:val="6F9C3E76"/>
    <w:rsid w:val="71072C18"/>
    <w:rsid w:val="71094BE2"/>
    <w:rsid w:val="71324139"/>
    <w:rsid w:val="71866233"/>
    <w:rsid w:val="71902C0D"/>
    <w:rsid w:val="71946BA2"/>
    <w:rsid w:val="71A768D5"/>
    <w:rsid w:val="72231CD3"/>
    <w:rsid w:val="72F1592E"/>
    <w:rsid w:val="72FD0776"/>
    <w:rsid w:val="73700F48"/>
    <w:rsid w:val="73851CA1"/>
    <w:rsid w:val="741144D9"/>
    <w:rsid w:val="754206C3"/>
    <w:rsid w:val="75447E74"/>
    <w:rsid w:val="755325D9"/>
    <w:rsid w:val="757E7B44"/>
    <w:rsid w:val="75CD2682"/>
    <w:rsid w:val="75DD576F"/>
    <w:rsid w:val="76206C56"/>
    <w:rsid w:val="762A1882"/>
    <w:rsid w:val="764F12E9"/>
    <w:rsid w:val="76A55366"/>
    <w:rsid w:val="770420D4"/>
    <w:rsid w:val="77183DD1"/>
    <w:rsid w:val="77854F30"/>
    <w:rsid w:val="77D00208"/>
    <w:rsid w:val="77F9775E"/>
    <w:rsid w:val="78321606"/>
    <w:rsid w:val="783833EA"/>
    <w:rsid w:val="783E1615"/>
    <w:rsid w:val="7854496A"/>
    <w:rsid w:val="7875524F"/>
    <w:rsid w:val="78801C2E"/>
    <w:rsid w:val="78DB3308"/>
    <w:rsid w:val="78F65A4C"/>
    <w:rsid w:val="79117F3D"/>
    <w:rsid w:val="794858CA"/>
    <w:rsid w:val="79626B52"/>
    <w:rsid w:val="797A074D"/>
    <w:rsid w:val="79C8388C"/>
    <w:rsid w:val="7AAF05A8"/>
    <w:rsid w:val="7AB43E11"/>
    <w:rsid w:val="7AE456C8"/>
    <w:rsid w:val="7AE65E1A"/>
    <w:rsid w:val="7B2F3497"/>
    <w:rsid w:val="7B845591"/>
    <w:rsid w:val="7B9559F0"/>
    <w:rsid w:val="7C3D3992"/>
    <w:rsid w:val="7C574A54"/>
    <w:rsid w:val="7C9E2682"/>
    <w:rsid w:val="7D300941"/>
    <w:rsid w:val="7D3B4375"/>
    <w:rsid w:val="7D3D43E8"/>
    <w:rsid w:val="7E060951"/>
    <w:rsid w:val="7E372D8F"/>
    <w:rsid w:val="7E5C45A3"/>
    <w:rsid w:val="7EA232D1"/>
    <w:rsid w:val="7EC45EE7"/>
    <w:rsid w:val="7ECB24A2"/>
    <w:rsid w:val="7F0A53AE"/>
    <w:rsid w:val="7F5434CC"/>
    <w:rsid w:val="7F995383"/>
    <w:rsid w:val="7FE6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beforeLines="0" w:after="260" w:afterLines="0"/>
      <w:ind w:firstLine="0" w:firstLineChars="0"/>
      <w:textAlignment w:val="baseline"/>
      <w:outlineLvl w:val="1"/>
    </w:pPr>
    <w:rPr>
      <w:rFonts w:ascii="Arial" w:hAnsi="Arial"/>
      <w:b/>
      <w:bCs/>
      <w:kern w:val="0"/>
      <w:sz w:val="28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qFormat/>
    <w:uiPriority w:val="99"/>
    <w:pPr>
      <w:spacing w:before="120"/>
    </w:pPr>
    <w:rPr>
      <w:rFonts w:ascii="Arial" w:hAnsi="Arial" w:cs="Arial"/>
    </w:rPr>
  </w:style>
  <w:style w:type="paragraph" w:styleId="5">
    <w:name w:val="Body Text"/>
    <w:basedOn w:val="1"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Body Text First Indent"/>
    <w:basedOn w:val="5"/>
    <w:qFormat/>
    <w:uiPriority w:val="99"/>
    <w:pPr>
      <w:spacing w:line="312" w:lineRule="auto"/>
      <w:ind w:firstLine="420"/>
    </w:pPr>
  </w:style>
  <w:style w:type="paragraph" w:styleId="12">
    <w:name w:val="Body Text First Indent 2"/>
    <w:basedOn w:val="6"/>
    <w:qFormat/>
    <w:uiPriority w:val="0"/>
    <w:pPr>
      <w:adjustRightInd w:val="0"/>
      <w:spacing w:line="312" w:lineRule="atLeast"/>
      <w:ind w:left="0" w:leftChars="0" w:firstLine="420"/>
      <w:textAlignment w:val="baseline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sz w:val="18"/>
      <w:szCs w:val="18"/>
    </w:rPr>
  </w:style>
  <w:style w:type="paragraph" w:customStyle="1" w:styleId="20">
    <w:name w:val="列出段落3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1834-C429-4566-8314-903C6EA91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722</Words>
  <Characters>772</Characters>
  <Lines>1</Lines>
  <Paragraphs>1</Paragraphs>
  <TotalTime>428</TotalTime>
  <ScaleCrop>false</ScaleCrop>
  <LinksUpToDate>false</LinksUpToDate>
  <CharactersWithSpaces>794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2014-08-21T07:50:00Z</dcterms:created>
  <dc:creator>DELL-N4050</dc:creator>
  <cp:lastModifiedBy>秦邦学</cp:lastModifiedBy>
  <cp:lastPrinted>2024-12-23T02:05:00Z</cp:lastPrinted>
  <dcterms:modified xsi:type="dcterms:W3CDTF">2024-12-31T01:36:44Z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93ACC54BDF28476D97481FD1752BFC37_13</vt:lpwstr>
  </property>
</Properties>
</file>