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2" w:rsidRDefault="00F46E62" w:rsidP="00F46E62">
      <w:pPr>
        <w:pStyle w:val="a3"/>
      </w:pPr>
      <w:r>
        <w:t>安全旁站监理记录表</w:t>
      </w:r>
    </w:p>
    <w:p w:rsidR="00065D73" w:rsidRDefault="00F46E62" w:rsidP="00F46E6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065D73" w:rsidRPr="004F6CE1">
        <w:rPr>
          <w:rFonts w:hint="eastAsia"/>
          <w:kern w:val="21"/>
          <w:sz w:val="18"/>
          <w:szCs w:val="18"/>
        </w:rPr>
        <w:t>嘉兴敏凯汽车零部件有限公司</w:t>
      </w:r>
      <w:r w:rsidR="00065D73" w:rsidRPr="004F6CE1">
        <w:rPr>
          <w:kern w:val="21"/>
          <w:sz w:val="18"/>
          <w:szCs w:val="18"/>
        </w:rPr>
        <w:t>5.99MWp</w:t>
      </w:r>
      <w:r w:rsidR="00065D73" w:rsidRPr="004F6CE1">
        <w:rPr>
          <w:rFonts w:hint="eastAsia"/>
          <w:kern w:val="21"/>
          <w:sz w:val="18"/>
          <w:szCs w:val="18"/>
        </w:rPr>
        <w:t>屋顶分布式发电项目</w:t>
      </w:r>
      <w:r>
        <w:rPr>
          <w:rFonts w:hint="eastAsia"/>
          <w:kern w:val="21"/>
          <w:sz w:val="18"/>
          <w:szCs w:val="18"/>
        </w:rPr>
        <w:tab/>
      </w:r>
    </w:p>
    <w:p w:rsidR="00F46E62" w:rsidRDefault="00F46E62" w:rsidP="00065D73">
      <w:pPr>
        <w:tabs>
          <w:tab w:val="left" w:pos="6237"/>
        </w:tabs>
        <w:topLinePunct/>
        <w:ind w:firstLineChars="3100" w:firstLine="558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 w:rsidR="00065D73">
        <w:rPr>
          <w:kern w:val="21"/>
          <w:sz w:val="18"/>
          <w:szCs w:val="18"/>
        </w:rPr>
        <w:t>JXMK-ZHJL-AQPZ-00</w:t>
      </w:r>
      <w:r w:rsidR="00056429">
        <w:rPr>
          <w:kern w:val="21"/>
          <w:sz w:val="18"/>
          <w:szCs w:val="18"/>
        </w:rPr>
        <w:t>7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A03588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逆变器、接地扁铁、护栏</w:t>
            </w:r>
            <w:r w:rsidR="00065D73">
              <w:rPr>
                <w:rFonts w:hint="eastAsia"/>
                <w:sz w:val="18"/>
                <w:szCs w:val="18"/>
              </w:rPr>
              <w:t>吊装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B458ED" w:rsidP="00B458E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厂区</w:t>
            </w:r>
            <w:r w:rsidR="00A03588">
              <w:rPr>
                <w:rFonts w:hint="eastAsia"/>
                <w:sz w:val="18"/>
                <w:szCs w:val="18"/>
              </w:rPr>
              <w:t>厂房南侧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高空坠落，机械打击。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5D73" w:rsidRDefault="00B458ED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65D73">
              <w:rPr>
                <w:rFonts w:hint="eastAsia"/>
                <w:sz w:val="18"/>
                <w:szCs w:val="18"/>
              </w:rPr>
              <w:t>名施工人员及</w:t>
            </w:r>
            <w:r w:rsidR="00065D73">
              <w:rPr>
                <w:rFonts w:hint="eastAsia"/>
                <w:sz w:val="18"/>
                <w:szCs w:val="18"/>
              </w:rPr>
              <w:t>1</w:t>
            </w:r>
            <w:r w:rsidR="00065D73">
              <w:rPr>
                <w:rFonts w:hint="eastAsia"/>
                <w:sz w:val="18"/>
                <w:szCs w:val="18"/>
              </w:rPr>
              <w:t>名吊装车司机。</w:t>
            </w:r>
          </w:p>
          <w:p w:rsidR="00F46E62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施工人员到场后，由现场管理人员进行讲解安全知识以及进行安全技术交底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地面平整，无塌方隐患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示带拉好，安全帽带好，各种机械设备和车辆严禁无证人员操作，并应对各种机械设备进行定期检修或更换，高处作业和起吊作业严禁在大风和雷雨天气进行。起吊作业时，要注意绳索等捆绑物是否符合起吊要求，严禁吊车超载作业。</w:t>
            </w:r>
            <w:r>
              <w:rPr>
                <w:rFonts w:hint="eastAsia"/>
                <w:sz w:val="18"/>
                <w:szCs w:val="18"/>
              </w:rPr>
              <w:t> 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A03588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A03588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A03588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A03588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A0358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50186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A0358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A0358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A03588">
              <w:rPr>
                <w:sz w:val="18"/>
                <w:szCs w:val="18"/>
              </w:rPr>
              <w:t>3</w:t>
            </w:r>
            <w:r w:rsidR="009B57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A0358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 w:rsidR="0050186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A0358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A03588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A03588">
              <w:rPr>
                <w:sz w:val="18"/>
                <w:szCs w:val="18"/>
              </w:rPr>
              <w:t>0</w:t>
            </w:r>
            <w:r w:rsidR="00937F0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F46E62" w:rsidRDefault="00F46E62" w:rsidP="00F46E62">
      <w:pPr>
        <w:topLinePunct/>
        <w:ind w:left="947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Default="004F3136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3F1EAF" w:rsidRDefault="003F1EAF"/>
    <w:p w:rsidR="009B57E7" w:rsidRDefault="009B57E7"/>
    <w:p w:rsidR="009B57E7" w:rsidRDefault="009B57E7"/>
    <w:p w:rsidR="009B57E7" w:rsidRDefault="009B57E7"/>
    <w:p w:rsidR="009B57E7" w:rsidRDefault="009B57E7">
      <w:r>
        <w:rPr>
          <w:rFonts w:hint="eastAsia"/>
        </w:rPr>
        <w:lastRenderedPageBreak/>
        <w:t>附图：</w:t>
      </w:r>
    </w:p>
    <w:p w:rsidR="009B57E7" w:rsidRDefault="009B57E7"/>
    <w:p w:rsidR="009B57E7" w:rsidRDefault="00A03588">
      <w:r w:rsidRPr="00A03588">
        <w:rPr>
          <w:noProof/>
        </w:rPr>
        <w:drawing>
          <wp:inline distT="0" distB="0" distL="0" distR="0">
            <wp:extent cx="5273909" cy="3719830"/>
            <wp:effectExtent l="0" t="0" r="3175" b="0"/>
            <wp:docPr id="1" name="图片 1" descr="d:\Documents\WeChat Files\wxid_3o88eakosode21\FileStorage\Temp\8538a54f30adb4676359cd904edf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3o88eakosode21\FileStorage\Temp\8538a54f30adb4676359cd904edfb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78" cy="372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88" w:rsidRDefault="00A03588"/>
    <w:p w:rsidR="00A03588" w:rsidRPr="00F46E62" w:rsidRDefault="00A03588">
      <w:r w:rsidRPr="00A03588">
        <w:rPr>
          <w:noProof/>
        </w:rPr>
        <w:drawing>
          <wp:inline distT="0" distB="0" distL="0" distR="0">
            <wp:extent cx="5273909" cy="3582670"/>
            <wp:effectExtent l="0" t="0" r="3175" b="0"/>
            <wp:docPr id="3" name="图片 3" descr="d:\Documents\WeChat Files\wxid_3o88eakosode21\FileStorage\Temp\7b165a9fb863e29f762a3043d291b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3o88eakosode21\FileStorage\Temp\7b165a9fb863e29f762a3043d291b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46" cy="358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588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56429"/>
    <w:rsid w:val="00063BE1"/>
    <w:rsid w:val="00065D73"/>
    <w:rsid w:val="003308E9"/>
    <w:rsid w:val="003F1EAF"/>
    <w:rsid w:val="00431D04"/>
    <w:rsid w:val="004F3136"/>
    <w:rsid w:val="00501862"/>
    <w:rsid w:val="005C3F4E"/>
    <w:rsid w:val="005D61BC"/>
    <w:rsid w:val="00937F0A"/>
    <w:rsid w:val="009B57E7"/>
    <w:rsid w:val="00A03588"/>
    <w:rsid w:val="00B458ED"/>
    <w:rsid w:val="00D22C82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6E0C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Administrator</cp:lastModifiedBy>
  <cp:revision>13</cp:revision>
  <dcterms:created xsi:type="dcterms:W3CDTF">2016-12-02T08:28:00Z</dcterms:created>
  <dcterms:modified xsi:type="dcterms:W3CDTF">2023-10-17T09:05:00Z</dcterms:modified>
</cp:coreProperties>
</file>