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drawing>
          <wp:inline distT="0" distB="0" distL="114300" distR="114300">
            <wp:extent cx="5935345" cy="4124325"/>
            <wp:effectExtent l="0" t="0" r="3175" b="8255"/>
            <wp:docPr id="2" name="图片 2" descr="安全应急预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安全应急预案"/>
                    <pic:cNvPicPr>
                      <a:picLocks noChangeAspect="1"/>
                    </pic:cNvPicPr>
                  </pic:nvPicPr>
                  <pic:blipFill>
                    <a:blip r:embed="rId6"/>
                    <a:stretch>
                      <a:fillRect/>
                    </a:stretch>
                  </pic:blipFill>
                  <pic:spPr>
                    <a:xfrm rot="16200000">
                      <a:off x="0" y="0"/>
                      <a:ext cx="5935345" cy="4124325"/>
                    </a:xfrm>
                    <a:prstGeom prst="rect">
                      <a:avLst/>
                    </a:prstGeom>
                  </pic:spPr>
                </pic:pic>
              </a:graphicData>
            </a:graphic>
          </wp:inline>
        </w:drawing>
      </w:r>
    </w:p>
    <w:p>
      <w:pPr>
        <w:jc w:val="left"/>
        <w:rPr>
          <w:rFonts w:hint="eastAsia" w:ascii="宋体" w:hAnsi="宋体" w:cs="宋体"/>
          <w:sz w:val="36"/>
          <w:szCs w:val="36"/>
        </w:rPr>
      </w:pPr>
    </w:p>
    <w:p>
      <w:pPr>
        <w:jc w:val="left"/>
        <w:rPr>
          <w:rFonts w:hint="eastAsia" w:ascii="宋体" w:hAnsi="宋体" w:cs="宋体"/>
          <w:sz w:val="36"/>
          <w:szCs w:val="36"/>
        </w:rPr>
      </w:pPr>
    </w:p>
    <w:p>
      <w:pPr>
        <w:jc w:val="left"/>
        <w:rPr>
          <w:rFonts w:hint="eastAsia" w:ascii="宋体" w:hAnsi="宋体" w:cs="宋体"/>
          <w:sz w:val="36"/>
          <w:szCs w:val="36"/>
        </w:rPr>
      </w:pPr>
    </w:p>
    <w:p>
      <w:pPr>
        <w:jc w:val="left"/>
        <w:rPr>
          <w:rFonts w:hint="eastAsia" w:ascii="宋体" w:hAnsi="宋体" w:cs="宋体"/>
          <w:sz w:val="36"/>
          <w:szCs w:val="36"/>
        </w:rPr>
      </w:pPr>
    </w:p>
    <w:p>
      <w:pPr>
        <w:jc w:val="left"/>
        <w:rPr>
          <w:rFonts w:hint="eastAsia" w:ascii="宋体" w:hAnsi="宋体" w:cs="宋体"/>
          <w:sz w:val="36"/>
          <w:szCs w:val="36"/>
        </w:rPr>
      </w:pPr>
    </w:p>
    <w:p>
      <w:pPr>
        <w:jc w:val="left"/>
        <w:rPr>
          <w:rFonts w:hint="eastAsia" w:ascii="宋体" w:hAnsi="宋体" w:cs="宋体"/>
          <w:sz w:val="36"/>
          <w:szCs w:val="36"/>
        </w:rPr>
      </w:pPr>
    </w:p>
    <w:p>
      <w:pPr>
        <w:jc w:val="left"/>
        <w:rPr>
          <w:rFonts w:hint="eastAsia" w:ascii="宋体" w:hAnsi="宋体" w:cs="宋体"/>
          <w:sz w:val="36"/>
          <w:szCs w:val="36"/>
        </w:rPr>
      </w:pPr>
    </w:p>
    <w:p>
      <w:pPr>
        <w:ind w:firstLine="3240" w:firstLineChars="900"/>
        <w:jc w:val="left"/>
        <w:rPr>
          <w:rFonts w:ascii="宋体" w:hAnsi="宋体" w:cs="宋体"/>
          <w:sz w:val="36"/>
          <w:szCs w:val="36"/>
        </w:rPr>
      </w:pPr>
      <w:bookmarkStart w:id="0" w:name="_GoBack"/>
      <w:bookmarkEnd w:id="0"/>
      <w:r>
        <w:rPr>
          <w:rFonts w:hint="eastAsia" w:ascii="宋体" w:hAnsi="宋体" w:cs="宋体"/>
          <w:sz w:val="36"/>
          <w:szCs w:val="36"/>
        </w:rPr>
        <w:t>目   录</w:t>
      </w:r>
    </w:p>
    <w:p>
      <w:pPr>
        <w:spacing w:line="360" w:lineRule="auto"/>
        <w:ind w:left="525" w:leftChars="250"/>
        <w:jc w:val="left"/>
        <w:rPr>
          <w:rFonts w:cs="宋体"/>
          <w:sz w:val="36"/>
          <w:szCs w:val="36"/>
        </w:rPr>
      </w:pPr>
    </w:p>
    <w:p>
      <w:pPr>
        <w:spacing w:line="360" w:lineRule="auto"/>
        <w:ind w:left="525" w:leftChars="250"/>
        <w:jc w:val="left"/>
        <w:rPr>
          <w:rFonts w:ascii="宋体" w:hAnsi="宋体" w:cs="宋体"/>
          <w:sz w:val="36"/>
          <w:szCs w:val="36"/>
        </w:rPr>
      </w:pPr>
      <w:r>
        <w:rPr>
          <w:rFonts w:hint="eastAsia" w:cs="宋体"/>
          <w:sz w:val="36"/>
          <w:szCs w:val="36"/>
        </w:rPr>
        <w:t xml:space="preserve">            一、</w:t>
      </w:r>
      <w:r>
        <w:rPr>
          <w:rFonts w:hint="eastAsia" w:ascii="宋体" w:hAnsi="宋体" w:cs="宋体"/>
          <w:sz w:val="36"/>
          <w:szCs w:val="36"/>
        </w:rPr>
        <w:t>工程概况</w:t>
      </w:r>
    </w:p>
    <w:p>
      <w:pPr>
        <w:spacing w:line="360" w:lineRule="auto"/>
        <w:ind w:left="525" w:leftChars="250"/>
        <w:jc w:val="left"/>
        <w:rPr>
          <w:rFonts w:ascii="宋体" w:hAnsi="宋体" w:cs="宋体"/>
          <w:sz w:val="36"/>
          <w:szCs w:val="36"/>
        </w:rPr>
      </w:pPr>
      <w:r>
        <w:rPr>
          <w:rFonts w:hint="eastAsia" w:cs="宋体"/>
          <w:sz w:val="36"/>
          <w:szCs w:val="36"/>
        </w:rPr>
        <w:t xml:space="preserve">            二、</w:t>
      </w:r>
      <w:r>
        <w:rPr>
          <w:rFonts w:hint="eastAsia" w:ascii="宋体" w:hAnsi="宋体" w:cs="宋体"/>
          <w:sz w:val="36"/>
          <w:szCs w:val="36"/>
        </w:rPr>
        <w:t>目的</w:t>
      </w:r>
    </w:p>
    <w:p>
      <w:pPr>
        <w:spacing w:line="360" w:lineRule="auto"/>
        <w:ind w:left="525" w:leftChars="250"/>
        <w:jc w:val="left"/>
        <w:rPr>
          <w:rFonts w:ascii="宋体" w:hAnsi="宋体" w:cs="宋体"/>
          <w:sz w:val="36"/>
          <w:szCs w:val="36"/>
        </w:rPr>
      </w:pPr>
      <w:r>
        <w:rPr>
          <w:rFonts w:hint="eastAsia" w:cs="宋体"/>
          <w:sz w:val="36"/>
          <w:szCs w:val="36"/>
        </w:rPr>
        <w:t xml:space="preserve">            三、</w:t>
      </w:r>
      <w:r>
        <w:rPr>
          <w:rFonts w:hint="eastAsia" w:ascii="宋体" w:hAnsi="宋体" w:cs="宋体"/>
          <w:sz w:val="36"/>
          <w:szCs w:val="36"/>
        </w:rPr>
        <w:t>适用范围</w:t>
      </w:r>
    </w:p>
    <w:p>
      <w:pPr>
        <w:spacing w:line="360" w:lineRule="auto"/>
        <w:ind w:left="525" w:leftChars="250"/>
        <w:jc w:val="left"/>
        <w:rPr>
          <w:rFonts w:ascii="宋体" w:hAnsi="宋体" w:cs="宋体"/>
          <w:sz w:val="36"/>
          <w:szCs w:val="36"/>
        </w:rPr>
      </w:pPr>
      <w:r>
        <w:rPr>
          <w:rFonts w:hint="eastAsia" w:cs="宋体"/>
          <w:sz w:val="36"/>
          <w:szCs w:val="36"/>
        </w:rPr>
        <w:t xml:space="preserve">            四、</w:t>
      </w:r>
      <w:r>
        <w:rPr>
          <w:rFonts w:hint="eastAsia" w:ascii="宋体" w:hAnsi="宋体" w:cs="宋体"/>
          <w:sz w:val="36"/>
          <w:szCs w:val="36"/>
        </w:rPr>
        <w:t>引用相关文件</w:t>
      </w:r>
    </w:p>
    <w:p>
      <w:pPr>
        <w:spacing w:line="360" w:lineRule="auto"/>
        <w:ind w:left="525" w:leftChars="250"/>
        <w:jc w:val="left"/>
        <w:rPr>
          <w:rFonts w:ascii="宋体" w:hAnsi="宋体" w:cs="宋体"/>
          <w:sz w:val="36"/>
          <w:szCs w:val="36"/>
        </w:rPr>
      </w:pPr>
      <w:r>
        <w:rPr>
          <w:rFonts w:hint="eastAsia" w:cs="宋体"/>
          <w:sz w:val="36"/>
          <w:szCs w:val="36"/>
        </w:rPr>
        <w:t xml:space="preserve">            五、</w:t>
      </w:r>
      <w:r>
        <w:rPr>
          <w:rFonts w:hint="eastAsia" w:ascii="宋体" w:hAnsi="宋体" w:cs="宋体"/>
          <w:sz w:val="36"/>
          <w:szCs w:val="36"/>
        </w:rPr>
        <w:t>职责</w:t>
      </w:r>
    </w:p>
    <w:p>
      <w:pPr>
        <w:spacing w:line="360" w:lineRule="auto"/>
        <w:ind w:left="525" w:leftChars="250"/>
        <w:jc w:val="left"/>
        <w:rPr>
          <w:rFonts w:ascii="宋体" w:hAnsi="宋体" w:cs="宋体"/>
          <w:sz w:val="36"/>
          <w:szCs w:val="36"/>
        </w:rPr>
      </w:pPr>
      <w:r>
        <w:rPr>
          <w:rFonts w:hint="eastAsia" w:cs="宋体"/>
          <w:sz w:val="36"/>
          <w:szCs w:val="36"/>
        </w:rPr>
        <w:t xml:space="preserve">            六、</w:t>
      </w:r>
      <w:r>
        <w:rPr>
          <w:rFonts w:hint="eastAsia" w:ascii="宋体" w:hAnsi="宋体" w:cs="宋体"/>
          <w:sz w:val="36"/>
          <w:szCs w:val="36"/>
        </w:rPr>
        <w:t>监理应急救援小组的办公地点和机构</w:t>
      </w:r>
    </w:p>
    <w:p>
      <w:pPr>
        <w:spacing w:line="360" w:lineRule="auto"/>
        <w:ind w:left="525" w:leftChars="250"/>
        <w:jc w:val="left"/>
        <w:rPr>
          <w:rFonts w:ascii="宋体" w:hAnsi="宋体" w:cs="宋体"/>
          <w:sz w:val="36"/>
          <w:szCs w:val="36"/>
        </w:rPr>
      </w:pPr>
      <w:r>
        <w:rPr>
          <w:rFonts w:hint="eastAsia" w:cs="宋体"/>
          <w:sz w:val="36"/>
          <w:szCs w:val="36"/>
        </w:rPr>
        <w:t xml:space="preserve">            七、</w:t>
      </w:r>
      <w:r>
        <w:rPr>
          <w:rFonts w:hint="eastAsia" w:ascii="宋体" w:hAnsi="宋体" w:cs="宋体"/>
          <w:sz w:val="36"/>
          <w:szCs w:val="36"/>
        </w:rPr>
        <w:t>重大危险源</w:t>
      </w:r>
    </w:p>
    <w:p>
      <w:pPr>
        <w:spacing w:line="360" w:lineRule="auto"/>
        <w:ind w:left="525" w:leftChars="250"/>
        <w:jc w:val="left"/>
        <w:rPr>
          <w:rFonts w:ascii="宋体" w:hAnsi="宋体" w:cs="宋体"/>
          <w:sz w:val="36"/>
          <w:szCs w:val="36"/>
        </w:rPr>
      </w:pPr>
      <w:r>
        <w:rPr>
          <w:rFonts w:hint="eastAsia" w:cs="宋体"/>
          <w:sz w:val="36"/>
          <w:szCs w:val="36"/>
        </w:rPr>
        <w:t xml:space="preserve">            八、</w:t>
      </w:r>
      <w:r>
        <w:rPr>
          <w:rFonts w:hint="eastAsia" w:ascii="宋体" w:hAnsi="宋体" w:cs="宋体"/>
          <w:sz w:val="36"/>
          <w:szCs w:val="36"/>
        </w:rPr>
        <w:t>与外部联系的方式</w:t>
      </w:r>
    </w:p>
    <w:p>
      <w:pPr>
        <w:spacing w:line="360" w:lineRule="auto"/>
        <w:ind w:left="525" w:leftChars="250"/>
        <w:jc w:val="left"/>
        <w:rPr>
          <w:rFonts w:ascii="宋体" w:hAnsi="宋体" w:cs="宋体"/>
          <w:sz w:val="36"/>
          <w:szCs w:val="36"/>
        </w:rPr>
      </w:pPr>
      <w:r>
        <w:rPr>
          <w:rFonts w:hint="eastAsia" w:cs="宋体"/>
          <w:sz w:val="36"/>
          <w:szCs w:val="36"/>
        </w:rPr>
        <w:t xml:space="preserve">            九、</w:t>
      </w:r>
      <w:r>
        <w:rPr>
          <w:rFonts w:hint="eastAsia" w:ascii="宋体" w:hAnsi="宋体" w:cs="宋体"/>
          <w:sz w:val="36"/>
          <w:szCs w:val="36"/>
        </w:rPr>
        <w:t>急救措施</w:t>
      </w:r>
    </w:p>
    <w:p>
      <w:pPr>
        <w:spacing w:line="360" w:lineRule="auto"/>
        <w:ind w:left="525" w:leftChars="250"/>
        <w:jc w:val="left"/>
        <w:rPr>
          <w:rFonts w:ascii="宋体" w:hAnsi="宋体" w:cs="宋体"/>
          <w:sz w:val="36"/>
          <w:szCs w:val="36"/>
        </w:rPr>
      </w:pPr>
      <w:r>
        <w:rPr>
          <w:rFonts w:hint="eastAsia" w:cs="宋体"/>
          <w:sz w:val="36"/>
          <w:szCs w:val="36"/>
        </w:rPr>
        <w:t xml:space="preserve">            十、</w:t>
      </w:r>
      <w:r>
        <w:rPr>
          <w:rFonts w:hint="eastAsia" w:ascii="宋体" w:hAnsi="宋体" w:cs="宋体"/>
          <w:sz w:val="36"/>
          <w:szCs w:val="36"/>
        </w:rPr>
        <w:t>现场急救设备</w:t>
      </w:r>
    </w:p>
    <w:p>
      <w:pPr>
        <w:spacing w:line="360" w:lineRule="auto"/>
        <w:ind w:left="525" w:leftChars="250"/>
        <w:jc w:val="left"/>
        <w:rPr>
          <w:rFonts w:ascii="宋体" w:hAnsi="宋体" w:cs="宋体"/>
          <w:sz w:val="36"/>
          <w:szCs w:val="36"/>
        </w:rPr>
      </w:pPr>
      <w:r>
        <w:rPr>
          <w:rFonts w:hint="eastAsia" w:cs="宋体"/>
          <w:sz w:val="36"/>
          <w:szCs w:val="36"/>
        </w:rPr>
        <w:t xml:space="preserve">            十一、</w:t>
      </w:r>
      <w:r>
        <w:rPr>
          <w:rFonts w:hint="eastAsia" w:ascii="宋体" w:hAnsi="宋体" w:cs="宋体"/>
          <w:sz w:val="36"/>
          <w:szCs w:val="36"/>
        </w:rPr>
        <w:t>应急预案的培训与演练</w:t>
      </w:r>
    </w:p>
    <w:p>
      <w:pPr>
        <w:ind w:firstLine="480"/>
        <w:jc w:val="center"/>
        <w:rPr>
          <w:sz w:val="30"/>
          <w:szCs w:val="30"/>
        </w:rPr>
      </w:pPr>
    </w:p>
    <w:p>
      <w:pPr>
        <w:pStyle w:val="20"/>
        <w:spacing w:line="360" w:lineRule="auto"/>
        <w:rPr>
          <w:rFonts w:ascii="宋体" w:hAnsi="宋体" w:eastAsia="宋体"/>
          <w:sz w:val="28"/>
          <w:szCs w:val="28"/>
        </w:rPr>
        <w:sectPr>
          <w:footerReference r:id="rId3" w:type="default"/>
          <w:pgSz w:w="11906" w:h="16838"/>
          <w:pgMar w:top="1134" w:right="1134" w:bottom="1134" w:left="1418" w:header="851" w:footer="992" w:gutter="0"/>
          <w:cols w:space="720" w:num="1"/>
          <w:docGrid w:type="lines" w:linePitch="312" w:charSpace="0"/>
        </w:sectPr>
      </w:pPr>
    </w:p>
    <w:p>
      <w:pPr>
        <w:spacing w:line="360" w:lineRule="auto"/>
        <w:rPr>
          <w:rFonts w:ascii="宋体" w:hAnsi="宋体"/>
          <w:b/>
          <w:sz w:val="24"/>
          <w:szCs w:val="24"/>
        </w:rPr>
      </w:pPr>
      <w:r>
        <w:rPr>
          <w:rFonts w:hint="eastAsia" w:ascii="宋体" w:hAnsi="宋体"/>
          <w:b/>
          <w:sz w:val="24"/>
          <w:szCs w:val="24"/>
        </w:rPr>
        <w:t>1、工程概况</w:t>
      </w:r>
    </w:p>
    <w:p>
      <w:pPr>
        <w:pStyle w:val="5"/>
        <w:spacing w:before="55" w:line="360" w:lineRule="auto"/>
        <w:ind w:firstLine="240" w:firstLineChars="100"/>
        <w:rPr>
          <w:rFonts w:cs="宋体"/>
          <w:sz w:val="24"/>
          <w:szCs w:val="24"/>
        </w:rPr>
      </w:pPr>
      <w:r>
        <w:rPr>
          <w:rFonts w:hint="eastAsia" w:cs="宋体"/>
          <w:sz w:val="24"/>
          <w:szCs w:val="24"/>
        </w:rPr>
        <w:t>1.1 工程名称：</w:t>
      </w:r>
    </w:p>
    <w:p>
      <w:pPr>
        <w:pStyle w:val="11"/>
        <w:ind w:left="3960" w:right="1960" w:hanging="3960" w:hangingChars="1800"/>
        <w:jc w:val="left"/>
        <w:rPr>
          <w:rFonts w:hint="eastAsia" w:ascii="Calibri" w:hAnsi="Calibri"/>
          <w:b w:val="0"/>
          <w:bCs w:val="0"/>
          <w:color w:val="000000"/>
          <w:kern w:val="2"/>
          <w:sz w:val="22"/>
          <w:szCs w:val="24"/>
        </w:rPr>
      </w:pPr>
      <w:r>
        <w:rPr>
          <w:rFonts w:hint="eastAsia" w:ascii="Calibri" w:hAnsi="Calibri"/>
          <w:b w:val="0"/>
          <w:bCs w:val="0"/>
          <w:color w:val="000000"/>
          <w:kern w:val="2"/>
          <w:sz w:val="22"/>
          <w:szCs w:val="24"/>
        </w:rPr>
        <w:t>金鼎</w:t>
      </w:r>
      <w:r>
        <w:rPr>
          <w:rFonts w:ascii="Calibri" w:hAnsi="Calibri"/>
          <w:b w:val="0"/>
          <w:bCs w:val="0"/>
          <w:color w:val="000000"/>
          <w:kern w:val="2"/>
          <w:sz w:val="22"/>
          <w:szCs w:val="24"/>
        </w:rPr>
        <w:t>光伏项目整改消缺项目</w:t>
      </w:r>
    </w:p>
    <w:p>
      <w:pPr>
        <w:spacing w:line="360" w:lineRule="auto"/>
        <w:rPr>
          <w:rFonts w:hint="eastAsia" w:ascii="宋体" w:hAnsi="宋体" w:cs="宋体"/>
          <w:sz w:val="24"/>
          <w:szCs w:val="24"/>
        </w:rPr>
      </w:pPr>
      <w:r>
        <w:rPr>
          <w:rFonts w:hint="eastAsia" w:ascii="宋体" w:hAnsi="宋体" w:cs="宋体"/>
          <w:sz w:val="24"/>
          <w:szCs w:val="24"/>
        </w:rPr>
        <w:t>1.2 建设地点：</w:t>
      </w:r>
    </w:p>
    <w:p>
      <w:pPr>
        <w:spacing w:line="360" w:lineRule="auto"/>
        <w:ind w:firstLine="280" w:firstLineChars="100"/>
        <w:rPr>
          <w:rFonts w:hint="eastAsia"/>
          <w:sz w:val="24"/>
          <w:szCs w:val="24"/>
        </w:rPr>
      </w:pPr>
      <w:r>
        <w:rPr>
          <w:rFonts w:hint="eastAsia" w:ascii="宋体" w:hAnsi="宋体" w:cs="宋体"/>
          <w:kern w:val="2"/>
          <w:sz w:val="28"/>
          <w:szCs w:val="28"/>
          <w:lang w:val="en-US" w:eastAsia="zh-CN" w:bidi="ar-SA"/>
        </w:rPr>
        <w:t>内蒙古</w:t>
      </w:r>
      <w:r>
        <w:rPr>
          <w:rFonts w:hint="eastAsia" w:ascii="宋体" w:hAnsi="宋体" w:eastAsia="宋体" w:cs="宋体"/>
          <w:kern w:val="2"/>
          <w:sz w:val="28"/>
          <w:szCs w:val="28"/>
          <w:lang w:val="en-US" w:eastAsia="zh-CN" w:bidi="ar-SA"/>
        </w:rPr>
        <w:t>乌拉特前旗境内</w:t>
      </w:r>
    </w:p>
    <w:p>
      <w:pPr>
        <w:spacing w:line="360" w:lineRule="auto"/>
        <w:ind w:firstLine="240" w:firstLineChars="100"/>
        <w:rPr>
          <w:rFonts w:ascii="宋体" w:hAnsi="宋体" w:cs="宋体"/>
          <w:sz w:val="24"/>
          <w:szCs w:val="24"/>
        </w:rPr>
      </w:pPr>
      <w:r>
        <w:rPr>
          <w:rFonts w:hint="eastAsia" w:ascii="宋体" w:hAnsi="宋体" w:cs="宋体"/>
          <w:sz w:val="24"/>
          <w:szCs w:val="24"/>
        </w:rPr>
        <w:t>1.3 工程规模：</w:t>
      </w:r>
      <w:r>
        <w:rPr>
          <w:rFonts w:ascii="宋体" w:hAnsi="宋体" w:cs="宋体"/>
          <w:sz w:val="24"/>
          <w:szCs w:val="24"/>
        </w:rPr>
        <w:t xml:space="preserve"> </w:t>
      </w:r>
    </w:p>
    <w:p>
      <w:pPr>
        <w:keepNext w:val="0"/>
        <w:keepLines w:val="0"/>
        <w:widowControl/>
        <w:suppressLineNumbers w:val="0"/>
        <w:ind w:firstLine="560" w:firstLineChars="200"/>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内蒙古金鼎光伏有限责任公司明安光伏电站</w:t>
      </w:r>
      <w:r>
        <w:rPr>
          <w:rFonts w:hint="eastAsia" w:ascii="宋体" w:hAnsi="宋体" w:eastAsia="宋体" w:cs="宋体"/>
          <w:kern w:val="2"/>
          <w:sz w:val="28"/>
          <w:szCs w:val="28"/>
          <w:lang w:val="en-US" w:eastAsia="zh-CN" w:bidi="ar-SA"/>
        </w:rPr>
        <w:t>位于乌拉特前旗境内，属于中温带大陆性季风气候，日照充足，积温较多，昼夜温差大，雨水集中。明安光伏电站于2017年3月17日并网运行，容量为19.7MW，2018年7月突降大雨，全站发生洪水灾害，35kV高压配电室地面整体下沉，开关柜地基下沉近20厘米，继电保护室及主控制室地面下沉，室外</w:t>
      </w:r>
      <w:r>
        <w:rPr>
          <w:rFonts w:hint="eastAsia" w:ascii="宋体" w:hAnsi="宋体" w:cs="宋体"/>
          <w:kern w:val="2"/>
          <w:sz w:val="28"/>
          <w:szCs w:val="28"/>
          <w:lang w:val="en-US" w:eastAsia="zh-CN" w:bidi="ar-SA"/>
        </w:rPr>
        <w:t>电缆</w:t>
      </w:r>
      <w:r>
        <w:rPr>
          <w:rFonts w:hint="eastAsia" w:ascii="宋体" w:hAnsi="宋体" w:eastAsia="宋体" w:cs="宋体"/>
          <w:kern w:val="2"/>
          <w:sz w:val="28"/>
          <w:szCs w:val="28"/>
          <w:lang w:val="en-US" w:eastAsia="zh-CN" w:bidi="ar-SA"/>
        </w:rPr>
        <w:t>沟地基下沉，</w:t>
      </w:r>
      <w:r>
        <w:rPr>
          <w:rFonts w:hint="eastAsia" w:ascii="宋体" w:hAnsi="宋体" w:cs="宋体"/>
          <w:kern w:val="2"/>
          <w:sz w:val="28"/>
          <w:szCs w:val="28"/>
          <w:lang w:val="en-US" w:eastAsia="zh-CN" w:bidi="ar-SA"/>
        </w:rPr>
        <w:t>电缆沟</w:t>
      </w:r>
      <w:r>
        <w:rPr>
          <w:rFonts w:hint="eastAsia" w:ascii="宋体" w:hAnsi="宋体" w:eastAsia="宋体" w:cs="宋体"/>
          <w:kern w:val="2"/>
          <w:sz w:val="28"/>
          <w:szCs w:val="28"/>
          <w:lang w:val="en-US" w:eastAsia="zh-CN" w:bidi="ar-SA"/>
        </w:rPr>
        <w:t>墙体开裂，SVG集装箱基础倾斜，影响人员、电网及设备安全，有重大安全隐患。</w:t>
      </w:r>
      <w:r>
        <w:rPr>
          <w:rFonts w:hint="eastAsia" w:ascii="宋体" w:hAnsi="宋体" w:eastAsia="宋体" w:cs="宋体"/>
          <w:color w:val="000000"/>
          <w:kern w:val="0"/>
          <w:sz w:val="28"/>
          <w:szCs w:val="28"/>
          <w:lang w:val="en-US" w:eastAsia="zh-CN" w:bidi="ar"/>
        </w:rPr>
        <w:t>建筑物下地基土：①基坑回填土、②含砾、碎石粉土层、③强风化花岗片麻岩层。</w:t>
      </w:r>
    </w:p>
    <w:p>
      <w:pPr>
        <w:pStyle w:val="5"/>
        <w:spacing w:before="55" w:line="360" w:lineRule="auto"/>
        <w:ind w:firstLine="240" w:firstLineChars="100"/>
        <w:rPr>
          <w:rFonts w:cs="宋体"/>
          <w:sz w:val="24"/>
          <w:szCs w:val="24"/>
        </w:rPr>
      </w:pPr>
      <w:r>
        <w:rPr>
          <w:rFonts w:hint="eastAsia" w:cs="宋体"/>
          <w:sz w:val="24"/>
          <w:szCs w:val="24"/>
        </w:rPr>
        <w:t xml:space="preserve">1.4 参建单位：  </w:t>
      </w:r>
    </w:p>
    <w:p>
      <w:pPr>
        <w:pStyle w:val="11"/>
        <w:ind w:left="4348" w:leftChars="235" w:right="1960" w:hanging="3855" w:hangingChars="1600"/>
        <w:jc w:val="left"/>
        <w:rPr>
          <w:rFonts w:hint="eastAsia" w:ascii="Calibri" w:hAnsi="Calibri"/>
          <w:b w:val="0"/>
          <w:bCs w:val="0"/>
          <w:color w:val="000000"/>
          <w:kern w:val="2"/>
          <w:sz w:val="22"/>
          <w:szCs w:val="24"/>
        </w:rPr>
      </w:pPr>
      <w:r>
        <w:rPr>
          <w:rFonts w:hint="eastAsia" w:ascii="宋体" w:hAnsi="宋体" w:cs="宋体"/>
          <w:sz w:val="24"/>
          <w:szCs w:val="24"/>
        </w:rPr>
        <w:t>1.建设单位：</w:t>
      </w:r>
      <w:r>
        <w:rPr>
          <w:rFonts w:hint="eastAsia" w:ascii="Calibri" w:hAnsi="Calibri"/>
          <w:b w:val="0"/>
          <w:bCs w:val="0"/>
          <w:color w:val="000000"/>
          <w:kern w:val="2"/>
          <w:sz w:val="22"/>
          <w:szCs w:val="24"/>
        </w:rPr>
        <w:t>金鼎</w:t>
      </w:r>
      <w:r>
        <w:rPr>
          <w:rFonts w:ascii="Calibri" w:hAnsi="Calibri"/>
          <w:b w:val="0"/>
          <w:bCs w:val="0"/>
          <w:color w:val="000000"/>
          <w:kern w:val="2"/>
          <w:sz w:val="22"/>
          <w:szCs w:val="24"/>
        </w:rPr>
        <w:t>光伏项目整改消缺项目</w:t>
      </w:r>
    </w:p>
    <w:p>
      <w:pPr>
        <w:spacing w:line="360" w:lineRule="auto"/>
        <w:ind w:firstLine="480" w:firstLineChars="200"/>
        <w:rPr>
          <w:rFonts w:ascii="宋体" w:hAnsi="宋体" w:cs="宋体"/>
          <w:sz w:val="24"/>
          <w:szCs w:val="24"/>
        </w:rPr>
      </w:pPr>
      <w:r>
        <w:rPr>
          <w:rFonts w:hint="eastAsia" w:ascii="宋体" w:hAnsi="宋体" w:cs="宋体"/>
          <w:sz w:val="24"/>
          <w:szCs w:val="24"/>
        </w:rPr>
        <w:t>2.监理单位：常州正衡电力工程监理有限公司</w:t>
      </w:r>
    </w:p>
    <w:p>
      <w:pPr>
        <w:ind w:firstLine="480"/>
        <w:rPr>
          <w:rFonts w:ascii="仿宋" w:hAnsi="仿宋" w:eastAsia="仿宋"/>
          <w:color w:val="000000"/>
          <w:sz w:val="24"/>
          <w:szCs w:val="24"/>
          <w:u w:val="single"/>
        </w:rPr>
      </w:pPr>
      <w:r>
        <w:rPr>
          <w:rFonts w:hint="eastAsia" w:ascii="宋体" w:hAnsi="宋体" w:cs="宋体"/>
          <w:sz w:val="24"/>
          <w:szCs w:val="24"/>
        </w:rPr>
        <w:t>3.设计单位：</w:t>
      </w:r>
      <w:r>
        <w:rPr>
          <w:rFonts w:hint="eastAsia" w:ascii="宋体" w:hAnsi="宋体" w:cs="宋体"/>
          <w:sz w:val="24"/>
          <w:lang w:val="en-US" w:eastAsia="zh-CN"/>
        </w:rPr>
        <w:t>华沣国际工程设计</w:t>
      </w:r>
      <w:r>
        <w:rPr>
          <w:rFonts w:hint="eastAsia"/>
          <w:sz w:val="24"/>
        </w:rPr>
        <w:t>有限公司</w:t>
      </w:r>
    </w:p>
    <w:p>
      <w:pPr>
        <w:rPr>
          <w:rFonts w:hint="eastAsia" w:ascii="Times New Roman" w:hAnsi="Times New Roman" w:eastAsia="宋体" w:cs="Times New Roman"/>
          <w:sz w:val="24"/>
          <w:szCs w:val="24"/>
        </w:rPr>
      </w:pPr>
      <w:r>
        <w:rPr>
          <w:rFonts w:ascii="宋体" w:hAnsi="宋体" w:cs="宋体"/>
          <w:sz w:val="24"/>
          <w:szCs w:val="24"/>
        </w:rPr>
        <w:t xml:space="preserve">    4</w:t>
      </w:r>
      <w:r>
        <w:rPr>
          <w:rFonts w:hint="eastAsia" w:ascii="宋体" w:hAnsi="宋体" w:cs="宋体"/>
          <w:sz w:val="24"/>
          <w:szCs w:val="24"/>
        </w:rPr>
        <w:t>.总包单位：</w:t>
      </w:r>
      <w:r>
        <w:rPr>
          <w:rFonts w:hint="eastAsia" w:ascii="Times New Roman" w:hAnsi="Times New Roman" w:eastAsia="宋体" w:cs="Times New Roman"/>
          <w:sz w:val="24"/>
          <w:szCs w:val="24"/>
        </w:rPr>
        <w:t xml:space="preserve">金信电力集团有限公司 </w:t>
      </w:r>
    </w:p>
    <w:p>
      <w:pPr>
        <w:tabs>
          <w:tab w:val="left" w:pos="7018"/>
        </w:tabs>
        <w:spacing w:line="360" w:lineRule="auto"/>
        <w:ind w:firstLine="480" w:firstLineChars="200"/>
        <w:rPr>
          <w:rFonts w:ascii="宋体" w:hAnsi="宋体" w:cs="宋体"/>
          <w:sz w:val="24"/>
          <w:szCs w:val="24"/>
        </w:rPr>
      </w:pPr>
      <w:r>
        <w:rPr>
          <w:rFonts w:ascii="宋体" w:hAnsi="宋体" w:cs="宋体"/>
          <w:sz w:val="24"/>
          <w:szCs w:val="24"/>
        </w:rPr>
        <w:tab/>
      </w:r>
    </w:p>
    <w:p>
      <w:pPr>
        <w:spacing w:line="360" w:lineRule="auto"/>
        <w:rPr>
          <w:rFonts w:ascii="宋体" w:hAnsi="宋体" w:cs="宋体"/>
          <w:b/>
          <w:bCs/>
          <w:sz w:val="24"/>
          <w:szCs w:val="24"/>
        </w:rPr>
      </w:pPr>
      <w:r>
        <w:rPr>
          <w:rFonts w:hint="eastAsia" w:ascii="宋体" w:hAnsi="宋体" w:cs="宋体"/>
          <w:b/>
          <w:bCs/>
          <w:sz w:val="24"/>
          <w:szCs w:val="24"/>
        </w:rPr>
        <w:t>二、目的</w:t>
      </w:r>
    </w:p>
    <w:p>
      <w:pPr>
        <w:spacing w:line="360" w:lineRule="auto"/>
        <w:ind w:firstLine="480" w:firstLineChars="200"/>
        <w:rPr>
          <w:rFonts w:cs="宋体"/>
          <w:sz w:val="24"/>
          <w:szCs w:val="24"/>
        </w:rPr>
      </w:pPr>
      <w:r>
        <w:rPr>
          <w:rFonts w:hint="eastAsia" w:ascii="宋体" w:hAnsi="宋体" w:cs="宋体"/>
          <w:sz w:val="24"/>
          <w:szCs w:val="24"/>
        </w:rPr>
        <w:t>为保证工程施工安全、顺利进行，积极应对可能发生的安全突发事件，给现场监理人员、施工企业职工的工作和施工场区周边居民提供更好更安全的环境；保证各种应急救援反应资源处于良好的备战状态；指导应急反应行动按计划有序的进行；防止因应急救援反应行动组织不力或现场求援工作的无序和混乱而延误事故的应急救援；有效地避免或降低人员伤亡和财产损失；实现应急反应行动的快速、有序、高效。</w:t>
      </w:r>
    </w:p>
    <w:p>
      <w:pPr>
        <w:spacing w:line="360" w:lineRule="auto"/>
        <w:outlineLvl w:val="0"/>
        <w:rPr>
          <w:rFonts w:ascii="宋体" w:hAnsi="宋体" w:cs="宋体"/>
          <w:b/>
          <w:bCs/>
          <w:sz w:val="24"/>
          <w:szCs w:val="24"/>
        </w:rPr>
      </w:pPr>
    </w:p>
    <w:p>
      <w:pPr>
        <w:spacing w:line="360" w:lineRule="auto"/>
        <w:outlineLvl w:val="0"/>
        <w:rPr>
          <w:rFonts w:ascii="宋体" w:hAnsi="宋体" w:cs="宋体"/>
          <w:b/>
          <w:bCs/>
          <w:sz w:val="24"/>
          <w:szCs w:val="24"/>
        </w:rPr>
      </w:pPr>
      <w:r>
        <w:rPr>
          <w:rFonts w:hint="eastAsia" w:ascii="宋体" w:hAnsi="宋体" w:cs="宋体"/>
          <w:b/>
          <w:bCs/>
          <w:sz w:val="24"/>
          <w:szCs w:val="24"/>
        </w:rPr>
        <w:t>三、监理范围</w:t>
      </w:r>
    </w:p>
    <w:p>
      <w:pPr>
        <w:spacing w:line="360" w:lineRule="auto"/>
        <w:ind w:firstLine="470" w:firstLineChars="196"/>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根据本工程招标文件，本工程监理范围是项目建设、消缺阶段的监理，我公司将根据这个规定，在业主授权范围内，对从本工程初步设计方案审查开始，至工程质量保修期结束为止的全过程建设的质量、安全、造价、进度进行监控，并实施工程建设的合同管理、信息管理，以及协调本工程相关参建单位间的工作关系。</w:t>
      </w:r>
    </w:p>
    <w:p>
      <w:pPr>
        <w:spacing w:line="360" w:lineRule="auto"/>
        <w:outlineLvl w:val="0"/>
        <w:rPr>
          <w:rFonts w:ascii="宋体" w:hAnsi="宋体" w:cs="宋体"/>
          <w:b/>
          <w:bCs/>
          <w:sz w:val="24"/>
          <w:szCs w:val="24"/>
        </w:rPr>
      </w:pPr>
      <w:r>
        <w:rPr>
          <w:rFonts w:hint="eastAsia" w:ascii="宋体" w:hAnsi="宋体" w:cs="宋体"/>
          <w:b/>
          <w:bCs/>
          <w:sz w:val="24"/>
          <w:szCs w:val="24"/>
        </w:rPr>
        <w:t>四、引用的相关文件</w:t>
      </w:r>
    </w:p>
    <w:p>
      <w:pPr>
        <w:spacing w:line="360" w:lineRule="auto"/>
        <w:ind w:firstLine="480" w:firstLineChars="200"/>
        <w:rPr>
          <w:rFonts w:cs="宋体"/>
          <w:b/>
          <w:bCs/>
          <w:sz w:val="24"/>
          <w:szCs w:val="24"/>
        </w:rPr>
      </w:pPr>
      <w:r>
        <w:rPr>
          <w:rFonts w:hint="eastAsia" w:ascii="宋体" w:hAnsi="宋体" w:cs="宋体"/>
          <w:sz w:val="24"/>
          <w:szCs w:val="24"/>
        </w:rPr>
        <w:t>本工程引用企业职业健康安全管理体系中：应急救援预案与响应控制程序、运行控制管理程序、危险源与环境因素识别评价管理程序的有关条款。</w:t>
      </w:r>
      <w:r>
        <w:rPr>
          <w:rFonts w:hint="eastAsia" w:cs="宋体"/>
          <w:b/>
          <w:bCs/>
          <w:sz w:val="24"/>
          <w:szCs w:val="24"/>
        </w:rPr>
        <w:t xml:space="preserve"> </w:t>
      </w:r>
    </w:p>
    <w:p>
      <w:pPr>
        <w:spacing w:line="360" w:lineRule="auto"/>
        <w:outlineLvl w:val="0"/>
        <w:rPr>
          <w:rFonts w:ascii="宋体" w:hAnsi="宋体" w:cs="宋体"/>
          <w:b/>
          <w:bCs/>
          <w:sz w:val="24"/>
          <w:szCs w:val="24"/>
        </w:rPr>
      </w:pPr>
      <w:r>
        <w:rPr>
          <w:rFonts w:hint="eastAsia" w:ascii="宋体" w:hAnsi="宋体" w:cs="宋体"/>
          <w:b/>
          <w:bCs/>
          <w:sz w:val="24"/>
          <w:szCs w:val="24"/>
        </w:rPr>
        <w:t>五、职责</w:t>
      </w:r>
    </w:p>
    <w:p>
      <w:pPr>
        <w:spacing w:line="360" w:lineRule="auto"/>
        <w:ind w:firstLine="480" w:firstLineChars="200"/>
        <w:rPr>
          <w:rFonts w:ascii="宋体" w:hAnsi="宋体" w:cs="宋体"/>
          <w:sz w:val="24"/>
          <w:szCs w:val="24"/>
        </w:rPr>
      </w:pPr>
      <w:r>
        <w:rPr>
          <w:rFonts w:hint="eastAsia" w:ascii="宋体" w:hAnsi="宋体" w:cs="宋体"/>
          <w:sz w:val="24"/>
          <w:szCs w:val="24"/>
        </w:rPr>
        <w:t>1、应急领导小组负责项目监理部应急救援预案的制订和修订，组建由本监理部全体成员组成的应急救援小组，督促施工单位组建应急救援队伍，组织实施和演练，保证应急程序的有效运行，应对各种紧急事故的处理。</w:t>
      </w:r>
    </w:p>
    <w:p>
      <w:pPr>
        <w:spacing w:line="360" w:lineRule="auto"/>
        <w:ind w:firstLine="480" w:firstLineChars="200"/>
        <w:rPr>
          <w:rFonts w:ascii="宋体" w:hAnsi="宋体" w:cs="宋体"/>
          <w:sz w:val="24"/>
          <w:szCs w:val="24"/>
        </w:rPr>
      </w:pPr>
      <w:r>
        <w:rPr>
          <w:rFonts w:hint="eastAsia" w:ascii="宋体" w:hAnsi="宋体" w:cs="宋体"/>
          <w:sz w:val="24"/>
          <w:szCs w:val="24"/>
        </w:rPr>
        <w:t>2、事故救援小组长由建设单位项目经理担任，具体负责监理参与、督促、参与指挥施工现场各类事故的应急救援工作。</w:t>
      </w:r>
    </w:p>
    <w:p>
      <w:pPr>
        <w:spacing w:line="360" w:lineRule="auto"/>
        <w:ind w:firstLine="480" w:firstLineChars="200"/>
        <w:rPr>
          <w:rFonts w:ascii="宋体" w:hAnsi="宋体" w:cs="宋体"/>
          <w:sz w:val="24"/>
          <w:szCs w:val="24"/>
        </w:rPr>
      </w:pPr>
      <w:r>
        <w:rPr>
          <w:rFonts w:hint="eastAsia" w:ascii="宋体" w:hAnsi="宋体" w:cs="宋体"/>
          <w:sz w:val="24"/>
          <w:szCs w:val="24"/>
        </w:rPr>
        <w:t>3、安全监理工程师在事件发生时负责及时有效地、有序地疏散危害区域人员，并维护危害区域的秩序。</w:t>
      </w:r>
    </w:p>
    <w:p>
      <w:pPr>
        <w:spacing w:line="360" w:lineRule="auto"/>
        <w:ind w:firstLine="480" w:firstLineChars="200"/>
        <w:rPr>
          <w:rFonts w:ascii="宋体" w:hAnsi="宋体" w:cs="宋体"/>
          <w:b/>
          <w:bCs/>
          <w:sz w:val="24"/>
          <w:szCs w:val="24"/>
        </w:rPr>
      </w:pPr>
      <w:r>
        <w:rPr>
          <w:rFonts w:hint="eastAsia" w:ascii="宋体" w:hAnsi="宋体" w:cs="宋体"/>
          <w:sz w:val="24"/>
          <w:szCs w:val="24"/>
        </w:rPr>
        <w:t>4、其它各专业监理工程师分别负责对施工班组伤害人员及时抢救，对伤害人员及时处理，并做好现场的保护措施。电气、设备专业监理工程师还应负责监督、检查施工单位的应急设备的完好率，使之起到应急的作用。发生事故后，现场所有成员立即进入应急救援状态，应急救援小组成员根据各自分工履行各自职责，进行现场急救，信息联络、组织疏散，调配各种资源进行应急反应，以使事故危害最小化。所有参与人员要积极服从应急救援小组负责人的指挥、调配、疏散避免事态的恶化，造成人身伤亡。</w:t>
      </w:r>
    </w:p>
    <w:p>
      <w:pPr>
        <w:spacing w:line="360" w:lineRule="auto"/>
        <w:outlineLvl w:val="0"/>
        <w:rPr>
          <w:rFonts w:ascii="宋体" w:hAnsi="宋体" w:cs="宋体"/>
          <w:b/>
          <w:bCs/>
          <w:sz w:val="24"/>
          <w:szCs w:val="24"/>
        </w:rPr>
      </w:pPr>
      <w:r>
        <w:rPr>
          <w:rFonts w:hint="eastAsia" w:ascii="宋体" w:hAnsi="宋体" w:cs="宋体"/>
          <w:b/>
          <w:bCs/>
          <w:sz w:val="24"/>
          <w:szCs w:val="24"/>
        </w:rPr>
        <w:t>六、监理应急救援小组的办公地点和机构</w:t>
      </w:r>
    </w:p>
    <w:p>
      <w:pPr>
        <w:spacing w:line="360" w:lineRule="auto"/>
        <w:ind w:firstLine="480" w:firstLineChars="200"/>
        <w:rPr>
          <w:rFonts w:ascii="宋体" w:hAnsi="宋体" w:cs="宋体"/>
          <w:sz w:val="24"/>
          <w:szCs w:val="24"/>
        </w:rPr>
      </w:pPr>
      <w:r>
        <w:rPr>
          <w:rFonts w:hint="eastAsia" w:ascii="宋体" w:hAnsi="宋体" w:cs="宋体"/>
          <w:sz w:val="24"/>
          <w:szCs w:val="24"/>
        </w:rPr>
        <w:t>本工程监理应急救援办公室设在施工现场监理办公室，项目监理部全体成员保证每天至少有一名监理人员在施工现场安全值班，并保证电话畅通。</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应急小组人员：</w:t>
      </w:r>
      <w:r>
        <w:rPr>
          <w:rFonts w:hint="eastAsia" w:ascii="宋体" w:hAnsi="宋体" w:cs="宋体"/>
          <w:sz w:val="24"/>
          <w:szCs w:val="24"/>
          <w:lang w:val="en-US" w:eastAsia="zh-CN"/>
        </w:rPr>
        <w:t xml:space="preserve">刘虎     </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组长：</w:t>
      </w:r>
      <w:r>
        <w:rPr>
          <w:rFonts w:hint="eastAsia" w:ascii="宋体" w:hAnsi="宋体" w:cs="宋体"/>
          <w:sz w:val="24"/>
          <w:szCs w:val="24"/>
          <w:lang w:val="en-US" w:eastAsia="zh-CN"/>
        </w:rPr>
        <w:t>徐存辉</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rPr>
        <w:t>消防灭火：</w:t>
      </w:r>
      <w:r>
        <w:rPr>
          <w:rFonts w:hint="eastAsia" w:ascii="宋体" w:hAnsi="宋体" w:cs="宋体"/>
          <w:color w:val="000000"/>
          <w:sz w:val="24"/>
          <w:szCs w:val="24"/>
          <w:lang w:val="en-US" w:eastAsia="zh-CN"/>
        </w:rPr>
        <w:t>郭伟</w:t>
      </w:r>
    </w:p>
    <w:p>
      <w:pPr>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rPr>
        <w:t>后勤供给：</w:t>
      </w:r>
      <w:r>
        <w:rPr>
          <w:rFonts w:cs="宋体"/>
          <w:color w:val="000000"/>
          <w:sz w:val="24"/>
          <w:szCs w:val="24"/>
        </w:rPr>
        <w:t xml:space="preserve"> </w:t>
      </w:r>
      <w:r>
        <w:rPr>
          <w:rFonts w:hint="eastAsia" w:cs="宋体"/>
          <w:color w:val="000000"/>
          <w:sz w:val="24"/>
          <w:szCs w:val="24"/>
        </w:rPr>
        <w:t>刘雨龙</w:t>
      </w:r>
    </w:p>
    <w:p>
      <w:pPr>
        <w:spacing w:line="360" w:lineRule="auto"/>
        <w:ind w:firstLine="480" w:firstLineChars="200"/>
        <w:rPr>
          <w:rFonts w:hint="default" w:eastAsia="宋体" w:cs="宋体"/>
          <w:color w:val="000000"/>
          <w:sz w:val="24"/>
          <w:szCs w:val="24"/>
          <w:lang w:val="en-US" w:eastAsia="zh-CN"/>
        </w:rPr>
      </w:pPr>
      <w:r>
        <w:rPr>
          <w:rFonts w:hint="eastAsia" w:ascii="宋体" w:hAnsi="宋体" w:cs="宋体"/>
          <w:color w:val="000000"/>
          <w:sz w:val="24"/>
          <w:szCs w:val="24"/>
        </w:rPr>
        <w:t>现场临时医疗</w:t>
      </w:r>
      <w:r>
        <w:rPr>
          <w:rFonts w:hint="eastAsia" w:cs="宋体"/>
          <w:color w:val="000000"/>
          <w:sz w:val="24"/>
          <w:szCs w:val="24"/>
        </w:rPr>
        <w:t>、营救</w:t>
      </w:r>
      <w:r>
        <w:rPr>
          <w:rFonts w:hint="eastAsia" w:ascii="宋体" w:hAnsi="宋体" w:cs="宋体"/>
          <w:color w:val="000000"/>
          <w:sz w:val="24"/>
          <w:szCs w:val="24"/>
        </w:rPr>
        <w:t>：</w:t>
      </w:r>
      <w:r>
        <w:rPr>
          <w:rFonts w:hint="eastAsia" w:cs="宋体"/>
          <w:color w:val="000000"/>
          <w:sz w:val="24"/>
          <w:szCs w:val="24"/>
        </w:rPr>
        <w:t xml:space="preserve"> 武亮杰</w:t>
      </w:r>
    </w:p>
    <w:p>
      <w:pPr>
        <w:spacing w:line="360" w:lineRule="auto"/>
        <w:outlineLvl w:val="0"/>
        <w:rPr>
          <w:rFonts w:ascii="宋体" w:hAnsi="宋体" w:cs="宋体"/>
          <w:b/>
          <w:bCs/>
          <w:sz w:val="24"/>
          <w:szCs w:val="24"/>
        </w:rPr>
      </w:pPr>
      <w:r>
        <w:rPr>
          <w:rFonts w:hint="eastAsia" w:ascii="宋体" w:hAnsi="宋体" w:cs="宋体"/>
          <w:b/>
          <w:bCs/>
          <w:sz w:val="24"/>
          <w:szCs w:val="24"/>
        </w:rPr>
        <w:t>七、重大危险源</w:t>
      </w:r>
    </w:p>
    <w:p>
      <w:pPr>
        <w:spacing w:line="360" w:lineRule="auto"/>
        <w:ind w:firstLine="480" w:firstLineChars="200"/>
        <w:rPr>
          <w:rFonts w:ascii="宋体" w:hAnsi="宋体" w:cs="宋体"/>
          <w:sz w:val="24"/>
          <w:szCs w:val="24"/>
        </w:rPr>
      </w:pPr>
      <w:r>
        <w:rPr>
          <w:rFonts w:hint="eastAsia" w:ascii="宋体" w:hAnsi="宋体" w:cs="宋体"/>
          <w:sz w:val="24"/>
          <w:szCs w:val="24"/>
        </w:rPr>
        <w:t>通过危险源识别与评价，本施工现场的重大危险源是：</w:t>
      </w:r>
    </w:p>
    <w:p>
      <w:pPr>
        <w:numPr>
          <w:ilvl w:val="0"/>
          <w:numId w:val="1"/>
        </w:numPr>
        <w:spacing w:line="360" w:lineRule="auto"/>
        <w:rPr>
          <w:rFonts w:ascii="宋体" w:hAnsi="宋体" w:cs="宋体"/>
          <w:sz w:val="24"/>
          <w:szCs w:val="24"/>
        </w:rPr>
      </w:pPr>
      <w:r>
        <w:rPr>
          <w:rFonts w:hint="eastAsia" w:ascii="宋体" w:hAnsi="宋体" w:cs="宋体"/>
          <w:sz w:val="24"/>
          <w:szCs w:val="24"/>
        </w:rPr>
        <w:t>溺水事故</w:t>
      </w:r>
    </w:p>
    <w:p>
      <w:pPr>
        <w:numPr>
          <w:ilvl w:val="0"/>
          <w:numId w:val="1"/>
        </w:numPr>
        <w:spacing w:line="360" w:lineRule="auto"/>
        <w:rPr>
          <w:rFonts w:ascii="宋体" w:hAnsi="宋体" w:cs="宋体"/>
          <w:sz w:val="24"/>
          <w:szCs w:val="24"/>
        </w:rPr>
      </w:pPr>
      <w:r>
        <w:rPr>
          <w:rFonts w:hint="eastAsia" w:ascii="宋体" w:hAnsi="宋体" w:cs="宋体"/>
          <w:sz w:val="24"/>
          <w:szCs w:val="24"/>
        </w:rPr>
        <w:t>坍塌事故</w:t>
      </w:r>
    </w:p>
    <w:p>
      <w:pPr>
        <w:numPr>
          <w:ilvl w:val="0"/>
          <w:numId w:val="1"/>
        </w:numPr>
        <w:spacing w:line="360" w:lineRule="auto"/>
        <w:rPr>
          <w:rFonts w:ascii="宋体" w:hAnsi="宋体" w:cs="宋体"/>
          <w:sz w:val="24"/>
          <w:szCs w:val="24"/>
        </w:rPr>
      </w:pPr>
      <w:r>
        <w:rPr>
          <w:rFonts w:hint="eastAsia" w:ascii="宋体" w:hAnsi="宋体" w:cs="宋体"/>
          <w:sz w:val="24"/>
          <w:szCs w:val="24"/>
        </w:rPr>
        <w:t>高处坠落事故</w:t>
      </w:r>
    </w:p>
    <w:p>
      <w:pPr>
        <w:numPr>
          <w:ilvl w:val="0"/>
          <w:numId w:val="1"/>
        </w:numPr>
        <w:spacing w:line="360" w:lineRule="auto"/>
        <w:rPr>
          <w:rFonts w:ascii="宋体" w:hAnsi="宋体" w:cs="宋体"/>
          <w:sz w:val="24"/>
          <w:szCs w:val="24"/>
        </w:rPr>
      </w:pPr>
      <w:r>
        <w:rPr>
          <w:rFonts w:hint="eastAsia" w:ascii="宋体" w:hAnsi="宋体" w:cs="宋体"/>
          <w:sz w:val="24"/>
          <w:szCs w:val="24"/>
        </w:rPr>
        <w:t>触电事故</w:t>
      </w:r>
    </w:p>
    <w:p>
      <w:pPr>
        <w:numPr>
          <w:ilvl w:val="0"/>
          <w:numId w:val="1"/>
        </w:numPr>
        <w:spacing w:line="360" w:lineRule="auto"/>
        <w:rPr>
          <w:rFonts w:ascii="宋体" w:hAnsi="宋体" w:cs="宋体"/>
          <w:sz w:val="24"/>
          <w:szCs w:val="24"/>
        </w:rPr>
      </w:pPr>
      <w:r>
        <w:rPr>
          <w:rFonts w:hint="eastAsia" w:ascii="宋体" w:hAnsi="宋体" w:cs="宋体"/>
          <w:sz w:val="24"/>
          <w:szCs w:val="24"/>
        </w:rPr>
        <w:t>物体打击事故</w:t>
      </w:r>
    </w:p>
    <w:p>
      <w:pPr>
        <w:numPr>
          <w:ilvl w:val="0"/>
          <w:numId w:val="1"/>
        </w:numPr>
        <w:spacing w:line="360" w:lineRule="auto"/>
        <w:rPr>
          <w:rFonts w:ascii="宋体" w:hAnsi="宋体" w:cs="宋体"/>
          <w:sz w:val="24"/>
          <w:szCs w:val="24"/>
        </w:rPr>
      </w:pPr>
      <w:r>
        <w:rPr>
          <w:rFonts w:hint="eastAsia" w:ascii="宋体" w:hAnsi="宋体" w:cs="宋体"/>
          <w:sz w:val="24"/>
          <w:szCs w:val="24"/>
        </w:rPr>
        <w:t>机械伤害事故</w:t>
      </w:r>
    </w:p>
    <w:p>
      <w:pPr>
        <w:numPr>
          <w:ilvl w:val="0"/>
          <w:numId w:val="1"/>
        </w:numPr>
        <w:spacing w:line="360" w:lineRule="auto"/>
        <w:rPr>
          <w:rFonts w:ascii="宋体" w:hAnsi="宋体" w:cs="宋体"/>
          <w:sz w:val="24"/>
          <w:szCs w:val="24"/>
        </w:rPr>
      </w:pPr>
      <w:r>
        <w:rPr>
          <w:rFonts w:hint="eastAsia" w:ascii="宋体" w:hAnsi="宋体" w:cs="宋体"/>
          <w:sz w:val="24"/>
          <w:szCs w:val="24"/>
        </w:rPr>
        <w:t>火灾爆炸事故</w:t>
      </w:r>
    </w:p>
    <w:p>
      <w:pPr>
        <w:numPr>
          <w:ilvl w:val="0"/>
          <w:numId w:val="1"/>
        </w:numPr>
        <w:spacing w:line="360" w:lineRule="auto"/>
        <w:rPr>
          <w:rFonts w:ascii="宋体" w:hAnsi="宋体" w:cs="宋体"/>
          <w:sz w:val="24"/>
          <w:szCs w:val="24"/>
        </w:rPr>
      </w:pPr>
      <w:r>
        <w:rPr>
          <w:rFonts w:hint="eastAsia" w:ascii="宋体" w:hAnsi="宋体" w:cs="宋体"/>
          <w:sz w:val="24"/>
          <w:szCs w:val="24"/>
        </w:rPr>
        <w:t>中毒事故</w:t>
      </w:r>
    </w:p>
    <w:p>
      <w:pPr>
        <w:spacing w:line="360" w:lineRule="auto"/>
        <w:ind w:firstLine="480" w:firstLineChars="200"/>
        <w:rPr>
          <w:rFonts w:ascii="宋体" w:hAnsi="宋体" w:cs="宋体"/>
          <w:sz w:val="24"/>
          <w:szCs w:val="24"/>
        </w:rPr>
      </w:pPr>
      <w:r>
        <w:rPr>
          <w:rFonts w:hint="eastAsia" w:ascii="宋体" w:hAnsi="宋体" w:cs="宋体"/>
          <w:sz w:val="24"/>
          <w:szCs w:val="24"/>
        </w:rPr>
        <w:t>可能发生事故的性质与后果</w:t>
      </w:r>
    </w:p>
    <w:p>
      <w:pPr>
        <w:spacing w:line="360" w:lineRule="auto"/>
        <w:ind w:firstLine="480" w:firstLineChars="200"/>
        <w:rPr>
          <w:rFonts w:ascii="宋体" w:hAnsi="宋体" w:cs="宋体"/>
          <w:sz w:val="24"/>
          <w:szCs w:val="24"/>
        </w:rPr>
      </w:pPr>
      <w:r>
        <w:rPr>
          <w:rFonts w:hint="eastAsia" w:ascii="宋体" w:hAnsi="宋体" w:cs="宋体"/>
          <w:sz w:val="24"/>
          <w:szCs w:val="24"/>
        </w:rPr>
        <w:t>（1）溺水事故的性质与后果：造成人身伤亡，财产损失，严重影响正常施工生产。</w:t>
      </w:r>
    </w:p>
    <w:p>
      <w:pPr>
        <w:spacing w:line="360" w:lineRule="auto"/>
        <w:ind w:firstLine="480" w:firstLineChars="200"/>
        <w:rPr>
          <w:rFonts w:ascii="宋体" w:hAnsi="宋体" w:cs="宋体"/>
          <w:sz w:val="24"/>
          <w:szCs w:val="24"/>
        </w:rPr>
      </w:pPr>
      <w:r>
        <w:rPr>
          <w:rFonts w:hint="eastAsia" w:ascii="宋体" w:hAnsi="宋体" w:cs="宋体"/>
          <w:sz w:val="24"/>
          <w:szCs w:val="24"/>
        </w:rPr>
        <w:t>（2）坍塌事故的性质与后果：造成人身伤亡，财产损失，严格影响正常施工生产。</w:t>
      </w:r>
    </w:p>
    <w:p>
      <w:pPr>
        <w:spacing w:line="360" w:lineRule="auto"/>
        <w:ind w:firstLine="480" w:firstLineChars="200"/>
        <w:rPr>
          <w:rFonts w:ascii="宋体" w:hAnsi="宋体" w:cs="宋体"/>
          <w:sz w:val="24"/>
          <w:szCs w:val="24"/>
        </w:rPr>
      </w:pPr>
      <w:r>
        <w:rPr>
          <w:rFonts w:hint="eastAsia" w:ascii="宋体" w:hAnsi="宋体" w:cs="宋体"/>
          <w:sz w:val="24"/>
          <w:szCs w:val="24"/>
        </w:rPr>
        <w:t>（3）高处坠落事故危险源的性质与后果：造成人身伤亡。</w:t>
      </w:r>
    </w:p>
    <w:p>
      <w:pPr>
        <w:spacing w:line="360" w:lineRule="auto"/>
        <w:ind w:firstLine="480" w:firstLineChars="200"/>
        <w:rPr>
          <w:rFonts w:ascii="宋体" w:hAnsi="宋体" w:cs="宋体"/>
          <w:sz w:val="24"/>
          <w:szCs w:val="24"/>
        </w:rPr>
      </w:pPr>
      <w:r>
        <w:rPr>
          <w:rFonts w:hint="eastAsia" w:ascii="宋体" w:hAnsi="宋体" w:cs="宋体"/>
          <w:sz w:val="24"/>
          <w:szCs w:val="24"/>
        </w:rPr>
        <w:t>（4）触电事故危险源的性质与后果：造成人身伤亡。</w:t>
      </w:r>
    </w:p>
    <w:p>
      <w:pPr>
        <w:spacing w:line="360" w:lineRule="auto"/>
        <w:ind w:firstLine="480" w:firstLineChars="200"/>
        <w:rPr>
          <w:rFonts w:ascii="宋体" w:hAnsi="宋体" w:cs="宋体"/>
          <w:sz w:val="24"/>
          <w:szCs w:val="24"/>
        </w:rPr>
      </w:pPr>
      <w:r>
        <w:rPr>
          <w:rFonts w:hint="eastAsia" w:ascii="宋体" w:hAnsi="宋体" w:cs="宋体"/>
          <w:sz w:val="24"/>
          <w:szCs w:val="24"/>
        </w:rPr>
        <w:t>（5）物体打击事故危险源的性质与后果：造成人身伤亡。</w:t>
      </w:r>
    </w:p>
    <w:p>
      <w:pPr>
        <w:spacing w:line="360" w:lineRule="auto"/>
        <w:ind w:firstLine="480" w:firstLineChars="200"/>
        <w:rPr>
          <w:rFonts w:ascii="宋体" w:hAnsi="宋体" w:cs="宋体"/>
          <w:sz w:val="24"/>
          <w:szCs w:val="24"/>
        </w:rPr>
      </w:pPr>
      <w:r>
        <w:rPr>
          <w:rFonts w:hint="eastAsia" w:ascii="宋体" w:hAnsi="宋体" w:cs="宋体"/>
          <w:sz w:val="24"/>
          <w:szCs w:val="24"/>
        </w:rPr>
        <w:t>（6）机械伤害事故危险源的性质与后果：造成人身伤亡。</w:t>
      </w:r>
    </w:p>
    <w:p>
      <w:pPr>
        <w:spacing w:line="360" w:lineRule="auto"/>
        <w:ind w:firstLine="480" w:firstLineChars="200"/>
        <w:rPr>
          <w:rFonts w:ascii="宋体" w:hAnsi="宋体" w:cs="宋体"/>
          <w:sz w:val="24"/>
          <w:szCs w:val="24"/>
        </w:rPr>
      </w:pPr>
      <w:r>
        <w:rPr>
          <w:rFonts w:hint="eastAsia" w:ascii="宋体" w:hAnsi="宋体" w:cs="宋体"/>
          <w:sz w:val="24"/>
          <w:szCs w:val="24"/>
        </w:rPr>
        <w:t>（7）火灾爆炸事故危险源的性质与后果：造成人身伤亡，财产损失，严重影响正常施工生产，污染环境。</w:t>
      </w:r>
    </w:p>
    <w:p>
      <w:pPr>
        <w:spacing w:line="360" w:lineRule="auto"/>
        <w:ind w:firstLine="480" w:firstLineChars="200"/>
        <w:rPr>
          <w:rFonts w:ascii="宋体" w:hAnsi="宋体" w:cs="宋体"/>
          <w:sz w:val="24"/>
          <w:szCs w:val="24"/>
        </w:rPr>
      </w:pPr>
      <w:r>
        <w:rPr>
          <w:rFonts w:hint="eastAsia" w:ascii="宋体" w:hAnsi="宋体" w:cs="宋体"/>
          <w:sz w:val="24"/>
          <w:szCs w:val="24"/>
        </w:rPr>
        <w:t>（8）中毒事故危险源的性质与后果：造成人身伤亡，污染环境。</w:t>
      </w:r>
    </w:p>
    <w:p>
      <w:pPr>
        <w:spacing w:line="360" w:lineRule="auto"/>
        <w:outlineLvl w:val="0"/>
        <w:rPr>
          <w:rFonts w:ascii="宋体" w:hAnsi="宋体" w:cs="宋体"/>
          <w:b/>
          <w:bCs/>
          <w:sz w:val="24"/>
          <w:szCs w:val="24"/>
        </w:rPr>
      </w:pPr>
    </w:p>
    <w:p>
      <w:pPr>
        <w:spacing w:line="360" w:lineRule="auto"/>
        <w:outlineLvl w:val="0"/>
        <w:rPr>
          <w:rFonts w:ascii="宋体" w:hAnsi="宋体" w:cs="宋体"/>
          <w:b/>
          <w:bCs/>
          <w:sz w:val="24"/>
          <w:szCs w:val="24"/>
        </w:rPr>
      </w:pPr>
    </w:p>
    <w:p>
      <w:pPr>
        <w:spacing w:line="360" w:lineRule="auto"/>
        <w:outlineLvl w:val="0"/>
        <w:rPr>
          <w:rFonts w:ascii="宋体" w:hAnsi="宋体" w:cs="宋体"/>
          <w:b/>
          <w:bCs/>
          <w:sz w:val="24"/>
          <w:szCs w:val="24"/>
        </w:rPr>
      </w:pPr>
      <w:r>
        <w:rPr>
          <w:rFonts w:hint="eastAsia" w:ascii="宋体" w:hAnsi="宋体" w:cs="宋体"/>
          <w:b/>
          <w:bCs/>
          <w:sz w:val="24"/>
          <w:szCs w:val="24"/>
        </w:rPr>
        <w:t>八、与外部联系方式</w:t>
      </w:r>
    </w:p>
    <w:p>
      <w:pPr>
        <w:spacing w:line="360" w:lineRule="auto"/>
        <w:ind w:firstLine="480" w:firstLineChars="200"/>
        <w:rPr>
          <w:rFonts w:ascii="宋体" w:hAnsi="宋体" w:cs="宋体"/>
          <w:sz w:val="24"/>
          <w:szCs w:val="24"/>
        </w:rPr>
      </w:pPr>
      <w:r>
        <w:rPr>
          <w:rFonts w:hint="eastAsia" w:ascii="宋体" w:hAnsi="宋体" w:cs="宋体"/>
          <w:sz w:val="24"/>
          <w:szCs w:val="24"/>
        </w:rPr>
        <w:t>发生事故后，现场人员立即通知现场当日值班人员，值班人员应立即通知应急领导小组组长</w:t>
      </w:r>
      <w:r>
        <w:rPr>
          <w:rFonts w:hint="eastAsia" w:cs="宋体"/>
          <w:sz w:val="24"/>
          <w:szCs w:val="24"/>
        </w:rPr>
        <w:t>苗守明，电话</w:t>
      </w:r>
      <w:r>
        <w:rPr>
          <w:rFonts w:hint="eastAsia" w:ascii="宋体" w:hAnsi="宋体" w:cs="宋体"/>
          <w:sz w:val="24"/>
          <w:szCs w:val="24"/>
        </w:rPr>
        <w:t>；如项目监理部难以控制事态发展，应根据情况通知以下部门：</w:t>
      </w:r>
    </w:p>
    <w:p>
      <w:pPr>
        <w:spacing w:line="360" w:lineRule="auto"/>
        <w:ind w:left="560"/>
        <w:rPr>
          <w:rFonts w:ascii="宋体" w:hAnsi="宋体" w:cs="宋体"/>
          <w:sz w:val="24"/>
          <w:szCs w:val="24"/>
        </w:rPr>
      </w:pPr>
      <w:r>
        <w:rPr>
          <w:rFonts w:hint="eastAsia" w:cs="宋体"/>
          <w:sz w:val="24"/>
          <w:szCs w:val="24"/>
        </w:rPr>
        <w:t xml:space="preserve">        1.</w:t>
      </w:r>
      <w:r>
        <w:rPr>
          <w:rFonts w:hint="eastAsia" w:ascii="宋体" w:hAnsi="宋体" w:cs="宋体"/>
          <w:sz w:val="24"/>
          <w:szCs w:val="24"/>
        </w:rPr>
        <w:t>匪警：110</w:t>
      </w:r>
    </w:p>
    <w:p>
      <w:pPr>
        <w:spacing w:line="360" w:lineRule="auto"/>
        <w:ind w:left="560"/>
        <w:rPr>
          <w:rFonts w:ascii="宋体" w:hAnsi="宋体" w:cs="宋体"/>
          <w:sz w:val="24"/>
          <w:szCs w:val="24"/>
        </w:rPr>
      </w:pPr>
      <w:r>
        <w:rPr>
          <w:rFonts w:hint="eastAsia" w:cs="宋体"/>
          <w:sz w:val="24"/>
          <w:szCs w:val="24"/>
        </w:rPr>
        <w:t xml:space="preserve">        2.</w:t>
      </w:r>
      <w:r>
        <w:rPr>
          <w:rFonts w:hint="eastAsia" w:ascii="宋体" w:hAnsi="宋体" w:cs="宋体"/>
          <w:sz w:val="24"/>
          <w:szCs w:val="24"/>
        </w:rPr>
        <w:t>火警：119</w:t>
      </w:r>
    </w:p>
    <w:p>
      <w:pPr>
        <w:spacing w:line="360" w:lineRule="auto"/>
        <w:ind w:left="560"/>
        <w:rPr>
          <w:rFonts w:ascii="宋体" w:hAnsi="宋体" w:cs="宋体"/>
          <w:b/>
          <w:bCs/>
          <w:sz w:val="24"/>
          <w:szCs w:val="24"/>
        </w:rPr>
      </w:pPr>
      <w:r>
        <w:rPr>
          <w:rFonts w:hint="eastAsia" w:cs="宋体"/>
          <w:sz w:val="24"/>
          <w:szCs w:val="24"/>
        </w:rPr>
        <w:t xml:space="preserve">        3.</w:t>
      </w:r>
      <w:r>
        <w:rPr>
          <w:rFonts w:hint="eastAsia" w:ascii="宋体" w:hAnsi="宋体" w:cs="宋体"/>
          <w:sz w:val="24"/>
          <w:szCs w:val="24"/>
        </w:rPr>
        <w:t>急救：120</w:t>
      </w:r>
    </w:p>
    <w:p>
      <w:pPr>
        <w:spacing w:line="360" w:lineRule="auto"/>
        <w:ind w:firstLine="482" w:firstLineChars="200"/>
        <w:rPr>
          <w:rFonts w:ascii="宋体" w:hAnsi="宋体" w:cs="宋体"/>
          <w:b/>
          <w:bCs/>
          <w:sz w:val="24"/>
          <w:szCs w:val="24"/>
        </w:rPr>
      </w:pPr>
    </w:p>
    <w:p>
      <w:pPr>
        <w:spacing w:line="360" w:lineRule="auto"/>
        <w:outlineLvl w:val="0"/>
        <w:rPr>
          <w:rFonts w:ascii="宋体" w:hAnsi="宋体" w:cs="宋体"/>
          <w:b/>
          <w:bCs/>
          <w:sz w:val="24"/>
          <w:szCs w:val="24"/>
        </w:rPr>
      </w:pPr>
    </w:p>
    <w:p>
      <w:pPr>
        <w:spacing w:line="360" w:lineRule="auto"/>
        <w:outlineLvl w:val="0"/>
        <w:rPr>
          <w:rFonts w:ascii="宋体" w:hAnsi="宋体" w:cs="宋体"/>
          <w:b/>
          <w:bCs/>
          <w:sz w:val="24"/>
          <w:szCs w:val="24"/>
        </w:rPr>
      </w:pPr>
      <w:r>
        <w:rPr>
          <w:rFonts w:hint="eastAsia" w:ascii="宋体" w:hAnsi="宋体" w:cs="宋体"/>
          <w:b/>
          <w:bCs/>
          <w:sz w:val="24"/>
          <w:szCs w:val="24"/>
        </w:rPr>
        <w:t>九、应急救援措施</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（一）溺水事故的急救措施</w:t>
      </w:r>
    </w:p>
    <w:p>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.营救人员向坠落溺水者抛投救生物品（如救生衣、救生圈）2</w:t>
      </w:r>
      <w:r>
        <w:rPr>
          <w:rFonts w:ascii="宋体" w:hAnsi="宋体" w:cs="宋体"/>
          <w:sz w:val="24"/>
          <w:szCs w:val="24"/>
        </w:rPr>
        <w:t>.如坠落溺水者距离作业点不远</w:t>
      </w:r>
      <w:r>
        <w:rPr>
          <w:rFonts w:hint="eastAsia" w:ascii="宋体" w:hAnsi="宋体" w:cs="宋体"/>
          <w:sz w:val="24"/>
          <w:szCs w:val="24"/>
        </w:rPr>
        <w:t>，</w:t>
      </w:r>
      <w:r>
        <w:rPr>
          <w:rFonts w:ascii="宋体" w:hAnsi="宋体" w:cs="宋体"/>
          <w:sz w:val="24"/>
          <w:szCs w:val="24"/>
        </w:rPr>
        <w:t>营救人员可向坠落溺水者抛投结实的绳索和递以硬性木条</w:t>
      </w:r>
      <w:r>
        <w:rPr>
          <w:rFonts w:hint="eastAsia" w:ascii="宋体" w:hAnsi="宋体" w:cs="宋体"/>
          <w:sz w:val="24"/>
          <w:szCs w:val="24"/>
        </w:rPr>
        <w:t>，</w:t>
      </w:r>
      <w:r>
        <w:rPr>
          <w:rFonts w:ascii="宋体" w:hAnsi="宋体" w:cs="宋体"/>
          <w:sz w:val="24"/>
          <w:szCs w:val="24"/>
        </w:rPr>
        <w:t>竹竿将其拉起</w:t>
      </w:r>
      <w:r>
        <w:rPr>
          <w:rFonts w:hint="eastAsia" w:ascii="宋体" w:hAnsi="宋体" w:cs="宋体"/>
          <w:sz w:val="24"/>
          <w:szCs w:val="24"/>
        </w:rPr>
        <w:t>。3</w:t>
      </w:r>
      <w:r>
        <w:rPr>
          <w:rFonts w:ascii="宋体" w:hAnsi="宋体" w:cs="宋体"/>
          <w:sz w:val="24"/>
          <w:szCs w:val="24"/>
        </w:rPr>
        <w:t>.为排水性较好的人员携带救生物品</w:t>
      </w:r>
      <w:r>
        <w:rPr>
          <w:rFonts w:hint="eastAsia" w:ascii="宋体" w:hAnsi="宋体" w:cs="宋体"/>
          <w:sz w:val="24"/>
          <w:szCs w:val="24"/>
        </w:rPr>
        <w:t>（营救人员必须确认自身处在安全状态下）下水营救，营救时营救人员必须注意从溺水者背后靠近，抱住溺水者将其头部脱出水面。</w:t>
      </w:r>
    </w:p>
    <w:p>
      <w:pPr>
        <w:spacing w:line="360" w:lineRule="auto"/>
        <w:ind w:firstLine="480" w:firstLineChars="200"/>
        <w:rPr>
          <w:rFonts w:ascii="宋体" w:hAnsi="宋体" w:cs="宋体"/>
          <w:sz w:val="24"/>
          <w:szCs w:val="24"/>
        </w:rPr>
      </w:pPr>
      <w:r>
        <w:rPr>
          <w:rFonts w:hint="eastAsia" w:ascii="宋体" w:hAnsi="宋体" w:cs="宋体"/>
          <w:sz w:val="24"/>
          <w:szCs w:val="24"/>
        </w:rPr>
        <w:t>2、溺水者从水中救起后的应急处理</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寻找医疗救护。求助于附近的医生，护士或打120电话，通知救护车尽快送医院治疗。2.注意受伤者全身受伤情况，有无休克及其他颅脑、内脏等合并伤。急救时应根据伤情抓住主要矛盾，首先抢救生命，着重预防和治疗休克。3.等待医护人员时，应对不能自主呼吸、出血或休克的伤者先进行急救，如在将溺水吸入的水空出后及时进行人工呼吸时进行止血包扎等。4.当怀疑有骨折时，不要轻易移动伤者。骨折部位可以用夹板或方便器材做临时包扎固定。5.如伤员伤势不重，可采用背、抱、扶的方法将伤员运走。6.如果伤员有大出血或休克等情况，一定要把伤员小心地放在担架上抬送。如果伤员有骨折情况，一定要用木板做的硬担架抬运。让其平卧，腰部垫一衣服垫，在用三四根皮带将其固定在木板做的硬担架上，以免再搬运中滚动或跌落。</w:t>
      </w:r>
    </w:p>
    <w:p>
      <w:pPr>
        <w:spacing w:line="360" w:lineRule="auto"/>
        <w:ind w:firstLine="480" w:firstLineChars="200"/>
        <w:rPr>
          <w:rFonts w:ascii="宋体" w:hAnsi="宋体" w:cs="宋体"/>
          <w:sz w:val="24"/>
          <w:szCs w:val="24"/>
        </w:rPr>
      </w:pPr>
      <w:r>
        <w:rPr>
          <w:rFonts w:hint="eastAsia" w:ascii="宋体" w:hAnsi="宋体" w:cs="宋体"/>
          <w:sz w:val="24"/>
          <w:szCs w:val="24"/>
        </w:rPr>
        <w:t>3、如有人员伤亡，应立即抢救伤员，根据伤员的受伤程度、部位，生命体征变化进行分析，按伤员伤情的轻重缓急采用相应的急救措施，并拔打120急救。如伤势较轻，应立即将受害人员送到就近的中心医院进行检查治疗。</w:t>
      </w:r>
    </w:p>
    <w:p>
      <w:pPr>
        <w:spacing w:line="360" w:lineRule="auto"/>
        <w:ind w:firstLine="480" w:firstLineChars="200"/>
        <w:rPr>
          <w:rFonts w:ascii="宋体" w:hAnsi="宋体" w:cs="宋体"/>
          <w:sz w:val="24"/>
          <w:szCs w:val="24"/>
        </w:rPr>
      </w:pPr>
      <w:r>
        <w:rPr>
          <w:rFonts w:hint="eastAsia" w:ascii="宋体" w:hAnsi="宋体" w:cs="宋体"/>
          <w:sz w:val="24"/>
          <w:szCs w:val="24"/>
        </w:rPr>
        <w:t>4、参与、指导现场救护人员对受害者实施必要的紧急救护并由救护人员进行紧急现场抢救（如：人工呼吸、酒精消毒、伤口简易包扎处理）。</w:t>
      </w:r>
    </w:p>
    <w:p>
      <w:pPr>
        <w:spacing w:line="360" w:lineRule="auto"/>
        <w:ind w:firstLine="480" w:firstLineChars="200"/>
        <w:rPr>
          <w:rFonts w:ascii="宋体" w:hAnsi="宋体" w:cs="宋体"/>
          <w:sz w:val="24"/>
          <w:szCs w:val="24"/>
        </w:rPr>
      </w:pPr>
      <w:r>
        <w:rPr>
          <w:rFonts w:hint="eastAsia" w:ascii="宋体" w:hAnsi="宋体" w:cs="宋体"/>
          <w:sz w:val="24"/>
          <w:szCs w:val="24"/>
        </w:rPr>
        <w:t>5、现场抢救完毕，立即组织将受害人员就近抬进中心医院进行检查和治疗。</w:t>
      </w:r>
    </w:p>
    <w:p>
      <w:pPr>
        <w:spacing w:line="360" w:lineRule="auto"/>
        <w:ind w:firstLine="480" w:firstLineChars="200"/>
        <w:rPr>
          <w:rFonts w:ascii="宋体" w:hAnsi="宋体" w:cs="宋体"/>
          <w:sz w:val="24"/>
          <w:szCs w:val="24"/>
        </w:rPr>
      </w:pPr>
      <w:r>
        <w:rPr>
          <w:rFonts w:hint="eastAsia" w:ascii="宋体" w:hAnsi="宋体" w:cs="宋体"/>
          <w:sz w:val="24"/>
          <w:szCs w:val="24"/>
        </w:rPr>
        <w:t>6、现场监理人员立即组织检查现场危险源，根据情况尽快控制危险源，防止事故的进一步扩大。</w:t>
      </w:r>
    </w:p>
    <w:p>
      <w:pPr>
        <w:spacing w:line="360" w:lineRule="auto"/>
        <w:ind w:firstLine="480" w:firstLineChars="200"/>
        <w:rPr>
          <w:rFonts w:ascii="宋体" w:hAnsi="宋体" w:cs="宋体"/>
          <w:sz w:val="24"/>
          <w:szCs w:val="24"/>
        </w:rPr>
      </w:pPr>
      <w:r>
        <w:rPr>
          <w:rFonts w:hint="eastAsia" w:ascii="宋体" w:hAnsi="宋体" w:cs="宋体"/>
          <w:sz w:val="24"/>
          <w:szCs w:val="24"/>
        </w:rPr>
        <w:t>7、组织危害区域的无关人员的撤离，封闭事故现场。组织调查事故发生的原因及损失情况。</w:t>
      </w:r>
    </w:p>
    <w:p>
      <w:pPr>
        <w:spacing w:line="360" w:lineRule="auto"/>
        <w:ind w:firstLine="480" w:firstLineChars="200"/>
        <w:rPr>
          <w:rFonts w:ascii="宋体" w:hAnsi="宋体" w:cs="宋体"/>
          <w:sz w:val="24"/>
          <w:szCs w:val="24"/>
        </w:rPr>
      </w:pPr>
      <w:r>
        <w:rPr>
          <w:rFonts w:hint="eastAsia" w:ascii="宋体" w:hAnsi="宋体" w:cs="宋体"/>
          <w:sz w:val="24"/>
          <w:szCs w:val="24"/>
        </w:rPr>
        <w:t>8、事故控制后，应组织仔细检测危险情况，调查事故对周围环境的影响。如果危害较大，应封闭事故区域，并采取措施，消除危害。</w:t>
      </w:r>
    </w:p>
    <w:p>
      <w:pPr>
        <w:spacing w:line="360" w:lineRule="auto"/>
        <w:ind w:firstLine="480" w:firstLineChars="200"/>
        <w:rPr>
          <w:rFonts w:ascii="宋体" w:hAnsi="宋体" w:cs="宋体"/>
          <w:sz w:val="24"/>
          <w:szCs w:val="24"/>
        </w:rPr>
      </w:pPr>
      <w:r>
        <w:rPr>
          <w:rFonts w:hint="eastAsia" w:ascii="宋体" w:hAnsi="宋体" w:cs="宋体"/>
          <w:sz w:val="24"/>
          <w:szCs w:val="24"/>
        </w:rPr>
        <w:t>9、项目监理机构应对事故原因进行调查、分析，写出事故报告。并上报公司生产技术部。项目监理机构应制定相应措施，防止类似事故再次发生。</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（二）坍塌事故的急救措施</w:t>
      </w:r>
    </w:p>
    <w:p>
      <w:pPr>
        <w:spacing w:line="360" w:lineRule="auto"/>
        <w:ind w:firstLine="480" w:firstLineChars="200"/>
        <w:rPr>
          <w:rFonts w:ascii="宋体" w:hAnsi="宋体" w:cs="宋体"/>
          <w:sz w:val="24"/>
          <w:szCs w:val="24"/>
        </w:rPr>
      </w:pPr>
      <w:r>
        <w:rPr>
          <w:rFonts w:hint="eastAsia" w:ascii="宋体" w:hAnsi="宋体" w:cs="宋体"/>
          <w:sz w:val="24"/>
          <w:szCs w:val="24"/>
        </w:rPr>
        <w:t>1、发现事故的人员应立即通知值班人员，值班人员立即分析事故类型，破坏程度，组织无关人员就近安全区域撤出，同时立即通知项目应急救援小组组长</w:t>
      </w:r>
      <w:r>
        <w:rPr>
          <w:rFonts w:hint="eastAsia" w:cs="宋体"/>
          <w:sz w:val="24"/>
          <w:szCs w:val="24"/>
        </w:rPr>
        <w:t>苗守明，电话</w:t>
      </w:r>
      <w:r>
        <w:rPr>
          <w:rFonts w:hint="eastAsia" w:ascii="宋体" w:hAnsi="宋体" w:cs="宋体"/>
          <w:sz w:val="24"/>
          <w:szCs w:val="24"/>
        </w:rPr>
        <w:t>；应急救援小组组长应立即组织应急小组配备相应应急设备及工具在有防护的情况下进入现场进行救护。</w:t>
      </w:r>
    </w:p>
    <w:p>
      <w:pPr>
        <w:spacing w:line="360" w:lineRule="auto"/>
        <w:ind w:firstLine="480" w:firstLineChars="200"/>
        <w:rPr>
          <w:rFonts w:ascii="宋体" w:hAnsi="宋体" w:cs="宋体"/>
          <w:sz w:val="24"/>
          <w:szCs w:val="24"/>
        </w:rPr>
      </w:pPr>
      <w:r>
        <w:rPr>
          <w:rFonts w:hint="eastAsia" w:ascii="宋体" w:hAnsi="宋体" w:cs="宋体"/>
          <w:sz w:val="24"/>
          <w:szCs w:val="24"/>
        </w:rPr>
        <w:t>2、项目监理部应急救援小组应立即组织人员做好防护，进行排险工作。防止事态进一步扩大。如果难以控制事态扩大，值班人员应立即拔打119电话报警，请求救助。3、如有人员伤亡，应立即抢救伤员，根据伤员的受伤程度、部位，生命体往变化进行分析，按伤员伤情的轻重缓急采用相应的急救措施，并拔打120急救。如伤势较轻，应立即将受害人员送到就近的中心医院进行检查治疗。</w:t>
      </w:r>
    </w:p>
    <w:p>
      <w:pPr>
        <w:spacing w:line="360" w:lineRule="auto"/>
        <w:ind w:firstLine="480" w:firstLineChars="200"/>
        <w:rPr>
          <w:rFonts w:ascii="宋体" w:hAnsi="宋体" w:cs="宋体"/>
          <w:sz w:val="24"/>
          <w:szCs w:val="24"/>
        </w:rPr>
      </w:pPr>
      <w:r>
        <w:rPr>
          <w:rFonts w:hint="eastAsia" w:ascii="宋体" w:hAnsi="宋体" w:cs="宋体"/>
          <w:sz w:val="24"/>
          <w:szCs w:val="24"/>
        </w:rPr>
        <w:t>4、组织现场救护人员对受害者实施必要的紧急救护并由救护人员进行紧急现场抢救（如：酒精消毒、伤口简易包扎处理）。</w:t>
      </w:r>
    </w:p>
    <w:p>
      <w:pPr>
        <w:spacing w:line="360" w:lineRule="auto"/>
        <w:ind w:firstLine="480" w:firstLineChars="200"/>
        <w:rPr>
          <w:rFonts w:ascii="宋体" w:hAnsi="宋体" w:cs="宋体"/>
          <w:sz w:val="24"/>
          <w:szCs w:val="24"/>
        </w:rPr>
      </w:pPr>
      <w:r>
        <w:rPr>
          <w:rFonts w:hint="eastAsia" w:ascii="宋体" w:hAnsi="宋体" w:cs="宋体"/>
          <w:sz w:val="24"/>
          <w:szCs w:val="24"/>
        </w:rPr>
        <w:t>5、现场抢救完毕，立即组织将受害人员就近抬进中心医院进行检查和治疗。</w:t>
      </w:r>
    </w:p>
    <w:p>
      <w:pPr>
        <w:spacing w:line="360" w:lineRule="auto"/>
        <w:ind w:firstLine="480" w:firstLineChars="200"/>
        <w:rPr>
          <w:rFonts w:ascii="宋体" w:hAnsi="宋体" w:cs="宋体"/>
          <w:sz w:val="24"/>
          <w:szCs w:val="24"/>
        </w:rPr>
      </w:pPr>
      <w:r>
        <w:rPr>
          <w:rFonts w:hint="eastAsia" w:ascii="宋体" w:hAnsi="宋体" w:cs="宋体"/>
          <w:sz w:val="24"/>
          <w:szCs w:val="24"/>
        </w:rPr>
        <w:t>6、现场管理人员立即检查现场危险源，根据情况尽快控制危险源，防止事故的进一步扩大。</w:t>
      </w:r>
    </w:p>
    <w:p>
      <w:pPr>
        <w:spacing w:line="360" w:lineRule="auto"/>
        <w:ind w:firstLine="480" w:firstLineChars="200"/>
        <w:rPr>
          <w:rFonts w:ascii="宋体" w:hAnsi="宋体" w:cs="宋体"/>
          <w:sz w:val="24"/>
          <w:szCs w:val="24"/>
        </w:rPr>
      </w:pPr>
      <w:r>
        <w:rPr>
          <w:rFonts w:hint="eastAsia" w:ascii="宋体" w:hAnsi="宋体" w:cs="宋体"/>
          <w:sz w:val="24"/>
          <w:szCs w:val="24"/>
        </w:rPr>
        <w:t>7、组织危害区域的无关人员的撤离。封闭事故现场调查事故发生的原因及损失情况。</w:t>
      </w:r>
    </w:p>
    <w:p>
      <w:pPr>
        <w:spacing w:line="360" w:lineRule="auto"/>
        <w:ind w:firstLine="480" w:firstLineChars="200"/>
        <w:rPr>
          <w:rFonts w:ascii="宋体" w:hAnsi="宋体" w:cs="宋体"/>
          <w:sz w:val="24"/>
          <w:szCs w:val="24"/>
        </w:rPr>
      </w:pPr>
      <w:r>
        <w:rPr>
          <w:rFonts w:hint="eastAsia" w:ascii="宋体" w:hAnsi="宋体" w:cs="宋体"/>
          <w:sz w:val="24"/>
          <w:szCs w:val="24"/>
        </w:rPr>
        <w:t>8、事故控制后，应组织仔细检测危害情况，调查事故对周围环境的影响。如果危险较大，应督促施工单位封闭事故区域，并采取措施，消除危害。</w:t>
      </w:r>
    </w:p>
    <w:p>
      <w:pPr>
        <w:spacing w:line="360" w:lineRule="auto"/>
        <w:ind w:firstLine="480" w:firstLineChars="200"/>
        <w:rPr>
          <w:rFonts w:ascii="宋体" w:hAnsi="宋体" w:cs="宋体"/>
          <w:sz w:val="24"/>
          <w:szCs w:val="24"/>
        </w:rPr>
      </w:pPr>
      <w:r>
        <w:rPr>
          <w:rFonts w:hint="eastAsia" w:ascii="宋体" w:hAnsi="宋体" w:cs="宋体"/>
          <w:sz w:val="24"/>
          <w:szCs w:val="24"/>
        </w:rPr>
        <w:t>9、项目监理部应对事故原因进行调查、分析，写出事故报告。并上报总公司生产技术部。并制定相应措施，防止类似事故再次发生。</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（三）高坠落事故应急救护措施：</w:t>
      </w:r>
    </w:p>
    <w:p>
      <w:pPr>
        <w:spacing w:line="360" w:lineRule="auto"/>
        <w:ind w:firstLine="480" w:firstLineChars="200"/>
        <w:rPr>
          <w:rFonts w:ascii="宋体" w:hAnsi="宋体" w:cs="宋体"/>
          <w:sz w:val="24"/>
          <w:szCs w:val="24"/>
        </w:rPr>
      </w:pPr>
      <w:r>
        <w:rPr>
          <w:rFonts w:hint="eastAsia" w:ascii="宋体" w:hAnsi="宋体" w:cs="宋体"/>
          <w:sz w:val="24"/>
          <w:szCs w:val="24"/>
        </w:rPr>
        <w:t>1、发现事故发生的人员立即通知值班人员，值班人员立即赶赴事发现场，判断伤情，并通知应急救援小组组长</w:t>
      </w:r>
      <w:r>
        <w:rPr>
          <w:rFonts w:hint="eastAsia" w:cs="宋体"/>
          <w:sz w:val="24"/>
          <w:szCs w:val="24"/>
        </w:rPr>
        <w:t>苗守明</w:t>
      </w:r>
      <w:r>
        <w:rPr>
          <w:rFonts w:hint="eastAsia" w:ascii="宋体" w:hAnsi="宋体" w:cs="宋体"/>
          <w:sz w:val="24"/>
          <w:szCs w:val="24"/>
        </w:rPr>
        <w:t>，电话；</w:t>
      </w:r>
    </w:p>
    <w:p>
      <w:pPr>
        <w:spacing w:line="360" w:lineRule="auto"/>
        <w:ind w:firstLine="480" w:firstLineChars="200"/>
        <w:rPr>
          <w:rFonts w:ascii="宋体" w:hAnsi="宋体" w:cs="宋体"/>
          <w:sz w:val="24"/>
          <w:szCs w:val="24"/>
        </w:rPr>
      </w:pPr>
      <w:r>
        <w:rPr>
          <w:rFonts w:hint="eastAsia" w:ascii="宋体" w:hAnsi="宋体" w:cs="宋体"/>
          <w:sz w:val="24"/>
          <w:szCs w:val="24"/>
        </w:rPr>
        <w:t>2、项目监理部应急救援小组应立即组织人员做好排险工作，防止事态扩大。</w:t>
      </w:r>
    </w:p>
    <w:p>
      <w:pPr>
        <w:spacing w:line="360" w:lineRule="auto"/>
        <w:ind w:firstLine="480" w:firstLineChars="200"/>
        <w:rPr>
          <w:rFonts w:ascii="宋体" w:hAnsi="宋体" w:cs="宋体"/>
          <w:sz w:val="24"/>
          <w:szCs w:val="24"/>
        </w:rPr>
      </w:pPr>
      <w:r>
        <w:rPr>
          <w:rFonts w:hint="eastAsia" w:ascii="宋体" w:hAnsi="宋体" w:cs="宋体"/>
          <w:sz w:val="24"/>
          <w:szCs w:val="24"/>
        </w:rPr>
        <w:t>3、事故发生后，项目应急救援小组应立即疏散现场危害区域无关人员撤离。</w:t>
      </w:r>
    </w:p>
    <w:p>
      <w:pPr>
        <w:spacing w:line="360" w:lineRule="auto"/>
        <w:ind w:firstLine="480" w:firstLineChars="200"/>
        <w:rPr>
          <w:rFonts w:ascii="宋体" w:hAnsi="宋体" w:cs="宋体"/>
          <w:sz w:val="24"/>
          <w:szCs w:val="24"/>
        </w:rPr>
      </w:pPr>
      <w:r>
        <w:rPr>
          <w:rFonts w:hint="eastAsia" w:ascii="宋体" w:hAnsi="宋体" w:cs="宋体"/>
          <w:sz w:val="24"/>
          <w:szCs w:val="24"/>
        </w:rPr>
        <w:t>4、现场监理值班人员立即对现场情况进行控制，如有人员伤亡，应立即组织抢救伤员，根据伤员的受伤程度、部位，生命体征变化进行分类，按伤员伤情的轻重缓急采用相应的急救措施（发生脊柱骨折，切忌由一人抱胸、一人扶脚搬运，从而加快骨折损伤脊髓神精。运送时只能用硬板担架，伤员上下担架时应由三四人分别用手托住头、胸、臀和腿，保持动作一致平稳。避免脊柱扭曲加重伤情），现场救护人员应根据伤势立即对伤员进行现场抢救（如伤口消毒包扎）。</w:t>
      </w:r>
    </w:p>
    <w:p>
      <w:pPr>
        <w:spacing w:line="360" w:lineRule="auto"/>
        <w:ind w:firstLine="480" w:firstLineChars="200"/>
        <w:rPr>
          <w:rFonts w:ascii="宋体" w:hAnsi="宋体" w:cs="宋体"/>
          <w:sz w:val="24"/>
          <w:szCs w:val="24"/>
        </w:rPr>
      </w:pPr>
      <w:r>
        <w:rPr>
          <w:rFonts w:hint="eastAsia" w:ascii="宋体" w:hAnsi="宋体" w:cs="宋体"/>
          <w:sz w:val="24"/>
          <w:szCs w:val="24"/>
        </w:rPr>
        <w:t>5、现场救护完毕，组织立即由现场急救人员用担架就近送邻近中心医院。</w:t>
      </w:r>
    </w:p>
    <w:p>
      <w:pPr>
        <w:spacing w:line="360" w:lineRule="auto"/>
        <w:ind w:firstLine="480" w:firstLineChars="200"/>
        <w:rPr>
          <w:rFonts w:ascii="宋体" w:hAnsi="宋体" w:cs="宋体"/>
          <w:sz w:val="24"/>
          <w:szCs w:val="24"/>
        </w:rPr>
      </w:pPr>
      <w:r>
        <w:rPr>
          <w:rFonts w:hint="eastAsia" w:ascii="宋体" w:hAnsi="宋体" w:cs="宋体"/>
          <w:sz w:val="24"/>
          <w:szCs w:val="24"/>
        </w:rPr>
        <w:t>6、事故控制后，应调查事故的危害，封闭事故区域，采取措施，消除危害。</w:t>
      </w:r>
    </w:p>
    <w:p>
      <w:pPr>
        <w:spacing w:line="360" w:lineRule="auto"/>
        <w:ind w:firstLine="480" w:firstLineChars="200"/>
        <w:rPr>
          <w:rFonts w:ascii="宋体" w:hAnsi="宋体" w:cs="宋体"/>
          <w:sz w:val="24"/>
          <w:szCs w:val="24"/>
        </w:rPr>
      </w:pPr>
      <w:r>
        <w:rPr>
          <w:rFonts w:hint="eastAsia" w:ascii="宋体" w:hAnsi="宋体" w:cs="宋体"/>
          <w:sz w:val="24"/>
          <w:szCs w:val="24"/>
        </w:rPr>
        <w:t>7、项目监理部部应对事故原因进行调查、分析，写出事故报告。并上报公司生产技术部。并制定相应措施，防止类似事故再次发生。</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（四）触电事故的应急措施：</w:t>
      </w:r>
    </w:p>
    <w:p>
      <w:pPr>
        <w:spacing w:line="360" w:lineRule="auto"/>
        <w:ind w:firstLine="480" w:firstLineChars="200"/>
        <w:rPr>
          <w:rFonts w:ascii="宋体" w:hAnsi="宋体" w:cs="宋体"/>
          <w:sz w:val="24"/>
          <w:szCs w:val="24"/>
        </w:rPr>
      </w:pPr>
      <w:r>
        <w:rPr>
          <w:rFonts w:hint="eastAsia" w:ascii="宋体" w:hAnsi="宋体" w:cs="宋体"/>
          <w:sz w:val="24"/>
          <w:szCs w:val="24"/>
        </w:rPr>
        <w:t>1、发现事故发生的人员立即使用木杆将电线挑离受害者，并拉闸断电，通知现场电工切断相关电源的，同时立即通知现场值班人员，现场值班人员立即通知应急救援小组组长</w:t>
      </w:r>
      <w:r>
        <w:rPr>
          <w:rFonts w:hint="eastAsia" w:cs="宋体"/>
          <w:sz w:val="24"/>
          <w:szCs w:val="24"/>
        </w:rPr>
        <w:t>苗守明</w:t>
      </w:r>
      <w:r>
        <w:rPr>
          <w:rFonts w:hint="eastAsia" w:ascii="宋体" w:hAnsi="宋体" w:cs="宋体"/>
          <w:sz w:val="24"/>
          <w:szCs w:val="24"/>
        </w:rPr>
        <w:t>，电话。</w:t>
      </w:r>
    </w:p>
    <w:p>
      <w:pPr>
        <w:spacing w:line="360" w:lineRule="auto"/>
        <w:ind w:firstLine="480" w:firstLineChars="200"/>
        <w:rPr>
          <w:rFonts w:ascii="宋体" w:hAnsi="宋体" w:cs="宋体"/>
          <w:sz w:val="24"/>
          <w:szCs w:val="24"/>
        </w:rPr>
      </w:pPr>
      <w:r>
        <w:rPr>
          <w:rFonts w:hint="eastAsia" w:ascii="宋体" w:hAnsi="宋体" w:cs="宋体"/>
          <w:sz w:val="24"/>
          <w:szCs w:val="24"/>
        </w:rPr>
        <w:t>2、项目应急救援小组应立即组织人员做好防护进行排险，防止事态扩大。</w:t>
      </w:r>
    </w:p>
    <w:p>
      <w:pPr>
        <w:spacing w:line="360" w:lineRule="auto"/>
        <w:ind w:firstLine="480" w:firstLineChars="200"/>
        <w:rPr>
          <w:rFonts w:ascii="宋体" w:hAnsi="宋体" w:cs="宋体"/>
          <w:sz w:val="24"/>
          <w:szCs w:val="24"/>
        </w:rPr>
      </w:pPr>
      <w:r>
        <w:rPr>
          <w:rFonts w:hint="eastAsia" w:ascii="宋体" w:hAnsi="宋体" w:cs="宋体"/>
          <w:sz w:val="24"/>
          <w:szCs w:val="24"/>
        </w:rPr>
        <w:t>3、如有人员伤亡，应立即抢救伤员，心跳停止、呼吸停止，立即做心肺复苏，并拔打120急救。</w:t>
      </w:r>
    </w:p>
    <w:p>
      <w:pPr>
        <w:spacing w:line="360" w:lineRule="auto"/>
        <w:ind w:firstLine="480" w:firstLineChars="200"/>
        <w:rPr>
          <w:rFonts w:ascii="宋体" w:hAnsi="宋体" w:cs="宋体"/>
          <w:sz w:val="24"/>
          <w:szCs w:val="24"/>
        </w:rPr>
      </w:pPr>
      <w:r>
        <w:rPr>
          <w:rFonts w:hint="eastAsia" w:ascii="宋体" w:hAnsi="宋体" w:cs="宋体"/>
          <w:sz w:val="24"/>
          <w:szCs w:val="24"/>
        </w:rPr>
        <w:t>4、若伤势交轻，现场救护人员对受害者实施必要的紧急救护并由救护人员进行紧急现场抢救（如：人工呼吸、酒精消毒、伤口简易包扎处理）。</w:t>
      </w:r>
    </w:p>
    <w:p>
      <w:pPr>
        <w:spacing w:line="360" w:lineRule="auto"/>
        <w:ind w:firstLine="480" w:firstLineChars="200"/>
        <w:rPr>
          <w:rFonts w:ascii="宋体" w:hAnsi="宋体" w:cs="宋体"/>
          <w:sz w:val="24"/>
          <w:szCs w:val="24"/>
        </w:rPr>
      </w:pPr>
      <w:r>
        <w:rPr>
          <w:rFonts w:hint="eastAsia" w:ascii="宋体" w:hAnsi="宋体" w:cs="宋体"/>
          <w:sz w:val="24"/>
          <w:szCs w:val="24"/>
        </w:rPr>
        <w:t>5、现场抢求完毕，立即组织将受害人员送就近的中心医院进行抢救。</w:t>
      </w:r>
    </w:p>
    <w:p>
      <w:pPr>
        <w:spacing w:line="360" w:lineRule="auto"/>
        <w:ind w:firstLine="480" w:firstLineChars="200"/>
        <w:rPr>
          <w:rFonts w:ascii="宋体" w:hAnsi="宋体" w:cs="宋体"/>
          <w:sz w:val="24"/>
          <w:szCs w:val="24"/>
        </w:rPr>
      </w:pPr>
      <w:r>
        <w:rPr>
          <w:rFonts w:hint="eastAsia" w:ascii="宋体" w:hAnsi="宋体" w:cs="宋体"/>
          <w:sz w:val="24"/>
          <w:szCs w:val="24"/>
        </w:rPr>
        <w:t>6、监理应急救援小组应组织危害区域的无关人员的撤离。封闭事故现场调查事故发生的原因及损失情况。</w:t>
      </w:r>
    </w:p>
    <w:p>
      <w:pPr>
        <w:spacing w:line="360" w:lineRule="auto"/>
        <w:ind w:firstLine="480" w:firstLineChars="200"/>
        <w:rPr>
          <w:rFonts w:ascii="宋体" w:hAnsi="宋体" w:cs="宋体"/>
          <w:sz w:val="24"/>
          <w:szCs w:val="24"/>
        </w:rPr>
      </w:pPr>
      <w:r>
        <w:rPr>
          <w:rFonts w:hint="eastAsia" w:ascii="宋体" w:hAnsi="宋体" w:cs="宋体"/>
          <w:sz w:val="24"/>
          <w:szCs w:val="24"/>
        </w:rPr>
        <w:t>7、事故控制后，应组织仔细检测危害情况，调查事故对周围环境的影响。如果危害较大，应封闭事故区域，采取措施，消除危害。</w:t>
      </w:r>
    </w:p>
    <w:p>
      <w:pPr>
        <w:spacing w:line="360" w:lineRule="auto"/>
        <w:ind w:firstLine="480" w:firstLineChars="200"/>
        <w:rPr>
          <w:rFonts w:ascii="宋体" w:hAnsi="宋体" w:cs="宋体"/>
          <w:sz w:val="24"/>
          <w:szCs w:val="24"/>
        </w:rPr>
      </w:pPr>
      <w:r>
        <w:rPr>
          <w:rFonts w:hint="eastAsia" w:ascii="宋体" w:hAnsi="宋体" w:cs="宋体"/>
          <w:sz w:val="24"/>
          <w:szCs w:val="24"/>
        </w:rPr>
        <w:t>8、项目监理部应对事故原因进行调查、分析，写出事故报告。并上报公司生产技术部。并制定相应措施，防止类似事故再次发生。</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（五）物体打击事故的应急措施：</w:t>
      </w:r>
    </w:p>
    <w:p>
      <w:pPr>
        <w:spacing w:line="360" w:lineRule="auto"/>
        <w:ind w:firstLine="480" w:firstLineChars="200"/>
        <w:rPr>
          <w:rFonts w:ascii="宋体" w:hAnsi="宋体" w:cs="宋体"/>
          <w:sz w:val="24"/>
          <w:szCs w:val="24"/>
        </w:rPr>
      </w:pPr>
      <w:r>
        <w:rPr>
          <w:rFonts w:hint="eastAsia" w:ascii="宋体" w:hAnsi="宋体" w:cs="宋体"/>
          <w:sz w:val="24"/>
          <w:szCs w:val="24"/>
        </w:rPr>
        <w:t>1、发现事故的人员应立即通知现场值班人员，现场值班人员立即分析伤情并通知应急救援小组组长</w:t>
      </w:r>
      <w:r>
        <w:rPr>
          <w:rFonts w:hint="eastAsia" w:cs="宋体"/>
          <w:sz w:val="24"/>
          <w:szCs w:val="24"/>
        </w:rPr>
        <w:t>苗守明</w:t>
      </w:r>
      <w:r>
        <w:rPr>
          <w:rFonts w:hint="eastAsia" w:ascii="宋体" w:hAnsi="宋体" w:cs="宋体"/>
          <w:sz w:val="24"/>
          <w:szCs w:val="24"/>
        </w:rPr>
        <w:t xml:space="preserve">，电话； </w:t>
      </w:r>
    </w:p>
    <w:p>
      <w:pPr>
        <w:spacing w:line="360" w:lineRule="auto"/>
        <w:ind w:firstLine="480" w:firstLineChars="200"/>
        <w:rPr>
          <w:rFonts w:ascii="宋体" w:hAnsi="宋体" w:cs="宋体"/>
          <w:sz w:val="24"/>
          <w:szCs w:val="24"/>
        </w:rPr>
      </w:pPr>
      <w:r>
        <w:rPr>
          <w:rFonts w:hint="eastAsia" w:ascii="宋体" w:hAnsi="宋体" w:cs="宋体"/>
          <w:sz w:val="24"/>
          <w:szCs w:val="24"/>
        </w:rPr>
        <w:t>2、应急救援小组应立即组织人员做好排险工作，防止事态扩大，如有人员伤亡应立即组织抢救并拨打120急救电话。</w:t>
      </w:r>
    </w:p>
    <w:p>
      <w:pPr>
        <w:spacing w:line="360" w:lineRule="auto"/>
        <w:ind w:firstLine="480" w:firstLineChars="200"/>
        <w:rPr>
          <w:rFonts w:ascii="宋体" w:hAnsi="宋体" w:cs="宋体"/>
          <w:sz w:val="24"/>
          <w:szCs w:val="24"/>
        </w:rPr>
      </w:pPr>
      <w:r>
        <w:rPr>
          <w:rFonts w:hint="eastAsia" w:ascii="宋体" w:hAnsi="宋体" w:cs="宋体"/>
          <w:sz w:val="24"/>
          <w:szCs w:val="24"/>
        </w:rPr>
        <w:t>3、事故发生后，项目应急救援小组立即组织疏散现场危害区域无关人员撤离。</w:t>
      </w:r>
    </w:p>
    <w:p>
      <w:pPr>
        <w:spacing w:line="360" w:lineRule="auto"/>
        <w:ind w:firstLine="480" w:firstLineChars="200"/>
        <w:rPr>
          <w:rFonts w:ascii="宋体" w:hAnsi="宋体" w:cs="宋体"/>
          <w:sz w:val="24"/>
          <w:szCs w:val="24"/>
        </w:rPr>
      </w:pPr>
      <w:r>
        <w:rPr>
          <w:rFonts w:hint="eastAsia" w:ascii="宋体" w:hAnsi="宋体" w:cs="宋体"/>
          <w:sz w:val="24"/>
          <w:szCs w:val="24"/>
        </w:rPr>
        <w:t>4、组织现场救护人员根据伤员的受伤程度、部位，生命体征变化进行分析，按伤员伤情的轻重缓急采用相应的急救措施，并拨打120急救。同时救护人员进行紧急现场抢救（如：酒精消毒、伤口简易包扎处理）。如伤势较轻，应立即将受害人员送到就近的中心医院进行检查治疗。</w:t>
      </w:r>
    </w:p>
    <w:p>
      <w:pPr>
        <w:spacing w:line="360" w:lineRule="auto"/>
        <w:ind w:firstLine="480" w:firstLineChars="200"/>
        <w:rPr>
          <w:rFonts w:ascii="宋体" w:hAnsi="宋体" w:cs="宋体"/>
          <w:sz w:val="24"/>
          <w:szCs w:val="24"/>
        </w:rPr>
      </w:pPr>
      <w:r>
        <w:rPr>
          <w:rFonts w:hint="eastAsia" w:ascii="宋体" w:hAnsi="宋体" w:cs="宋体"/>
          <w:sz w:val="24"/>
          <w:szCs w:val="24"/>
        </w:rPr>
        <w:t>5、事故控制后，应立即组织封闭事故区域，采取措施，消除危害。</w:t>
      </w:r>
    </w:p>
    <w:p>
      <w:pPr>
        <w:spacing w:line="360" w:lineRule="auto"/>
        <w:ind w:firstLine="480" w:firstLineChars="200"/>
        <w:rPr>
          <w:rFonts w:ascii="宋体" w:hAnsi="宋体" w:cs="宋体"/>
          <w:sz w:val="24"/>
          <w:szCs w:val="24"/>
        </w:rPr>
      </w:pPr>
      <w:r>
        <w:rPr>
          <w:rFonts w:hint="eastAsia" w:ascii="宋体" w:hAnsi="宋体" w:cs="宋体"/>
          <w:sz w:val="24"/>
          <w:szCs w:val="24"/>
        </w:rPr>
        <w:t>6、项目监理部应对事故原因进行调查、分析，写出事故报告。并上报总公司生产技术部。并控制相应措施，防止类似事故再次发生。</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（六）机械伤害事故急救措施</w:t>
      </w:r>
    </w:p>
    <w:p>
      <w:pPr>
        <w:spacing w:line="360" w:lineRule="auto"/>
        <w:ind w:firstLine="570"/>
        <w:rPr>
          <w:rFonts w:ascii="宋体" w:hAnsi="宋体" w:cs="宋体"/>
          <w:sz w:val="24"/>
          <w:szCs w:val="24"/>
        </w:rPr>
      </w:pPr>
      <w:r>
        <w:rPr>
          <w:rFonts w:hint="eastAsia" w:ascii="宋体" w:hAnsi="宋体" w:cs="宋体"/>
          <w:sz w:val="24"/>
          <w:szCs w:val="24"/>
        </w:rPr>
        <w:t>1、发现事故的人员应立即通知现场值班人员，现场值班人员立即分析伤情并通知急救援小组组长</w:t>
      </w:r>
      <w:r>
        <w:rPr>
          <w:rFonts w:hint="eastAsia" w:cs="宋体"/>
          <w:sz w:val="24"/>
          <w:szCs w:val="24"/>
        </w:rPr>
        <w:t>苗守明</w:t>
      </w:r>
      <w:r>
        <w:rPr>
          <w:rFonts w:hint="eastAsia" w:ascii="宋体" w:hAnsi="宋体" w:cs="宋体"/>
          <w:sz w:val="24"/>
          <w:szCs w:val="24"/>
        </w:rPr>
        <w:t>，电话；</w:t>
      </w:r>
    </w:p>
    <w:p>
      <w:pPr>
        <w:spacing w:line="360" w:lineRule="auto"/>
        <w:ind w:firstLine="570"/>
        <w:rPr>
          <w:rFonts w:ascii="宋体" w:hAnsi="宋体" w:cs="宋体"/>
          <w:sz w:val="24"/>
          <w:szCs w:val="24"/>
        </w:rPr>
      </w:pPr>
      <w:r>
        <w:rPr>
          <w:rFonts w:hint="eastAsia" w:ascii="宋体" w:hAnsi="宋体" w:cs="宋体"/>
          <w:sz w:val="24"/>
          <w:szCs w:val="24"/>
        </w:rPr>
        <w:t xml:space="preserve"> 2、应急救援小组应根据中毒类型通知防疫部门携带相关药品赶赴现场急救或拨打120急救电话。</w:t>
      </w:r>
    </w:p>
    <w:p>
      <w:pPr>
        <w:spacing w:line="360" w:lineRule="auto"/>
        <w:ind w:firstLine="570"/>
        <w:rPr>
          <w:rFonts w:ascii="宋体" w:hAnsi="宋体" w:cs="宋体"/>
          <w:sz w:val="24"/>
          <w:szCs w:val="24"/>
        </w:rPr>
      </w:pPr>
      <w:r>
        <w:rPr>
          <w:rFonts w:hint="eastAsia" w:ascii="宋体" w:hAnsi="宋体" w:cs="宋体"/>
          <w:sz w:val="24"/>
          <w:szCs w:val="24"/>
        </w:rPr>
        <w:t>3、应急救援小组应立即组织人员做好排险工作，防止事态扩大。</w:t>
      </w:r>
    </w:p>
    <w:p>
      <w:pPr>
        <w:spacing w:line="360" w:lineRule="auto"/>
        <w:ind w:firstLine="570"/>
        <w:rPr>
          <w:rFonts w:ascii="宋体" w:hAnsi="宋体" w:cs="宋体"/>
          <w:sz w:val="24"/>
          <w:szCs w:val="24"/>
        </w:rPr>
      </w:pPr>
      <w:r>
        <w:rPr>
          <w:rFonts w:hint="eastAsia" w:ascii="宋体" w:hAnsi="宋体" w:cs="宋体"/>
          <w:sz w:val="24"/>
          <w:szCs w:val="24"/>
        </w:rPr>
        <w:t>4、事故发生后，应急救援小组应立即疏散现场危害区域无关人员撤离。</w:t>
      </w:r>
    </w:p>
    <w:p>
      <w:pPr>
        <w:spacing w:line="360" w:lineRule="auto"/>
        <w:ind w:firstLine="570"/>
        <w:rPr>
          <w:rFonts w:ascii="宋体" w:hAnsi="宋体" w:cs="宋体"/>
          <w:sz w:val="24"/>
          <w:szCs w:val="24"/>
        </w:rPr>
      </w:pPr>
      <w:r>
        <w:rPr>
          <w:rFonts w:hint="eastAsia" w:ascii="宋体" w:hAnsi="宋体" w:cs="宋体"/>
          <w:sz w:val="24"/>
          <w:szCs w:val="24"/>
        </w:rPr>
        <w:t>5、组织现场管理人员立即对现场情况进行控制，采取现场救护（如一氧化碳中毒，采取人工呼吸），现场救护完毕，立即组织由现场急救人员用担架就近送往中心医院救治。</w:t>
      </w:r>
    </w:p>
    <w:p>
      <w:pPr>
        <w:spacing w:line="360" w:lineRule="auto"/>
        <w:ind w:firstLine="570"/>
        <w:rPr>
          <w:rFonts w:ascii="宋体" w:hAnsi="宋体" w:cs="宋体"/>
          <w:sz w:val="24"/>
          <w:szCs w:val="24"/>
        </w:rPr>
      </w:pPr>
      <w:r>
        <w:rPr>
          <w:rFonts w:hint="eastAsia" w:ascii="宋体" w:hAnsi="宋体" w:cs="宋体"/>
          <w:sz w:val="24"/>
          <w:szCs w:val="24"/>
        </w:rPr>
        <w:t>6、事故控制后，应组织调查事故的危害，封闭事故区域，采取措施，消除危害。</w:t>
      </w:r>
    </w:p>
    <w:p>
      <w:pPr>
        <w:spacing w:line="360" w:lineRule="auto"/>
        <w:ind w:firstLine="570"/>
        <w:rPr>
          <w:rFonts w:ascii="宋体" w:hAnsi="宋体" w:cs="宋体"/>
          <w:b/>
          <w:bCs/>
          <w:sz w:val="24"/>
          <w:szCs w:val="24"/>
        </w:rPr>
      </w:pPr>
      <w:r>
        <w:rPr>
          <w:rFonts w:hint="eastAsia" w:ascii="宋体" w:hAnsi="宋体" w:cs="宋体"/>
          <w:sz w:val="24"/>
          <w:szCs w:val="24"/>
        </w:rPr>
        <w:t>7、项目监理部应对事故原因进行调查、分析、写出事故报告。并上报总公司质安办。并制定相应措施，防止类似事故再次发生。</w:t>
      </w:r>
    </w:p>
    <w:p>
      <w:pPr>
        <w:spacing w:line="360" w:lineRule="auto"/>
        <w:outlineLvl w:val="0"/>
        <w:rPr>
          <w:rFonts w:ascii="宋体" w:hAnsi="宋体" w:cs="宋体"/>
          <w:b/>
          <w:bCs/>
          <w:sz w:val="24"/>
          <w:szCs w:val="24"/>
        </w:rPr>
      </w:pPr>
      <w:r>
        <w:rPr>
          <w:rFonts w:hint="eastAsia" w:ascii="宋体" w:hAnsi="宋体" w:cs="宋体"/>
          <w:b/>
          <w:bCs/>
          <w:sz w:val="24"/>
          <w:szCs w:val="24"/>
        </w:rPr>
        <w:t>十、现场急救设备（由施工单位统一配备并设专人管理）</w:t>
      </w:r>
    </w:p>
    <w:p>
      <w:pPr>
        <w:numPr>
          <w:ilvl w:val="0"/>
          <w:numId w:val="2"/>
        </w:numPr>
        <w:spacing w:line="360" w:lineRule="auto"/>
        <w:rPr>
          <w:rFonts w:ascii="宋体" w:hAnsi="宋体" w:cs="宋体"/>
          <w:sz w:val="24"/>
          <w:szCs w:val="24"/>
        </w:rPr>
      </w:pPr>
      <w:r>
        <w:rPr>
          <w:rFonts w:hint="eastAsia" w:ascii="宋体" w:hAnsi="宋体" w:cs="宋体"/>
          <w:sz w:val="24"/>
          <w:szCs w:val="24"/>
        </w:rPr>
        <w:t>消防设备：12个干粉灭火器、6个消防锹、5个消防桶。</w:t>
      </w:r>
    </w:p>
    <w:p>
      <w:pPr>
        <w:numPr>
          <w:ilvl w:val="0"/>
          <w:numId w:val="2"/>
        </w:numPr>
        <w:spacing w:line="360" w:lineRule="auto"/>
        <w:rPr>
          <w:rFonts w:ascii="宋体" w:hAnsi="宋体" w:cs="宋体"/>
          <w:sz w:val="24"/>
          <w:szCs w:val="24"/>
        </w:rPr>
      </w:pPr>
      <w:r>
        <w:rPr>
          <w:rFonts w:hint="eastAsia" w:ascii="宋体" w:hAnsi="宋体" w:cs="宋体"/>
          <w:sz w:val="24"/>
          <w:szCs w:val="24"/>
        </w:rPr>
        <w:t>急救设备：急救箱一个，担架二个。</w:t>
      </w:r>
    </w:p>
    <w:p>
      <w:pPr>
        <w:numPr>
          <w:ilvl w:val="0"/>
          <w:numId w:val="2"/>
        </w:numPr>
        <w:spacing w:line="360" w:lineRule="auto"/>
        <w:rPr>
          <w:rFonts w:ascii="宋体" w:hAnsi="宋体" w:cs="宋体"/>
          <w:sz w:val="24"/>
          <w:szCs w:val="24"/>
        </w:rPr>
      </w:pPr>
      <w:r>
        <w:rPr>
          <w:rFonts w:hint="eastAsia" w:ascii="宋体" w:hAnsi="宋体" w:cs="宋体"/>
          <w:sz w:val="24"/>
          <w:szCs w:val="24"/>
        </w:rPr>
        <w:t>急救工具：各类大小板手二套。</w:t>
      </w:r>
    </w:p>
    <w:p>
      <w:pPr>
        <w:numPr>
          <w:ilvl w:val="0"/>
          <w:numId w:val="2"/>
        </w:numPr>
        <w:spacing w:line="360" w:lineRule="auto"/>
        <w:rPr>
          <w:rFonts w:ascii="宋体" w:hAnsi="宋体" w:cs="宋体"/>
          <w:sz w:val="24"/>
          <w:szCs w:val="24"/>
        </w:rPr>
      </w:pPr>
      <w:r>
        <w:rPr>
          <w:rFonts w:hint="eastAsia" w:ascii="宋体" w:hAnsi="宋体" w:cs="宋体"/>
          <w:sz w:val="24"/>
          <w:szCs w:val="24"/>
        </w:rPr>
        <w:t>撬杆：4根。</w:t>
      </w:r>
    </w:p>
    <w:p>
      <w:pPr>
        <w:numPr>
          <w:ilvl w:val="0"/>
          <w:numId w:val="2"/>
        </w:numPr>
        <w:spacing w:line="360" w:lineRule="auto"/>
        <w:rPr>
          <w:rFonts w:ascii="宋体" w:hAnsi="宋体" w:cs="宋体"/>
          <w:sz w:val="24"/>
          <w:szCs w:val="24"/>
        </w:rPr>
      </w:pPr>
      <w:r>
        <w:rPr>
          <w:rFonts w:hint="eastAsia" w:ascii="宋体" w:hAnsi="宋体" w:cs="宋体"/>
          <w:sz w:val="24"/>
          <w:szCs w:val="24"/>
        </w:rPr>
        <w:t>铁锹：4把。</w:t>
      </w:r>
    </w:p>
    <w:p>
      <w:pPr>
        <w:numPr>
          <w:ilvl w:val="0"/>
          <w:numId w:val="2"/>
        </w:numPr>
        <w:spacing w:line="360" w:lineRule="auto"/>
        <w:rPr>
          <w:rFonts w:ascii="宋体" w:hAnsi="宋体" w:cs="宋体"/>
          <w:sz w:val="24"/>
          <w:szCs w:val="24"/>
        </w:rPr>
      </w:pPr>
      <w:r>
        <w:rPr>
          <w:rFonts w:hint="eastAsia" w:ascii="宋体" w:hAnsi="宋体" w:cs="宋体"/>
          <w:sz w:val="24"/>
          <w:szCs w:val="24"/>
        </w:rPr>
        <w:t>应急灯：4个。</w:t>
      </w:r>
    </w:p>
    <w:p>
      <w:pPr>
        <w:spacing w:line="360" w:lineRule="auto"/>
        <w:ind w:firstLine="570"/>
        <w:rPr>
          <w:rFonts w:ascii="宋体" w:hAnsi="宋体" w:cs="宋体"/>
          <w:b/>
          <w:bCs/>
          <w:sz w:val="24"/>
          <w:szCs w:val="24"/>
        </w:rPr>
      </w:pPr>
      <w:r>
        <w:rPr>
          <w:rFonts w:hint="eastAsia" w:ascii="宋体" w:hAnsi="宋体" w:cs="宋体"/>
          <w:sz w:val="24"/>
          <w:szCs w:val="24"/>
        </w:rPr>
        <w:t>现场急救设备的管理：应急设备的检查由安全监理工程师组织每月定期检查一次。设备及工具的保养必须一月进行一次。</w:t>
      </w:r>
    </w:p>
    <w:p>
      <w:pPr>
        <w:spacing w:line="360" w:lineRule="auto"/>
        <w:outlineLvl w:val="0"/>
        <w:rPr>
          <w:rFonts w:ascii="宋体" w:hAnsi="宋体" w:cs="宋体"/>
          <w:b/>
          <w:bCs/>
          <w:sz w:val="24"/>
          <w:szCs w:val="24"/>
        </w:rPr>
      </w:pPr>
      <w:r>
        <w:rPr>
          <w:rFonts w:hint="eastAsia" w:ascii="宋体" w:hAnsi="宋体" w:cs="宋体"/>
          <w:b/>
          <w:bCs/>
          <w:sz w:val="24"/>
          <w:szCs w:val="24"/>
        </w:rPr>
        <w:t>十一、应急预案的培训与演练</w:t>
      </w:r>
    </w:p>
    <w:p>
      <w:pPr>
        <w:spacing w:line="360" w:lineRule="auto"/>
        <w:ind w:firstLine="570"/>
        <w:rPr>
          <w:rFonts w:ascii="宋体" w:hAnsi="宋体" w:cs="宋体"/>
          <w:sz w:val="24"/>
          <w:szCs w:val="24"/>
        </w:rPr>
      </w:pPr>
      <w:r>
        <w:rPr>
          <w:rFonts w:hint="eastAsia" w:ascii="宋体" w:hAnsi="宋体" w:cs="宋体"/>
          <w:sz w:val="24"/>
          <w:szCs w:val="24"/>
        </w:rPr>
        <w:t>1、应急反应培训</w:t>
      </w:r>
    </w:p>
    <w:p>
      <w:pPr>
        <w:spacing w:line="360" w:lineRule="auto"/>
        <w:ind w:firstLine="570"/>
        <w:rPr>
          <w:rFonts w:ascii="宋体" w:hAnsi="宋体" w:cs="宋体"/>
          <w:sz w:val="24"/>
          <w:szCs w:val="24"/>
        </w:rPr>
      </w:pPr>
      <w:r>
        <w:rPr>
          <w:rFonts w:hint="eastAsia" w:ascii="宋体" w:hAnsi="宋体" w:cs="宋体"/>
          <w:sz w:val="24"/>
          <w:szCs w:val="24"/>
        </w:rPr>
        <w:t>指导施工单位编制应急预案和应急计划，督促和参与按计划组织施工现场的全体人员进行有效的培训，从而具备完成其应急反应任务所需的知识和技能。</w:t>
      </w:r>
    </w:p>
    <w:p>
      <w:pPr>
        <w:spacing w:line="360" w:lineRule="auto"/>
        <w:ind w:firstLine="570"/>
        <w:rPr>
          <w:rFonts w:ascii="宋体" w:hAnsi="宋体" w:cs="宋体"/>
          <w:sz w:val="24"/>
          <w:szCs w:val="24"/>
        </w:rPr>
      </w:pPr>
      <w:r>
        <w:rPr>
          <w:rFonts w:hint="eastAsia" w:ascii="宋体" w:hAnsi="宋体" w:cs="宋体"/>
          <w:sz w:val="24"/>
          <w:szCs w:val="24"/>
        </w:rPr>
        <w:t>培训内容：</w:t>
      </w:r>
    </w:p>
    <w:p>
      <w:pPr>
        <w:numPr>
          <w:ilvl w:val="0"/>
          <w:numId w:val="3"/>
        </w:numPr>
        <w:spacing w:line="360" w:lineRule="auto"/>
        <w:rPr>
          <w:rFonts w:ascii="宋体" w:hAnsi="宋体" w:cs="宋体"/>
          <w:sz w:val="24"/>
          <w:szCs w:val="24"/>
        </w:rPr>
      </w:pPr>
      <w:r>
        <w:rPr>
          <w:rFonts w:hint="eastAsia" w:ascii="宋体" w:hAnsi="宋体" w:cs="宋体"/>
          <w:sz w:val="24"/>
          <w:szCs w:val="24"/>
        </w:rPr>
        <w:t>灭火器的使用以及灭火步骤的训练；</w:t>
      </w:r>
    </w:p>
    <w:p>
      <w:pPr>
        <w:numPr>
          <w:ilvl w:val="0"/>
          <w:numId w:val="3"/>
        </w:numPr>
        <w:spacing w:line="360" w:lineRule="auto"/>
        <w:rPr>
          <w:rFonts w:ascii="宋体" w:hAnsi="宋体" w:cs="宋体"/>
          <w:sz w:val="24"/>
          <w:szCs w:val="24"/>
        </w:rPr>
      </w:pPr>
      <w:r>
        <w:rPr>
          <w:rFonts w:hint="eastAsia" w:ascii="宋体" w:hAnsi="宋体" w:cs="宋体"/>
          <w:sz w:val="24"/>
          <w:szCs w:val="24"/>
        </w:rPr>
        <w:t>个人的防护措施；</w:t>
      </w:r>
    </w:p>
    <w:p>
      <w:pPr>
        <w:numPr>
          <w:ilvl w:val="0"/>
          <w:numId w:val="3"/>
        </w:numPr>
        <w:spacing w:line="360" w:lineRule="auto"/>
        <w:rPr>
          <w:rFonts w:ascii="宋体" w:hAnsi="宋体" w:cs="宋体"/>
          <w:sz w:val="24"/>
          <w:szCs w:val="24"/>
        </w:rPr>
      </w:pPr>
      <w:r>
        <w:rPr>
          <w:rFonts w:hint="eastAsia" w:ascii="宋体" w:hAnsi="宋体" w:cs="宋体"/>
          <w:sz w:val="24"/>
          <w:szCs w:val="24"/>
        </w:rPr>
        <w:t>危险源的突显特性辨识；</w:t>
      </w:r>
    </w:p>
    <w:p>
      <w:pPr>
        <w:numPr>
          <w:ilvl w:val="0"/>
          <w:numId w:val="3"/>
        </w:numPr>
        <w:spacing w:line="360" w:lineRule="auto"/>
        <w:rPr>
          <w:rFonts w:ascii="宋体" w:hAnsi="宋体" w:cs="宋体"/>
          <w:sz w:val="24"/>
          <w:szCs w:val="24"/>
        </w:rPr>
      </w:pPr>
      <w:r>
        <w:rPr>
          <w:rFonts w:hint="eastAsia" w:ascii="宋体" w:hAnsi="宋体" w:cs="宋体"/>
          <w:sz w:val="24"/>
          <w:szCs w:val="24"/>
        </w:rPr>
        <w:t>事故报警；</w:t>
      </w:r>
    </w:p>
    <w:p>
      <w:pPr>
        <w:numPr>
          <w:ilvl w:val="0"/>
          <w:numId w:val="3"/>
        </w:numPr>
        <w:spacing w:line="360" w:lineRule="auto"/>
        <w:rPr>
          <w:rFonts w:ascii="宋体" w:hAnsi="宋体" w:cs="宋体"/>
          <w:sz w:val="24"/>
          <w:szCs w:val="24"/>
        </w:rPr>
      </w:pPr>
      <w:r>
        <w:rPr>
          <w:rFonts w:hint="eastAsia" w:ascii="宋体" w:hAnsi="宋体" w:cs="宋体"/>
          <w:sz w:val="24"/>
          <w:szCs w:val="24"/>
        </w:rPr>
        <w:t>紧急情况下人员的安全疏散；</w:t>
      </w:r>
    </w:p>
    <w:p>
      <w:pPr>
        <w:numPr>
          <w:ilvl w:val="0"/>
          <w:numId w:val="3"/>
        </w:numPr>
        <w:spacing w:line="360" w:lineRule="auto"/>
        <w:rPr>
          <w:rFonts w:ascii="宋体" w:hAnsi="宋体" w:cs="宋体"/>
          <w:sz w:val="24"/>
          <w:szCs w:val="24"/>
        </w:rPr>
      </w:pPr>
      <w:r>
        <w:rPr>
          <w:rFonts w:hint="eastAsia" w:ascii="宋体" w:hAnsi="宋体" w:cs="宋体"/>
          <w:sz w:val="24"/>
          <w:szCs w:val="24"/>
        </w:rPr>
        <w:t>各种抢救的基本技能。</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培训的目的：</w:t>
      </w:r>
    </w:p>
    <w:p>
      <w:pPr>
        <w:spacing w:line="360" w:lineRule="auto"/>
        <w:ind w:firstLine="480" w:firstLineChars="200"/>
        <w:rPr>
          <w:rFonts w:ascii="宋体" w:hAnsi="宋体" w:cs="宋体"/>
          <w:sz w:val="24"/>
          <w:szCs w:val="24"/>
        </w:rPr>
      </w:pPr>
      <w:r>
        <w:rPr>
          <w:rFonts w:hint="eastAsia" w:ascii="宋体" w:hAnsi="宋体" w:cs="宋体"/>
          <w:sz w:val="24"/>
          <w:szCs w:val="24"/>
        </w:rPr>
        <w:t>使应急救援人员明确“做什么”、“怎么做”、“谁来作”及相关法规所列出的事故危险和应急责任。</w:t>
      </w:r>
    </w:p>
    <w:p>
      <w:pPr>
        <w:spacing w:line="360" w:lineRule="auto"/>
        <w:ind w:firstLine="480" w:firstLineChars="200"/>
        <w:rPr>
          <w:rFonts w:ascii="宋体" w:hAnsi="宋体" w:cs="宋体"/>
          <w:sz w:val="24"/>
          <w:szCs w:val="24"/>
        </w:rPr>
      </w:pPr>
      <w:r>
        <w:rPr>
          <w:rFonts w:hint="eastAsia" w:ascii="宋体" w:hAnsi="宋体" w:cs="宋体"/>
          <w:sz w:val="24"/>
          <w:szCs w:val="24"/>
        </w:rPr>
        <w:t>2、督促、参与施工单位做好紧急预案的演习，参加人员必须在5分钟内准备完毕，并到达现场。所有救护方法（人工呼吸、消毒处理、伤位固定、简单包扎等），必须每人进行一次操作。</w:t>
      </w:r>
    </w:p>
    <w:p>
      <w:pPr>
        <w:spacing w:line="360" w:lineRule="auto"/>
        <w:ind w:firstLine="480" w:firstLineChars="200"/>
        <w:rPr>
          <w:rFonts w:ascii="宋体" w:hAnsi="宋体" w:cs="宋体"/>
          <w:sz w:val="24"/>
          <w:szCs w:val="24"/>
        </w:rPr>
      </w:pPr>
      <w:r>
        <w:rPr>
          <w:rFonts w:hint="eastAsia" w:ascii="宋体" w:hAnsi="宋体" w:cs="宋体"/>
          <w:sz w:val="24"/>
          <w:szCs w:val="24"/>
        </w:rPr>
        <w:t>演练目的：</w:t>
      </w:r>
    </w:p>
    <w:p>
      <w:pPr>
        <w:numPr>
          <w:ilvl w:val="0"/>
          <w:numId w:val="4"/>
        </w:numPr>
        <w:spacing w:line="360" w:lineRule="auto"/>
        <w:rPr>
          <w:rFonts w:ascii="宋体" w:hAnsi="宋体" w:cs="宋体"/>
          <w:sz w:val="24"/>
          <w:szCs w:val="24"/>
        </w:rPr>
      </w:pPr>
      <w:r>
        <w:rPr>
          <w:rFonts w:hint="eastAsia" w:ascii="宋体" w:hAnsi="宋体" w:cs="宋体"/>
          <w:sz w:val="24"/>
          <w:szCs w:val="24"/>
        </w:rPr>
        <w:t>测试预案和计划的充分程度；</w:t>
      </w:r>
    </w:p>
    <w:p>
      <w:pPr>
        <w:numPr>
          <w:ilvl w:val="0"/>
          <w:numId w:val="4"/>
        </w:numPr>
        <w:spacing w:line="360" w:lineRule="auto"/>
        <w:rPr>
          <w:rFonts w:ascii="宋体" w:hAnsi="宋体" w:cs="宋体"/>
          <w:sz w:val="24"/>
          <w:szCs w:val="24"/>
        </w:rPr>
      </w:pPr>
      <w:r>
        <w:rPr>
          <w:rFonts w:hint="eastAsia" w:ascii="宋体" w:hAnsi="宋体" w:cs="宋体"/>
          <w:sz w:val="24"/>
          <w:szCs w:val="24"/>
        </w:rPr>
        <w:t>测试应急培训的有效性和应急人员的熟练性；</w:t>
      </w:r>
    </w:p>
    <w:p>
      <w:pPr>
        <w:numPr>
          <w:ilvl w:val="0"/>
          <w:numId w:val="4"/>
        </w:numPr>
        <w:spacing w:line="360" w:lineRule="auto"/>
        <w:rPr>
          <w:rFonts w:ascii="宋体" w:hAnsi="宋体" w:cs="宋体"/>
          <w:sz w:val="24"/>
          <w:szCs w:val="24"/>
        </w:rPr>
      </w:pPr>
      <w:r>
        <w:rPr>
          <w:rFonts w:hint="eastAsia" w:ascii="宋体" w:hAnsi="宋体" w:cs="宋体"/>
          <w:sz w:val="24"/>
          <w:szCs w:val="24"/>
        </w:rPr>
        <w:t>测试现有应急反应装置、设备和其他资源的充分性；</w:t>
      </w:r>
    </w:p>
    <w:p>
      <w:pPr>
        <w:numPr>
          <w:ilvl w:val="0"/>
          <w:numId w:val="4"/>
        </w:numPr>
        <w:spacing w:line="360" w:lineRule="auto"/>
        <w:rPr>
          <w:rFonts w:ascii="宋体" w:hAnsi="宋体" w:cs="宋体"/>
          <w:sz w:val="24"/>
          <w:szCs w:val="24"/>
        </w:rPr>
      </w:pPr>
      <w:r>
        <w:rPr>
          <w:rFonts w:hint="eastAsia" w:ascii="宋体" w:hAnsi="宋体" w:cs="宋体"/>
          <w:sz w:val="24"/>
          <w:szCs w:val="24"/>
        </w:rPr>
        <w:t>提高与现场外的事故应急反应协作部门的协调能力；</w:t>
      </w:r>
    </w:p>
    <w:p>
      <w:pPr>
        <w:spacing w:line="360" w:lineRule="auto"/>
        <w:ind w:firstLine="480"/>
      </w:pPr>
      <w:r>
        <w:rPr>
          <w:rFonts w:hint="eastAsia" w:ascii="宋体" w:hAnsi="宋体" w:cs="宋体"/>
          <w:sz w:val="24"/>
          <w:szCs w:val="24"/>
        </w:rPr>
        <w:t>通过演练来判别和改进应急预案和计划中的缺陷和不足。</w:t>
      </w:r>
    </w:p>
    <w:sectPr>
      <w:footerReference r:id="rId4" w:type="default"/>
      <w:pgSz w:w="11906" w:h="16838"/>
      <w:pgMar w:top="1134" w:right="1134" w:bottom="113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r>
      <w:rPr>
        <w:rStyle w:val="16"/>
        <w:rFonts w:hint="eastAsia" w:eastAsia="楷体_GB2312"/>
      </w:rPr>
      <w:t xml:space="preserve">    </w:t>
    </w:r>
  </w:p>
  <w:p>
    <w:pPr>
      <w:rPr>
        <w:rStyle w:val="14"/>
      </w:rPr>
    </w:pPr>
    <w:r>
      <w:rPr>
        <w:rStyle w:val="14"/>
        <w:rFonts w:hint="eastAsia"/>
      </w:rPr>
      <w:tab/>
    </w:r>
    <w:r>
      <w:rPr>
        <w:rStyle w:val="14"/>
        <w:rFonts w:hint="eastAsia"/>
      </w:rPr>
      <w:t xml:space="preserve">  </w:t>
    </w:r>
    <w:r>
      <w:rPr>
        <w:rStyle w:val="14"/>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r>
      <w:rPr>
        <w:rFonts w:hint="eastAsia"/>
      </w:rPr>
      <w:t xml:space="preserve">                                       </w:t>
    </w:r>
    <w:r>
      <w:rPr>
        <w:rStyle w:val="16"/>
        <w:rFonts w:hint="eastAsia" w:eastAsia="楷体_GB2312"/>
      </w:rPr>
      <w:t xml:space="preserve">    </w:t>
    </w:r>
  </w:p>
  <w:p>
    <w:pPr>
      <w:rPr>
        <w:rStyle w:val="14"/>
      </w:rPr>
    </w:pPr>
    <w:r>
      <w:rPr>
        <w:rStyle w:val="14"/>
        <w:rFonts w:hint="eastAsia"/>
      </w:rPr>
      <w:tab/>
    </w:r>
    <w:r>
      <w:rPr>
        <w:rStyle w:val="14"/>
        <w:rFonts w:hint="eastAsia"/>
      </w:rPr>
      <w:t xml:space="preserve">  </w:t>
    </w:r>
    <w:r>
      <w:rPr>
        <w:rStyle w:val="14"/>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1）"/>
      <w:lvlJc w:val="left"/>
      <w:pPr>
        <w:tabs>
          <w:tab w:val="left" w:pos="1415"/>
        </w:tabs>
        <w:ind w:left="1415" w:hanging="855"/>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0000000A"/>
    <w:multiLevelType w:val="multilevel"/>
    <w:tmpl w:val="0000000A"/>
    <w:lvl w:ilvl="0" w:tentative="0">
      <w:start w:val="1"/>
      <w:numFmt w:val="decimal"/>
      <w:lvlText w:val="（%1）"/>
      <w:lvlJc w:val="left"/>
      <w:pPr>
        <w:tabs>
          <w:tab w:val="left" w:pos="1145"/>
        </w:tabs>
        <w:ind w:left="1145" w:hanging="72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0000000F"/>
    <w:multiLevelType w:val="multilevel"/>
    <w:tmpl w:val="0000000F"/>
    <w:lvl w:ilvl="0" w:tentative="0">
      <w:start w:val="1"/>
      <w:numFmt w:val="decimal"/>
      <w:lvlText w:val="%1、"/>
      <w:lvlJc w:val="left"/>
      <w:pPr>
        <w:tabs>
          <w:tab w:val="left" w:pos="1280"/>
        </w:tabs>
        <w:ind w:left="1280" w:hanging="72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61793921"/>
    <w:multiLevelType w:val="multilevel"/>
    <w:tmpl w:val="61793921"/>
    <w:lvl w:ilvl="0" w:tentative="0">
      <w:start w:val="1"/>
      <w:numFmt w:val="decimal"/>
      <w:lvlText w:val="（%1）"/>
      <w:lvlJc w:val="left"/>
      <w:pPr>
        <w:tabs>
          <w:tab w:val="left" w:pos="861"/>
        </w:tabs>
        <w:ind w:left="861" w:hanging="720"/>
      </w:pPr>
      <w:rPr>
        <w:rFonts w:hint="eastAsia"/>
      </w:rPr>
    </w:lvl>
    <w:lvl w:ilvl="1" w:tentative="0">
      <w:start w:val="1"/>
      <w:numFmt w:val="lowerLetter"/>
      <w:lvlText w:val="%2)"/>
      <w:lvlJc w:val="left"/>
      <w:pPr>
        <w:tabs>
          <w:tab w:val="left" w:pos="5376"/>
        </w:tabs>
        <w:ind w:left="5376" w:hanging="420"/>
      </w:pPr>
    </w:lvl>
    <w:lvl w:ilvl="2" w:tentative="0">
      <w:start w:val="1"/>
      <w:numFmt w:val="lowerRoman"/>
      <w:lvlText w:val="%3."/>
      <w:lvlJc w:val="right"/>
      <w:pPr>
        <w:tabs>
          <w:tab w:val="left" w:pos="5796"/>
        </w:tabs>
        <w:ind w:left="5796" w:hanging="420"/>
      </w:pPr>
    </w:lvl>
    <w:lvl w:ilvl="3" w:tentative="0">
      <w:start w:val="1"/>
      <w:numFmt w:val="decimal"/>
      <w:lvlText w:val="%4."/>
      <w:lvlJc w:val="left"/>
      <w:pPr>
        <w:tabs>
          <w:tab w:val="left" w:pos="6216"/>
        </w:tabs>
        <w:ind w:left="6216" w:hanging="420"/>
      </w:pPr>
    </w:lvl>
    <w:lvl w:ilvl="4" w:tentative="0">
      <w:start w:val="1"/>
      <w:numFmt w:val="lowerLetter"/>
      <w:lvlText w:val="%5)"/>
      <w:lvlJc w:val="left"/>
      <w:pPr>
        <w:tabs>
          <w:tab w:val="left" w:pos="6636"/>
        </w:tabs>
        <w:ind w:left="6636" w:hanging="420"/>
      </w:pPr>
    </w:lvl>
    <w:lvl w:ilvl="5" w:tentative="0">
      <w:start w:val="1"/>
      <w:numFmt w:val="lowerRoman"/>
      <w:lvlText w:val="%6."/>
      <w:lvlJc w:val="right"/>
      <w:pPr>
        <w:tabs>
          <w:tab w:val="left" w:pos="7056"/>
        </w:tabs>
        <w:ind w:left="7056" w:hanging="420"/>
      </w:pPr>
    </w:lvl>
    <w:lvl w:ilvl="6" w:tentative="0">
      <w:start w:val="1"/>
      <w:numFmt w:val="decimal"/>
      <w:lvlText w:val="%7."/>
      <w:lvlJc w:val="left"/>
      <w:pPr>
        <w:tabs>
          <w:tab w:val="left" w:pos="7476"/>
        </w:tabs>
        <w:ind w:left="7476" w:hanging="420"/>
      </w:pPr>
    </w:lvl>
    <w:lvl w:ilvl="7" w:tentative="0">
      <w:start w:val="1"/>
      <w:numFmt w:val="lowerLetter"/>
      <w:lvlText w:val="%8)"/>
      <w:lvlJc w:val="left"/>
      <w:pPr>
        <w:tabs>
          <w:tab w:val="left" w:pos="7896"/>
        </w:tabs>
        <w:ind w:left="7896" w:hanging="420"/>
      </w:pPr>
    </w:lvl>
    <w:lvl w:ilvl="8" w:tentative="0">
      <w:start w:val="1"/>
      <w:numFmt w:val="lowerRoman"/>
      <w:lvlText w:val="%9."/>
      <w:lvlJc w:val="right"/>
      <w:pPr>
        <w:tabs>
          <w:tab w:val="left" w:pos="8316"/>
        </w:tabs>
        <w:ind w:left="8316"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BE"/>
    <w:rsid w:val="000243F7"/>
    <w:rsid w:val="0003367C"/>
    <w:rsid w:val="00035008"/>
    <w:rsid w:val="00052FB6"/>
    <w:rsid w:val="00054C6C"/>
    <w:rsid w:val="000736F3"/>
    <w:rsid w:val="00085F5D"/>
    <w:rsid w:val="000A11BE"/>
    <w:rsid w:val="000A1271"/>
    <w:rsid w:val="000E7706"/>
    <w:rsid w:val="001569F5"/>
    <w:rsid w:val="001725D3"/>
    <w:rsid w:val="001C3A50"/>
    <w:rsid w:val="00257CA2"/>
    <w:rsid w:val="00280FE8"/>
    <w:rsid w:val="002D5793"/>
    <w:rsid w:val="00302B06"/>
    <w:rsid w:val="0035739A"/>
    <w:rsid w:val="00360334"/>
    <w:rsid w:val="003D3647"/>
    <w:rsid w:val="00404209"/>
    <w:rsid w:val="00411F2B"/>
    <w:rsid w:val="00427936"/>
    <w:rsid w:val="00480DC3"/>
    <w:rsid w:val="004868AA"/>
    <w:rsid w:val="004F33EE"/>
    <w:rsid w:val="004F72E4"/>
    <w:rsid w:val="005068A7"/>
    <w:rsid w:val="00541E67"/>
    <w:rsid w:val="005536F6"/>
    <w:rsid w:val="0057247F"/>
    <w:rsid w:val="005C2FE7"/>
    <w:rsid w:val="005F1430"/>
    <w:rsid w:val="00601BA3"/>
    <w:rsid w:val="0062052E"/>
    <w:rsid w:val="0064579B"/>
    <w:rsid w:val="006C3A39"/>
    <w:rsid w:val="006E4E8C"/>
    <w:rsid w:val="00766D7E"/>
    <w:rsid w:val="007675A0"/>
    <w:rsid w:val="007D442A"/>
    <w:rsid w:val="008044A8"/>
    <w:rsid w:val="008222D7"/>
    <w:rsid w:val="008B3DBA"/>
    <w:rsid w:val="008B7188"/>
    <w:rsid w:val="008D6A7B"/>
    <w:rsid w:val="00901D1E"/>
    <w:rsid w:val="009136CC"/>
    <w:rsid w:val="0091703D"/>
    <w:rsid w:val="0092164D"/>
    <w:rsid w:val="00957168"/>
    <w:rsid w:val="0098412F"/>
    <w:rsid w:val="00993C58"/>
    <w:rsid w:val="009C56B4"/>
    <w:rsid w:val="00A124C4"/>
    <w:rsid w:val="00A3309D"/>
    <w:rsid w:val="00A40156"/>
    <w:rsid w:val="00A8367E"/>
    <w:rsid w:val="00AF177B"/>
    <w:rsid w:val="00B24ADE"/>
    <w:rsid w:val="00B601FA"/>
    <w:rsid w:val="00B6239D"/>
    <w:rsid w:val="00B8367B"/>
    <w:rsid w:val="00BA2D0E"/>
    <w:rsid w:val="00BB018E"/>
    <w:rsid w:val="00BE14FC"/>
    <w:rsid w:val="00BE2969"/>
    <w:rsid w:val="00BF28C8"/>
    <w:rsid w:val="00C61EB3"/>
    <w:rsid w:val="00CA2948"/>
    <w:rsid w:val="00CF2C06"/>
    <w:rsid w:val="00CF57C3"/>
    <w:rsid w:val="00D16A5E"/>
    <w:rsid w:val="00D25F4F"/>
    <w:rsid w:val="00D276A4"/>
    <w:rsid w:val="00D94AC3"/>
    <w:rsid w:val="00D960A4"/>
    <w:rsid w:val="00E01BEE"/>
    <w:rsid w:val="00ED72D1"/>
    <w:rsid w:val="00F6339D"/>
    <w:rsid w:val="00FB2178"/>
    <w:rsid w:val="00FC1749"/>
    <w:rsid w:val="00FD705A"/>
    <w:rsid w:val="00FE275A"/>
    <w:rsid w:val="02F520C8"/>
    <w:rsid w:val="0FDE4D99"/>
    <w:rsid w:val="27B16A23"/>
    <w:rsid w:val="2A6C6CBD"/>
    <w:rsid w:val="2A8E6DCC"/>
    <w:rsid w:val="300058DF"/>
    <w:rsid w:val="399F3768"/>
    <w:rsid w:val="4D4000BA"/>
    <w:rsid w:val="56CB622D"/>
    <w:rsid w:val="5F8D1D60"/>
    <w:rsid w:val="726A2572"/>
    <w:rsid w:val="72B84E00"/>
    <w:rsid w:val="7AC720FF"/>
    <w:rsid w:val="7ACD021D"/>
    <w:rsid w:val="7BAF5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semiHidden/>
    <w:uiPriority w:val="0"/>
    <w:pPr>
      <w:widowControl w:val="0"/>
      <w:autoSpaceDE w:val="0"/>
      <w:autoSpaceDN w:val="0"/>
      <w:adjustRightInd w:val="0"/>
      <w:jc w:val="center"/>
    </w:pPr>
    <w:rPr>
      <w:rFonts w:ascii="宋体" w:hAnsi="Times New Roman" w:eastAsia="宋体" w:cs="Times New Roman"/>
      <w:color w:val="000000"/>
      <w:sz w:val="24"/>
      <w:lang w:val="en-US" w:eastAsia="zh-CN" w:bidi="ar-SA"/>
    </w:rPr>
  </w:style>
  <w:style w:type="paragraph" w:styleId="5">
    <w:name w:val="Body Text"/>
    <w:basedOn w:val="1"/>
    <w:link w:val="26"/>
    <w:qFormat/>
    <w:uiPriority w:val="0"/>
    <w:pPr>
      <w:spacing w:line="240" w:lineRule="exact"/>
    </w:pPr>
    <w:rPr>
      <w:rFonts w:ascii="宋体" w:hAnsi="宋体"/>
    </w:rPr>
  </w:style>
  <w:style w:type="paragraph" w:styleId="6">
    <w:name w:val="Body Text Indent 2"/>
    <w:basedOn w:val="1"/>
    <w:qFormat/>
    <w:uiPriority w:val="0"/>
    <w:pPr>
      <w:ind w:firstLine="640"/>
    </w:pPr>
    <w:rPr>
      <w:rFonts w:ascii="宋体"/>
      <w:sz w:val="32"/>
      <w:szCs w:val="20"/>
    </w:rPr>
  </w:style>
  <w:style w:type="paragraph" w:styleId="7">
    <w:name w:val="Balloon Text"/>
    <w:basedOn w:val="1"/>
    <w:link w:val="22"/>
    <w:unhideWhenUsed/>
    <w:qFormat/>
    <w:uiPriority w:val="99"/>
    <w:rPr>
      <w:sz w:val="18"/>
      <w:szCs w:val="18"/>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Subtitle"/>
    <w:basedOn w:val="1"/>
    <w:next w:val="1"/>
    <w:qFormat/>
    <w:uiPriority w:val="11"/>
    <w:pPr>
      <w:spacing w:after="60" w:line="312" w:lineRule="auto"/>
      <w:jc w:val="center"/>
      <w:outlineLvl w:val="1"/>
    </w:pPr>
    <w:rPr>
      <w:rFonts w:ascii="Cambria" w:hAnsi="Cambria" w:cs="Times New Roman"/>
      <w:b/>
      <w:bCs/>
      <w:kern w:val="28"/>
      <w:sz w:val="32"/>
      <w:szCs w:val="32"/>
    </w:rPr>
  </w:style>
  <w:style w:type="character" w:styleId="14">
    <w:name w:val="page number"/>
    <w:basedOn w:val="13"/>
    <w:unhideWhenUsed/>
    <w:qFormat/>
    <w:uiPriority w:val="99"/>
  </w:style>
  <w:style w:type="character" w:styleId="15">
    <w:name w:val="Hyperlink"/>
    <w:unhideWhenUsed/>
    <w:qFormat/>
    <w:uiPriority w:val="99"/>
    <w:rPr>
      <w:color w:val="0000FF"/>
      <w:u w:val="single"/>
    </w:rPr>
  </w:style>
  <w:style w:type="character" w:customStyle="1" w:styleId="16">
    <w:name w:val="页脚 Char"/>
    <w:qFormat/>
    <w:uiPriority w:val="0"/>
    <w:rPr>
      <w:sz w:val="18"/>
      <w:szCs w:val="18"/>
    </w:rPr>
  </w:style>
  <w:style w:type="character" w:customStyle="1" w:styleId="17">
    <w:name w:val="页眉 Char"/>
    <w:basedOn w:val="13"/>
    <w:link w:val="9"/>
    <w:qFormat/>
    <w:uiPriority w:val="0"/>
    <w:rPr>
      <w:rFonts w:ascii="Times New Roman" w:hAnsi="Times New Roman" w:eastAsia="宋体" w:cs="Times New Roman"/>
      <w:sz w:val="18"/>
      <w:szCs w:val="18"/>
    </w:rPr>
  </w:style>
  <w:style w:type="character" w:customStyle="1" w:styleId="18">
    <w:name w:val="页脚 Char1"/>
    <w:basedOn w:val="13"/>
    <w:link w:val="8"/>
    <w:semiHidden/>
    <w:qFormat/>
    <w:uiPriority w:val="99"/>
    <w:rPr>
      <w:rFonts w:ascii="Times New Roman" w:hAnsi="Times New Roman" w:eastAsia="宋体" w:cs="Times New Roman"/>
      <w:sz w:val="18"/>
      <w:szCs w:val="18"/>
    </w:rPr>
  </w:style>
  <w:style w:type="paragraph" w:customStyle="1" w:styleId="19">
    <w:name w:val="华1"/>
    <w:basedOn w:val="3"/>
    <w:qFormat/>
    <w:uiPriority w:val="0"/>
    <w:pPr>
      <w:keepNext w:val="0"/>
      <w:keepLines w:val="0"/>
      <w:topLinePunct/>
      <w:spacing w:before="0" w:after="0" w:line="240" w:lineRule="auto"/>
    </w:pPr>
    <w:rPr>
      <w:rFonts w:eastAsia="黑体"/>
      <w:b w:val="0"/>
      <w:bCs w:val="0"/>
      <w:kern w:val="21"/>
      <w:sz w:val="21"/>
      <w:szCs w:val="21"/>
    </w:rPr>
  </w:style>
  <w:style w:type="paragraph" w:customStyle="1" w:styleId="20">
    <w:name w:val="华2"/>
    <w:basedOn w:val="10"/>
    <w:qFormat/>
    <w:uiPriority w:val="0"/>
    <w:pPr>
      <w:tabs>
        <w:tab w:val="right" w:leader="middleDot" w:pos="9469"/>
      </w:tabs>
      <w:topLinePunct/>
      <w:spacing w:line="480" w:lineRule="auto"/>
    </w:pPr>
    <w:rPr>
      <w:rFonts w:eastAsia="黑体"/>
      <w:b/>
      <w:caps/>
      <w:kern w:val="21"/>
      <w:szCs w:val="21"/>
    </w:rPr>
  </w:style>
  <w:style w:type="character" w:customStyle="1" w:styleId="21">
    <w:name w:val="标题 1 Char"/>
    <w:basedOn w:val="13"/>
    <w:link w:val="3"/>
    <w:qFormat/>
    <w:uiPriority w:val="9"/>
    <w:rPr>
      <w:rFonts w:ascii="Times New Roman" w:hAnsi="Times New Roman" w:eastAsia="宋体" w:cs="Times New Roman"/>
      <w:b/>
      <w:bCs/>
      <w:kern w:val="44"/>
      <w:sz w:val="44"/>
      <w:szCs w:val="44"/>
    </w:rPr>
  </w:style>
  <w:style w:type="character" w:customStyle="1" w:styleId="22">
    <w:name w:val="批注框文本 Char"/>
    <w:basedOn w:val="13"/>
    <w:link w:val="7"/>
    <w:semiHidden/>
    <w:qFormat/>
    <w:uiPriority w:val="99"/>
    <w:rPr>
      <w:rFonts w:ascii="Times New Roman" w:hAnsi="Times New Roman" w:eastAsia="宋体" w:cs="Times New Roman"/>
      <w:sz w:val="18"/>
      <w:szCs w:val="18"/>
    </w:rPr>
  </w:style>
  <w:style w:type="paragraph" w:customStyle="1" w:styleId="23">
    <w:name w:val="样式4"/>
    <w:basedOn w:val="1"/>
    <w:qFormat/>
    <w:uiPriority w:val="0"/>
    <w:pPr>
      <w:tabs>
        <w:tab w:val="left" w:pos="366"/>
        <w:tab w:val="left" w:pos="720"/>
      </w:tabs>
      <w:topLinePunct/>
      <w:ind w:firstLine="425"/>
    </w:pPr>
    <w:rPr>
      <w:rFonts w:eastAsia="黑体"/>
      <w:bCs/>
      <w:caps/>
      <w:kern w:val="21"/>
      <w:szCs w:val="21"/>
    </w:rPr>
  </w:style>
  <w:style w:type="paragraph" w:customStyle="1" w:styleId="24">
    <w:name w:val="附表头"/>
    <w:basedOn w:val="1"/>
    <w:qFormat/>
    <w:uiPriority w:val="0"/>
    <w:pPr>
      <w:topLinePunct/>
      <w:adjustRightInd w:val="0"/>
      <w:spacing w:before="160" w:after="60"/>
      <w:jc w:val="center"/>
    </w:pPr>
    <w:rPr>
      <w:rFonts w:hAnsi="黑体" w:eastAsia="黑体"/>
      <w:kern w:val="21"/>
      <w:szCs w:val="21"/>
    </w:rPr>
  </w:style>
  <w:style w:type="paragraph" w:customStyle="1" w:styleId="25">
    <w:name w:val="Char"/>
    <w:basedOn w:val="1"/>
    <w:qFormat/>
    <w:uiPriority w:val="0"/>
    <w:rPr>
      <w:szCs w:val="21"/>
    </w:rPr>
  </w:style>
  <w:style w:type="character" w:customStyle="1" w:styleId="26">
    <w:name w:val="正文文本 Char"/>
    <w:basedOn w:val="13"/>
    <w:link w:val="5"/>
    <w:qFormat/>
    <w:uiPriority w:val="0"/>
    <w:rPr>
      <w:rFonts w:ascii="宋体" w:hAnsi="宋体"/>
      <w:kern w:val="2"/>
      <w:sz w:val="21"/>
    </w:rPr>
  </w:style>
  <w:style w:type="character" w:customStyle="1" w:styleId="27">
    <w:name w:val="标题 2 Char"/>
    <w:basedOn w:val="13"/>
    <w:link w:val="4"/>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929</Words>
  <Characters>5300</Characters>
  <Lines>44</Lines>
  <Paragraphs>12</Paragraphs>
  <TotalTime>1</TotalTime>
  <ScaleCrop>false</ScaleCrop>
  <LinksUpToDate>false</LinksUpToDate>
  <CharactersWithSpaces>6217</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2017-03-11T03:18:00Z</dcterms:created>
  <dc:creator>Thinkpad</dc:creator>
  <cp:lastModifiedBy>荒废过的心存有你</cp:lastModifiedBy>
  <cp:lastPrinted>2022-06-22T03:43:00Z</cp:lastPrinted>
  <dcterms:modified xsi:type="dcterms:W3CDTF">2022-06-24T03:11:55Z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1390877DF9234A5D8817FDFC0DE3789F</vt:lpwstr>
  </property>
</Properties>
</file>