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</w:rPr>
        <w:t>质量问题及处理情况台帐</w:t>
      </w:r>
      <w:bookmarkEnd w:id="0"/>
    </w:p>
    <w:p>
      <w:pPr>
        <w:rPr>
          <w:rFonts w:hint="eastAsia"/>
        </w:rPr>
      </w:pPr>
      <w:r>
        <w:rPr>
          <w:rFonts w:hint="eastAsia"/>
        </w:rPr>
        <w:t>工程名称：</w:t>
      </w:r>
      <w:r>
        <w:rPr>
          <w:rFonts w:hint="eastAsia" w:ascii="宋体"/>
          <w:b/>
          <w:bCs/>
          <w:sz w:val="24"/>
        </w:rPr>
        <w:t xml:space="preserve">                                                            </w:t>
      </w:r>
      <w:r>
        <w:rPr>
          <w:rFonts w:hint="eastAsia"/>
        </w:rPr>
        <w:t>施工单位：</w:t>
      </w:r>
      <w:r>
        <w:rPr>
          <w:rFonts w:hint="eastAsia" w:ascii="宋体"/>
          <w:b/>
          <w:bCs/>
          <w:sz w:val="24"/>
        </w:rPr>
        <w:t xml:space="preserve">                            </w:t>
      </w:r>
      <w:r>
        <w:rPr>
          <w:rFonts w:hint="eastAsia"/>
        </w:rPr>
        <w:t>第　页</w:t>
      </w:r>
    </w:p>
    <w:tbl>
      <w:tblPr>
        <w:tblStyle w:val="3"/>
        <w:tblW w:w="139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39"/>
        <w:gridCol w:w="3798"/>
        <w:gridCol w:w="1266"/>
        <w:gridCol w:w="3165"/>
        <w:gridCol w:w="633"/>
        <w:gridCol w:w="1266"/>
        <w:gridCol w:w="92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分项工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程名称</w:t>
            </w:r>
          </w:p>
        </w:tc>
        <w:tc>
          <w:tcPr>
            <w:tcW w:w="37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质量问题摘要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　理　措　施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　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　果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验收人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660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98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165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660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98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165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660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98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165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660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98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165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3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2C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2016-06-29T01:31:42Z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